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D73" w:rsidRDefault="00083D73" w:rsidP="000916BE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9F2534">
        <w:rPr>
          <w:rFonts w:asciiTheme="majorBidi" w:hAnsiTheme="majorBidi" w:cstheme="majorBidi"/>
          <w:b/>
          <w:bCs/>
          <w:sz w:val="24"/>
          <w:szCs w:val="24"/>
        </w:rPr>
        <w:t>ABSTRAK</w:t>
      </w:r>
    </w:p>
    <w:p w:rsidR="00C8166A" w:rsidRPr="00530507" w:rsidRDefault="00C8166A" w:rsidP="000916BE">
      <w:pPr>
        <w:spacing w:line="240" w:lineRule="auto"/>
        <w:rPr>
          <w:rFonts w:asciiTheme="majorBidi" w:hAnsiTheme="majorBidi" w:cstheme="majorBidi"/>
          <w:b/>
          <w:bCs/>
          <w:sz w:val="14"/>
          <w:szCs w:val="14"/>
          <w:lang w:val="en-US"/>
        </w:rPr>
      </w:pPr>
    </w:p>
    <w:p w:rsidR="0076221E" w:rsidRPr="00AE3C98" w:rsidRDefault="00AB2F01" w:rsidP="00C8166A">
      <w:pPr>
        <w:spacing w:line="240" w:lineRule="auto"/>
        <w:ind w:left="540" w:hanging="540"/>
        <w:jc w:val="both"/>
        <w:rPr>
          <w:rFonts w:asciiTheme="majorBidi" w:hAnsiTheme="majorBidi" w:cstheme="majorBidi"/>
          <w:sz w:val="24"/>
          <w:szCs w:val="24"/>
        </w:rPr>
      </w:pPr>
      <w:r w:rsidRPr="00AE3C98">
        <w:rPr>
          <w:rFonts w:asciiTheme="majorBidi" w:hAnsiTheme="majorBidi" w:cstheme="majorBidi"/>
          <w:b/>
          <w:bCs/>
          <w:sz w:val="24"/>
          <w:szCs w:val="24"/>
        </w:rPr>
        <w:t xml:space="preserve">Rian Septiawan, </w:t>
      </w:r>
      <w:r w:rsidRPr="00AE3C98">
        <w:rPr>
          <w:rFonts w:asciiTheme="majorBidi" w:hAnsiTheme="majorBidi" w:cstheme="majorBidi"/>
          <w:sz w:val="24"/>
          <w:szCs w:val="24"/>
        </w:rPr>
        <w:t xml:space="preserve">2019. </w:t>
      </w:r>
      <w:r w:rsidRPr="00AE3C98">
        <w:rPr>
          <w:rFonts w:asciiTheme="majorBidi" w:hAnsiTheme="majorBidi" w:cstheme="majorBidi"/>
          <w:i/>
          <w:iCs/>
          <w:sz w:val="24"/>
          <w:szCs w:val="24"/>
        </w:rPr>
        <w:t xml:space="preserve">Teori Munasabah Dalam Pemahaman Ayat-Ayat Takdir (Studi Tafsir Al-Misbah), </w:t>
      </w:r>
      <w:r w:rsidRPr="00AE3C98">
        <w:rPr>
          <w:rFonts w:asciiTheme="majorBidi" w:hAnsiTheme="majorBidi" w:cstheme="majorBidi"/>
          <w:sz w:val="24"/>
          <w:szCs w:val="24"/>
        </w:rPr>
        <w:t xml:space="preserve">Jurusan Ilmu Al-Qur’an dan Tafsir (IAT) Fakultas Ushuluddin dan Studi Agama Pembimbing: </w:t>
      </w:r>
      <w:r>
        <w:rPr>
          <w:rFonts w:ascii="Times New Roman" w:hAnsi="Times New Roman" w:cs="Times New Roman"/>
          <w:sz w:val="24"/>
          <w:szCs w:val="24"/>
        </w:rPr>
        <w:t>Dr.</w:t>
      </w:r>
      <w:r w:rsidRPr="00AE3C98">
        <w:rPr>
          <w:rFonts w:ascii="Times New Roman" w:hAnsi="Times New Roman" w:cs="Times New Roman"/>
          <w:sz w:val="24"/>
          <w:szCs w:val="24"/>
        </w:rPr>
        <w:t xml:space="preserve"> H. Abdul Malik Ghozali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E3C98">
        <w:rPr>
          <w:rFonts w:ascii="Times New Roman" w:hAnsi="Times New Roman" w:cs="Times New Roman"/>
          <w:sz w:val="24"/>
          <w:szCs w:val="24"/>
        </w:rPr>
        <w:t xml:space="preserve"> Lc. </w:t>
      </w:r>
      <w:r>
        <w:rPr>
          <w:rFonts w:ascii="Times New Roman" w:hAnsi="Times New Roman" w:cs="Times New Roman"/>
          <w:sz w:val="24"/>
          <w:szCs w:val="24"/>
        </w:rPr>
        <w:t>M.A</w:t>
      </w:r>
      <w:r w:rsidRPr="00AE3C98">
        <w:rPr>
          <w:rFonts w:ascii="Times New Roman" w:hAnsi="Times New Roman" w:cs="Times New Roman"/>
          <w:sz w:val="24"/>
          <w:szCs w:val="24"/>
        </w:rPr>
        <w:t>,</w:t>
      </w:r>
      <w:r w:rsidR="00AE3C98" w:rsidRPr="00AE3C98">
        <w:rPr>
          <w:rFonts w:ascii="Times New Roman" w:hAnsi="Times New Roman" w:cs="Times New Roman"/>
          <w:sz w:val="24"/>
          <w:szCs w:val="24"/>
        </w:rPr>
        <w:t xml:space="preserve"> dan</w:t>
      </w:r>
      <w:r w:rsidRPr="00AE3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Dr.</w:t>
      </w:r>
      <w:r w:rsidRPr="00AE3C98">
        <w:rPr>
          <w:rFonts w:ascii="Times New Roman" w:hAnsi="Times New Roman" w:cs="Times New Roman"/>
          <w:sz w:val="24"/>
          <w:szCs w:val="24"/>
        </w:rPr>
        <w:t xml:space="preserve"> H. Mahmudin Bunyamin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E3C98">
        <w:rPr>
          <w:rFonts w:ascii="Times New Roman" w:hAnsi="Times New Roman" w:cs="Times New Roman"/>
          <w:sz w:val="24"/>
          <w:szCs w:val="24"/>
        </w:rPr>
        <w:t xml:space="preserve"> Lc.,</w:t>
      </w:r>
      <w:r>
        <w:rPr>
          <w:rFonts w:ascii="Times New Roman" w:hAnsi="Times New Roman" w:cs="Times New Roman"/>
          <w:sz w:val="24"/>
          <w:szCs w:val="24"/>
        </w:rPr>
        <w:t xml:space="preserve"> M.A</w:t>
      </w:r>
    </w:p>
    <w:p w:rsidR="00C8166A" w:rsidRPr="00C8166A" w:rsidRDefault="00C8166A" w:rsidP="000916BE">
      <w:pPr>
        <w:spacing w:line="240" w:lineRule="auto"/>
        <w:jc w:val="both"/>
        <w:rPr>
          <w:rFonts w:asciiTheme="majorBidi" w:hAnsiTheme="majorBidi" w:cstheme="majorBidi"/>
          <w:sz w:val="2"/>
          <w:szCs w:val="2"/>
          <w:lang w:val="en-US"/>
        </w:rPr>
      </w:pPr>
    </w:p>
    <w:p w:rsidR="00C8166A" w:rsidRPr="00C8166A" w:rsidRDefault="00570BC1" w:rsidP="00495B95">
      <w:pPr>
        <w:spacing w:line="240" w:lineRule="auto"/>
        <w:ind w:firstLine="54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C8166A">
        <w:rPr>
          <w:rFonts w:asciiTheme="majorBidi" w:hAnsiTheme="majorBidi" w:cstheme="majorBidi"/>
          <w:sz w:val="24"/>
          <w:szCs w:val="24"/>
          <w:lang w:val="en-US"/>
        </w:rPr>
        <w:t xml:space="preserve">Skripsi ini berjudul Teori Munasabah Dalam Pemahaman Ayat-Ayat Takdir </w:t>
      </w:r>
      <w:r w:rsidRPr="00C8166A">
        <w:rPr>
          <w:rFonts w:asciiTheme="majorBidi" w:hAnsiTheme="majorBidi" w:cstheme="majorBidi"/>
          <w:sz w:val="24"/>
          <w:szCs w:val="24"/>
        </w:rPr>
        <w:t>(Studi Tafsir Al-Misbah)</w:t>
      </w:r>
      <w:r w:rsidRPr="00C8166A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="00A1227D" w:rsidRPr="00C8166A">
        <w:rPr>
          <w:rFonts w:asciiTheme="majorBidi" w:hAnsiTheme="majorBidi" w:cstheme="majorBidi"/>
          <w:sz w:val="24"/>
          <w:szCs w:val="24"/>
          <w:lang w:val="en-US"/>
        </w:rPr>
        <w:t>S</w:t>
      </w:r>
      <w:r w:rsidRPr="00C8166A">
        <w:rPr>
          <w:rFonts w:asciiTheme="majorBidi" w:hAnsiTheme="majorBidi" w:cstheme="majorBidi"/>
          <w:sz w:val="24"/>
          <w:szCs w:val="24"/>
          <w:lang w:val="en-US"/>
        </w:rPr>
        <w:t xml:space="preserve">kripsi </w:t>
      </w:r>
      <w:r w:rsidR="00A1227D" w:rsidRPr="00C8166A">
        <w:rPr>
          <w:rFonts w:asciiTheme="majorBidi" w:hAnsiTheme="majorBidi" w:cstheme="majorBidi"/>
          <w:sz w:val="24"/>
          <w:szCs w:val="24"/>
          <w:lang w:val="en-US"/>
        </w:rPr>
        <w:t xml:space="preserve">yang </w:t>
      </w:r>
      <w:r w:rsidRPr="00C8166A">
        <w:rPr>
          <w:rFonts w:asciiTheme="majorBidi" w:hAnsiTheme="majorBidi" w:cstheme="majorBidi"/>
          <w:sz w:val="24"/>
          <w:szCs w:val="24"/>
          <w:lang w:val="en-US"/>
        </w:rPr>
        <w:t xml:space="preserve">mengkaji dan meneliti bagaimana pemahaman M. Quraish shihab </w:t>
      </w:r>
      <w:r w:rsidR="00495B95">
        <w:rPr>
          <w:rFonts w:asciiTheme="majorBidi" w:hAnsiTheme="majorBidi" w:cstheme="majorBidi"/>
          <w:sz w:val="24"/>
          <w:szCs w:val="24"/>
          <w:lang w:val="en-US"/>
        </w:rPr>
        <w:t>terkait</w:t>
      </w:r>
      <w:r w:rsidRPr="00C8166A">
        <w:rPr>
          <w:rFonts w:asciiTheme="majorBidi" w:hAnsiTheme="majorBidi" w:cstheme="majorBidi"/>
          <w:sz w:val="24"/>
          <w:szCs w:val="24"/>
          <w:lang w:val="en-US"/>
        </w:rPr>
        <w:t xml:space="preserve"> ayat-ayat takdir dengan menggunakan teori munasabah. </w:t>
      </w:r>
      <w:r w:rsidR="00E22805" w:rsidRPr="00C8166A">
        <w:rPr>
          <w:rFonts w:asciiTheme="majorBidi" w:hAnsiTheme="majorBidi" w:cstheme="majorBidi"/>
          <w:sz w:val="24"/>
          <w:szCs w:val="24"/>
          <w:lang w:val="en-US"/>
        </w:rPr>
        <w:t xml:space="preserve">Problematika </w:t>
      </w:r>
      <w:r w:rsidR="00BD2A24" w:rsidRPr="00C8166A">
        <w:rPr>
          <w:rFonts w:asciiTheme="majorBidi" w:hAnsiTheme="majorBidi" w:cstheme="majorBidi"/>
          <w:sz w:val="24"/>
          <w:szCs w:val="24"/>
          <w:lang w:val="en-US"/>
        </w:rPr>
        <w:t xml:space="preserve">takdir menjadi pembahasan yang cukup serius dikalangan para ulama </w:t>
      </w:r>
      <w:r w:rsidR="00E22805" w:rsidRPr="00C8166A">
        <w:rPr>
          <w:rFonts w:asciiTheme="majorBidi" w:hAnsiTheme="majorBidi" w:cstheme="majorBidi"/>
          <w:sz w:val="24"/>
          <w:szCs w:val="24"/>
          <w:lang w:val="en-US"/>
        </w:rPr>
        <w:t>T</w:t>
      </w:r>
      <w:r w:rsidR="00BD2A24" w:rsidRPr="00C8166A">
        <w:rPr>
          <w:rFonts w:asciiTheme="majorBidi" w:hAnsiTheme="majorBidi" w:cstheme="majorBidi"/>
          <w:sz w:val="24"/>
          <w:szCs w:val="24"/>
          <w:lang w:val="en-US"/>
        </w:rPr>
        <w:t>eologi diantaran</w:t>
      </w:r>
      <w:r w:rsidR="00495B95">
        <w:rPr>
          <w:rFonts w:asciiTheme="majorBidi" w:hAnsiTheme="majorBidi" w:cstheme="majorBidi"/>
          <w:sz w:val="24"/>
          <w:szCs w:val="24"/>
          <w:lang w:val="en-US"/>
        </w:rPr>
        <w:t xml:space="preserve">ya </w:t>
      </w:r>
      <w:r w:rsidR="00207FE9" w:rsidRPr="00C8166A">
        <w:rPr>
          <w:rFonts w:asciiTheme="majorBidi" w:hAnsiTheme="majorBidi" w:cstheme="majorBidi"/>
          <w:sz w:val="24"/>
          <w:szCs w:val="24"/>
          <w:lang w:val="en-US"/>
        </w:rPr>
        <w:t xml:space="preserve">membahas apakah perbuatan manusia </w:t>
      </w:r>
      <w:r w:rsidR="00A1227D" w:rsidRPr="00C8166A">
        <w:rPr>
          <w:rFonts w:asciiTheme="majorBidi" w:hAnsiTheme="majorBidi" w:cstheme="majorBidi"/>
          <w:sz w:val="24"/>
          <w:szCs w:val="24"/>
          <w:lang w:val="en-US"/>
        </w:rPr>
        <w:t xml:space="preserve">telah ditakdirkan sebelumnya </w:t>
      </w:r>
      <w:r w:rsidR="00BD2A24" w:rsidRPr="00C8166A">
        <w:rPr>
          <w:rFonts w:asciiTheme="majorBidi" w:hAnsiTheme="majorBidi" w:cstheme="majorBidi"/>
          <w:sz w:val="24"/>
          <w:szCs w:val="24"/>
          <w:lang w:val="en-US"/>
        </w:rPr>
        <w:t>ataukah manusia i</w:t>
      </w:r>
      <w:r w:rsidR="00207FE9" w:rsidRPr="00C8166A">
        <w:rPr>
          <w:rFonts w:asciiTheme="majorBidi" w:hAnsiTheme="majorBidi" w:cstheme="majorBidi"/>
          <w:sz w:val="24"/>
          <w:szCs w:val="24"/>
          <w:lang w:val="en-US"/>
        </w:rPr>
        <w:t>tu bergerak dengan keinginan</w:t>
      </w:r>
      <w:r w:rsidR="00BD2A24" w:rsidRPr="00C8166A">
        <w:rPr>
          <w:rFonts w:asciiTheme="majorBidi" w:hAnsiTheme="majorBidi" w:cstheme="majorBidi"/>
          <w:sz w:val="24"/>
          <w:szCs w:val="24"/>
          <w:lang w:val="en-US"/>
        </w:rPr>
        <w:t>/kebebasan kehendak</w:t>
      </w:r>
      <w:r w:rsidR="00207FE9" w:rsidRPr="00C8166A">
        <w:rPr>
          <w:rFonts w:asciiTheme="majorBidi" w:hAnsiTheme="majorBidi" w:cstheme="majorBidi"/>
          <w:sz w:val="24"/>
          <w:szCs w:val="24"/>
          <w:lang w:val="en-US"/>
        </w:rPr>
        <w:t>nya</w:t>
      </w:r>
      <w:r w:rsidR="00BD2A24" w:rsidRPr="00C8166A">
        <w:rPr>
          <w:rFonts w:asciiTheme="majorBidi" w:hAnsiTheme="majorBidi" w:cstheme="majorBidi"/>
          <w:sz w:val="24"/>
          <w:szCs w:val="24"/>
          <w:lang w:val="en-US"/>
        </w:rPr>
        <w:t xml:space="preserve"> sendiri. Terlepas dari itu, bagi kehidupan manusia takdir membawa dampak yang tidak kecil </w:t>
      </w:r>
      <w:r w:rsidR="001879B2">
        <w:rPr>
          <w:rFonts w:asciiTheme="majorBidi" w:hAnsiTheme="majorBidi" w:cstheme="majorBidi"/>
          <w:sz w:val="24"/>
          <w:szCs w:val="24"/>
          <w:lang w:val="en-US"/>
        </w:rPr>
        <w:t>tetapi</w:t>
      </w:r>
      <w:r w:rsidR="00BD2A24" w:rsidRPr="00C8166A">
        <w:rPr>
          <w:rFonts w:asciiTheme="majorBidi" w:hAnsiTheme="majorBidi" w:cstheme="majorBidi"/>
          <w:sz w:val="24"/>
          <w:szCs w:val="24"/>
        </w:rPr>
        <w:t xml:space="preserve"> berpengaruh terhadap sikap dan mental </w:t>
      </w:r>
      <w:r w:rsidR="001879B2">
        <w:rPr>
          <w:rFonts w:asciiTheme="majorBidi" w:hAnsiTheme="majorBidi" w:cstheme="majorBidi"/>
          <w:sz w:val="24"/>
          <w:szCs w:val="24"/>
          <w:lang w:val="en-US"/>
        </w:rPr>
        <w:t>se</w:t>
      </w:r>
      <w:r w:rsidR="00BD2A24" w:rsidRPr="00C8166A">
        <w:rPr>
          <w:rFonts w:asciiTheme="majorBidi" w:hAnsiTheme="majorBidi" w:cstheme="majorBidi"/>
          <w:sz w:val="24"/>
          <w:szCs w:val="24"/>
        </w:rPr>
        <w:t>seorang dalam kehidupan</w:t>
      </w:r>
      <w:r w:rsidR="001E1317" w:rsidRPr="00C8166A">
        <w:rPr>
          <w:rFonts w:asciiTheme="majorBidi" w:hAnsiTheme="majorBidi" w:cstheme="majorBidi"/>
          <w:sz w:val="24"/>
          <w:szCs w:val="24"/>
          <w:lang w:val="en-US"/>
        </w:rPr>
        <w:t>nya</w:t>
      </w:r>
      <w:r w:rsidR="00BD2A24" w:rsidRPr="00C8166A">
        <w:rPr>
          <w:rFonts w:asciiTheme="majorBidi" w:hAnsiTheme="majorBidi" w:cstheme="majorBidi"/>
          <w:sz w:val="24"/>
          <w:szCs w:val="24"/>
        </w:rPr>
        <w:t>.</w:t>
      </w:r>
      <w:r w:rsidR="001E1317" w:rsidRPr="00C8166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1879B2">
        <w:rPr>
          <w:rFonts w:asciiTheme="majorBidi" w:hAnsiTheme="majorBidi" w:cstheme="majorBidi"/>
          <w:sz w:val="24"/>
          <w:szCs w:val="24"/>
          <w:lang w:val="en-US"/>
        </w:rPr>
        <w:t>P</w:t>
      </w:r>
      <w:r w:rsidR="001E1317" w:rsidRPr="00C8166A">
        <w:rPr>
          <w:rFonts w:asciiTheme="majorBidi" w:hAnsiTheme="majorBidi" w:cstheme="majorBidi"/>
          <w:sz w:val="24"/>
          <w:szCs w:val="24"/>
          <w:lang w:val="en-US"/>
        </w:rPr>
        <w:t xml:space="preserve">emahaman akan takdir juga digunakan sebagai alat </w:t>
      </w:r>
      <w:r w:rsidR="001879B2">
        <w:rPr>
          <w:rFonts w:asciiTheme="majorBidi" w:hAnsiTheme="majorBidi" w:cstheme="majorBidi"/>
          <w:sz w:val="24"/>
          <w:szCs w:val="24"/>
          <w:lang w:val="en-US"/>
        </w:rPr>
        <w:t xml:space="preserve">pendukung </w:t>
      </w:r>
      <w:r w:rsidR="001E1317" w:rsidRPr="00C8166A">
        <w:rPr>
          <w:rFonts w:asciiTheme="majorBidi" w:hAnsiTheme="majorBidi" w:cstheme="majorBidi"/>
          <w:sz w:val="24"/>
          <w:szCs w:val="24"/>
          <w:lang w:val="en-US"/>
        </w:rPr>
        <w:t xml:space="preserve">ideologi dari masing-masing sekte Teologi islam, </w:t>
      </w:r>
      <w:r w:rsidR="0051533E" w:rsidRPr="00C8166A">
        <w:rPr>
          <w:rFonts w:asciiTheme="majorBidi" w:hAnsiTheme="majorBidi" w:cstheme="majorBidi"/>
          <w:sz w:val="24"/>
          <w:szCs w:val="24"/>
          <w:lang w:val="en-US"/>
        </w:rPr>
        <w:t xml:space="preserve">seperti </w:t>
      </w:r>
      <w:r w:rsidR="00CC1750" w:rsidRPr="00C8166A">
        <w:rPr>
          <w:rFonts w:asciiTheme="majorBidi" w:hAnsiTheme="majorBidi" w:cstheme="majorBidi"/>
          <w:sz w:val="24"/>
          <w:szCs w:val="24"/>
          <w:lang w:val="en-US"/>
        </w:rPr>
        <w:t xml:space="preserve">Sekte </w:t>
      </w:r>
      <w:r w:rsidR="0051533E" w:rsidRPr="00C8166A">
        <w:rPr>
          <w:rFonts w:asciiTheme="majorBidi" w:hAnsiTheme="majorBidi" w:cstheme="majorBidi"/>
          <w:sz w:val="24"/>
          <w:szCs w:val="24"/>
          <w:lang w:val="en-US"/>
        </w:rPr>
        <w:t>Qadariyah, Jabariyah,</w:t>
      </w:r>
      <w:r w:rsidR="00A1227D" w:rsidRPr="00C8166A">
        <w:rPr>
          <w:rFonts w:asciiTheme="majorBidi" w:hAnsiTheme="majorBidi" w:cstheme="majorBidi"/>
          <w:sz w:val="24"/>
          <w:szCs w:val="24"/>
          <w:lang w:val="en-US"/>
        </w:rPr>
        <w:t xml:space="preserve"> dan</w:t>
      </w:r>
      <w:r w:rsidR="0051533E" w:rsidRPr="00C8166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93063A" w:rsidRPr="00C8166A">
        <w:rPr>
          <w:rFonts w:asciiTheme="majorBidi" w:hAnsiTheme="majorBidi" w:cstheme="majorBidi"/>
          <w:sz w:val="24"/>
          <w:szCs w:val="24"/>
          <w:lang w:val="en-US"/>
        </w:rPr>
        <w:t xml:space="preserve">Asy’ariyah. Skripsi ini </w:t>
      </w:r>
      <w:r w:rsidR="00A1227D" w:rsidRPr="00C8166A">
        <w:rPr>
          <w:rFonts w:asciiTheme="majorBidi" w:hAnsiTheme="majorBidi" w:cstheme="majorBidi"/>
          <w:sz w:val="24"/>
          <w:szCs w:val="24"/>
          <w:lang w:val="en-US"/>
        </w:rPr>
        <w:t>mengkategorikan</w:t>
      </w:r>
      <w:r w:rsidR="0093063A" w:rsidRPr="00C8166A">
        <w:rPr>
          <w:rFonts w:asciiTheme="majorBidi" w:hAnsiTheme="majorBidi" w:cstheme="majorBidi"/>
          <w:sz w:val="24"/>
          <w:szCs w:val="24"/>
          <w:lang w:val="en-US"/>
        </w:rPr>
        <w:t xml:space="preserve"> macam-macam takdir diantaranya yaitu takdir </w:t>
      </w:r>
      <w:r w:rsidR="001879B2">
        <w:rPr>
          <w:rFonts w:asciiTheme="majorBidi" w:hAnsiTheme="majorBidi" w:cstheme="majorBidi"/>
          <w:sz w:val="24"/>
          <w:szCs w:val="24"/>
          <w:lang w:val="en-US"/>
        </w:rPr>
        <w:t>w</w:t>
      </w:r>
      <w:r w:rsidR="0093063A" w:rsidRPr="00C8166A">
        <w:rPr>
          <w:rFonts w:asciiTheme="majorBidi" w:hAnsiTheme="majorBidi" w:cstheme="majorBidi"/>
          <w:sz w:val="24"/>
          <w:szCs w:val="24"/>
          <w:lang w:val="en-US"/>
        </w:rPr>
        <w:t xml:space="preserve">aktu, manusia, alam, </w:t>
      </w:r>
      <w:r w:rsidR="001879B2">
        <w:rPr>
          <w:rFonts w:asciiTheme="majorBidi" w:hAnsiTheme="majorBidi" w:cstheme="majorBidi"/>
          <w:sz w:val="24"/>
          <w:szCs w:val="24"/>
          <w:lang w:val="en-US"/>
        </w:rPr>
        <w:t>b</w:t>
      </w:r>
      <w:r w:rsidR="0093063A" w:rsidRPr="00C8166A">
        <w:rPr>
          <w:rFonts w:asciiTheme="majorBidi" w:hAnsiTheme="majorBidi" w:cstheme="majorBidi"/>
          <w:sz w:val="24"/>
          <w:szCs w:val="24"/>
          <w:lang w:val="en-US"/>
        </w:rPr>
        <w:t xml:space="preserve">alasan, peneliti </w:t>
      </w:r>
      <w:r w:rsidR="00495B95">
        <w:rPr>
          <w:rFonts w:asciiTheme="majorBidi" w:hAnsiTheme="majorBidi" w:cstheme="majorBidi"/>
          <w:sz w:val="24"/>
          <w:szCs w:val="24"/>
          <w:lang w:val="en-US"/>
        </w:rPr>
        <w:t xml:space="preserve">ini focus </w:t>
      </w:r>
      <w:r w:rsidR="0093063A" w:rsidRPr="00C8166A">
        <w:rPr>
          <w:rFonts w:asciiTheme="majorBidi" w:hAnsiTheme="majorBidi" w:cstheme="majorBidi"/>
          <w:sz w:val="24"/>
          <w:szCs w:val="24"/>
          <w:lang w:val="en-US"/>
        </w:rPr>
        <w:t>kajiaanya pada pembahasan takdir manusia serta mencoba untuk menguak aspek-aspek kebenaran mengenai takdir manusia dan bagaimana seharusnya manu</w:t>
      </w:r>
      <w:r w:rsidR="00A1227D" w:rsidRPr="00C8166A">
        <w:rPr>
          <w:rFonts w:asciiTheme="majorBidi" w:hAnsiTheme="majorBidi" w:cstheme="majorBidi"/>
          <w:sz w:val="24"/>
          <w:szCs w:val="24"/>
          <w:lang w:val="en-US"/>
        </w:rPr>
        <w:t>sia bersikap terhadap ketetapan</w:t>
      </w:r>
      <w:r w:rsidR="0093063A" w:rsidRPr="00C8166A">
        <w:rPr>
          <w:rFonts w:asciiTheme="majorBidi" w:hAnsiTheme="majorBidi" w:cstheme="majorBidi"/>
          <w:sz w:val="24"/>
          <w:szCs w:val="24"/>
          <w:lang w:val="en-US"/>
        </w:rPr>
        <w:t xml:space="preserve"> yang telah Allah berikan didalam tafsir al-misbah dengan teori munasabah.</w:t>
      </w:r>
      <w:r w:rsidR="008E605C" w:rsidRPr="00C8166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C8166A" w:rsidRPr="00C8166A" w:rsidRDefault="0093063A" w:rsidP="00C8166A">
      <w:pPr>
        <w:spacing w:line="240" w:lineRule="auto"/>
        <w:ind w:firstLine="54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C8166A">
        <w:rPr>
          <w:rFonts w:asciiTheme="majorBidi" w:hAnsiTheme="majorBidi" w:cstheme="majorBidi"/>
          <w:sz w:val="24"/>
          <w:szCs w:val="24"/>
        </w:rPr>
        <w:t xml:space="preserve">Penelitian ini menggunakan metode kepustakaan </w:t>
      </w:r>
      <w:r w:rsidRPr="00C8166A">
        <w:rPr>
          <w:rFonts w:asciiTheme="majorBidi" w:hAnsiTheme="majorBidi" w:cstheme="majorBidi"/>
          <w:i/>
          <w:iCs/>
          <w:sz w:val="24"/>
          <w:szCs w:val="24"/>
        </w:rPr>
        <w:t>(library research)</w:t>
      </w:r>
      <w:r w:rsidRPr="00C8166A">
        <w:rPr>
          <w:rFonts w:asciiTheme="majorBidi" w:hAnsiTheme="majorBidi" w:cstheme="majorBidi"/>
          <w:sz w:val="24"/>
          <w:szCs w:val="24"/>
        </w:rPr>
        <w:t xml:space="preserve"> karena sasaran pada penelitian ini adalah buku, majalah, jurnal dan lain</w:t>
      </w:r>
      <w:r w:rsidR="00A1227D" w:rsidRPr="00C8166A">
        <w:rPr>
          <w:rFonts w:asciiTheme="majorBidi" w:hAnsiTheme="majorBidi" w:cstheme="majorBidi"/>
          <w:sz w:val="24"/>
          <w:szCs w:val="24"/>
          <w:lang w:val="en-US"/>
        </w:rPr>
        <w:t>nya</w:t>
      </w:r>
      <w:r w:rsidRPr="00C8166A">
        <w:rPr>
          <w:rFonts w:asciiTheme="majorBidi" w:hAnsiTheme="majorBidi" w:cstheme="majorBidi"/>
          <w:sz w:val="24"/>
          <w:szCs w:val="24"/>
        </w:rPr>
        <w:t xml:space="preserve">. </w:t>
      </w:r>
      <w:r w:rsidR="00207FE9" w:rsidRPr="00C8166A">
        <w:rPr>
          <w:rFonts w:asciiTheme="majorBidi" w:hAnsiTheme="majorBidi" w:cstheme="majorBidi"/>
          <w:sz w:val="24"/>
          <w:szCs w:val="24"/>
          <w:lang w:val="en-US"/>
        </w:rPr>
        <w:t xml:space="preserve">Penelitian ini   dilakukan dengan pendekatan tematik </w:t>
      </w:r>
      <w:r w:rsidR="00207FE9" w:rsidRPr="00C8166A">
        <w:rPr>
          <w:rFonts w:asciiTheme="majorBidi" w:hAnsiTheme="majorBidi" w:cstheme="majorBidi"/>
          <w:i/>
          <w:iCs/>
          <w:sz w:val="24"/>
          <w:szCs w:val="24"/>
          <w:lang w:val="en-US"/>
        </w:rPr>
        <w:t>(</w:t>
      </w:r>
      <w:r w:rsidRPr="00C8166A">
        <w:rPr>
          <w:rFonts w:asciiTheme="majorBidi" w:hAnsiTheme="majorBidi" w:cstheme="majorBidi"/>
          <w:i/>
          <w:iCs/>
          <w:sz w:val="24"/>
          <w:szCs w:val="24"/>
        </w:rPr>
        <w:t>maudhu’i</w:t>
      </w:r>
      <w:r w:rsidR="00207FE9" w:rsidRPr="00C8166A">
        <w:rPr>
          <w:rFonts w:asciiTheme="majorBidi" w:hAnsiTheme="majorBidi" w:cstheme="majorBidi"/>
          <w:i/>
          <w:iCs/>
          <w:sz w:val="24"/>
          <w:szCs w:val="24"/>
          <w:lang w:val="en-US"/>
        </w:rPr>
        <w:t>)</w:t>
      </w:r>
      <w:r w:rsidRPr="00C8166A">
        <w:rPr>
          <w:rFonts w:asciiTheme="majorBidi" w:hAnsiTheme="majorBidi" w:cstheme="majorBidi"/>
          <w:sz w:val="24"/>
          <w:szCs w:val="24"/>
        </w:rPr>
        <w:t>.</w:t>
      </w:r>
      <w:r w:rsidR="008E605C" w:rsidRPr="00C8166A">
        <w:rPr>
          <w:rFonts w:asciiTheme="majorBidi" w:hAnsiTheme="majorBidi" w:cstheme="majorBidi"/>
          <w:sz w:val="24"/>
          <w:szCs w:val="24"/>
          <w:lang w:val="en-US"/>
        </w:rPr>
        <w:t xml:space="preserve"> Adapun langkah pokok analisis data dalam penelitian ini diawali dengan inventarisasi teks berupa ayat, mengkaji teks, melihat histori ayat dan melihat hadits. Selanjutnya diinterpretasikan secara objektif dan dituangkan secara de</w:t>
      </w:r>
      <w:r w:rsidR="00034F80" w:rsidRPr="00C8166A">
        <w:rPr>
          <w:rFonts w:asciiTheme="majorBidi" w:hAnsiTheme="majorBidi" w:cstheme="majorBidi"/>
          <w:sz w:val="24"/>
          <w:szCs w:val="24"/>
          <w:lang w:val="en-US"/>
        </w:rPr>
        <w:t>s</w:t>
      </w:r>
      <w:r w:rsidR="008E605C" w:rsidRPr="00C8166A">
        <w:rPr>
          <w:rFonts w:asciiTheme="majorBidi" w:hAnsiTheme="majorBidi" w:cstheme="majorBidi"/>
          <w:sz w:val="24"/>
          <w:szCs w:val="24"/>
          <w:lang w:val="en-US"/>
        </w:rPr>
        <w:t xml:space="preserve">kriptif kemudian ditarik beberapa kesimpulan secara deduktif. </w:t>
      </w:r>
    </w:p>
    <w:p w:rsidR="008E605C" w:rsidRPr="00C8166A" w:rsidRDefault="008E605C" w:rsidP="00B24556">
      <w:pPr>
        <w:spacing w:line="240" w:lineRule="auto"/>
        <w:ind w:firstLine="54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C8166A">
        <w:rPr>
          <w:rFonts w:asciiTheme="majorBidi" w:hAnsiTheme="majorBidi" w:cstheme="majorBidi"/>
          <w:sz w:val="24"/>
          <w:szCs w:val="24"/>
          <w:lang w:val="en-US"/>
        </w:rPr>
        <w:t xml:space="preserve">Hasil penelitian ini berdasarkan ayat-ayat yang dikaji, menyatakan bahwa takdir manusia telah dijelaskan dalam al-Qur’an </w:t>
      </w:r>
      <w:r w:rsidR="0051533E" w:rsidRPr="00C8166A">
        <w:rPr>
          <w:rFonts w:asciiTheme="majorBidi" w:hAnsiTheme="majorBidi" w:cstheme="majorBidi"/>
          <w:sz w:val="24"/>
          <w:szCs w:val="24"/>
          <w:lang w:val="en-US"/>
        </w:rPr>
        <w:t>dan juga</w:t>
      </w:r>
      <w:r w:rsidRPr="00C8166A">
        <w:rPr>
          <w:rFonts w:asciiTheme="majorBidi" w:hAnsiTheme="majorBidi" w:cstheme="majorBidi"/>
          <w:sz w:val="24"/>
          <w:szCs w:val="24"/>
          <w:lang w:val="en-US"/>
        </w:rPr>
        <w:t xml:space="preserve"> sikap apa yang harus dilakukan</w:t>
      </w:r>
      <w:r w:rsidR="001879B2">
        <w:rPr>
          <w:rFonts w:asciiTheme="majorBidi" w:hAnsiTheme="majorBidi" w:cstheme="majorBidi"/>
          <w:sz w:val="24"/>
          <w:szCs w:val="24"/>
          <w:lang w:val="en-US"/>
        </w:rPr>
        <w:t>nya</w:t>
      </w:r>
      <w:r w:rsidRPr="00C8166A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1879B2">
        <w:rPr>
          <w:rFonts w:asciiTheme="majorBidi" w:hAnsiTheme="majorBidi" w:cstheme="majorBidi"/>
          <w:sz w:val="24"/>
          <w:szCs w:val="24"/>
          <w:lang w:val="en-US"/>
        </w:rPr>
        <w:t xml:space="preserve">Takdir terbagi menjadi dua, </w:t>
      </w:r>
      <w:r w:rsidRPr="00C8166A">
        <w:rPr>
          <w:rFonts w:asciiTheme="majorBidi" w:hAnsiTheme="majorBidi" w:cstheme="majorBidi"/>
          <w:sz w:val="24"/>
          <w:szCs w:val="24"/>
          <w:lang w:val="en-US"/>
        </w:rPr>
        <w:t xml:space="preserve">takdir </w:t>
      </w:r>
      <w:r w:rsidRPr="00C8166A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Mubram </w:t>
      </w:r>
      <w:r w:rsidR="0051533E" w:rsidRPr="00C8166A">
        <w:rPr>
          <w:rFonts w:asciiTheme="majorBidi" w:hAnsiTheme="majorBidi" w:cstheme="majorBidi"/>
          <w:sz w:val="24"/>
          <w:szCs w:val="24"/>
          <w:lang w:val="en-US"/>
        </w:rPr>
        <w:t>t</w:t>
      </w:r>
      <w:r w:rsidR="00356F7D" w:rsidRPr="00C8166A">
        <w:rPr>
          <w:rFonts w:asciiTheme="majorBidi" w:hAnsiTheme="majorBidi" w:cstheme="majorBidi"/>
          <w:sz w:val="24"/>
          <w:szCs w:val="24"/>
          <w:lang w:val="en-US"/>
        </w:rPr>
        <w:t xml:space="preserve">akdir tidak dapat dirubah seperti kematian, keluarga, keturuanan dll, dijelaskan pada </w:t>
      </w:r>
      <w:r w:rsidR="001879B2">
        <w:rPr>
          <w:rFonts w:asciiTheme="majorBidi" w:hAnsiTheme="majorBidi" w:cstheme="majorBidi"/>
          <w:sz w:val="24"/>
          <w:szCs w:val="24"/>
          <w:lang w:val="en-US"/>
        </w:rPr>
        <w:t>Qs.</w:t>
      </w:r>
      <w:r w:rsidR="00356F7D" w:rsidRPr="00C8166A">
        <w:rPr>
          <w:rFonts w:asciiTheme="majorBidi" w:hAnsiTheme="majorBidi" w:cstheme="majorBidi"/>
          <w:sz w:val="24"/>
          <w:szCs w:val="24"/>
          <w:lang w:val="en-US"/>
        </w:rPr>
        <w:t>Al-‘Araf 1</w:t>
      </w:r>
      <w:r w:rsidR="00495B95">
        <w:rPr>
          <w:rFonts w:asciiTheme="majorBidi" w:hAnsiTheme="majorBidi" w:cstheme="majorBidi"/>
          <w:sz w:val="24"/>
          <w:szCs w:val="24"/>
          <w:lang w:val="en-US"/>
        </w:rPr>
        <w:t xml:space="preserve">72-173, </w:t>
      </w:r>
      <w:r w:rsidR="001879B2">
        <w:rPr>
          <w:rFonts w:asciiTheme="majorBidi" w:hAnsiTheme="majorBidi" w:cstheme="majorBidi"/>
          <w:sz w:val="24"/>
          <w:szCs w:val="24"/>
          <w:lang w:val="en-US"/>
        </w:rPr>
        <w:t>Qs.</w:t>
      </w:r>
      <w:r w:rsidR="00356F7D" w:rsidRPr="00C8166A">
        <w:rPr>
          <w:rFonts w:asciiTheme="majorBidi" w:hAnsiTheme="majorBidi" w:cstheme="majorBidi"/>
          <w:sz w:val="24"/>
          <w:szCs w:val="24"/>
          <w:lang w:val="en-US"/>
        </w:rPr>
        <w:t xml:space="preserve">Al-Qamar. Takdir yang dapat dirubah </w:t>
      </w:r>
      <w:r w:rsidR="00356F7D" w:rsidRPr="00C8166A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(Mu’allaq) </w:t>
      </w:r>
      <w:r w:rsidR="00356F7D" w:rsidRPr="00C8166A">
        <w:rPr>
          <w:rFonts w:asciiTheme="majorBidi" w:hAnsiTheme="majorBidi" w:cstheme="majorBidi"/>
          <w:sz w:val="24"/>
          <w:szCs w:val="24"/>
          <w:lang w:val="en-US"/>
        </w:rPr>
        <w:t xml:space="preserve">seperti Rezki, Jodoh, amal baik atau buruk, skill, Ilmu, dijelaskan pada </w:t>
      </w:r>
      <w:r w:rsidR="0051533E" w:rsidRPr="00C8166A">
        <w:rPr>
          <w:rFonts w:asciiTheme="majorBidi" w:hAnsiTheme="majorBidi" w:cstheme="majorBidi"/>
          <w:sz w:val="24"/>
          <w:szCs w:val="24"/>
          <w:lang w:val="en-US"/>
        </w:rPr>
        <w:t>Qs.</w:t>
      </w:r>
      <w:r w:rsidR="00356F7D" w:rsidRPr="00C8166A">
        <w:rPr>
          <w:rFonts w:asciiTheme="majorBidi" w:hAnsiTheme="majorBidi" w:cstheme="majorBidi"/>
          <w:sz w:val="24"/>
          <w:szCs w:val="24"/>
          <w:lang w:val="en-US"/>
        </w:rPr>
        <w:t xml:space="preserve">Al-Hajj 5, </w:t>
      </w:r>
      <w:r w:rsidR="0051533E" w:rsidRPr="00C8166A">
        <w:rPr>
          <w:rFonts w:asciiTheme="majorBidi" w:hAnsiTheme="majorBidi" w:cstheme="majorBidi"/>
          <w:sz w:val="24"/>
          <w:szCs w:val="24"/>
          <w:lang w:val="en-US"/>
        </w:rPr>
        <w:t>Qs.</w:t>
      </w:r>
      <w:r w:rsidR="00356F7D" w:rsidRPr="00C8166A">
        <w:rPr>
          <w:rFonts w:asciiTheme="majorBidi" w:hAnsiTheme="majorBidi" w:cstheme="majorBidi"/>
          <w:sz w:val="24"/>
          <w:szCs w:val="24"/>
          <w:lang w:val="en-US"/>
        </w:rPr>
        <w:t>Al-Isra’</w:t>
      </w:r>
      <w:r w:rsidR="0051533E" w:rsidRPr="00C8166A">
        <w:rPr>
          <w:rFonts w:asciiTheme="majorBidi" w:hAnsiTheme="majorBidi" w:cstheme="majorBidi"/>
          <w:sz w:val="24"/>
          <w:szCs w:val="24"/>
          <w:lang w:val="en-US"/>
        </w:rPr>
        <w:t xml:space="preserve"> 30, Qs.At-Thalaq 2-3, Qs.</w:t>
      </w:r>
      <w:r w:rsidR="00356F7D" w:rsidRPr="00C8166A">
        <w:rPr>
          <w:rFonts w:asciiTheme="majorBidi" w:hAnsiTheme="majorBidi" w:cstheme="majorBidi"/>
          <w:sz w:val="24"/>
          <w:szCs w:val="24"/>
          <w:lang w:val="en-US"/>
        </w:rPr>
        <w:t>Ar-Ra’d</w:t>
      </w:r>
      <w:r w:rsidR="001879B2">
        <w:rPr>
          <w:rFonts w:asciiTheme="majorBidi" w:hAnsiTheme="majorBidi" w:cstheme="majorBidi"/>
          <w:sz w:val="24"/>
          <w:szCs w:val="24"/>
          <w:lang w:val="en-US"/>
        </w:rPr>
        <w:t xml:space="preserve"> 11</w:t>
      </w:r>
      <w:r w:rsidR="0051533E" w:rsidRPr="00C8166A">
        <w:rPr>
          <w:rFonts w:asciiTheme="majorBidi" w:hAnsiTheme="majorBidi" w:cstheme="majorBidi"/>
          <w:sz w:val="24"/>
          <w:szCs w:val="24"/>
          <w:lang w:val="en-US"/>
        </w:rPr>
        <w:t>, Qs.</w:t>
      </w:r>
      <w:r w:rsidR="00356F7D" w:rsidRPr="00C8166A">
        <w:rPr>
          <w:rFonts w:asciiTheme="majorBidi" w:hAnsiTheme="majorBidi" w:cstheme="majorBidi"/>
          <w:sz w:val="24"/>
          <w:szCs w:val="24"/>
          <w:lang w:val="en-US"/>
        </w:rPr>
        <w:t xml:space="preserve">Ar-rum 30. </w:t>
      </w:r>
      <w:r w:rsidR="001879B2">
        <w:rPr>
          <w:rFonts w:asciiTheme="majorBidi" w:hAnsiTheme="majorBidi" w:cstheme="majorBidi"/>
          <w:sz w:val="24"/>
          <w:szCs w:val="24"/>
          <w:lang w:val="en-US"/>
        </w:rPr>
        <w:t>S</w:t>
      </w:r>
      <w:r w:rsidR="00530507">
        <w:rPr>
          <w:rFonts w:asciiTheme="majorBidi" w:hAnsiTheme="majorBidi" w:cstheme="majorBidi"/>
          <w:sz w:val="24"/>
          <w:szCs w:val="24"/>
          <w:lang w:val="en-US"/>
        </w:rPr>
        <w:t>e</w:t>
      </w:r>
      <w:r w:rsidR="00E22805" w:rsidRPr="00C8166A">
        <w:rPr>
          <w:rFonts w:asciiTheme="majorBidi" w:hAnsiTheme="majorBidi" w:cstheme="majorBidi"/>
          <w:sz w:val="24"/>
          <w:szCs w:val="24"/>
          <w:lang w:val="en-US"/>
        </w:rPr>
        <w:t xml:space="preserve">orang beriman harus berkeyakinan </w:t>
      </w:r>
      <w:r w:rsidR="00E22805" w:rsidRPr="00C8166A">
        <w:rPr>
          <w:rFonts w:asciiTheme="majorBidi" w:hAnsiTheme="majorBidi" w:cstheme="majorBidi"/>
          <w:sz w:val="24"/>
          <w:szCs w:val="24"/>
        </w:rPr>
        <w:t>mengenai keterlibatan usaha manusia dalam permasalahan takdir bahwa</w:t>
      </w:r>
      <w:r w:rsidR="00E22805" w:rsidRPr="00C8166A">
        <w:rPr>
          <w:rFonts w:asciiTheme="majorBidi" w:hAnsiTheme="majorBidi" w:cstheme="majorBidi"/>
          <w:sz w:val="24"/>
          <w:szCs w:val="24"/>
          <w:lang w:val="en-US"/>
        </w:rPr>
        <w:t>sanya</w:t>
      </w:r>
      <w:r w:rsidR="00E22805" w:rsidRPr="00C8166A">
        <w:rPr>
          <w:rFonts w:asciiTheme="majorBidi" w:hAnsiTheme="majorBidi" w:cstheme="majorBidi"/>
          <w:sz w:val="24"/>
          <w:szCs w:val="24"/>
        </w:rPr>
        <w:t xml:space="preserve"> </w:t>
      </w:r>
      <w:r w:rsidR="00495B95">
        <w:rPr>
          <w:rFonts w:asciiTheme="majorBidi" w:hAnsiTheme="majorBidi" w:cstheme="majorBidi"/>
          <w:sz w:val="24"/>
          <w:szCs w:val="24"/>
          <w:lang w:val="en-US"/>
        </w:rPr>
        <w:t>ialah</w:t>
      </w:r>
      <w:r w:rsidR="00E22805" w:rsidRPr="00C8166A">
        <w:rPr>
          <w:rFonts w:asciiTheme="majorBidi" w:hAnsiTheme="majorBidi" w:cstheme="majorBidi"/>
          <w:sz w:val="24"/>
          <w:szCs w:val="24"/>
        </w:rPr>
        <w:t xml:space="preserve"> yang menciptakan perbuatannya, manusia berbuat baik dan buruk, patuh dan tidak patuh kepada atas kehendak dan kemauan nya sendiri. Adapun daya untuk mewujudakan kehendak itu telah terdapat dalam diri</w:t>
      </w:r>
      <w:r w:rsidR="00495B95" w:rsidRPr="00495B95">
        <w:rPr>
          <w:rFonts w:asciiTheme="majorBidi" w:hAnsiTheme="majorBidi" w:cstheme="majorBidi"/>
          <w:sz w:val="24"/>
          <w:szCs w:val="24"/>
        </w:rPr>
        <w:t>nya</w:t>
      </w:r>
      <w:r w:rsidR="00E22805" w:rsidRPr="00C8166A">
        <w:rPr>
          <w:rFonts w:asciiTheme="majorBidi" w:hAnsiTheme="majorBidi" w:cstheme="majorBidi"/>
          <w:sz w:val="24"/>
          <w:szCs w:val="24"/>
        </w:rPr>
        <w:t xml:space="preserve">, </w:t>
      </w:r>
      <w:r w:rsidR="00495B95" w:rsidRPr="00495B95">
        <w:rPr>
          <w:rFonts w:asciiTheme="majorBidi" w:hAnsiTheme="majorBidi" w:cstheme="majorBidi"/>
          <w:sz w:val="24"/>
          <w:szCs w:val="24"/>
        </w:rPr>
        <w:t>namun</w:t>
      </w:r>
      <w:r w:rsidR="00E22805" w:rsidRPr="00C8166A">
        <w:rPr>
          <w:rFonts w:asciiTheme="majorBidi" w:hAnsiTheme="majorBidi" w:cstheme="majorBidi"/>
          <w:sz w:val="24"/>
          <w:szCs w:val="24"/>
        </w:rPr>
        <w:t xml:space="preserve"> perbuatan manusia tersebut tidak terlepas dari kehendak Allah Swt, karena pada hakikatnya manusia adalah makhluk lemah yang memiliki keterbatasan. </w:t>
      </w:r>
      <w:r w:rsidR="00E22805" w:rsidRPr="00C8166A">
        <w:rPr>
          <w:rFonts w:asciiTheme="majorBidi" w:hAnsiTheme="majorBidi" w:cstheme="majorBidi"/>
          <w:sz w:val="24"/>
          <w:szCs w:val="24"/>
          <w:lang w:val="en-US"/>
        </w:rPr>
        <w:t>Ketetapan seperti rezki, amal baik dan buruk, jodoh, ilmu dan kemampuan itu semua bisa dirubah dengan ikhtiyar manusia dengan doa kepada Allah Swt.</w:t>
      </w:r>
    </w:p>
    <w:sectPr w:rsidR="008E605C" w:rsidRPr="00C8166A" w:rsidSect="00F72CED">
      <w:footerReference w:type="default" r:id="rId6"/>
      <w:pgSz w:w="11907" w:h="16839" w:code="9"/>
      <w:pgMar w:top="2268" w:right="1701" w:bottom="1701" w:left="2268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74C" w:rsidRDefault="001D374C" w:rsidP="009C6F03">
      <w:pPr>
        <w:spacing w:after="0" w:line="240" w:lineRule="auto"/>
      </w:pPr>
      <w:r>
        <w:separator/>
      </w:r>
    </w:p>
  </w:endnote>
  <w:endnote w:type="continuationSeparator" w:id="1">
    <w:p w:rsidR="001D374C" w:rsidRDefault="001D374C" w:rsidP="009C6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4DE" w:rsidRPr="006244DE" w:rsidRDefault="006244DE" w:rsidP="006244DE">
    <w:pPr>
      <w:pStyle w:val="Footer"/>
      <w:jc w:val="right"/>
      <w:rPr>
        <w:lang w:val="en-US"/>
      </w:rPr>
    </w:pPr>
    <w:r>
      <w:rPr>
        <w:lang w:val="en-US"/>
      </w:rPr>
      <w:t>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74C" w:rsidRDefault="001D374C" w:rsidP="009C6F03">
      <w:pPr>
        <w:spacing w:after="0" w:line="240" w:lineRule="auto"/>
      </w:pPr>
      <w:r>
        <w:separator/>
      </w:r>
    </w:p>
  </w:footnote>
  <w:footnote w:type="continuationSeparator" w:id="1">
    <w:p w:rsidR="001D374C" w:rsidRDefault="001D374C" w:rsidP="009C6F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5F02"/>
    <w:rsid w:val="00034F80"/>
    <w:rsid w:val="0004438E"/>
    <w:rsid w:val="00057E69"/>
    <w:rsid w:val="00060BE1"/>
    <w:rsid w:val="00066360"/>
    <w:rsid w:val="00077DDB"/>
    <w:rsid w:val="00083D73"/>
    <w:rsid w:val="000857DC"/>
    <w:rsid w:val="000916BE"/>
    <w:rsid w:val="0009296D"/>
    <w:rsid w:val="000A2046"/>
    <w:rsid w:val="000B3B18"/>
    <w:rsid w:val="000B6BE5"/>
    <w:rsid w:val="000C4D51"/>
    <w:rsid w:val="000D2D91"/>
    <w:rsid w:val="000D356B"/>
    <w:rsid w:val="00126E95"/>
    <w:rsid w:val="00141D64"/>
    <w:rsid w:val="00185E9D"/>
    <w:rsid w:val="001879B2"/>
    <w:rsid w:val="001B0373"/>
    <w:rsid w:val="001B101D"/>
    <w:rsid w:val="001B4C7F"/>
    <w:rsid w:val="001D374C"/>
    <w:rsid w:val="001D4AFD"/>
    <w:rsid w:val="001E1317"/>
    <w:rsid w:val="001E55C7"/>
    <w:rsid w:val="00207FE9"/>
    <w:rsid w:val="002130C2"/>
    <w:rsid w:val="00216041"/>
    <w:rsid w:val="002269A8"/>
    <w:rsid w:val="00242502"/>
    <w:rsid w:val="002643DA"/>
    <w:rsid w:val="002647FA"/>
    <w:rsid w:val="002A2006"/>
    <w:rsid w:val="002B1205"/>
    <w:rsid w:val="002D3B9B"/>
    <w:rsid w:val="002D48AC"/>
    <w:rsid w:val="002F2500"/>
    <w:rsid w:val="002F537F"/>
    <w:rsid w:val="0030711F"/>
    <w:rsid w:val="0031092E"/>
    <w:rsid w:val="003439CB"/>
    <w:rsid w:val="00346F28"/>
    <w:rsid w:val="00353BBB"/>
    <w:rsid w:val="00353DFC"/>
    <w:rsid w:val="00356F7D"/>
    <w:rsid w:val="003840CE"/>
    <w:rsid w:val="00392D06"/>
    <w:rsid w:val="0039557E"/>
    <w:rsid w:val="0039708D"/>
    <w:rsid w:val="003B1DFA"/>
    <w:rsid w:val="003C1819"/>
    <w:rsid w:val="003D72E1"/>
    <w:rsid w:val="00474F69"/>
    <w:rsid w:val="00484796"/>
    <w:rsid w:val="00491CF0"/>
    <w:rsid w:val="00495B95"/>
    <w:rsid w:val="004C478A"/>
    <w:rsid w:val="004E7DC3"/>
    <w:rsid w:val="0051533E"/>
    <w:rsid w:val="005230E3"/>
    <w:rsid w:val="00530507"/>
    <w:rsid w:val="00550865"/>
    <w:rsid w:val="00552FB0"/>
    <w:rsid w:val="0056345E"/>
    <w:rsid w:val="00570BC1"/>
    <w:rsid w:val="005A6BFB"/>
    <w:rsid w:val="005C4053"/>
    <w:rsid w:val="005E7E90"/>
    <w:rsid w:val="00615C0A"/>
    <w:rsid w:val="006244DE"/>
    <w:rsid w:val="00625F02"/>
    <w:rsid w:val="00631DF9"/>
    <w:rsid w:val="00657792"/>
    <w:rsid w:val="006629BF"/>
    <w:rsid w:val="00664BEC"/>
    <w:rsid w:val="0066730C"/>
    <w:rsid w:val="006821A8"/>
    <w:rsid w:val="006979F5"/>
    <w:rsid w:val="006A643F"/>
    <w:rsid w:val="006B0104"/>
    <w:rsid w:val="006C5FA5"/>
    <w:rsid w:val="006D5571"/>
    <w:rsid w:val="006F283A"/>
    <w:rsid w:val="00702992"/>
    <w:rsid w:val="0072520D"/>
    <w:rsid w:val="00731CEE"/>
    <w:rsid w:val="00757219"/>
    <w:rsid w:val="0076221E"/>
    <w:rsid w:val="00763127"/>
    <w:rsid w:val="00780769"/>
    <w:rsid w:val="0078284B"/>
    <w:rsid w:val="007846F6"/>
    <w:rsid w:val="00793400"/>
    <w:rsid w:val="007A2FEA"/>
    <w:rsid w:val="007B2415"/>
    <w:rsid w:val="007B2D3E"/>
    <w:rsid w:val="007C21B3"/>
    <w:rsid w:val="007D149B"/>
    <w:rsid w:val="007E01B5"/>
    <w:rsid w:val="00806365"/>
    <w:rsid w:val="008527D7"/>
    <w:rsid w:val="008555F9"/>
    <w:rsid w:val="008C07BD"/>
    <w:rsid w:val="008C6C5E"/>
    <w:rsid w:val="008D5F9F"/>
    <w:rsid w:val="008E605C"/>
    <w:rsid w:val="008F269F"/>
    <w:rsid w:val="009057EA"/>
    <w:rsid w:val="0093063A"/>
    <w:rsid w:val="009363FC"/>
    <w:rsid w:val="00951A67"/>
    <w:rsid w:val="00952B35"/>
    <w:rsid w:val="00966008"/>
    <w:rsid w:val="00976240"/>
    <w:rsid w:val="00984578"/>
    <w:rsid w:val="009C3FEA"/>
    <w:rsid w:val="009C6F03"/>
    <w:rsid w:val="009E3674"/>
    <w:rsid w:val="009F2534"/>
    <w:rsid w:val="00A07BCC"/>
    <w:rsid w:val="00A1227D"/>
    <w:rsid w:val="00A279D6"/>
    <w:rsid w:val="00A3622F"/>
    <w:rsid w:val="00A4704A"/>
    <w:rsid w:val="00A61FC0"/>
    <w:rsid w:val="00A66024"/>
    <w:rsid w:val="00A67A53"/>
    <w:rsid w:val="00A80E1C"/>
    <w:rsid w:val="00A90B06"/>
    <w:rsid w:val="00A917EB"/>
    <w:rsid w:val="00A943E5"/>
    <w:rsid w:val="00AA08E3"/>
    <w:rsid w:val="00AA5BD6"/>
    <w:rsid w:val="00AB2F01"/>
    <w:rsid w:val="00AB5905"/>
    <w:rsid w:val="00AC2279"/>
    <w:rsid w:val="00AD6D1C"/>
    <w:rsid w:val="00AE00F8"/>
    <w:rsid w:val="00AE3C98"/>
    <w:rsid w:val="00B06995"/>
    <w:rsid w:val="00B20E87"/>
    <w:rsid w:val="00B24556"/>
    <w:rsid w:val="00B51243"/>
    <w:rsid w:val="00B87FFA"/>
    <w:rsid w:val="00BD0DBE"/>
    <w:rsid w:val="00BD2A24"/>
    <w:rsid w:val="00BD6346"/>
    <w:rsid w:val="00BE4984"/>
    <w:rsid w:val="00BE6907"/>
    <w:rsid w:val="00C035F3"/>
    <w:rsid w:val="00C54758"/>
    <w:rsid w:val="00C571E9"/>
    <w:rsid w:val="00C8166A"/>
    <w:rsid w:val="00CA4367"/>
    <w:rsid w:val="00CA5BC9"/>
    <w:rsid w:val="00CB65EC"/>
    <w:rsid w:val="00CC1750"/>
    <w:rsid w:val="00CC67F2"/>
    <w:rsid w:val="00CE410F"/>
    <w:rsid w:val="00CE4F29"/>
    <w:rsid w:val="00CE73DB"/>
    <w:rsid w:val="00CF038A"/>
    <w:rsid w:val="00D16053"/>
    <w:rsid w:val="00D210A6"/>
    <w:rsid w:val="00D347C6"/>
    <w:rsid w:val="00DC5A91"/>
    <w:rsid w:val="00DD43E7"/>
    <w:rsid w:val="00DD62D6"/>
    <w:rsid w:val="00DE7A6A"/>
    <w:rsid w:val="00DE7D81"/>
    <w:rsid w:val="00DF05F1"/>
    <w:rsid w:val="00E22805"/>
    <w:rsid w:val="00E34363"/>
    <w:rsid w:val="00E5158A"/>
    <w:rsid w:val="00E56339"/>
    <w:rsid w:val="00E61089"/>
    <w:rsid w:val="00E8181C"/>
    <w:rsid w:val="00E903F8"/>
    <w:rsid w:val="00EC04AF"/>
    <w:rsid w:val="00EF077F"/>
    <w:rsid w:val="00EF7946"/>
    <w:rsid w:val="00F72CED"/>
    <w:rsid w:val="00F92513"/>
    <w:rsid w:val="00F96586"/>
    <w:rsid w:val="00FA191E"/>
    <w:rsid w:val="00FB7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20"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0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4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79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6244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44DE"/>
  </w:style>
  <w:style w:type="paragraph" w:styleId="Footer">
    <w:name w:val="footer"/>
    <w:basedOn w:val="Normal"/>
    <w:link w:val="FooterChar"/>
    <w:uiPriority w:val="99"/>
    <w:semiHidden/>
    <w:unhideWhenUsed/>
    <w:rsid w:val="006244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44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Micro16</dc:creator>
  <cp:keywords/>
  <dc:description/>
  <cp:lastModifiedBy>0wner</cp:lastModifiedBy>
  <cp:revision>56</cp:revision>
  <cp:lastPrinted>2019-08-15T07:44:00Z</cp:lastPrinted>
  <dcterms:created xsi:type="dcterms:W3CDTF">2019-02-26T04:28:00Z</dcterms:created>
  <dcterms:modified xsi:type="dcterms:W3CDTF">2019-08-15T07:44:00Z</dcterms:modified>
</cp:coreProperties>
</file>