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6F" w:rsidRDefault="0070706F" w:rsidP="0018543E">
      <w:pPr>
        <w:bidi/>
        <w:spacing w:line="276" w:lineRule="auto"/>
        <w:jc w:val="center"/>
        <w:rPr>
          <w:b/>
          <w:bCs/>
          <w:rtl/>
          <w:lang w:val="id-ID"/>
        </w:rPr>
      </w:pPr>
      <w:r>
        <w:rPr>
          <w:rFonts w:hint="cs"/>
          <w:b/>
          <w:bCs/>
          <w:rtl/>
          <w:lang w:val="id-ID"/>
        </w:rPr>
        <w:t>الباب الخامس</w:t>
      </w:r>
    </w:p>
    <w:p w:rsidR="0018543E" w:rsidRPr="006E1E6C" w:rsidRDefault="0070706F" w:rsidP="0018543E">
      <w:pPr>
        <w:bidi/>
        <w:spacing w:line="276" w:lineRule="auto"/>
        <w:jc w:val="center"/>
        <w:rPr>
          <w:rFonts w:ascii="Traditional Arabic" w:hAnsi="Traditional Arabic"/>
          <w:b/>
          <w:bCs/>
          <w:sz w:val="36"/>
          <w:rtl/>
        </w:rPr>
      </w:pPr>
      <w:r w:rsidRPr="006E1E6C">
        <w:rPr>
          <w:rFonts w:ascii="Traditional Arabic" w:hAnsi="Traditional Arabic"/>
          <w:b/>
          <w:bCs/>
          <w:sz w:val="36"/>
          <w:rtl/>
        </w:rPr>
        <w:t>الاختتام</w:t>
      </w:r>
    </w:p>
    <w:p w:rsidR="0070706F" w:rsidRDefault="0070706F" w:rsidP="0018543E">
      <w:pPr>
        <w:pStyle w:val="ListParagraph"/>
        <w:numPr>
          <w:ilvl w:val="0"/>
          <w:numId w:val="6"/>
        </w:numPr>
        <w:bidi/>
        <w:spacing w:line="276" w:lineRule="auto"/>
        <w:ind w:left="886"/>
        <w:jc w:val="both"/>
        <w:rPr>
          <w:rFonts w:ascii="Traditional Arabic" w:hAnsi="Traditional Arabic"/>
          <w:b/>
          <w:bCs/>
          <w:sz w:val="36"/>
        </w:rPr>
      </w:pPr>
      <w:r w:rsidRPr="006E1E6C">
        <w:rPr>
          <w:rFonts w:ascii="Traditional Arabic" w:hAnsi="Traditional Arabic"/>
          <w:b/>
          <w:bCs/>
          <w:sz w:val="36"/>
          <w:rtl/>
        </w:rPr>
        <w:t>الاستنتاج</w:t>
      </w:r>
    </w:p>
    <w:p w:rsidR="0070706F" w:rsidRDefault="0070706F" w:rsidP="0018543E">
      <w:pPr>
        <w:pStyle w:val="ListParagraph"/>
        <w:bidi/>
        <w:spacing w:line="276" w:lineRule="auto"/>
        <w:ind w:left="0" w:firstLine="720"/>
        <w:jc w:val="both"/>
        <w:rPr>
          <w:rFonts w:ascii="Traditional Arabic" w:hAnsi="Traditional Arabic"/>
          <w:sz w:val="36"/>
          <w:rtl/>
        </w:rPr>
      </w:pPr>
      <w:r>
        <w:rPr>
          <w:rFonts w:ascii="Traditional Arabic" w:hAnsi="Traditional Arabic" w:hint="cs"/>
          <w:sz w:val="36"/>
          <w:rtl/>
        </w:rPr>
        <w:t>استنادا إلى نتائج البحث و تحليل البيانات يمكن الاستنتاج أن من خلال استخدام الوسائل البصرية</w:t>
      </w:r>
      <w:r w:rsidR="006F07CF">
        <w:rPr>
          <w:rFonts w:ascii="Traditional Arabic" w:hAnsi="Traditional Arabic"/>
          <w:color w:val="000000" w:themeColor="text1"/>
          <w:kern w:val="36"/>
          <w:sz w:val="36"/>
          <w:rtl/>
          <w:lang w:val="id-ID" w:eastAsia="id-ID"/>
        </w:rPr>
        <w:t xml:space="preserve"> (</w:t>
      </w:r>
      <w:r w:rsidR="006F07CF" w:rsidRPr="00A50135">
        <w:rPr>
          <w:rFonts w:asciiTheme="majorBidi" w:hAnsiTheme="majorBidi" w:cstheme="majorBidi"/>
          <w:i/>
          <w:lang w:val="id-ID"/>
        </w:rPr>
        <w:t>stripstory</w:t>
      </w:r>
      <w:r w:rsidR="006F07CF">
        <w:rPr>
          <w:rFonts w:ascii="Traditional Arabic" w:hAnsi="Traditional Arabic"/>
          <w:color w:val="000000" w:themeColor="text1"/>
          <w:kern w:val="36"/>
          <w:sz w:val="36"/>
          <w:rtl/>
          <w:lang w:val="id-ID" w:eastAsia="id-ID"/>
        </w:rPr>
        <w:t>)</w:t>
      </w:r>
      <w:r w:rsidR="006F07CF">
        <w:rPr>
          <w:rFonts w:ascii="Traditional Arabic" w:hAnsi="Traditional Arabic" w:hint="cs"/>
          <w:sz w:val="36"/>
          <w:rtl/>
        </w:rPr>
        <w:t xml:space="preserve"> يقدر على تحسين </w:t>
      </w:r>
      <w:r w:rsidR="0075654A">
        <w:rPr>
          <w:rFonts w:ascii="Traditional Arabic" w:hAnsi="Traditional Arabic" w:hint="cs"/>
          <w:sz w:val="36"/>
          <w:rtl/>
        </w:rPr>
        <w:t>نتائج التعلّم</w:t>
      </w:r>
      <w:r w:rsidR="006F07CF">
        <w:rPr>
          <w:rFonts w:ascii="Traditional Arabic" w:hAnsi="Traditional Arabic" w:hint="cs"/>
          <w:sz w:val="36"/>
          <w:rtl/>
        </w:rPr>
        <w:t xml:space="preserve"> لدرس اللغة العربية لدى تلاميذ الصف السابع </w:t>
      </w:r>
      <w:r w:rsidR="006F07CF" w:rsidRPr="00F230C8">
        <w:rPr>
          <w:rFonts w:ascii="Traditional Arabic" w:hAnsi="Traditional Arabic" w:hint="cs"/>
          <w:sz w:val="36"/>
          <w:rtl/>
        </w:rPr>
        <w:t xml:space="preserve">بمدرسة </w:t>
      </w:r>
      <w:r w:rsidR="006F07CF" w:rsidRPr="00F230C8">
        <w:rPr>
          <w:rFonts w:ascii="Traditional Arabic" w:hAnsi="Traditional Arabic"/>
          <w:sz w:val="36"/>
          <w:rtl/>
          <w:lang w:bidi="ar-EG"/>
        </w:rPr>
        <w:t>الإخلاص</w:t>
      </w:r>
      <w:r w:rsidR="006F07CF" w:rsidRPr="00F230C8">
        <w:rPr>
          <w:rFonts w:ascii="Traditional Arabic" w:hAnsi="Traditional Arabic"/>
          <w:sz w:val="36"/>
          <w:rtl/>
        </w:rPr>
        <w:t xml:space="preserve"> ال</w:t>
      </w:r>
      <w:r w:rsidR="006F07CF" w:rsidRPr="00F230C8">
        <w:rPr>
          <w:rFonts w:ascii="Traditional Arabic" w:hAnsi="Traditional Arabic"/>
          <w:sz w:val="36"/>
          <w:rtl/>
          <w:lang w:bidi="ar-EG"/>
        </w:rPr>
        <w:t xml:space="preserve">ثانوية </w:t>
      </w:r>
      <w:r w:rsidR="006F07CF" w:rsidRPr="00F230C8">
        <w:rPr>
          <w:rFonts w:ascii="Traditional Arabic" w:hAnsi="Traditional Arabic"/>
          <w:sz w:val="36"/>
          <w:rtl/>
        </w:rPr>
        <w:t>فاجر بولان لامبونج الغربي</w:t>
      </w:r>
      <w:r w:rsidR="006F07CF">
        <w:rPr>
          <w:rFonts w:ascii="Traditional Arabic" w:hAnsi="Traditional Arabic" w:hint="cs"/>
          <w:sz w:val="36"/>
          <w:rtl/>
        </w:rPr>
        <w:t>.</w:t>
      </w:r>
    </w:p>
    <w:p w:rsidR="0018543E" w:rsidRDefault="00856B03" w:rsidP="008D334C">
      <w:pPr>
        <w:bidi/>
        <w:spacing w:line="276" w:lineRule="auto"/>
        <w:ind w:firstLine="720"/>
        <w:jc w:val="both"/>
        <w:rPr>
          <w:rStyle w:val="shorttext"/>
          <w:rFonts w:ascii="Traditional Arabic" w:hAnsi="Traditional Arabic"/>
          <w:sz w:val="36"/>
          <w:rtl/>
        </w:rPr>
      </w:pPr>
      <w:r w:rsidRPr="006F07CF">
        <w:rPr>
          <w:rFonts w:ascii="Traditional Arabic" w:hAnsi="Traditional Arabic"/>
          <w:sz w:val="36"/>
          <w:rtl/>
        </w:rPr>
        <w:t xml:space="preserve">يمكن إثبات </w:t>
      </w:r>
      <w:r>
        <w:rPr>
          <w:rFonts w:ascii="Traditional Arabic" w:hAnsi="Traditional Arabic" w:hint="cs"/>
          <w:sz w:val="36"/>
          <w:rtl/>
        </w:rPr>
        <w:t xml:space="preserve">هذا الحال، </w:t>
      </w:r>
      <w:r w:rsidR="006F07CF" w:rsidRPr="00BA6DC1">
        <w:rPr>
          <w:rStyle w:val="shorttext"/>
          <w:rFonts w:ascii="Traditional Arabic" w:hAnsi="Traditional Arabic" w:hint="cs"/>
          <w:sz w:val="36"/>
          <w:rtl/>
        </w:rPr>
        <w:t>قبل استخدام الوسائل البصرية</w:t>
      </w:r>
      <w:r w:rsidR="006F07CF">
        <w:rPr>
          <w:rStyle w:val="shorttext"/>
          <w:rFonts w:ascii="Traditional Arabic" w:hAnsi="Traditional Arabic" w:hint="cs"/>
          <w:sz w:val="36"/>
          <w:rtl/>
        </w:rPr>
        <w:t xml:space="preserve"> ما زال المدرس يستخدم </w:t>
      </w:r>
      <w:r w:rsidR="006F07CF" w:rsidRPr="003A4D0F">
        <w:rPr>
          <w:rStyle w:val="shorttext"/>
          <w:rFonts w:ascii="Traditional Arabic" w:hAnsi="Traditional Arabic" w:hint="cs"/>
          <w:sz w:val="36"/>
          <w:rtl/>
        </w:rPr>
        <w:t>استراتيجية</w:t>
      </w:r>
      <w:r w:rsidR="006F07CF" w:rsidRPr="003A4D0F">
        <w:rPr>
          <w:rStyle w:val="shorttext"/>
          <w:rFonts w:ascii="Traditional Arabic" w:hAnsi="Traditional Arabic"/>
          <w:sz w:val="36"/>
          <w:rtl/>
        </w:rPr>
        <w:t xml:space="preserve"> </w:t>
      </w:r>
      <w:r w:rsidR="006F07CF" w:rsidRPr="003A4D0F">
        <w:rPr>
          <w:rStyle w:val="shorttext"/>
          <w:rFonts w:ascii="Traditional Arabic" w:hAnsi="Traditional Arabic" w:hint="cs"/>
          <w:sz w:val="36"/>
          <w:rtl/>
        </w:rPr>
        <w:t>العرض</w:t>
      </w:r>
      <w:r w:rsidR="006F07CF">
        <w:rPr>
          <w:rStyle w:val="shorttext"/>
          <w:rFonts w:ascii="Traditional Arabic" w:hAnsi="Traditional Arabic" w:hint="cs"/>
          <w:sz w:val="36"/>
          <w:rtl/>
        </w:rPr>
        <w:t xml:space="preserve"> و من 36 التلاميذ، 12 نفرا </w:t>
      </w:r>
      <w:r w:rsidR="008D334C">
        <w:rPr>
          <w:rStyle w:val="shorttext"/>
          <w:rFonts w:ascii="Traditional Arabic" w:hAnsi="Traditional Arabic" w:hint="cs"/>
          <w:sz w:val="36"/>
          <w:rtl/>
        </w:rPr>
        <w:t>(33،34%) بالغ الاكتمال</w:t>
      </w:r>
      <w:r w:rsidR="006F07CF">
        <w:rPr>
          <w:rStyle w:val="shorttext"/>
          <w:rFonts w:ascii="Traditional Arabic" w:hAnsi="Traditional Arabic" w:hint="cs"/>
          <w:sz w:val="36"/>
          <w:rtl/>
        </w:rPr>
        <w:t xml:space="preserve"> و 24 نفرا </w:t>
      </w:r>
      <w:r w:rsidR="008D334C">
        <w:rPr>
          <w:rStyle w:val="shorttext"/>
          <w:rFonts w:ascii="Traditional Arabic" w:hAnsi="Traditional Arabic" w:hint="cs"/>
          <w:sz w:val="36"/>
          <w:rtl/>
        </w:rPr>
        <w:t xml:space="preserve">(66،66%) </w:t>
      </w:r>
      <w:r w:rsidR="006F07CF">
        <w:rPr>
          <w:rStyle w:val="shorttext"/>
          <w:rFonts w:ascii="Traditional Arabic" w:hAnsi="Traditional Arabic" w:hint="cs"/>
          <w:sz w:val="36"/>
          <w:rtl/>
        </w:rPr>
        <w:t>غير بالغ الاكتمال، فيمكن الاستنتاج أن نتائج التعلم التلاميذ منخفض. و بعد استخدام الوسائل البصرية في الدورة الأولى من 36 التلاميذ، 21 نفرا (58،34%) بالغ الاكتمال و 15 نفرا (41،66%) غير بالغ الاكتمال. و تاليها في الدورة الثانية من 36 التلاميذ، 29 نفرا (80،56%) بالغ الاكتمال و 7 نفرا (19،44%) غير بالغ الاكتمال. هذا الحال يظهر على وجود الترقية الجيدة يعني يحصل على 47،22%.</w:t>
      </w:r>
    </w:p>
    <w:p w:rsidR="005F0ABE" w:rsidRPr="006E1E6C" w:rsidRDefault="005F0ABE" w:rsidP="0018543E">
      <w:pPr>
        <w:pStyle w:val="ListParagraph"/>
        <w:numPr>
          <w:ilvl w:val="0"/>
          <w:numId w:val="6"/>
        </w:numPr>
        <w:bidi/>
        <w:spacing w:line="276" w:lineRule="auto"/>
        <w:ind w:left="886"/>
        <w:jc w:val="both"/>
        <w:rPr>
          <w:rFonts w:ascii="Traditional Arabic" w:hAnsi="Traditional Arabic"/>
          <w:b/>
          <w:bCs/>
          <w:sz w:val="36"/>
          <w:rtl/>
        </w:rPr>
      </w:pPr>
      <w:r w:rsidRPr="006E1E6C">
        <w:rPr>
          <w:rFonts w:ascii="Traditional Arabic" w:hAnsi="Traditional Arabic"/>
          <w:b/>
          <w:bCs/>
          <w:sz w:val="36"/>
          <w:rtl/>
        </w:rPr>
        <w:t>الاقتراحات</w:t>
      </w:r>
    </w:p>
    <w:p w:rsidR="005F0ABE" w:rsidRDefault="005F0ABE" w:rsidP="0018543E">
      <w:pPr>
        <w:pStyle w:val="ListParagraph"/>
        <w:bidi/>
        <w:spacing w:line="276" w:lineRule="auto"/>
        <w:ind w:left="0" w:firstLine="850"/>
        <w:jc w:val="both"/>
        <w:rPr>
          <w:rFonts w:ascii="Traditional Arabic" w:hAnsi="Traditional Arabic"/>
          <w:sz w:val="36"/>
          <w:rtl/>
        </w:rPr>
      </w:pPr>
      <w:r>
        <w:rPr>
          <w:rFonts w:ascii="Traditional Arabic" w:hAnsi="Traditional Arabic"/>
          <w:sz w:val="36"/>
          <w:rtl/>
        </w:rPr>
        <w:t>استنادا على نتائج</w:t>
      </w:r>
      <w:r>
        <w:rPr>
          <w:rFonts w:ascii="Traditional Arabic" w:hAnsi="Traditional Arabic" w:hint="cs"/>
          <w:sz w:val="36"/>
          <w:rtl/>
        </w:rPr>
        <w:t xml:space="preserve"> البحث، </w:t>
      </w:r>
      <w:r w:rsidRPr="006E1E6C">
        <w:rPr>
          <w:rFonts w:ascii="Traditional Arabic" w:hAnsi="Traditional Arabic"/>
          <w:sz w:val="36"/>
          <w:rtl/>
        </w:rPr>
        <w:t xml:space="preserve">فيمكن تقديم </w:t>
      </w:r>
      <w:r>
        <w:rPr>
          <w:rFonts w:ascii="Traditional Arabic" w:hAnsi="Traditional Arabic" w:hint="cs"/>
          <w:sz w:val="36"/>
          <w:rtl/>
        </w:rPr>
        <w:t xml:space="preserve">بعض </w:t>
      </w:r>
      <w:r w:rsidRPr="006E1E6C">
        <w:rPr>
          <w:rFonts w:ascii="Traditional Arabic" w:hAnsi="Traditional Arabic"/>
          <w:sz w:val="36"/>
          <w:rtl/>
        </w:rPr>
        <w:t>الاقتراحات</w:t>
      </w:r>
      <w:r>
        <w:rPr>
          <w:rFonts w:ascii="Traditional Arabic" w:hAnsi="Traditional Arabic" w:hint="cs"/>
          <w:sz w:val="36"/>
          <w:rtl/>
        </w:rPr>
        <w:t xml:space="preserve"> يعني:</w:t>
      </w:r>
    </w:p>
    <w:p w:rsidR="006F07CF" w:rsidRDefault="005F0ABE" w:rsidP="0018543E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="Traditional Arabic" w:hAnsi="Traditional Arabic"/>
          <w:sz w:val="36"/>
        </w:rPr>
      </w:pPr>
      <w:r>
        <w:rPr>
          <w:rFonts w:ascii="Traditional Arabic" w:hAnsi="Traditional Arabic" w:hint="cs"/>
          <w:sz w:val="36"/>
          <w:rtl/>
        </w:rPr>
        <w:t>لمدرس</w:t>
      </w:r>
    </w:p>
    <w:p w:rsidR="005F0ABE" w:rsidRDefault="005F0ABE" w:rsidP="0018543E">
      <w:pPr>
        <w:pStyle w:val="ListParagraph"/>
        <w:numPr>
          <w:ilvl w:val="0"/>
          <w:numId w:val="9"/>
        </w:numPr>
        <w:bidi/>
        <w:spacing w:line="276" w:lineRule="auto"/>
        <w:jc w:val="both"/>
        <w:rPr>
          <w:rFonts w:ascii="Traditional Arabic" w:hAnsi="Traditional Arabic"/>
          <w:sz w:val="36"/>
        </w:rPr>
      </w:pPr>
      <w:r>
        <w:rPr>
          <w:rFonts w:ascii="Traditional Arabic" w:hAnsi="Traditional Arabic" w:hint="cs"/>
          <w:sz w:val="36"/>
          <w:rtl/>
        </w:rPr>
        <w:t xml:space="preserve">يمكن استخدام الوسائل البصرية </w:t>
      </w:r>
      <w:r w:rsidR="008E128B">
        <w:rPr>
          <w:rFonts w:ascii="Traditional Arabic" w:hAnsi="Traditional Arabic"/>
          <w:sz w:val="36"/>
          <w:rtl/>
        </w:rPr>
        <w:t xml:space="preserve">كبديل </w:t>
      </w:r>
      <w:r w:rsidR="008E128B">
        <w:rPr>
          <w:rFonts w:ascii="Traditional Arabic" w:hAnsi="Traditional Arabic" w:hint="cs"/>
          <w:sz w:val="36"/>
          <w:rtl/>
        </w:rPr>
        <w:t>في تدريس</w:t>
      </w:r>
      <w:r w:rsidRPr="005F0ABE">
        <w:rPr>
          <w:rFonts w:ascii="Traditional Arabic" w:hAnsi="Traditional Arabic"/>
          <w:sz w:val="36"/>
          <w:rtl/>
        </w:rPr>
        <w:t xml:space="preserve"> اللغة العربية على وجه الخصوص لتحسين نتائج </w:t>
      </w:r>
      <w:r w:rsidR="008E128B">
        <w:rPr>
          <w:rFonts w:ascii="Traditional Arabic" w:hAnsi="Traditional Arabic" w:hint="cs"/>
          <w:sz w:val="36"/>
          <w:rtl/>
        </w:rPr>
        <w:t>ال</w:t>
      </w:r>
      <w:r w:rsidRPr="005F0ABE">
        <w:rPr>
          <w:rFonts w:ascii="Traditional Arabic" w:hAnsi="Traditional Arabic"/>
          <w:sz w:val="36"/>
          <w:rtl/>
        </w:rPr>
        <w:t xml:space="preserve">تعلم </w:t>
      </w:r>
      <w:r w:rsidR="008E128B">
        <w:rPr>
          <w:rFonts w:ascii="Traditional Arabic" w:hAnsi="Traditional Arabic" w:hint="cs"/>
          <w:sz w:val="36"/>
          <w:rtl/>
        </w:rPr>
        <w:t>اللغة العربية لدى التلاميذ</w:t>
      </w:r>
      <w:r w:rsidRPr="005F0ABE">
        <w:rPr>
          <w:rFonts w:ascii="Traditional Arabic" w:hAnsi="Traditional Arabic"/>
          <w:sz w:val="36"/>
          <w:rtl/>
        </w:rPr>
        <w:t xml:space="preserve"> لأنها يمكن أن تعزز التعاون والتفاعل الاجتماعي.</w:t>
      </w:r>
    </w:p>
    <w:p w:rsidR="008E128B" w:rsidRDefault="00236ED9" w:rsidP="0018543E">
      <w:pPr>
        <w:pStyle w:val="ListParagraph"/>
        <w:numPr>
          <w:ilvl w:val="0"/>
          <w:numId w:val="9"/>
        </w:numPr>
        <w:bidi/>
        <w:spacing w:line="276" w:lineRule="auto"/>
        <w:jc w:val="both"/>
        <w:rPr>
          <w:rFonts w:ascii="Traditional Arabic" w:hAnsi="Traditional Arabic"/>
          <w:sz w:val="36"/>
        </w:rPr>
      </w:pPr>
      <w:r>
        <w:rPr>
          <w:rFonts w:ascii="Traditional Arabic" w:hAnsi="Traditional Arabic"/>
          <w:sz w:val="36"/>
          <w:rtl/>
        </w:rPr>
        <w:lastRenderedPageBreak/>
        <w:t>من المتوقع أن يتم تطوير البح</w:t>
      </w:r>
      <w:r>
        <w:rPr>
          <w:rFonts w:ascii="Traditional Arabic" w:hAnsi="Traditional Arabic" w:hint="cs"/>
          <w:sz w:val="36"/>
          <w:rtl/>
          <w:lang w:val="id-ID"/>
        </w:rPr>
        <w:t>ث عن</w:t>
      </w:r>
      <w:r>
        <w:rPr>
          <w:rFonts w:ascii="Traditional Arabic" w:hAnsi="Traditional Arabic"/>
          <w:sz w:val="36"/>
          <w:rtl/>
        </w:rPr>
        <w:t xml:space="preserve"> استخدام الوسائ</w:t>
      </w:r>
      <w:r>
        <w:rPr>
          <w:rFonts w:ascii="Traditional Arabic" w:hAnsi="Traditional Arabic" w:hint="cs"/>
          <w:sz w:val="36"/>
          <w:rtl/>
        </w:rPr>
        <w:t>ل</w:t>
      </w:r>
      <w:r>
        <w:rPr>
          <w:rFonts w:ascii="Traditional Arabic" w:hAnsi="Traditional Arabic"/>
          <w:sz w:val="36"/>
          <w:rtl/>
        </w:rPr>
        <w:t xml:space="preserve"> ال</w:t>
      </w:r>
      <w:r>
        <w:rPr>
          <w:rFonts w:ascii="Traditional Arabic" w:hAnsi="Traditional Arabic" w:hint="cs"/>
          <w:sz w:val="36"/>
          <w:rtl/>
        </w:rPr>
        <w:t>بصرية</w:t>
      </w:r>
      <w:r w:rsidR="008E128B" w:rsidRPr="008E128B">
        <w:rPr>
          <w:rFonts w:ascii="Traditional Arabic" w:hAnsi="Traditional Arabic"/>
          <w:sz w:val="36"/>
          <w:rtl/>
        </w:rPr>
        <w:t xml:space="preserve">، من قبل المعلمين وغيرهم من </w:t>
      </w:r>
      <w:r w:rsidRPr="00236ED9">
        <w:rPr>
          <w:rFonts w:ascii="Traditional Arabic" w:hAnsi="Traditional Arabic"/>
          <w:sz w:val="36"/>
          <w:rtl/>
        </w:rPr>
        <w:t>مطورين التعليم الآخرين</w:t>
      </w:r>
    </w:p>
    <w:p w:rsidR="00236ED9" w:rsidRDefault="00236ED9" w:rsidP="0018543E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="Traditional Arabic" w:hAnsi="Traditional Arabic"/>
          <w:sz w:val="36"/>
        </w:rPr>
      </w:pPr>
      <w:r>
        <w:rPr>
          <w:rFonts w:ascii="Traditional Arabic" w:hAnsi="Traditional Arabic" w:hint="cs"/>
          <w:sz w:val="36"/>
          <w:rtl/>
        </w:rPr>
        <w:t>لتلاميذ</w:t>
      </w:r>
    </w:p>
    <w:p w:rsidR="00236ED9" w:rsidRPr="00236ED9" w:rsidRDefault="00236ED9" w:rsidP="0018543E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="Traditional Arabic" w:hAnsi="Traditional Arabic"/>
          <w:sz w:val="36"/>
        </w:rPr>
      </w:pPr>
      <w:r>
        <w:rPr>
          <w:rFonts w:ascii="Traditional Arabic" w:hAnsi="Traditional Arabic"/>
          <w:sz w:val="36"/>
          <w:rtl/>
        </w:rPr>
        <w:t>ال</w:t>
      </w:r>
      <w:r>
        <w:rPr>
          <w:rFonts w:ascii="Traditional Arabic" w:hAnsi="Traditional Arabic" w:hint="cs"/>
          <w:sz w:val="36"/>
          <w:rtl/>
        </w:rPr>
        <w:t>تلاميذ</w:t>
      </w:r>
      <w:r>
        <w:rPr>
          <w:rFonts w:ascii="Traditional Arabic" w:hAnsi="Traditional Arabic"/>
          <w:sz w:val="36"/>
          <w:rtl/>
        </w:rPr>
        <w:t xml:space="preserve"> أكثر شجاعة وثقة </w:t>
      </w:r>
      <w:r w:rsidRPr="00236ED9">
        <w:rPr>
          <w:rFonts w:ascii="Traditional Arabic" w:hAnsi="Traditional Arabic"/>
          <w:sz w:val="36"/>
          <w:rtl/>
        </w:rPr>
        <w:t>لمشاركة في أنشطة التعلم</w:t>
      </w:r>
    </w:p>
    <w:p w:rsidR="00236ED9" w:rsidRDefault="00236ED9" w:rsidP="0018543E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="Traditional Arabic" w:hAnsi="Traditional Arabic"/>
          <w:sz w:val="36"/>
        </w:rPr>
      </w:pPr>
      <w:r w:rsidRPr="00236ED9">
        <w:rPr>
          <w:rFonts w:ascii="Traditional Arabic" w:hAnsi="Traditional Arabic"/>
          <w:sz w:val="36"/>
          <w:rtl/>
        </w:rPr>
        <w:t>يجب تط</w:t>
      </w:r>
      <w:r>
        <w:rPr>
          <w:rFonts w:ascii="Traditional Arabic" w:hAnsi="Traditional Arabic"/>
          <w:sz w:val="36"/>
          <w:rtl/>
        </w:rPr>
        <w:t>وير التعاون والاحترام بين ال</w:t>
      </w:r>
      <w:r>
        <w:rPr>
          <w:rFonts w:ascii="Traditional Arabic" w:hAnsi="Traditional Arabic" w:hint="cs"/>
          <w:sz w:val="36"/>
          <w:rtl/>
        </w:rPr>
        <w:t>تلاميذ</w:t>
      </w:r>
      <w:r w:rsidRPr="00236ED9">
        <w:rPr>
          <w:rFonts w:ascii="Traditional Arabic" w:hAnsi="Traditional Arabic"/>
          <w:sz w:val="36"/>
          <w:rtl/>
        </w:rPr>
        <w:t xml:space="preserve"> بحيث يكون التعلم أكثر إثارة للاهتمام</w:t>
      </w:r>
      <w:r>
        <w:rPr>
          <w:rFonts w:ascii="Traditional Arabic" w:hAnsi="Traditional Arabic" w:hint="cs"/>
          <w:sz w:val="36"/>
          <w:rtl/>
        </w:rPr>
        <w:t xml:space="preserve"> </w:t>
      </w:r>
      <w:r w:rsidRPr="00236ED9">
        <w:rPr>
          <w:rFonts w:ascii="Traditional Arabic" w:hAnsi="Traditional Arabic"/>
          <w:sz w:val="36"/>
          <w:rtl/>
        </w:rPr>
        <w:t>و</w:t>
      </w:r>
      <w:r>
        <w:rPr>
          <w:rFonts w:ascii="Traditional Arabic" w:hAnsi="Traditional Arabic" w:hint="cs"/>
          <w:sz w:val="36"/>
          <w:rtl/>
        </w:rPr>
        <w:t xml:space="preserve"> </w:t>
      </w:r>
      <w:r w:rsidRPr="00236ED9">
        <w:rPr>
          <w:rFonts w:ascii="Traditional Arabic" w:hAnsi="Traditional Arabic"/>
          <w:sz w:val="36"/>
          <w:rtl/>
        </w:rPr>
        <w:t>زيادة حافز المشاركين على المشاركة في عملية التعلم.</w:t>
      </w:r>
    </w:p>
    <w:p w:rsidR="00236ED9" w:rsidRDefault="00236ED9" w:rsidP="0018543E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="Traditional Arabic" w:hAnsi="Traditional Arabic"/>
          <w:sz w:val="36"/>
        </w:rPr>
      </w:pPr>
      <w:r>
        <w:rPr>
          <w:rFonts w:ascii="Traditional Arabic" w:hAnsi="Traditional Arabic" w:hint="cs"/>
          <w:sz w:val="36"/>
          <w:rtl/>
        </w:rPr>
        <w:t xml:space="preserve">لرئيس المدرسة </w:t>
      </w:r>
      <w:r w:rsidRPr="00F230C8">
        <w:rPr>
          <w:rFonts w:ascii="Traditional Arabic" w:hAnsi="Traditional Arabic"/>
          <w:sz w:val="36"/>
          <w:rtl/>
          <w:lang w:bidi="ar-EG"/>
        </w:rPr>
        <w:t>الإخلاص</w:t>
      </w:r>
      <w:r w:rsidRPr="00F230C8">
        <w:rPr>
          <w:rFonts w:ascii="Traditional Arabic" w:hAnsi="Traditional Arabic"/>
          <w:sz w:val="36"/>
          <w:rtl/>
        </w:rPr>
        <w:t xml:space="preserve"> ال</w:t>
      </w:r>
      <w:r w:rsidRPr="00F230C8">
        <w:rPr>
          <w:rFonts w:ascii="Traditional Arabic" w:hAnsi="Traditional Arabic"/>
          <w:sz w:val="36"/>
          <w:rtl/>
          <w:lang w:bidi="ar-EG"/>
        </w:rPr>
        <w:t xml:space="preserve">ثانوية </w:t>
      </w:r>
      <w:r w:rsidRPr="00F230C8">
        <w:rPr>
          <w:rFonts w:ascii="Traditional Arabic" w:hAnsi="Traditional Arabic"/>
          <w:sz w:val="36"/>
          <w:rtl/>
        </w:rPr>
        <w:t>فاجر بولان لامبونج الغربي</w:t>
      </w:r>
    </w:p>
    <w:p w:rsidR="00236ED9" w:rsidRPr="00236ED9" w:rsidRDefault="00236ED9" w:rsidP="0018543E">
      <w:pPr>
        <w:pStyle w:val="ListParagraph"/>
        <w:bidi/>
        <w:spacing w:line="276" w:lineRule="auto"/>
        <w:jc w:val="both"/>
        <w:rPr>
          <w:rFonts w:ascii="Traditional Arabic" w:hAnsi="Traditional Arabic"/>
          <w:sz w:val="36"/>
        </w:rPr>
      </w:pPr>
      <w:r w:rsidRPr="00236ED9">
        <w:rPr>
          <w:rFonts w:ascii="Traditional Arabic" w:hAnsi="Traditional Arabic"/>
          <w:sz w:val="36"/>
          <w:rtl/>
        </w:rPr>
        <w:t>بحيث يتم تنفيذ عملية التعلم في المدرسة</w:t>
      </w:r>
      <w:r>
        <w:rPr>
          <w:rFonts w:ascii="Traditional Arabic" w:hAnsi="Traditional Arabic" w:hint="cs"/>
          <w:sz w:val="36"/>
          <w:rtl/>
        </w:rPr>
        <w:t xml:space="preserve"> </w:t>
      </w:r>
      <w:r w:rsidRPr="00236ED9">
        <w:rPr>
          <w:rFonts w:ascii="Traditional Arabic" w:hAnsi="Traditional Arabic"/>
          <w:sz w:val="36"/>
          <w:rtl/>
        </w:rPr>
        <w:t>يمكن أن توفر أقصى قدر من النتائج،</w:t>
      </w:r>
      <w:r>
        <w:rPr>
          <w:rFonts w:ascii="Traditional Arabic" w:hAnsi="Traditional Arabic" w:hint="cs"/>
          <w:sz w:val="36"/>
          <w:rtl/>
        </w:rPr>
        <w:t xml:space="preserve"> </w:t>
      </w:r>
      <w:r w:rsidRPr="00236ED9">
        <w:rPr>
          <w:rFonts w:ascii="Traditional Arabic" w:hAnsi="Traditional Arabic"/>
          <w:sz w:val="36"/>
          <w:rtl/>
        </w:rPr>
        <w:t xml:space="preserve">يجب على </w:t>
      </w:r>
      <w:r w:rsidR="0018543E">
        <w:rPr>
          <w:rFonts w:ascii="Traditional Arabic" w:hAnsi="Traditional Arabic" w:hint="cs"/>
          <w:sz w:val="36"/>
          <w:rtl/>
        </w:rPr>
        <w:t>رئيس المدرسة أن</w:t>
      </w:r>
      <w:r w:rsidRPr="00236ED9">
        <w:rPr>
          <w:rFonts w:ascii="Traditional Arabic" w:hAnsi="Traditional Arabic"/>
          <w:sz w:val="36"/>
          <w:rtl/>
        </w:rPr>
        <w:t>:</w:t>
      </w:r>
    </w:p>
    <w:p w:rsidR="00236ED9" w:rsidRDefault="0018543E" w:rsidP="0018543E">
      <w:pPr>
        <w:pStyle w:val="ListParagraph"/>
        <w:numPr>
          <w:ilvl w:val="0"/>
          <w:numId w:val="11"/>
        </w:numPr>
        <w:bidi/>
        <w:spacing w:line="276" w:lineRule="auto"/>
        <w:ind w:left="1041"/>
        <w:jc w:val="both"/>
        <w:rPr>
          <w:rFonts w:ascii="Traditional Arabic" w:hAnsi="Traditional Arabic"/>
          <w:sz w:val="36"/>
        </w:rPr>
      </w:pPr>
      <w:r w:rsidRPr="0018543E">
        <w:rPr>
          <w:rFonts w:ascii="Traditional Arabic" w:hAnsi="Traditional Arabic"/>
          <w:sz w:val="36"/>
          <w:rtl/>
        </w:rPr>
        <w:t xml:space="preserve">بالإضافة إلى إعطاء المعلمين حرية </w:t>
      </w:r>
      <w:r>
        <w:rPr>
          <w:rFonts w:ascii="Traditional Arabic" w:hAnsi="Traditional Arabic" w:hint="cs"/>
          <w:sz w:val="36"/>
          <w:rtl/>
        </w:rPr>
        <w:t xml:space="preserve">في </w:t>
      </w:r>
      <w:r w:rsidRPr="0018543E">
        <w:rPr>
          <w:rFonts w:ascii="Traditional Arabic" w:hAnsi="Traditional Arabic"/>
          <w:sz w:val="36"/>
          <w:rtl/>
        </w:rPr>
        <w:t>تحديد وسائل الإعلام الصحيحة أو الأساليب أو الاستراتيجيات أو نماذج التعلم ، يجب أن تكون المدرسة قادرة على تسهيل الاحتياجات المختلفة لتكون قادرة على إجراء التعلم ، مثل تحقيق مرافق التعلم والبنية التحتية</w:t>
      </w:r>
    </w:p>
    <w:p w:rsidR="0018543E" w:rsidRDefault="0018543E" w:rsidP="0018543E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="Traditional Arabic" w:hAnsi="Traditional Arabic"/>
          <w:sz w:val="36"/>
        </w:rPr>
      </w:pPr>
      <w:r>
        <w:rPr>
          <w:rFonts w:ascii="Traditional Arabic" w:hAnsi="Traditional Arabic"/>
          <w:sz w:val="36"/>
          <w:rtl/>
        </w:rPr>
        <w:t>للباحثين الآخرين</w:t>
      </w:r>
      <w:r w:rsidRPr="0018543E">
        <w:rPr>
          <w:rFonts w:ascii="Traditional Arabic" w:hAnsi="Traditional Arabic"/>
          <w:sz w:val="36"/>
          <w:rtl/>
        </w:rPr>
        <w:t>، يمكن استخدامه كمرجع ويمكن ت</w:t>
      </w:r>
      <w:r>
        <w:rPr>
          <w:rFonts w:ascii="Traditional Arabic" w:hAnsi="Traditional Arabic"/>
          <w:sz w:val="36"/>
          <w:rtl/>
        </w:rPr>
        <w:t>طويره في دراسات في العام التالي</w:t>
      </w:r>
      <w:r w:rsidRPr="0018543E">
        <w:rPr>
          <w:rFonts w:ascii="Traditional Arabic" w:hAnsi="Traditional Arabic"/>
          <w:sz w:val="36"/>
          <w:rtl/>
        </w:rPr>
        <w:t xml:space="preserve">، </w:t>
      </w:r>
      <w:r>
        <w:rPr>
          <w:rFonts w:ascii="Traditional Arabic" w:hAnsi="Traditional Arabic"/>
          <w:sz w:val="36"/>
          <w:rtl/>
        </w:rPr>
        <w:t>خاصة فيما يتعلق باستخدام الوسائ</w:t>
      </w:r>
      <w:r>
        <w:rPr>
          <w:rFonts w:ascii="Traditional Arabic" w:hAnsi="Traditional Arabic" w:hint="cs"/>
          <w:sz w:val="36"/>
          <w:rtl/>
        </w:rPr>
        <w:t>ل</w:t>
      </w:r>
      <w:r>
        <w:rPr>
          <w:rFonts w:ascii="Traditional Arabic" w:hAnsi="Traditional Arabic"/>
          <w:sz w:val="36"/>
          <w:rtl/>
        </w:rPr>
        <w:t xml:space="preserve"> ال</w:t>
      </w:r>
      <w:r>
        <w:rPr>
          <w:rFonts w:ascii="Traditional Arabic" w:hAnsi="Traditional Arabic" w:hint="cs"/>
          <w:sz w:val="36"/>
          <w:rtl/>
        </w:rPr>
        <w:t>بصرية</w:t>
      </w:r>
      <w:r w:rsidRPr="0018543E">
        <w:rPr>
          <w:rFonts w:ascii="Traditional Arabic" w:hAnsi="Traditional Arabic"/>
          <w:sz w:val="36"/>
          <w:rtl/>
        </w:rPr>
        <w:t xml:space="preserve"> في تحسين نتائج </w:t>
      </w:r>
      <w:r>
        <w:rPr>
          <w:rFonts w:ascii="Traditional Arabic" w:hAnsi="Traditional Arabic" w:hint="cs"/>
          <w:sz w:val="36"/>
          <w:rtl/>
        </w:rPr>
        <w:t>ال</w:t>
      </w:r>
      <w:r w:rsidRPr="0018543E">
        <w:rPr>
          <w:rFonts w:ascii="Traditional Arabic" w:hAnsi="Traditional Arabic"/>
          <w:sz w:val="36"/>
          <w:rtl/>
        </w:rPr>
        <w:t>تعلم ال</w:t>
      </w:r>
      <w:r>
        <w:rPr>
          <w:rFonts w:ascii="Traditional Arabic" w:hAnsi="Traditional Arabic" w:hint="cs"/>
          <w:sz w:val="36"/>
          <w:rtl/>
        </w:rPr>
        <w:t>تلاميذ</w:t>
      </w:r>
      <w:r w:rsidRPr="0018543E">
        <w:rPr>
          <w:rFonts w:ascii="Traditional Arabic" w:hAnsi="Traditional Arabic"/>
          <w:sz w:val="36"/>
          <w:rtl/>
        </w:rPr>
        <w:t>.</w:t>
      </w:r>
    </w:p>
    <w:p w:rsidR="0018543E" w:rsidRDefault="0018543E" w:rsidP="0018543E">
      <w:pPr>
        <w:bidi/>
        <w:spacing w:line="276" w:lineRule="auto"/>
        <w:jc w:val="both"/>
        <w:rPr>
          <w:rFonts w:ascii="Traditional Arabic" w:hAnsi="Traditional Arabic"/>
          <w:sz w:val="36"/>
          <w:rtl/>
        </w:rPr>
      </w:pPr>
    </w:p>
    <w:p w:rsidR="0018543E" w:rsidRDefault="0018543E" w:rsidP="0018543E">
      <w:pPr>
        <w:bidi/>
        <w:spacing w:line="276" w:lineRule="auto"/>
        <w:jc w:val="both"/>
        <w:rPr>
          <w:rFonts w:ascii="Traditional Arabic" w:hAnsi="Traditional Arabic"/>
          <w:sz w:val="36"/>
          <w:rtl/>
        </w:rPr>
      </w:pPr>
    </w:p>
    <w:p w:rsidR="0018543E" w:rsidRPr="0018543E" w:rsidRDefault="0018543E" w:rsidP="0018543E">
      <w:pPr>
        <w:bidi/>
        <w:spacing w:line="276" w:lineRule="auto"/>
        <w:jc w:val="both"/>
        <w:rPr>
          <w:rFonts w:ascii="Traditional Arabic" w:hAnsi="Traditional Arabic"/>
          <w:sz w:val="36"/>
        </w:rPr>
      </w:pPr>
    </w:p>
    <w:p w:rsidR="0018543E" w:rsidRPr="0018543E" w:rsidRDefault="0018543E" w:rsidP="0018543E">
      <w:pPr>
        <w:bidi/>
        <w:spacing w:line="276" w:lineRule="auto"/>
        <w:ind w:left="333"/>
        <w:jc w:val="both"/>
        <w:rPr>
          <w:rFonts w:ascii="Traditional Arabic" w:hAnsi="Traditional Arabic"/>
          <w:b/>
          <w:bCs/>
          <w:sz w:val="36"/>
          <w:rtl/>
        </w:rPr>
      </w:pPr>
      <w:r>
        <w:rPr>
          <w:rFonts w:ascii="Traditional Arabic" w:hAnsi="Traditional Arabic" w:hint="cs"/>
          <w:b/>
          <w:bCs/>
          <w:sz w:val="36"/>
          <w:rtl/>
        </w:rPr>
        <w:lastRenderedPageBreak/>
        <w:t xml:space="preserve">ج.  </w:t>
      </w:r>
      <w:r w:rsidRPr="0018543E">
        <w:rPr>
          <w:rFonts w:ascii="Traditional Arabic" w:hAnsi="Traditional Arabic"/>
          <w:b/>
          <w:bCs/>
          <w:sz w:val="36"/>
          <w:rtl/>
        </w:rPr>
        <w:t>الاختتام</w:t>
      </w:r>
    </w:p>
    <w:p w:rsidR="0018543E" w:rsidRDefault="0018543E" w:rsidP="0018543E">
      <w:pPr>
        <w:bidi/>
        <w:spacing w:line="276" w:lineRule="auto"/>
        <w:ind w:firstLine="850"/>
        <w:jc w:val="both"/>
        <w:rPr>
          <w:rStyle w:val="shorttext"/>
          <w:rFonts w:ascii="Traditional Arabic" w:hAnsi="Traditional Arabic"/>
          <w:sz w:val="36"/>
          <w:rtl/>
        </w:rPr>
      </w:pPr>
      <w:r w:rsidRPr="006E1E6C">
        <w:rPr>
          <w:rFonts w:ascii="Traditional Arabic" w:hAnsi="Traditional Arabic"/>
          <w:sz w:val="36"/>
          <w:rtl/>
        </w:rPr>
        <w:t xml:space="preserve">بقول الحمد لله رب العالمين و شكر الى الله تعالى, الذي يمنح </w:t>
      </w:r>
      <w:r>
        <w:rPr>
          <w:rFonts w:ascii="Traditional Arabic" w:hAnsi="Traditional Arabic"/>
          <w:sz w:val="36"/>
          <w:rtl/>
        </w:rPr>
        <w:t>نعمته و توجيهه بحيث تمكن الباحث</w:t>
      </w:r>
      <w:r w:rsidRPr="006E1E6C">
        <w:rPr>
          <w:rFonts w:ascii="Traditional Arabic" w:hAnsi="Traditional Arabic"/>
          <w:sz w:val="36"/>
          <w:rtl/>
        </w:rPr>
        <w:t xml:space="preserve"> في حل الصياغة هذه الأطروحة المرجوة ب</w:t>
      </w:r>
      <w:r>
        <w:rPr>
          <w:rFonts w:ascii="Traditional Arabic" w:hAnsi="Traditional Arabic"/>
          <w:sz w:val="36"/>
          <w:rtl/>
        </w:rPr>
        <w:t>كفاءة و معرفة الموجودة لدى باحث. لكن ادركت الباحث</w:t>
      </w:r>
      <w:r w:rsidRPr="006E1E6C">
        <w:rPr>
          <w:rFonts w:ascii="Traditional Arabic" w:hAnsi="Traditional Arabic"/>
          <w:sz w:val="36"/>
          <w:rtl/>
        </w:rPr>
        <w:t xml:space="preserve"> على </w:t>
      </w:r>
      <w:r w:rsidRPr="006E1E6C">
        <w:rPr>
          <w:rStyle w:val="alt-edited"/>
          <w:rFonts w:ascii="Traditional Arabic" w:hAnsi="Traditional Arabic"/>
          <w:sz w:val="36"/>
          <w:rtl/>
        </w:rPr>
        <w:t xml:space="preserve">التقييدات و نقائصها إما تتعلق بمحتوى أو تركيب للغتها. </w:t>
      </w:r>
      <w:r w:rsidRPr="006E1E6C">
        <w:rPr>
          <w:rFonts w:ascii="Traditional Arabic" w:hAnsi="Traditional Arabic"/>
          <w:sz w:val="36"/>
          <w:rtl/>
        </w:rPr>
        <w:t xml:space="preserve">بوجود تلك </w:t>
      </w:r>
      <w:r w:rsidRPr="006E1E6C">
        <w:rPr>
          <w:rStyle w:val="alt-edited"/>
          <w:rFonts w:ascii="Traditional Arabic" w:hAnsi="Traditional Arabic"/>
          <w:sz w:val="36"/>
          <w:rtl/>
        </w:rPr>
        <w:t xml:space="preserve">التقييدات يرجى على القارء خصوصا من حزب مدرسة </w:t>
      </w:r>
      <w:r w:rsidRPr="006E1E6C">
        <w:rPr>
          <w:rFonts w:ascii="Traditional Arabic" w:hAnsi="Traditional Arabic"/>
          <w:sz w:val="36"/>
          <w:rtl/>
        </w:rPr>
        <w:t xml:space="preserve">الإخلاص المتوسطة الإسلامية فاجر بولان لامبونج الغربية لإعطاء الاقتراحات و النقد </w:t>
      </w:r>
      <w:r w:rsidRPr="006E1E6C">
        <w:rPr>
          <w:rStyle w:val="shorttext"/>
          <w:rFonts w:ascii="Traditional Arabic" w:hAnsi="Traditional Arabic"/>
          <w:sz w:val="36"/>
          <w:rtl/>
        </w:rPr>
        <w:t>بناء لتحسين والكمال</w:t>
      </w:r>
      <w:r w:rsidRPr="006E1E6C">
        <w:rPr>
          <w:rStyle w:val="shorttext"/>
          <w:rFonts w:ascii="Traditional Arabic" w:hAnsi="Traditional Arabic"/>
          <w:sz w:val="36"/>
        </w:rPr>
        <w:t>.</w:t>
      </w:r>
    </w:p>
    <w:p w:rsidR="0018543E" w:rsidRPr="006E1E6C" w:rsidRDefault="0018543E" w:rsidP="0018543E">
      <w:pPr>
        <w:bidi/>
        <w:spacing w:line="276" w:lineRule="auto"/>
        <w:ind w:firstLine="850"/>
        <w:jc w:val="both"/>
        <w:rPr>
          <w:rFonts w:ascii="Traditional Arabic" w:hAnsi="Traditional Arabic"/>
          <w:sz w:val="36"/>
          <w:rtl/>
        </w:rPr>
      </w:pPr>
    </w:p>
    <w:p w:rsidR="0018543E" w:rsidRPr="0018543E" w:rsidRDefault="0018543E" w:rsidP="0018543E">
      <w:pPr>
        <w:bidi/>
        <w:spacing w:line="276" w:lineRule="auto"/>
        <w:jc w:val="both"/>
        <w:rPr>
          <w:rFonts w:ascii="Traditional Arabic" w:hAnsi="Traditional Arabic"/>
          <w:sz w:val="36"/>
        </w:rPr>
      </w:pPr>
    </w:p>
    <w:p w:rsidR="00AE6D36" w:rsidRPr="00AE6D36" w:rsidRDefault="00AE6D36" w:rsidP="0018543E">
      <w:pPr>
        <w:spacing w:line="276" w:lineRule="auto"/>
        <w:jc w:val="both"/>
      </w:pPr>
    </w:p>
    <w:p w:rsidR="008140D1" w:rsidRPr="00FA6D06" w:rsidRDefault="008140D1" w:rsidP="0018543E">
      <w:pPr>
        <w:pStyle w:val="ListParagraph"/>
        <w:tabs>
          <w:tab w:val="left" w:pos="851"/>
        </w:tabs>
        <w:spacing w:line="276" w:lineRule="auto"/>
        <w:jc w:val="both"/>
      </w:pPr>
    </w:p>
    <w:sectPr w:rsidR="008140D1" w:rsidRPr="00FA6D06" w:rsidSect="00957AD4">
      <w:headerReference w:type="default" r:id="rId7"/>
      <w:pgSz w:w="12240" w:h="15840" w:code="1"/>
      <w:pgMar w:top="2268" w:right="2268" w:bottom="1701" w:left="1701" w:header="720" w:footer="720" w:gutter="0"/>
      <w:pgNumType w:start="8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937" w:rsidRDefault="007F2937" w:rsidP="0072655B">
      <w:pPr>
        <w:spacing w:line="240" w:lineRule="auto"/>
      </w:pPr>
      <w:r>
        <w:separator/>
      </w:r>
    </w:p>
  </w:endnote>
  <w:endnote w:type="continuationSeparator" w:id="1">
    <w:p w:rsidR="007F2937" w:rsidRDefault="007F2937" w:rsidP="00726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937" w:rsidRDefault="007F2937" w:rsidP="0072655B">
      <w:pPr>
        <w:spacing w:line="240" w:lineRule="auto"/>
      </w:pPr>
      <w:r>
        <w:separator/>
      </w:r>
    </w:p>
  </w:footnote>
  <w:footnote w:type="continuationSeparator" w:id="1">
    <w:p w:rsidR="007F2937" w:rsidRDefault="007F2937" w:rsidP="007265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010"/>
      <w:docPartObj>
        <w:docPartGallery w:val="Page Numbers (Top of Page)"/>
        <w:docPartUnique/>
      </w:docPartObj>
    </w:sdtPr>
    <w:sdtContent>
      <w:p w:rsidR="00957AD4" w:rsidRDefault="00957AD4" w:rsidP="00957AD4">
        <w:pPr>
          <w:pStyle w:val="Header"/>
          <w:tabs>
            <w:tab w:val="clear" w:pos="4680"/>
          </w:tabs>
        </w:pPr>
        <w:fldSimple w:instr=" PAGE   \* MERGEFORMAT ">
          <w:r w:rsidR="008D334C">
            <w:rPr>
              <w:noProof/>
            </w:rPr>
            <w:t>84</w:t>
          </w:r>
        </w:fldSimple>
      </w:p>
    </w:sdtContent>
  </w:sdt>
  <w:p w:rsidR="00957AD4" w:rsidRDefault="00957A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1CE"/>
    <w:multiLevelType w:val="hybridMultilevel"/>
    <w:tmpl w:val="694E3008"/>
    <w:lvl w:ilvl="0" w:tplc="F9FA998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E2AD9"/>
    <w:multiLevelType w:val="hybridMultilevel"/>
    <w:tmpl w:val="ECF055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18B8"/>
    <w:multiLevelType w:val="hybridMultilevel"/>
    <w:tmpl w:val="DC506BCC"/>
    <w:lvl w:ilvl="0" w:tplc="7CE01F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551D54"/>
    <w:multiLevelType w:val="hybridMultilevel"/>
    <w:tmpl w:val="9506922A"/>
    <w:lvl w:ilvl="0" w:tplc="056ECA22">
      <w:start w:val="3"/>
      <w:numFmt w:val="arabicAbjad"/>
      <w:lvlText w:val="%1.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854E0"/>
    <w:multiLevelType w:val="hybridMultilevel"/>
    <w:tmpl w:val="C83C2C9E"/>
    <w:lvl w:ilvl="0" w:tplc="3026684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50F8C"/>
    <w:multiLevelType w:val="hybridMultilevel"/>
    <w:tmpl w:val="FAA084A2"/>
    <w:lvl w:ilvl="0" w:tplc="189A5352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D65CA"/>
    <w:multiLevelType w:val="hybridMultilevel"/>
    <w:tmpl w:val="404E6F04"/>
    <w:lvl w:ilvl="0" w:tplc="2CE83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82FAF"/>
    <w:multiLevelType w:val="hybridMultilevel"/>
    <w:tmpl w:val="26D8A58A"/>
    <w:lvl w:ilvl="0" w:tplc="1E74902E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B56482"/>
    <w:multiLevelType w:val="hybridMultilevel"/>
    <w:tmpl w:val="F2788576"/>
    <w:lvl w:ilvl="0" w:tplc="7B68EB0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23E34"/>
    <w:multiLevelType w:val="hybridMultilevel"/>
    <w:tmpl w:val="9D809E28"/>
    <w:lvl w:ilvl="0" w:tplc="D9D423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B72631"/>
    <w:multiLevelType w:val="hybridMultilevel"/>
    <w:tmpl w:val="233867BC"/>
    <w:lvl w:ilvl="0" w:tplc="B8588E3C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916914"/>
    <w:multiLevelType w:val="hybridMultilevel"/>
    <w:tmpl w:val="B98231D6"/>
    <w:lvl w:ilvl="0" w:tplc="3DDA3FA8">
      <w:start w:val="1"/>
      <w:numFmt w:val="decimal"/>
      <w:lvlText w:val="%1)"/>
      <w:lvlJc w:val="left"/>
      <w:pPr>
        <w:ind w:left="1080" w:hanging="360"/>
      </w:pPr>
      <w:rPr>
        <w:rFonts w:ascii="Traditional Arabic" w:eastAsiaTheme="minorHAnsi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D36"/>
    <w:rsid w:val="00025115"/>
    <w:rsid w:val="000401BF"/>
    <w:rsid w:val="00055FA1"/>
    <w:rsid w:val="00067FC5"/>
    <w:rsid w:val="00097A81"/>
    <w:rsid w:val="000A6518"/>
    <w:rsid w:val="000B417C"/>
    <w:rsid w:val="000E42F9"/>
    <w:rsid w:val="000E6D4E"/>
    <w:rsid w:val="00101178"/>
    <w:rsid w:val="0011697C"/>
    <w:rsid w:val="00123956"/>
    <w:rsid w:val="001419A1"/>
    <w:rsid w:val="00162A4A"/>
    <w:rsid w:val="00167554"/>
    <w:rsid w:val="0018543E"/>
    <w:rsid w:val="00185F67"/>
    <w:rsid w:val="001B4B2E"/>
    <w:rsid w:val="001F093F"/>
    <w:rsid w:val="001F50DA"/>
    <w:rsid w:val="00207CAA"/>
    <w:rsid w:val="00224106"/>
    <w:rsid w:val="00236ED9"/>
    <w:rsid w:val="00267A52"/>
    <w:rsid w:val="002827F9"/>
    <w:rsid w:val="0029044B"/>
    <w:rsid w:val="0029332E"/>
    <w:rsid w:val="002B1BA5"/>
    <w:rsid w:val="002B7200"/>
    <w:rsid w:val="00325A18"/>
    <w:rsid w:val="0035379C"/>
    <w:rsid w:val="00372B0C"/>
    <w:rsid w:val="003C32D6"/>
    <w:rsid w:val="003D3A23"/>
    <w:rsid w:val="00425D33"/>
    <w:rsid w:val="00464231"/>
    <w:rsid w:val="004A6FF1"/>
    <w:rsid w:val="00505595"/>
    <w:rsid w:val="00510042"/>
    <w:rsid w:val="00514C91"/>
    <w:rsid w:val="005318E1"/>
    <w:rsid w:val="00532CB6"/>
    <w:rsid w:val="0055107A"/>
    <w:rsid w:val="005534DC"/>
    <w:rsid w:val="00563900"/>
    <w:rsid w:val="005B5562"/>
    <w:rsid w:val="005F0ABE"/>
    <w:rsid w:val="005F1002"/>
    <w:rsid w:val="005F1F69"/>
    <w:rsid w:val="006045C0"/>
    <w:rsid w:val="00644C1A"/>
    <w:rsid w:val="006530D1"/>
    <w:rsid w:val="006E58F5"/>
    <w:rsid w:val="006F07CF"/>
    <w:rsid w:val="0070706F"/>
    <w:rsid w:val="0072655B"/>
    <w:rsid w:val="00732FCF"/>
    <w:rsid w:val="00736E27"/>
    <w:rsid w:val="0075654A"/>
    <w:rsid w:val="0078554E"/>
    <w:rsid w:val="00786548"/>
    <w:rsid w:val="007A3A62"/>
    <w:rsid w:val="007F0025"/>
    <w:rsid w:val="007F2937"/>
    <w:rsid w:val="0080160C"/>
    <w:rsid w:val="00803385"/>
    <w:rsid w:val="00803664"/>
    <w:rsid w:val="008140D1"/>
    <w:rsid w:val="0081561C"/>
    <w:rsid w:val="00851B9D"/>
    <w:rsid w:val="00856B03"/>
    <w:rsid w:val="00863090"/>
    <w:rsid w:val="008776D7"/>
    <w:rsid w:val="00884E06"/>
    <w:rsid w:val="00895D96"/>
    <w:rsid w:val="00896A34"/>
    <w:rsid w:val="008A7F34"/>
    <w:rsid w:val="008B5688"/>
    <w:rsid w:val="008D334C"/>
    <w:rsid w:val="008E128B"/>
    <w:rsid w:val="00904FD6"/>
    <w:rsid w:val="009119FA"/>
    <w:rsid w:val="009127DF"/>
    <w:rsid w:val="00926D59"/>
    <w:rsid w:val="009530B3"/>
    <w:rsid w:val="00957AD4"/>
    <w:rsid w:val="0096338A"/>
    <w:rsid w:val="0096676C"/>
    <w:rsid w:val="00974871"/>
    <w:rsid w:val="00991165"/>
    <w:rsid w:val="009B394A"/>
    <w:rsid w:val="009B752A"/>
    <w:rsid w:val="009D1982"/>
    <w:rsid w:val="009D2004"/>
    <w:rsid w:val="009D59F5"/>
    <w:rsid w:val="009E333E"/>
    <w:rsid w:val="00A04F5F"/>
    <w:rsid w:val="00A41996"/>
    <w:rsid w:val="00A4266E"/>
    <w:rsid w:val="00A5159D"/>
    <w:rsid w:val="00AA22DA"/>
    <w:rsid w:val="00AC309B"/>
    <w:rsid w:val="00AC6C5B"/>
    <w:rsid w:val="00AD0D08"/>
    <w:rsid w:val="00AD15F9"/>
    <w:rsid w:val="00AE361A"/>
    <w:rsid w:val="00AE3BA8"/>
    <w:rsid w:val="00AE6D36"/>
    <w:rsid w:val="00B135F6"/>
    <w:rsid w:val="00B50F25"/>
    <w:rsid w:val="00B7499A"/>
    <w:rsid w:val="00B80947"/>
    <w:rsid w:val="00B82AC0"/>
    <w:rsid w:val="00BB3EF5"/>
    <w:rsid w:val="00BD3A26"/>
    <w:rsid w:val="00C072EA"/>
    <w:rsid w:val="00C13AC1"/>
    <w:rsid w:val="00C80E2B"/>
    <w:rsid w:val="00C81882"/>
    <w:rsid w:val="00C935BE"/>
    <w:rsid w:val="00C93B0E"/>
    <w:rsid w:val="00C95BB1"/>
    <w:rsid w:val="00CA6EA9"/>
    <w:rsid w:val="00CD1E39"/>
    <w:rsid w:val="00D05942"/>
    <w:rsid w:val="00D20437"/>
    <w:rsid w:val="00D31067"/>
    <w:rsid w:val="00D327F8"/>
    <w:rsid w:val="00D415B8"/>
    <w:rsid w:val="00D54AF7"/>
    <w:rsid w:val="00D84DC0"/>
    <w:rsid w:val="00DB0669"/>
    <w:rsid w:val="00DB4226"/>
    <w:rsid w:val="00DB6723"/>
    <w:rsid w:val="00DC4215"/>
    <w:rsid w:val="00DC5E97"/>
    <w:rsid w:val="00E45943"/>
    <w:rsid w:val="00E624DF"/>
    <w:rsid w:val="00EA1254"/>
    <w:rsid w:val="00EB789C"/>
    <w:rsid w:val="00EE70A4"/>
    <w:rsid w:val="00F0032E"/>
    <w:rsid w:val="00FA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raditional Arabic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E1"/>
    <w:pPr>
      <w:spacing w:line="360" w:lineRule="auto"/>
    </w:pPr>
    <w:rPr>
      <w:sz w:val="24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evel 1,List Paragraph1"/>
    <w:basedOn w:val="Normal"/>
    <w:link w:val="ListParagraphChar"/>
    <w:uiPriority w:val="34"/>
    <w:qFormat/>
    <w:rsid w:val="00AE6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5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655B"/>
    <w:rPr>
      <w:sz w:val="24"/>
      <w:szCs w:val="36"/>
    </w:rPr>
  </w:style>
  <w:style w:type="paragraph" w:styleId="Footer">
    <w:name w:val="footer"/>
    <w:basedOn w:val="Normal"/>
    <w:link w:val="FooterChar"/>
    <w:uiPriority w:val="99"/>
    <w:unhideWhenUsed/>
    <w:rsid w:val="007265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655B"/>
    <w:rPr>
      <w:sz w:val="24"/>
      <w:szCs w:val="36"/>
    </w:rPr>
  </w:style>
  <w:style w:type="character" w:customStyle="1" w:styleId="ListParagraphChar">
    <w:name w:val="List Paragraph Char"/>
    <w:aliases w:val="Body of text Char,level 1 Char,List Paragraph1 Char"/>
    <w:basedOn w:val="DefaultParagraphFont"/>
    <w:link w:val="ListParagraph"/>
    <w:uiPriority w:val="34"/>
    <w:rsid w:val="0070706F"/>
    <w:rPr>
      <w:sz w:val="24"/>
      <w:szCs w:val="36"/>
      <w:lang w:val="en-US" w:eastAsia="en-US"/>
    </w:rPr>
  </w:style>
  <w:style w:type="character" w:customStyle="1" w:styleId="shorttext">
    <w:name w:val="short_text"/>
    <w:basedOn w:val="DefaultParagraphFont"/>
    <w:rsid w:val="006F07CF"/>
  </w:style>
  <w:style w:type="character" w:customStyle="1" w:styleId="alt-edited">
    <w:name w:val="alt-edited"/>
    <w:basedOn w:val="DefaultParagraphFont"/>
    <w:rsid w:val="00185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User</cp:lastModifiedBy>
  <cp:revision>5</cp:revision>
  <cp:lastPrinted>2019-01-26T06:25:00Z</cp:lastPrinted>
  <dcterms:created xsi:type="dcterms:W3CDTF">2019-03-09T15:20:00Z</dcterms:created>
  <dcterms:modified xsi:type="dcterms:W3CDTF">2019-03-09T17:21:00Z</dcterms:modified>
</cp:coreProperties>
</file>