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56" w:rsidRPr="00332339" w:rsidRDefault="00420856" w:rsidP="00332339">
      <w:pPr>
        <w:pStyle w:val="NoSpacing"/>
        <w:bidi/>
        <w:jc w:val="center"/>
        <w:rPr>
          <w:rFonts w:ascii="Traditional Arabic" w:hAnsi="Traditional Arabic"/>
          <w:b/>
          <w:bCs/>
          <w:sz w:val="28"/>
          <w:szCs w:val="28"/>
          <w:rtl/>
        </w:rPr>
      </w:pPr>
      <w:r w:rsidRPr="00332339">
        <w:rPr>
          <w:rFonts w:ascii="Traditional Arabic" w:hAnsi="Traditional Arabic"/>
          <w:b/>
          <w:bCs/>
          <w:sz w:val="28"/>
          <w:szCs w:val="28"/>
          <w:rtl/>
        </w:rPr>
        <w:t>ملّخص</w:t>
      </w:r>
    </w:p>
    <w:p w:rsidR="00420856" w:rsidRPr="00332339" w:rsidRDefault="00614D75" w:rsidP="00332339">
      <w:pPr>
        <w:pStyle w:val="NoSpacing"/>
        <w:bidi/>
        <w:jc w:val="center"/>
        <w:rPr>
          <w:rFonts w:ascii="Traditional Arabic" w:hAnsi="Traditional Arabic"/>
          <w:b/>
          <w:bCs/>
          <w:sz w:val="28"/>
          <w:szCs w:val="28"/>
          <w:rtl/>
        </w:rPr>
      </w:pPr>
      <w:r w:rsidRPr="00332339">
        <w:rPr>
          <w:rFonts w:ascii="Traditional Arabic" w:hAnsi="Traditional Arabic"/>
          <w:b/>
          <w:bCs/>
          <w:sz w:val="28"/>
          <w:szCs w:val="28"/>
          <w:rtl/>
        </w:rPr>
        <w:t xml:space="preserve">استخدام الوسائل البصرية في ترقية نتائج التعلم اللغة العربية لدى التلاميذ الصف السابع بمدرسة </w:t>
      </w:r>
      <w:r w:rsidRPr="00332339">
        <w:rPr>
          <w:rFonts w:ascii="Traditional Arabic" w:hAnsi="Traditional Arabic"/>
          <w:b/>
          <w:bCs/>
          <w:sz w:val="28"/>
          <w:szCs w:val="28"/>
          <w:rtl/>
          <w:lang w:bidi="ar-EG"/>
        </w:rPr>
        <w:t>الإخلاص</w:t>
      </w:r>
      <w:r w:rsidRPr="00332339">
        <w:rPr>
          <w:rFonts w:ascii="Traditional Arabic" w:hAnsi="Traditional Arabic"/>
          <w:b/>
          <w:bCs/>
          <w:sz w:val="28"/>
          <w:szCs w:val="28"/>
          <w:rtl/>
        </w:rPr>
        <w:t xml:space="preserve"> ال</w:t>
      </w:r>
      <w:r w:rsidRPr="00332339">
        <w:rPr>
          <w:rFonts w:ascii="Traditional Arabic" w:hAnsi="Traditional Arabic"/>
          <w:b/>
          <w:bCs/>
          <w:sz w:val="28"/>
          <w:szCs w:val="28"/>
          <w:rtl/>
          <w:lang w:bidi="ar-EG"/>
        </w:rPr>
        <w:t xml:space="preserve">ثانوية </w:t>
      </w:r>
      <w:r w:rsidRPr="00332339">
        <w:rPr>
          <w:rFonts w:ascii="Traditional Arabic" w:hAnsi="Traditional Arabic"/>
          <w:b/>
          <w:bCs/>
          <w:sz w:val="28"/>
          <w:szCs w:val="28"/>
          <w:rtl/>
        </w:rPr>
        <w:t>فاجر بولان لامبونج الغربي</w:t>
      </w:r>
    </w:p>
    <w:p w:rsidR="00614D75" w:rsidRPr="00332339" w:rsidRDefault="00614D75" w:rsidP="00332339">
      <w:pPr>
        <w:pStyle w:val="NoSpacing"/>
        <w:bidi/>
        <w:jc w:val="center"/>
        <w:rPr>
          <w:rFonts w:ascii="Traditional Arabic" w:hAnsi="Traditional Arabic"/>
          <w:b/>
          <w:bCs/>
          <w:sz w:val="28"/>
          <w:szCs w:val="28"/>
          <w:rtl/>
        </w:rPr>
      </w:pPr>
      <w:r w:rsidRPr="00332339">
        <w:rPr>
          <w:rFonts w:ascii="Traditional Arabic" w:hAnsi="Traditional Arabic"/>
          <w:b/>
          <w:bCs/>
          <w:sz w:val="28"/>
          <w:szCs w:val="28"/>
          <w:rtl/>
        </w:rPr>
        <w:t>إعداد:</w:t>
      </w:r>
    </w:p>
    <w:p w:rsidR="00614D75" w:rsidRPr="00332339" w:rsidRDefault="00614D75" w:rsidP="00332339">
      <w:pPr>
        <w:pStyle w:val="NoSpacing"/>
        <w:bidi/>
        <w:jc w:val="center"/>
        <w:rPr>
          <w:rFonts w:ascii="Traditional Arabic" w:hAnsi="Traditional Arabic"/>
          <w:b/>
          <w:bCs/>
          <w:sz w:val="28"/>
          <w:szCs w:val="28"/>
          <w:rtl/>
        </w:rPr>
      </w:pPr>
      <w:r w:rsidRPr="00332339">
        <w:rPr>
          <w:rFonts w:ascii="Traditional Arabic" w:hAnsi="Traditional Arabic"/>
          <w:b/>
          <w:bCs/>
          <w:sz w:val="28"/>
          <w:szCs w:val="28"/>
          <w:rtl/>
        </w:rPr>
        <w:t>سوه</w:t>
      </w:r>
      <w:r w:rsidR="00E338E4">
        <w:rPr>
          <w:rFonts w:ascii="Traditional Arabic" w:hAnsi="Traditional Arabic" w:hint="cs"/>
          <w:b/>
          <w:bCs/>
          <w:sz w:val="28"/>
          <w:szCs w:val="28"/>
          <w:rtl/>
        </w:rPr>
        <w:t>ي</w:t>
      </w:r>
      <w:r w:rsidRPr="00332339">
        <w:rPr>
          <w:rFonts w:ascii="Traditional Arabic" w:hAnsi="Traditional Arabic"/>
          <w:b/>
          <w:bCs/>
          <w:sz w:val="28"/>
          <w:szCs w:val="28"/>
          <w:rtl/>
        </w:rPr>
        <w:t>ندر</w:t>
      </w:r>
    </w:p>
    <w:p w:rsidR="00147CF9" w:rsidRPr="00332339" w:rsidRDefault="00614D75" w:rsidP="00332339">
      <w:pPr>
        <w:pStyle w:val="NoSpacing"/>
        <w:bidi/>
        <w:jc w:val="center"/>
        <w:rPr>
          <w:rFonts w:ascii="Traditional Arabic" w:hAnsi="Traditional Arabic"/>
          <w:b/>
          <w:bCs/>
          <w:sz w:val="28"/>
          <w:szCs w:val="28"/>
          <w:lang w:val="id-ID"/>
        </w:rPr>
      </w:pPr>
      <w:r w:rsidRPr="00332339">
        <w:rPr>
          <w:rFonts w:ascii="Traditional Arabic" w:hAnsi="Traditional Arabic"/>
          <w:b/>
          <w:bCs/>
          <w:sz w:val="28"/>
          <w:szCs w:val="28"/>
          <w:rtl/>
        </w:rPr>
        <w:t>1211020069</w:t>
      </w:r>
    </w:p>
    <w:p w:rsidR="00332339" w:rsidRDefault="00147CF9" w:rsidP="00332339">
      <w:pPr>
        <w:pStyle w:val="NoSpacing"/>
        <w:bidi/>
        <w:ind w:firstLine="720"/>
        <w:rPr>
          <w:rFonts w:ascii="Traditional Arabic" w:hAnsi="Traditional Arabic"/>
          <w:sz w:val="28"/>
          <w:szCs w:val="28"/>
          <w:rtl/>
        </w:rPr>
      </w:pPr>
      <w:r w:rsidRPr="00723FC1">
        <w:rPr>
          <w:rFonts w:ascii="Traditional Arabic" w:hAnsi="Traditional Arabic"/>
          <w:sz w:val="28"/>
          <w:szCs w:val="28"/>
          <w:rtl/>
          <w:lang w:val="id-ID"/>
        </w:rPr>
        <w:t>إحدى من القدرات التي يجب أن يمتلكها التلاميذ في تعلم اللغة العربية هي مهارة الكتابة. لا يزال مدرس اللغة العربية</w:t>
      </w:r>
      <w:r w:rsidRPr="00723FC1">
        <w:rPr>
          <w:rFonts w:ascii="Traditional Arabic" w:hAnsi="Traditional Arabic"/>
          <w:sz w:val="28"/>
          <w:szCs w:val="28"/>
          <w:rtl/>
        </w:rPr>
        <w:t xml:space="preserve"> في الصف السابع بمدرسة </w:t>
      </w:r>
      <w:r w:rsidRPr="00723FC1">
        <w:rPr>
          <w:rFonts w:ascii="Traditional Arabic" w:hAnsi="Traditional Arabic"/>
          <w:sz w:val="28"/>
          <w:szCs w:val="28"/>
          <w:rtl/>
          <w:lang w:bidi="ar-EG"/>
        </w:rPr>
        <w:t>الإخلاص</w:t>
      </w:r>
      <w:r w:rsidRPr="00723FC1">
        <w:rPr>
          <w:rFonts w:ascii="Traditional Arabic" w:hAnsi="Traditional Arabic"/>
          <w:sz w:val="28"/>
          <w:szCs w:val="28"/>
          <w:rtl/>
        </w:rPr>
        <w:t xml:space="preserve"> ال</w:t>
      </w:r>
      <w:r w:rsidRPr="00723FC1">
        <w:rPr>
          <w:rFonts w:ascii="Traditional Arabic" w:hAnsi="Traditional Arabic"/>
          <w:sz w:val="28"/>
          <w:szCs w:val="28"/>
          <w:rtl/>
          <w:lang w:bidi="ar-EG"/>
        </w:rPr>
        <w:t xml:space="preserve">ثانوية </w:t>
      </w:r>
      <w:r w:rsidRPr="00723FC1">
        <w:rPr>
          <w:rFonts w:ascii="Traditional Arabic" w:hAnsi="Traditional Arabic"/>
          <w:sz w:val="28"/>
          <w:szCs w:val="28"/>
          <w:rtl/>
        </w:rPr>
        <w:t xml:space="preserve">فاجر بولان لامبونج الغربي </w:t>
      </w:r>
      <w:r w:rsidRPr="00723FC1">
        <w:rPr>
          <w:rFonts w:ascii="Traditional Arabic" w:hAnsi="Traditional Arabic"/>
          <w:sz w:val="28"/>
          <w:szCs w:val="28"/>
          <w:rtl/>
          <w:lang w:val="id-ID"/>
        </w:rPr>
        <w:t>يستخدم استراتيجية العرض في التدريس، ولم يستخدم الاستراتيجيات المتنوعة،</w:t>
      </w:r>
      <w:r w:rsidR="0042749D" w:rsidRPr="00723FC1">
        <w:rPr>
          <w:rFonts w:ascii="Traditional Arabic" w:hAnsi="Traditional Arabic"/>
          <w:sz w:val="28"/>
          <w:szCs w:val="28"/>
          <w:rtl/>
          <w:lang w:val="id-ID"/>
        </w:rPr>
        <w:t xml:space="preserve"> ولا نزال يستخدم وسائل أقل الفاعلية في التدريس، مما يؤدي إلى انخفاض نتائج التعلم اللغة العربية، وخاصة مهارات الكتابة لدى التلاميذ، ويمكن ملاحظة ذلك من خلال نتائج تعلم اللغة العربية يعني </w:t>
      </w:r>
      <w:r w:rsidR="0042749D" w:rsidRPr="00723FC1">
        <w:rPr>
          <w:rStyle w:val="shorttext"/>
          <w:rFonts w:ascii="Traditional Arabic" w:hAnsi="Traditional Arabic"/>
          <w:sz w:val="28"/>
          <w:szCs w:val="28"/>
          <w:rtl/>
        </w:rPr>
        <w:t>من 36 التلاميذ، 12 نفرا بالغ الاكتمال (33،34%) و 24 نفرا (66،66%) غير بالغ الاكتمال. أما صياغة المشكلة من هذا البحث هي:</w:t>
      </w:r>
      <w:r w:rsidR="0042749D" w:rsidRPr="00723FC1">
        <w:rPr>
          <w:rFonts w:ascii="Traditional Arabic" w:hAnsi="Traditional Arabic"/>
          <w:sz w:val="28"/>
          <w:szCs w:val="28"/>
          <w:rtl/>
        </w:rPr>
        <w:t>"هل استخدام الوسائل البصرية</w:t>
      </w:r>
      <w:r w:rsidR="0042749D" w:rsidRPr="00723FC1">
        <w:rPr>
          <w:rFonts w:ascii="Traditional Arabic" w:hAnsi="Traditional Arabic"/>
          <w:color w:val="000000" w:themeColor="text1"/>
          <w:kern w:val="36"/>
          <w:sz w:val="28"/>
          <w:szCs w:val="28"/>
          <w:rtl/>
          <w:lang w:val="id-ID" w:eastAsia="id-ID"/>
        </w:rPr>
        <w:t xml:space="preserve"> (</w:t>
      </w:r>
      <w:r w:rsidR="0042749D" w:rsidRPr="00723FC1">
        <w:rPr>
          <w:rFonts w:ascii="Traditional Arabic" w:hAnsi="Traditional Arabic"/>
          <w:i/>
          <w:sz w:val="28"/>
          <w:szCs w:val="28"/>
          <w:lang w:val="id-ID"/>
        </w:rPr>
        <w:t>stripstory</w:t>
      </w:r>
      <w:r w:rsidR="0042749D" w:rsidRPr="00723FC1">
        <w:rPr>
          <w:rFonts w:ascii="Traditional Arabic" w:hAnsi="Traditional Arabic"/>
          <w:color w:val="000000" w:themeColor="text1"/>
          <w:kern w:val="36"/>
          <w:sz w:val="28"/>
          <w:szCs w:val="28"/>
          <w:rtl/>
          <w:lang w:val="id-ID" w:eastAsia="id-ID"/>
        </w:rPr>
        <w:t>)</w:t>
      </w:r>
      <w:r w:rsidR="0042749D" w:rsidRPr="00723FC1">
        <w:rPr>
          <w:rFonts w:ascii="Traditional Arabic" w:hAnsi="Traditional Arabic"/>
          <w:sz w:val="28"/>
          <w:szCs w:val="28"/>
          <w:rtl/>
        </w:rPr>
        <w:t xml:space="preserve"> يقدر على تحسين نتائج التعلّم لدرس اللغة العربية لدى تلاميذ الصف السابع بمدرسة </w:t>
      </w:r>
      <w:r w:rsidR="0042749D" w:rsidRPr="00723FC1">
        <w:rPr>
          <w:rFonts w:ascii="Traditional Arabic" w:hAnsi="Traditional Arabic"/>
          <w:sz w:val="28"/>
          <w:szCs w:val="28"/>
          <w:rtl/>
          <w:lang w:bidi="ar-EG"/>
        </w:rPr>
        <w:t>الإخلاص</w:t>
      </w:r>
      <w:r w:rsidR="0042749D" w:rsidRPr="00723FC1">
        <w:rPr>
          <w:rFonts w:ascii="Traditional Arabic" w:hAnsi="Traditional Arabic"/>
          <w:sz w:val="28"/>
          <w:szCs w:val="28"/>
          <w:rtl/>
        </w:rPr>
        <w:t xml:space="preserve"> ال</w:t>
      </w:r>
      <w:r w:rsidR="0042749D" w:rsidRPr="00723FC1">
        <w:rPr>
          <w:rFonts w:ascii="Traditional Arabic" w:hAnsi="Traditional Arabic"/>
          <w:sz w:val="28"/>
          <w:szCs w:val="28"/>
          <w:rtl/>
          <w:lang w:bidi="ar-EG"/>
        </w:rPr>
        <w:t xml:space="preserve">ثانوية </w:t>
      </w:r>
      <w:r w:rsidR="0042749D" w:rsidRPr="00723FC1">
        <w:rPr>
          <w:rFonts w:ascii="Traditional Arabic" w:hAnsi="Traditional Arabic"/>
          <w:sz w:val="28"/>
          <w:szCs w:val="28"/>
          <w:rtl/>
        </w:rPr>
        <w:t>فاجر بولان لامبونج الغربي؟"</w:t>
      </w:r>
    </w:p>
    <w:p w:rsidR="00332339" w:rsidRDefault="0042749D" w:rsidP="00332339">
      <w:pPr>
        <w:pStyle w:val="NoSpacing"/>
        <w:bidi/>
        <w:ind w:firstLine="720"/>
        <w:rPr>
          <w:rFonts w:ascii="Traditional Arabic" w:hAnsi="Traditional Arabic"/>
          <w:sz w:val="28"/>
          <w:szCs w:val="28"/>
          <w:rtl/>
        </w:rPr>
      </w:pPr>
      <w:r w:rsidRPr="00723FC1">
        <w:rPr>
          <w:rStyle w:val="hps"/>
          <w:rFonts w:ascii="Traditional Arabic" w:hAnsi="Traditional Arabic"/>
          <w:sz w:val="28"/>
          <w:szCs w:val="28"/>
          <w:rtl/>
        </w:rPr>
        <w:t>هذا البحث هو من</w:t>
      </w:r>
      <w:r w:rsidRPr="00723FC1">
        <w:rPr>
          <w:rFonts w:ascii="Traditional Arabic" w:hAnsi="Traditional Arabic"/>
          <w:sz w:val="28"/>
          <w:szCs w:val="28"/>
          <w:rtl/>
        </w:rPr>
        <w:t xml:space="preserve"> </w:t>
      </w:r>
      <w:r w:rsidRPr="00723FC1">
        <w:rPr>
          <w:rFonts w:ascii="Traditional Arabic" w:eastAsia="Times New Roman" w:hAnsi="Traditional Arabic"/>
          <w:sz w:val="28"/>
          <w:szCs w:val="28"/>
          <w:rtl/>
          <w:lang w:eastAsia="id-ID"/>
        </w:rPr>
        <w:t xml:space="preserve">البحث </w:t>
      </w:r>
      <w:r w:rsidRPr="00723FC1">
        <w:rPr>
          <w:rFonts w:ascii="Traditional Arabic" w:hAnsi="Traditional Arabic"/>
          <w:sz w:val="28"/>
          <w:szCs w:val="28"/>
          <w:rtl/>
        </w:rPr>
        <w:t>الإجرائي الصفي</w:t>
      </w:r>
      <w:r w:rsidR="00723FC1" w:rsidRPr="00723FC1">
        <w:rPr>
          <w:rFonts w:ascii="Traditional Arabic" w:hAnsi="Traditional Arabic"/>
          <w:sz w:val="28"/>
          <w:szCs w:val="28"/>
          <w:rtl/>
        </w:rPr>
        <w:t xml:space="preserve"> حيث كان فيه تعاون بين الباحث و مدرس اللغة العربية. موضوع البحث في هذا البحث هو تلاميذ الصف السابع بمدرسة </w:t>
      </w:r>
      <w:r w:rsidR="00723FC1" w:rsidRPr="00723FC1">
        <w:rPr>
          <w:rFonts w:ascii="Traditional Arabic" w:hAnsi="Traditional Arabic"/>
          <w:sz w:val="28"/>
          <w:szCs w:val="28"/>
          <w:rtl/>
          <w:lang w:bidi="ar-EG"/>
        </w:rPr>
        <w:t>الإخلاص</w:t>
      </w:r>
      <w:r w:rsidR="00723FC1" w:rsidRPr="00723FC1">
        <w:rPr>
          <w:rFonts w:ascii="Traditional Arabic" w:hAnsi="Traditional Arabic"/>
          <w:sz w:val="28"/>
          <w:szCs w:val="28"/>
          <w:rtl/>
        </w:rPr>
        <w:t xml:space="preserve"> ال</w:t>
      </w:r>
      <w:r w:rsidR="00723FC1" w:rsidRPr="00723FC1">
        <w:rPr>
          <w:rFonts w:ascii="Traditional Arabic" w:hAnsi="Traditional Arabic"/>
          <w:sz w:val="28"/>
          <w:szCs w:val="28"/>
          <w:rtl/>
          <w:lang w:bidi="ar-EG"/>
        </w:rPr>
        <w:t xml:space="preserve">ثانوية </w:t>
      </w:r>
      <w:r w:rsidR="00723FC1" w:rsidRPr="00723FC1">
        <w:rPr>
          <w:rFonts w:ascii="Traditional Arabic" w:hAnsi="Traditional Arabic"/>
          <w:sz w:val="28"/>
          <w:szCs w:val="28"/>
          <w:rtl/>
        </w:rPr>
        <w:t xml:space="preserve">فاجر بولان لامبونج الغربي نحو 36 نفرا من التلاميذ. تم إجراء هذا البحث في دورتين، فيها لقائين لكل دورة، تتكون من 4 مراحل في كل دورة ، وهي التخطيط والتنفيذ والملاحظة والتأمل. اما أهداف هذا البحث يعني لمعرفة أنّ </w:t>
      </w:r>
      <w:r w:rsidR="00723FC1" w:rsidRPr="00723FC1">
        <w:rPr>
          <w:rStyle w:val="shorttext"/>
          <w:rFonts w:ascii="Traditional Arabic" w:hAnsi="Traditional Arabic"/>
          <w:sz w:val="28"/>
          <w:szCs w:val="28"/>
          <w:rtl/>
        </w:rPr>
        <w:t xml:space="preserve">استخدام الوسائل البصرية يقدر على ترقية نتائج التعلم اللغة العربية لدى التلاميذ </w:t>
      </w:r>
      <w:r w:rsidR="00723FC1" w:rsidRPr="00723FC1">
        <w:rPr>
          <w:rFonts w:ascii="Traditional Arabic" w:hAnsi="Traditional Arabic"/>
          <w:sz w:val="28"/>
          <w:szCs w:val="28"/>
          <w:rtl/>
        </w:rPr>
        <w:t>الصف السابع بمدرسة الاخلاص المتوسطة الإسلامية فاجر بولان لامفونج الغربي.</w:t>
      </w:r>
    </w:p>
    <w:p w:rsidR="00332339" w:rsidRDefault="00723FC1" w:rsidP="00332339">
      <w:pPr>
        <w:pStyle w:val="NoSpacing"/>
        <w:bidi/>
        <w:ind w:firstLine="720"/>
        <w:rPr>
          <w:rStyle w:val="shorttext"/>
          <w:rFonts w:ascii="Traditional Arabic" w:hAnsi="Traditional Arabic"/>
          <w:sz w:val="28"/>
          <w:szCs w:val="28"/>
          <w:rtl/>
        </w:rPr>
      </w:pPr>
      <w:r w:rsidRPr="00723FC1">
        <w:rPr>
          <w:rStyle w:val="shorttext"/>
          <w:rFonts w:ascii="Traditional Arabic" w:hAnsi="Traditional Arabic"/>
          <w:sz w:val="28"/>
          <w:szCs w:val="28"/>
          <w:rtl/>
        </w:rPr>
        <w:t>قبل استخدام الوسائل البصرية من 36 التلاميذ، 12 نفرا (33،34%) بالغ الاكتمال  و 24 نفرا (66،66%) غير بالغ الاكتمال، فيمكن الاستنتاج أن نتائج التعلم التلاميذ منخفض. و بعد استخدام الوسائل البصرية في الدورة الأولى من 36 التلاميذ، 21 نفرا (58،34%) بالغ الاكتمال و 15 نفرا (41،66%) غير بالغ الاكتمال. و تاليها في الدورة الثانية من 36 التلاميذ، 29 نفرا (80،56%) بالغ الاكتمال و 7 نفرا (19،44%) غير بالغ الاكتمال. هذا الحال يظهر على وجود الترقية الجيدة يعني يحصل على 47،22%.</w:t>
      </w:r>
    </w:p>
    <w:p w:rsidR="00723FC1" w:rsidRPr="00723FC1" w:rsidRDefault="00723FC1" w:rsidP="00332339">
      <w:pPr>
        <w:pStyle w:val="NoSpacing"/>
        <w:bidi/>
        <w:ind w:firstLine="720"/>
        <w:rPr>
          <w:rFonts w:ascii="Traditional Arabic" w:hAnsi="Traditional Arabic"/>
          <w:sz w:val="28"/>
          <w:szCs w:val="28"/>
          <w:rtl/>
        </w:rPr>
      </w:pPr>
      <w:r w:rsidRPr="00723FC1">
        <w:rPr>
          <w:rStyle w:val="shorttext"/>
          <w:rFonts w:ascii="Traditional Arabic" w:hAnsi="Traditional Arabic"/>
          <w:sz w:val="28"/>
          <w:szCs w:val="28"/>
          <w:rtl/>
        </w:rPr>
        <w:t xml:space="preserve">لذلك يمكن الاستنتاج أن من خلال استخدام الوسائل البصرية يقدر على ترقية نتائج التعلم اللغة العربية لدى التلاميذ </w:t>
      </w:r>
      <w:r w:rsidRPr="00723FC1">
        <w:rPr>
          <w:rFonts w:ascii="Traditional Arabic" w:hAnsi="Traditional Arabic"/>
          <w:sz w:val="28"/>
          <w:szCs w:val="28"/>
          <w:rtl/>
        </w:rPr>
        <w:t>الصف السابع بمدرسة الاخلاص المتوسطة الإسلامية فاجر بولان لامفونج الغربي.</w:t>
      </w:r>
    </w:p>
    <w:p w:rsidR="00723FC1" w:rsidRPr="00332339" w:rsidRDefault="00332339" w:rsidP="00332339">
      <w:pPr>
        <w:bidi/>
        <w:spacing w:line="240" w:lineRule="auto"/>
        <w:rPr>
          <w:rFonts w:ascii="Traditional Arabic" w:hAnsi="Traditional Arabic"/>
          <w:sz w:val="22"/>
          <w:szCs w:val="22"/>
          <w:rtl/>
          <w:lang w:val="id-ID"/>
        </w:rPr>
      </w:pPr>
      <w:r w:rsidRPr="00332339">
        <w:rPr>
          <w:rFonts w:ascii="Traditional Arabic" w:hAnsi="Traditional Arabic" w:hint="cs"/>
          <w:sz w:val="28"/>
          <w:szCs w:val="28"/>
          <w:rtl/>
        </w:rPr>
        <w:t>الكلمة الاقتناحية</w:t>
      </w:r>
      <w:r>
        <w:rPr>
          <w:rFonts w:ascii="Traditional Arabic" w:hAnsi="Traditional Arabic"/>
          <w:sz w:val="28"/>
          <w:szCs w:val="28"/>
          <w:lang w:val="id-ID"/>
        </w:rPr>
        <w:t>:</w:t>
      </w:r>
      <w:r>
        <w:rPr>
          <w:rFonts w:ascii="Traditional Arabic" w:hAnsi="Traditional Arabic" w:hint="cs"/>
          <w:sz w:val="28"/>
          <w:szCs w:val="28"/>
          <w:rtl/>
          <w:lang w:val="id-ID"/>
        </w:rPr>
        <w:t xml:space="preserve"> استخدام الوسائل البصرية، نتائج التعلم اللغة العربية</w:t>
      </w:r>
    </w:p>
    <w:p w:rsidR="000E567B" w:rsidRPr="00613857" w:rsidRDefault="000E567B" w:rsidP="00932D1D">
      <w:pPr>
        <w:spacing w:line="240" w:lineRule="auto"/>
        <w:jc w:val="center"/>
        <w:rPr>
          <w:sz w:val="22"/>
          <w:szCs w:val="22"/>
        </w:rPr>
      </w:pPr>
    </w:p>
    <w:sectPr w:rsidR="000E567B" w:rsidRPr="00613857" w:rsidSect="0035174A">
      <w:footerReference w:type="default" r:id="rId7"/>
      <w:pgSz w:w="12240" w:h="15840" w:code="1"/>
      <w:pgMar w:top="2268" w:right="2268" w:bottom="1701" w:left="1701" w:header="720" w:footer="720" w:gutter="0"/>
      <w:pgNumType w:fmt="arabicAbjad"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271" w:rsidRDefault="00601271" w:rsidP="008F3C1B">
      <w:pPr>
        <w:spacing w:line="240" w:lineRule="auto"/>
      </w:pPr>
      <w:r>
        <w:separator/>
      </w:r>
    </w:p>
  </w:endnote>
  <w:endnote w:type="continuationSeparator" w:id="1">
    <w:p w:rsidR="00601271" w:rsidRDefault="00601271" w:rsidP="008F3C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9884"/>
      <w:docPartObj>
        <w:docPartGallery w:val="Page Numbers (Bottom of Page)"/>
        <w:docPartUnique/>
      </w:docPartObj>
    </w:sdtPr>
    <w:sdtContent>
      <w:p w:rsidR="0035174A" w:rsidRDefault="0035174A">
        <w:pPr>
          <w:pStyle w:val="Footer"/>
          <w:jc w:val="center"/>
        </w:pPr>
        <w:r w:rsidRPr="009F580B">
          <w:rPr>
            <w:rFonts w:ascii="Traditional Arabic" w:hAnsi="Traditional Arabic"/>
            <w:sz w:val="36"/>
          </w:rPr>
          <w:fldChar w:fldCharType="begin"/>
        </w:r>
        <w:r w:rsidRPr="009F580B">
          <w:rPr>
            <w:rFonts w:ascii="Traditional Arabic" w:hAnsi="Traditional Arabic"/>
            <w:sz w:val="36"/>
          </w:rPr>
          <w:instrText xml:space="preserve"> PAGE   \* MERGEFORMAT </w:instrText>
        </w:r>
        <w:r w:rsidRPr="009F580B">
          <w:rPr>
            <w:rFonts w:ascii="Traditional Arabic" w:hAnsi="Traditional Arabic"/>
            <w:sz w:val="36"/>
          </w:rPr>
          <w:fldChar w:fldCharType="separate"/>
        </w:r>
        <w:r w:rsidR="009F580B">
          <w:rPr>
            <w:rFonts w:ascii="Traditional Arabic" w:hAnsi="Traditional Arabic" w:hint="cs"/>
            <w:noProof/>
            <w:sz w:val="36"/>
            <w:rtl/>
          </w:rPr>
          <w:t>‌ب</w:t>
        </w:r>
        <w:r w:rsidRPr="009F580B">
          <w:rPr>
            <w:rFonts w:ascii="Traditional Arabic" w:hAnsi="Traditional Arabic"/>
            <w:sz w:val="36"/>
          </w:rPr>
          <w:fldChar w:fldCharType="end"/>
        </w:r>
      </w:p>
    </w:sdtContent>
  </w:sdt>
  <w:p w:rsidR="0035174A" w:rsidRDefault="00351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271" w:rsidRDefault="00601271" w:rsidP="008F3C1B">
      <w:pPr>
        <w:spacing w:line="240" w:lineRule="auto"/>
      </w:pPr>
      <w:r>
        <w:separator/>
      </w:r>
    </w:p>
  </w:footnote>
  <w:footnote w:type="continuationSeparator" w:id="1">
    <w:p w:rsidR="00601271" w:rsidRDefault="00601271" w:rsidP="008F3C1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91147"/>
    <w:rsid w:val="0001455F"/>
    <w:rsid w:val="00016F7C"/>
    <w:rsid w:val="00022A28"/>
    <w:rsid w:val="00025115"/>
    <w:rsid w:val="000279A1"/>
    <w:rsid w:val="000401BF"/>
    <w:rsid w:val="0006133A"/>
    <w:rsid w:val="000833A9"/>
    <w:rsid w:val="00085F60"/>
    <w:rsid w:val="000928DA"/>
    <w:rsid w:val="00097A81"/>
    <w:rsid w:val="000B10D0"/>
    <w:rsid w:val="000B417C"/>
    <w:rsid w:val="000E567B"/>
    <w:rsid w:val="000E6D4E"/>
    <w:rsid w:val="00101178"/>
    <w:rsid w:val="00104FBC"/>
    <w:rsid w:val="0010520F"/>
    <w:rsid w:val="0011697C"/>
    <w:rsid w:val="00123956"/>
    <w:rsid w:val="00125D20"/>
    <w:rsid w:val="001355A7"/>
    <w:rsid w:val="001419A1"/>
    <w:rsid w:val="001461B6"/>
    <w:rsid w:val="00147CF9"/>
    <w:rsid w:val="00167554"/>
    <w:rsid w:val="00180B23"/>
    <w:rsid w:val="001A60A4"/>
    <w:rsid w:val="001A731A"/>
    <w:rsid w:val="001B22A0"/>
    <w:rsid w:val="001B4B2E"/>
    <w:rsid w:val="001C254A"/>
    <w:rsid w:val="001C5985"/>
    <w:rsid w:val="001F093F"/>
    <w:rsid w:val="001F50DA"/>
    <w:rsid w:val="00207CAA"/>
    <w:rsid w:val="00224106"/>
    <w:rsid w:val="002467D5"/>
    <w:rsid w:val="00267A52"/>
    <w:rsid w:val="002827F9"/>
    <w:rsid w:val="0029044B"/>
    <w:rsid w:val="002917F3"/>
    <w:rsid w:val="0029332E"/>
    <w:rsid w:val="002A6978"/>
    <w:rsid w:val="002B15A0"/>
    <w:rsid w:val="002B4B58"/>
    <w:rsid w:val="002B7200"/>
    <w:rsid w:val="002C5CCA"/>
    <w:rsid w:val="002D3EB5"/>
    <w:rsid w:val="00300F89"/>
    <w:rsid w:val="00325331"/>
    <w:rsid w:val="00332339"/>
    <w:rsid w:val="0035174A"/>
    <w:rsid w:val="003706A6"/>
    <w:rsid w:val="00372B0C"/>
    <w:rsid w:val="003C47A9"/>
    <w:rsid w:val="003C6008"/>
    <w:rsid w:val="003D3A23"/>
    <w:rsid w:val="003D69F2"/>
    <w:rsid w:val="003E1D4A"/>
    <w:rsid w:val="00420856"/>
    <w:rsid w:val="00422A06"/>
    <w:rsid w:val="00425D33"/>
    <w:rsid w:val="00426702"/>
    <w:rsid w:val="00426D5E"/>
    <w:rsid w:val="0042749D"/>
    <w:rsid w:val="00431064"/>
    <w:rsid w:val="0043606D"/>
    <w:rsid w:val="004378F5"/>
    <w:rsid w:val="00462AEB"/>
    <w:rsid w:val="004931F2"/>
    <w:rsid w:val="00494C48"/>
    <w:rsid w:val="004A0C94"/>
    <w:rsid w:val="004A3005"/>
    <w:rsid w:val="004A330F"/>
    <w:rsid w:val="004A6FF1"/>
    <w:rsid w:val="004D0CDA"/>
    <w:rsid w:val="004E241D"/>
    <w:rsid w:val="004F714F"/>
    <w:rsid w:val="00505595"/>
    <w:rsid w:val="00510042"/>
    <w:rsid w:val="00514C91"/>
    <w:rsid w:val="005318E1"/>
    <w:rsid w:val="0055107A"/>
    <w:rsid w:val="005534DC"/>
    <w:rsid w:val="005A6153"/>
    <w:rsid w:val="005A6EE6"/>
    <w:rsid w:val="005A7C34"/>
    <w:rsid w:val="005B2010"/>
    <w:rsid w:val="005B2D55"/>
    <w:rsid w:val="005B5562"/>
    <w:rsid w:val="005F1F69"/>
    <w:rsid w:val="00601271"/>
    <w:rsid w:val="006045C0"/>
    <w:rsid w:val="00606B55"/>
    <w:rsid w:val="00613857"/>
    <w:rsid w:val="00614D75"/>
    <w:rsid w:val="00620269"/>
    <w:rsid w:val="00626C24"/>
    <w:rsid w:val="00644C1A"/>
    <w:rsid w:val="00646BE0"/>
    <w:rsid w:val="006530D1"/>
    <w:rsid w:val="006801AD"/>
    <w:rsid w:val="006838E2"/>
    <w:rsid w:val="00695890"/>
    <w:rsid w:val="00696F22"/>
    <w:rsid w:val="006E58F5"/>
    <w:rsid w:val="006E69C7"/>
    <w:rsid w:val="006F6118"/>
    <w:rsid w:val="007172DE"/>
    <w:rsid w:val="00723FC1"/>
    <w:rsid w:val="00734A99"/>
    <w:rsid w:val="00736E27"/>
    <w:rsid w:val="007400DC"/>
    <w:rsid w:val="007430C9"/>
    <w:rsid w:val="0076495C"/>
    <w:rsid w:val="00775377"/>
    <w:rsid w:val="00783F57"/>
    <w:rsid w:val="007A4B29"/>
    <w:rsid w:val="007A784A"/>
    <w:rsid w:val="007B46F0"/>
    <w:rsid w:val="007D7C1B"/>
    <w:rsid w:val="0080160C"/>
    <w:rsid w:val="00815B39"/>
    <w:rsid w:val="00826224"/>
    <w:rsid w:val="00851B9D"/>
    <w:rsid w:val="00855342"/>
    <w:rsid w:val="00863090"/>
    <w:rsid w:val="00895D96"/>
    <w:rsid w:val="008A51F4"/>
    <w:rsid w:val="008A6393"/>
    <w:rsid w:val="008A7F34"/>
    <w:rsid w:val="008B5688"/>
    <w:rsid w:val="008F3C1B"/>
    <w:rsid w:val="00904FD6"/>
    <w:rsid w:val="009119FA"/>
    <w:rsid w:val="009127DF"/>
    <w:rsid w:val="00926D59"/>
    <w:rsid w:val="00930879"/>
    <w:rsid w:val="00932D1D"/>
    <w:rsid w:val="009530B3"/>
    <w:rsid w:val="009608F9"/>
    <w:rsid w:val="0096338A"/>
    <w:rsid w:val="0096676C"/>
    <w:rsid w:val="00974871"/>
    <w:rsid w:val="0098072A"/>
    <w:rsid w:val="00991165"/>
    <w:rsid w:val="009A5C8A"/>
    <w:rsid w:val="009B394A"/>
    <w:rsid w:val="009B752A"/>
    <w:rsid w:val="009C4D04"/>
    <w:rsid w:val="009E33FE"/>
    <w:rsid w:val="009E66CD"/>
    <w:rsid w:val="009F580B"/>
    <w:rsid w:val="00A26F8A"/>
    <w:rsid w:val="00A2775D"/>
    <w:rsid w:val="00A4266E"/>
    <w:rsid w:val="00A5159D"/>
    <w:rsid w:val="00A55951"/>
    <w:rsid w:val="00A6511B"/>
    <w:rsid w:val="00A75543"/>
    <w:rsid w:val="00A93A0D"/>
    <w:rsid w:val="00AA22DA"/>
    <w:rsid w:val="00AB4C2C"/>
    <w:rsid w:val="00AC309B"/>
    <w:rsid w:val="00AC658F"/>
    <w:rsid w:val="00AD15F9"/>
    <w:rsid w:val="00AD4668"/>
    <w:rsid w:val="00AE3BA8"/>
    <w:rsid w:val="00AE5580"/>
    <w:rsid w:val="00AE63D4"/>
    <w:rsid w:val="00AF1675"/>
    <w:rsid w:val="00AF5A83"/>
    <w:rsid w:val="00B14091"/>
    <w:rsid w:val="00B431DE"/>
    <w:rsid w:val="00B50F25"/>
    <w:rsid w:val="00B80947"/>
    <w:rsid w:val="00BB3EF5"/>
    <w:rsid w:val="00BC1D0C"/>
    <w:rsid w:val="00BE3139"/>
    <w:rsid w:val="00C072EA"/>
    <w:rsid w:val="00C13AC1"/>
    <w:rsid w:val="00C22190"/>
    <w:rsid w:val="00C32652"/>
    <w:rsid w:val="00C34DEE"/>
    <w:rsid w:val="00C36E11"/>
    <w:rsid w:val="00C4390E"/>
    <w:rsid w:val="00C719C2"/>
    <w:rsid w:val="00C80E2B"/>
    <w:rsid w:val="00C81882"/>
    <w:rsid w:val="00C82568"/>
    <w:rsid w:val="00C935BE"/>
    <w:rsid w:val="00C93B0E"/>
    <w:rsid w:val="00C95BB1"/>
    <w:rsid w:val="00CA6EA9"/>
    <w:rsid w:val="00CB055E"/>
    <w:rsid w:val="00CC0811"/>
    <w:rsid w:val="00CC2241"/>
    <w:rsid w:val="00CD1E39"/>
    <w:rsid w:val="00CD55D3"/>
    <w:rsid w:val="00CD7FB1"/>
    <w:rsid w:val="00CF2467"/>
    <w:rsid w:val="00D05942"/>
    <w:rsid w:val="00D11ACF"/>
    <w:rsid w:val="00D20437"/>
    <w:rsid w:val="00D42ED6"/>
    <w:rsid w:val="00D61372"/>
    <w:rsid w:val="00D80F46"/>
    <w:rsid w:val="00D84DC0"/>
    <w:rsid w:val="00D90D80"/>
    <w:rsid w:val="00DA3422"/>
    <w:rsid w:val="00DA76CC"/>
    <w:rsid w:val="00DB0669"/>
    <w:rsid w:val="00DB6723"/>
    <w:rsid w:val="00DC3C1E"/>
    <w:rsid w:val="00DC4215"/>
    <w:rsid w:val="00DC5E97"/>
    <w:rsid w:val="00DC61CA"/>
    <w:rsid w:val="00DC6D85"/>
    <w:rsid w:val="00E16A45"/>
    <w:rsid w:val="00E338E4"/>
    <w:rsid w:val="00E4028F"/>
    <w:rsid w:val="00E5051D"/>
    <w:rsid w:val="00E51AFE"/>
    <w:rsid w:val="00E64CC8"/>
    <w:rsid w:val="00E6571F"/>
    <w:rsid w:val="00E85499"/>
    <w:rsid w:val="00EA1254"/>
    <w:rsid w:val="00EC71AB"/>
    <w:rsid w:val="00EE5911"/>
    <w:rsid w:val="00EE5EC6"/>
    <w:rsid w:val="00EF5722"/>
    <w:rsid w:val="00F0032E"/>
    <w:rsid w:val="00F061C3"/>
    <w:rsid w:val="00F22F57"/>
    <w:rsid w:val="00F33A87"/>
    <w:rsid w:val="00F455F4"/>
    <w:rsid w:val="00F55158"/>
    <w:rsid w:val="00F76AC9"/>
    <w:rsid w:val="00F91147"/>
    <w:rsid w:val="00F927B4"/>
    <w:rsid w:val="00FB7F9A"/>
    <w:rsid w:val="00FD0B5D"/>
    <w:rsid w:val="00FD2DF5"/>
    <w:rsid w:val="00FF2B8C"/>
    <w:rsid w:val="00FF2CC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E1"/>
    <w:pPr>
      <w:spacing w:line="360" w:lineRule="auto"/>
      <w:jc w:val="both"/>
    </w:pPr>
    <w:rPr>
      <w:sz w:val="24"/>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3C1B"/>
    <w:pPr>
      <w:tabs>
        <w:tab w:val="center" w:pos="4680"/>
        <w:tab w:val="right" w:pos="9360"/>
      </w:tabs>
    </w:pPr>
  </w:style>
  <w:style w:type="character" w:customStyle="1" w:styleId="HeaderChar">
    <w:name w:val="Header Char"/>
    <w:basedOn w:val="DefaultParagraphFont"/>
    <w:link w:val="Header"/>
    <w:uiPriority w:val="99"/>
    <w:semiHidden/>
    <w:rsid w:val="008F3C1B"/>
    <w:rPr>
      <w:sz w:val="24"/>
      <w:szCs w:val="36"/>
    </w:rPr>
  </w:style>
  <w:style w:type="paragraph" w:styleId="Footer">
    <w:name w:val="footer"/>
    <w:basedOn w:val="Normal"/>
    <w:link w:val="FooterChar"/>
    <w:uiPriority w:val="99"/>
    <w:unhideWhenUsed/>
    <w:rsid w:val="008F3C1B"/>
    <w:pPr>
      <w:tabs>
        <w:tab w:val="center" w:pos="4680"/>
        <w:tab w:val="right" w:pos="9360"/>
      </w:tabs>
    </w:pPr>
  </w:style>
  <w:style w:type="character" w:customStyle="1" w:styleId="FooterChar">
    <w:name w:val="Footer Char"/>
    <w:basedOn w:val="DefaultParagraphFont"/>
    <w:link w:val="Footer"/>
    <w:uiPriority w:val="99"/>
    <w:rsid w:val="008F3C1B"/>
    <w:rPr>
      <w:sz w:val="24"/>
      <w:szCs w:val="36"/>
    </w:rPr>
  </w:style>
  <w:style w:type="paragraph" w:styleId="ListParagraph">
    <w:name w:val="List Paragraph"/>
    <w:basedOn w:val="Normal"/>
    <w:uiPriority w:val="34"/>
    <w:qFormat/>
    <w:rsid w:val="00932D1D"/>
    <w:pPr>
      <w:ind w:left="720"/>
      <w:contextualSpacing/>
      <w:jc w:val="left"/>
    </w:pPr>
  </w:style>
  <w:style w:type="character" w:customStyle="1" w:styleId="shorttext">
    <w:name w:val="short_text"/>
    <w:basedOn w:val="DefaultParagraphFont"/>
    <w:rsid w:val="0042749D"/>
  </w:style>
  <w:style w:type="character" w:customStyle="1" w:styleId="hps">
    <w:name w:val="hps"/>
    <w:basedOn w:val="DefaultParagraphFont"/>
    <w:rsid w:val="0042749D"/>
  </w:style>
  <w:style w:type="paragraph" w:styleId="NoSpacing">
    <w:name w:val="No Spacing"/>
    <w:uiPriority w:val="1"/>
    <w:qFormat/>
    <w:rsid w:val="00723FC1"/>
    <w:pPr>
      <w:jc w:val="both"/>
    </w:pPr>
    <w:rPr>
      <w:sz w:val="24"/>
      <w:szCs w:val="3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CDDD-AA1F-40F6-8B66-5BE15C60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User</cp:lastModifiedBy>
  <cp:revision>6</cp:revision>
  <cp:lastPrinted>2016-07-29T05:24:00Z</cp:lastPrinted>
  <dcterms:created xsi:type="dcterms:W3CDTF">2019-03-09T15:56:00Z</dcterms:created>
  <dcterms:modified xsi:type="dcterms:W3CDTF">2019-03-10T08:05:00Z</dcterms:modified>
</cp:coreProperties>
</file>