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52" w:rsidRPr="001C2372" w:rsidRDefault="00E97E62" w:rsidP="00B9389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40" o:spid="_x0000_s1026" style="position:absolute;left:0;text-align:left;margin-left:373.85pt;margin-top:-89.35pt;width:35.15pt;height:3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" strokecolor="white [3212]"/>
        </w:pict>
      </w:r>
      <w:r w:rsidR="00376652" w:rsidRPr="001C2372">
        <w:rPr>
          <w:rFonts w:ascii="Times New Roman" w:hAnsi="Times New Roman" w:cs="Times New Roman"/>
          <w:b/>
          <w:sz w:val="24"/>
          <w:szCs w:val="24"/>
        </w:rPr>
        <w:t>BAB I</w:t>
      </w:r>
    </w:p>
    <w:p w:rsidR="00376652" w:rsidRPr="001C2372" w:rsidRDefault="00376652" w:rsidP="00376652">
      <w:pPr>
        <w:spacing w:after="0" w:line="360" w:lineRule="auto"/>
        <w:jc w:val="center"/>
        <w:rPr>
          <w:rFonts w:ascii="Times New Roman" w:hAnsi="Times New Roman" w:cs="Times New Roman"/>
          <w:b/>
          <w:sz w:val="24"/>
          <w:szCs w:val="24"/>
        </w:rPr>
      </w:pPr>
      <w:r w:rsidRPr="001C2372">
        <w:rPr>
          <w:rFonts w:ascii="Times New Roman" w:hAnsi="Times New Roman" w:cs="Times New Roman"/>
          <w:b/>
          <w:sz w:val="24"/>
          <w:szCs w:val="24"/>
        </w:rPr>
        <w:t>PENDAHULUAN</w:t>
      </w:r>
    </w:p>
    <w:p w:rsidR="00376652" w:rsidRPr="001C2372" w:rsidRDefault="00376652" w:rsidP="00376652">
      <w:pPr>
        <w:spacing w:after="0"/>
        <w:jc w:val="center"/>
        <w:rPr>
          <w:rFonts w:ascii="Times New Roman" w:hAnsi="Times New Roman" w:cs="Times New Roman"/>
          <w:b/>
          <w:sz w:val="24"/>
          <w:szCs w:val="24"/>
        </w:rPr>
      </w:pPr>
    </w:p>
    <w:p w:rsidR="00376652" w:rsidRPr="001C2372" w:rsidRDefault="00376652" w:rsidP="00376652">
      <w:pPr>
        <w:spacing w:after="0"/>
        <w:jc w:val="center"/>
        <w:rPr>
          <w:rFonts w:ascii="Times New Roman" w:hAnsi="Times New Roman" w:cs="Times New Roman"/>
          <w:b/>
          <w:sz w:val="24"/>
          <w:szCs w:val="24"/>
        </w:rPr>
      </w:pPr>
    </w:p>
    <w:p w:rsidR="00376652" w:rsidRPr="001C2372" w:rsidRDefault="00376652" w:rsidP="00376652">
      <w:pPr>
        <w:pStyle w:val="ListParagraph"/>
        <w:numPr>
          <w:ilvl w:val="0"/>
          <w:numId w:val="32"/>
        </w:numPr>
        <w:rPr>
          <w:b/>
        </w:rPr>
      </w:pPr>
      <w:r w:rsidRPr="001C2372">
        <w:rPr>
          <w:b/>
        </w:rPr>
        <w:t>Latar Belakang Masalah</w:t>
      </w:r>
    </w:p>
    <w:p w:rsidR="00376652" w:rsidRPr="001C2372" w:rsidRDefault="00376652" w:rsidP="00376652">
      <w:pPr>
        <w:spacing w:after="0" w:line="240" w:lineRule="auto"/>
        <w:rPr>
          <w:rFonts w:ascii="Times New Roman" w:hAnsi="Times New Roman" w:cs="Times New Roman"/>
          <w:b/>
          <w:sz w:val="24"/>
          <w:szCs w:val="24"/>
        </w:rPr>
      </w:pPr>
    </w:p>
    <w:p w:rsidR="00376652" w:rsidRPr="001C2372" w:rsidRDefault="00376652" w:rsidP="00E6673A">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rPr>
        <w:t xml:space="preserve">Pendidikan </w:t>
      </w:r>
      <w:r w:rsidR="00457F77" w:rsidRPr="001C2372">
        <w:rPr>
          <w:rFonts w:ascii="Times New Roman" w:hAnsi="Times New Roman" w:cs="Times New Roman"/>
          <w:sz w:val="24"/>
          <w:szCs w:val="24"/>
          <w:lang w:val="id-ID"/>
        </w:rPr>
        <w:t>memiliki kontribusi begitu</w:t>
      </w:r>
      <w:r w:rsidRPr="001C2372">
        <w:rPr>
          <w:rFonts w:ascii="Times New Roman" w:hAnsi="Times New Roman" w:cs="Times New Roman"/>
          <w:sz w:val="24"/>
          <w:szCs w:val="24"/>
        </w:rPr>
        <w:t xml:space="preserve"> penting dalam </w:t>
      </w:r>
      <w:r w:rsidR="00457F77" w:rsidRPr="001C2372">
        <w:rPr>
          <w:rFonts w:ascii="Times New Roman" w:hAnsi="Times New Roman" w:cs="Times New Roman"/>
          <w:sz w:val="24"/>
          <w:szCs w:val="24"/>
          <w:lang w:val="id-ID"/>
        </w:rPr>
        <w:t>rangka peningkatan</w:t>
      </w:r>
      <w:r w:rsidRPr="001C2372">
        <w:rPr>
          <w:rFonts w:ascii="Times New Roman" w:hAnsi="Times New Roman" w:cs="Times New Roman"/>
          <w:sz w:val="24"/>
          <w:szCs w:val="24"/>
        </w:rPr>
        <w:t xml:space="preserve"> kualitas </w:t>
      </w:r>
      <w:r w:rsidR="00457F77" w:rsidRPr="001C2372">
        <w:rPr>
          <w:rFonts w:ascii="Times New Roman" w:hAnsi="Times New Roman" w:cs="Times New Roman"/>
          <w:sz w:val="24"/>
          <w:szCs w:val="24"/>
          <w:lang w:val="id-ID"/>
        </w:rPr>
        <w:t>SDM</w:t>
      </w:r>
      <w:r w:rsidRPr="001C2372">
        <w:rPr>
          <w:rFonts w:ascii="Times New Roman" w:hAnsi="Times New Roman" w:cs="Times New Roman"/>
          <w:sz w:val="24"/>
          <w:szCs w:val="24"/>
        </w:rPr>
        <w:t xml:space="preserve">. </w:t>
      </w:r>
      <w:r w:rsidR="00457F77" w:rsidRPr="001C2372">
        <w:rPr>
          <w:rFonts w:ascii="Times New Roman" w:hAnsi="Times New Roman" w:cs="Times New Roman"/>
          <w:sz w:val="24"/>
          <w:szCs w:val="24"/>
          <w:lang w:val="id-ID"/>
        </w:rPr>
        <w:t>P</w:t>
      </w:r>
      <w:r w:rsidRPr="001C2372">
        <w:rPr>
          <w:rFonts w:ascii="Times New Roman" w:hAnsi="Times New Roman" w:cs="Times New Roman"/>
          <w:sz w:val="24"/>
          <w:szCs w:val="24"/>
        </w:rPr>
        <w:t>ertumbuhan ekonomi suatu bangsa</w:t>
      </w:r>
      <w:r w:rsidR="00457F77" w:rsidRPr="001C2372">
        <w:rPr>
          <w:rFonts w:ascii="Times New Roman" w:hAnsi="Times New Roman" w:cs="Times New Roman"/>
          <w:sz w:val="24"/>
          <w:szCs w:val="24"/>
        </w:rPr>
        <w:t xml:space="preserve"> secara </w:t>
      </w:r>
      <w:r w:rsidR="00457F77" w:rsidRPr="001C2372">
        <w:rPr>
          <w:rFonts w:ascii="Times New Roman" w:hAnsi="Times New Roman" w:cs="Times New Roman"/>
          <w:sz w:val="24"/>
          <w:szCs w:val="24"/>
          <w:lang w:val="id-ID"/>
        </w:rPr>
        <w:t>utuh</w:t>
      </w:r>
      <w:r w:rsidR="00457F77" w:rsidRPr="001C2372">
        <w:rPr>
          <w:rFonts w:ascii="Times New Roman" w:hAnsi="Times New Roman" w:cs="Times New Roman"/>
          <w:sz w:val="24"/>
          <w:szCs w:val="24"/>
        </w:rPr>
        <w:t xml:space="preserve"> </w:t>
      </w:r>
      <w:r w:rsidR="00457F77" w:rsidRPr="001C2372">
        <w:rPr>
          <w:rFonts w:ascii="Times New Roman" w:hAnsi="Times New Roman" w:cs="Times New Roman"/>
          <w:sz w:val="24"/>
          <w:szCs w:val="24"/>
          <w:lang w:val="id-ID"/>
        </w:rPr>
        <w:t>di</w:t>
      </w:r>
      <w:r w:rsidR="00457F77" w:rsidRPr="001C2372">
        <w:rPr>
          <w:rFonts w:ascii="Times New Roman" w:hAnsi="Times New Roman" w:cs="Times New Roman"/>
          <w:sz w:val="24"/>
          <w:szCs w:val="24"/>
        </w:rPr>
        <w:t xml:space="preserve">pengaruhi </w:t>
      </w:r>
      <w:r w:rsidR="00457F77" w:rsidRPr="001C2372">
        <w:rPr>
          <w:rFonts w:ascii="Times New Roman" w:hAnsi="Times New Roman" w:cs="Times New Roman"/>
          <w:sz w:val="24"/>
          <w:szCs w:val="24"/>
          <w:lang w:val="id-ID"/>
        </w:rPr>
        <w:t>oleh adanya p</w:t>
      </w:r>
      <w:r w:rsidR="00457F77" w:rsidRPr="001C2372">
        <w:rPr>
          <w:rFonts w:ascii="Times New Roman" w:hAnsi="Times New Roman" w:cs="Times New Roman"/>
          <w:sz w:val="24"/>
          <w:szCs w:val="24"/>
        </w:rPr>
        <w:t>endidikan</w:t>
      </w:r>
      <w:r w:rsidRPr="001C2372">
        <w:rPr>
          <w:rFonts w:ascii="Times New Roman" w:hAnsi="Times New Roman" w:cs="Times New Roman"/>
          <w:sz w:val="24"/>
          <w:szCs w:val="24"/>
        </w:rPr>
        <w:t xml:space="preserve">. </w:t>
      </w:r>
      <w:r w:rsidR="00457F77" w:rsidRPr="001C2372">
        <w:rPr>
          <w:rFonts w:ascii="Times New Roman" w:hAnsi="Times New Roman" w:cs="Times New Roman"/>
          <w:sz w:val="24"/>
          <w:szCs w:val="24"/>
          <w:lang w:val="id-ID"/>
        </w:rPr>
        <w:t xml:space="preserve">Pendidikan bukan hanya berpengaruh secara langsung kepada produktivitas, namun akan berpengaruh kepada fertilitas masuarakat. Sumber daya masyarakat yang berpendidikan akan lebih siap dalam memahami dan menghadapi </w:t>
      </w:r>
      <w:r w:rsidR="00E6673A" w:rsidRPr="001C2372">
        <w:rPr>
          <w:rFonts w:ascii="Times New Roman" w:hAnsi="Times New Roman" w:cs="Times New Roman"/>
          <w:sz w:val="24"/>
          <w:szCs w:val="24"/>
          <w:lang w:val="id-ID"/>
        </w:rPr>
        <w:t>transisi di lingkungan kerja. Maka bukanlah keanehan jika suatu negara berpenduduk dengan tingginya tingkat pendidikan akan naik pula pertumbuhan ekonomi</w:t>
      </w:r>
      <w:r w:rsidRPr="001C2372">
        <w:rPr>
          <w:rFonts w:ascii="Times New Roman" w:hAnsi="Times New Roman" w:cs="Times New Roman"/>
          <w:sz w:val="24"/>
          <w:szCs w:val="24"/>
        </w:rPr>
        <w:t>.</w:t>
      </w:r>
      <w:r w:rsidRPr="001C2372">
        <w:rPr>
          <w:rStyle w:val="FootnoteReference"/>
          <w:rFonts w:ascii="Times New Roman" w:hAnsi="Times New Roman" w:cs="Times New Roman"/>
          <w:sz w:val="24"/>
          <w:szCs w:val="24"/>
        </w:rPr>
        <w:footnoteReference w:id="1"/>
      </w:r>
    </w:p>
    <w:p w:rsidR="00376652" w:rsidRDefault="00376652" w:rsidP="008512FD">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lang w:val="id-ID"/>
        </w:rPr>
        <w:t xml:space="preserve">Pada umumnya, </w:t>
      </w:r>
      <w:r w:rsidR="00B25024" w:rsidRPr="001C2372">
        <w:rPr>
          <w:rFonts w:ascii="Times New Roman" w:hAnsi="Times New Roman" w:cs="Times New Roman"/>
          <w:sz w:val="24"/>
          <w:szCs w:val="24"/>
          <w:lang w:val="id-ID"/>
        </w:rPr>
        <w:t xml:space="preserve">dengan meningkatkan wawasan, kreatifitas, kemampuan, perilaku, dan produktivitas adalah kontribusi pendidikan atas </w:t>
      </w:r>
      <w:r w:rsidRPr="001C2372">
        <w:rPr>
          <w:rFonts w:ascii="Times New Roman" w:hAnsi="Times New Roman" w:cs="Times New Roman"/>
          <w:sz w:val="24"/>
          <w:szCs w:val="24"/>
          <w:lang w:val="id-ID"/>
        </w:rPr>
        <w:t>pembangunan sosial ekonomi.</w:t>
      </w:r>
      <w:r w:rsidR="00B25024" w:rsidRPr="001C2372">
        <w:rPr>
          <w:rFonts w:ascii="Times New Roman" w:hAnsi="Times New Roman" w:cs="Times New Roman"/>
          <w:sz w:val="24"/>
          <w:szCs w:val="24"/>
          <w:lang w:val="id-ID"/>
        </w:rPr>
        <w:t xml:space="preserve"> P</w:t>
      </w:r>
      <w:r w:rsidRPr="001C2372">
        <w:rPr>
          <w:rFonts w:ascii="Times New Roman" w:hAnsi="Times New Roman" w:cs="Times New Roman"/>
          <w:sz w:val="24"/>
          <w:szCs w:val="24"/>
          <w:lang w:val="id-ID"/>
        </w:rPr>
        <w:t xml:space="preserve">endidikan </w:t>
      </w:r>
      <w:r w:rsidR="00B25024" w:rsidRPr="001C2372">
        <w:rPr>
          <w:rFonts w:ascii="Times New Roman" w:hAnsi="Times New Roman" w:cs="Times New Roman"/>
          <w:sz w:val="24"/>
          <w:szCs w:val="24"/>
          <w:lang w:val="id-ID"/>
        </w:rPr>
        <w:t>juga berkontribusi</w:t>
      </w:r>
      <w:r w:rsidRPr="001C2372">
        <w:rPr>
          <w:rFonts w:ascii="Times New Roman" w:hAnsi="Times New Roman" w:cs="Times New Roman"/>
          <w:sz w:val="24"/>
          <w:szCs w:val="24"/>
          <w:lang w:val="id-ID"/>
        </w:rPr>
        <w:t xml:space="preserve"> </w:t>
      </w:r>
      <w:r w:rsidR="00B25024" w:rsidRPr="001C2372">
        <w:rPr>
          <w:rFonts w:ascii="Times New Roman" w:hAnsi="Times New Roman" w:cs="Times New Roman"/>
          <w:sz w:val="24"/>
          <w:szCs w:val="24"/>
          <w:lang w:val="id-ID"/>
        </w:rPr>
        <w:t>terhadap</w:t>
      </w:r>
      <w:r w:rsidRPr="001C2372">
        <w:rPr>
          <w:rFonts w:ascii="Times New Roman" w:hAnsi="Times New Roman" w:cs="Times New Roman"/>
          <w:sz w:val="24"/>
          <w:szCs w:val="24"/>
          <w:lang w:val="id-ID"/>
        </w:rPr>
        <w:t xml:space="preserve"> </w:t>
      </w:r>
      <w:r w:rsidR="00B25024" w:rsidRPr="001C2372">
        <w:rPr>
          <w:rFonts w:ascii="Times New Roman" w:hAnsi="Times New Roman" w:cs="Times New Roman"/>
          <w:sz w:val="24"/>
          <w:szCs w:val="24"/>
          <w:lang w:val="id-ID"/>
        </w:rPr>
        <w:t xml:space="preserve">perkembangan </w:t>
      </w:r>
      <w:r w:rsidRPr="001C2372">
        <w:rPr>
          <w:rFonts w:ascii="Times New Roman" w:hAnsi="Times New Roman" w:cs="Times New Roman"/>
          <w:sz w:val="24"/>
          <w:szCs w:val="24"/>
          <w:lang w:val="id-ID"/>
        </w:rPr>
        <w:t xml:space="preserve">tekhnologi </w:t>
      </w:r>
      <w:r w:rsidR="00B25024" w:rsidRPr="001C2372">
        <w:rPr>
          <w:rFonts w:ascii="Times New Roman" w:hAnsi="Times New Roman" w:cs="Times New Roman"/>
          <w:sz w:val="24"/>
          <w:szCs w:val="24"/>
          <w:lang w:val="id-ID"/>
        </w:rPr>
        <w:t xml:space="preserve">dalam kemajuan </w:t>
      </w:r>
      <w:r w:rsidRPr="001C2372">
        <w:rPr>
          <w:rFonts w:ascii="Times New Roman" w:hAnsi="Times New Roman" w:cs="Times New Roman"/>
          <w:sz w:val="24"/>
          <w:szCs w:val="24"/>
          <w:lang w:val="id-ID"/>
        </w:rPr>
        <w:t>bidang sosial dan ekonomi</w:t>
      </w:r>
      <w:r w:rsidR="00B25024" w:rsidRPr="001C2372">
        <w:rPr>
          <w:rFonts w:ascii="Times New Roman" w:hAnsi="Times New Roman" w:cs="Times New Roman"/>
          <w:sz w:val="24"/>
          <w:szCs w:val="24"/>
          <w:lang w:val="id-ID"/>
        </w:rPr>
        <w:t xml:space="preserve"> di masyarakat secara umum</w:t>
      </w:r>
      <w:r w:rsidRPr="001C2372">
        <w:rPr>
          <w:rFonts w:ascii="Times New Roman" w:hAnsi="Times New Roman" w:cs="Times New Roman"/>
          <w:sz w:val="24"/>
          <w:szCs w:val="24"/>
          <w:lang w:val="id-ID"/>
        </w:rPr>
        <w:t xml:space="preserve">, </w:t>
      </w:r>
      <w:r w:rsidR="00B25024" w:rsidRPr="001C2372">
        <w:rPr>
          <w:rFonts w:ascii="Times New Roman" w:hAnsi="Times New Roman" w:cs="Times New Roman"/>
          <w:sz w:val="24"/>
          <w:szCs w:val="24"/>
          <w:lang w:val="id-ID"/>
        </w:rPr>
        <w:t>dikarenakan kontribusinya</w:t>
      </w:r>
      <w:r w:rsidRPr="001C2372">
        <w:rPr>
          <w:rFonts w:ascii="Times New Roman" w:hAnsi="Times New Roman" w:cs="Times New Roman"/>
          <w:sz w:val="24"/>
          <w:szCs w:val="24"/>
          <w:lang w:val="id-ID"/>
        </w:rPr>
        <w:t xml:space="preserve"> yang </w:t>
      </w:r>
      <w:r w:rsidR="008512FD" w:rsidRPr="001C2372">
        <w:rPr>
          <w:rFonts w:ascii="Times New Roman" w:hAnsi="Times New Roman" w:cs="Times New Roman"/>
          <w:sz w:val="24"/>
          <w:szCs w:val="24"/>
          <w:lang w:val="id-ID"/>
        </w:rPr>
        <w:t>besar</w:t>
      </w:r>
      <w:r w:rsidRPr="001C2372">
        <w:rPr>
          <w:rFonts w:ascii="Times New Roman" w:hAnsi="Times New Roman" w:cs="Times New Roman"/>
          <w:sz w:val="24"/>
          <w:szCs w:val="24"/>
          <w:lang w:val="id-ID"/>
        </w:rPr>
        <w:t xml:space="preserve"> dan dapat </w:t>
      </w:r>
      <w:r w:rsidR="008512FD" w:rsidRPr="001C2372">
        <w:rPr>
          <w:rFonts w:ascii="Times New Roman" w:hAnsi="Times New Roman" w:cs="Times New Roman"/>
          <w:sz w:val="24"/>
          <w:szCs w:val="24"/>
          <w:lang w:val="id-ID"/>
        </w:rPr>
        <w:t>di terima dalam berbagai</w:t>
      </w:r>
      <w:r w:rsidRPr="001C2372">
        <w:rPr>
          <w:rFonts w:ascii="Times New Roman" w:hAnsi="Times New Roman" w:cs="Times New Roman"/>
          <w:sz w:val="24"/>
          <w:szCs w:val="24"/>
          <w:lang w:val="id-ID"/>
        </w:rPr>
        <w:t xml:space="preserve"> </w:t>
      </w:r>
      <w:r w:rsidR="008512FD" w:rsidRPr="001C2372">
        <w:rPr>
          <w:rFonts w:ascii="Times New Roman" w:hAnsi="Times New Roman" w:cs="Times New Roman"/>
          <w:sz w:val="24"/>
          <w:szCs w:val="24"/>
          <w:lang w:val="id-ID"/>
        </w:rPr>
        <w:t>aspek. Pendidikan dipercaya merupakan investasi bidang SDM. Oleh karena itu,</w:t>
      </w:r>
      <w:r w:rsidRPr="001C2372">
        <w:rPr>
          <w:rFonts w:ascii="Times New Roman" w:hAnsi="Times New Roman" w:cs="Times New Roman"/>
          <w:sz w:val="24"/>
          <w:szCs w:val="24"/>
          <w:lang w:val="id-ID"/>
        </w:rPr>
        <w:t xml:space="preserve"> </w:t>
      </w:r>
      <w:r w:rsidR="008512FD" w:rsidRPr="001C2372">
        <w:rPr>
          <w:rFonts w:ascii="Times New Roman" w:hAnsi="Times New Roman" w:cs="Times New Roman"/>
          <w:sz w:val="24"/>
          <w:szCs w:val="24"/>
          <w:lang w:val="id-ID"/>
        </w:rPr>
        <w:t>seyogyanya pengembangan</w:t>
      </w:r>
      <w:r w:rsidRPr="001C2372">
        <w:rPr>
          <w:rFonts w:ascii="Times New Roman" w:hAnsi="Times New Roman" w:cs="Times New Roman"/>
          <w:sz w:val="24"/>
          <w:szCs w:val="24"/>
          <w:lang w:val="id-ID"/>
        </w:rPr>
        <w:t xml:space="preserve"> pendidikan harus</w:t>
      </w:r>
      <w:r w:rsidR="008512FD" w:rsidRPr="001C2372">
        <w:rPr>
          <w:rFonts w:ascii="Times New Roman" w:hAnsi="Times New Roman" w:cs="Times New Roman"/>
          <w:sz w:val="24"/>
          <w:szCs w:val="24"/>
          <w:lang w:val="id-ID"/>
        </w:rPr>
        <w:t>lah</w:t>
      </w:r>
      <w:r w:rsidRPr="001C2372">
        <w:rPr>
          <w:rFonts w:ascii="Times New Roman" w:hAnsi="Times New Roman" w:cs="Times New Roman"/>
          <w:sz w:val="24"/>
          <w:szCs w:val="24"/>
          <w:lang w:val="id-ID"/>
        </w:rPr>
        <w:t xml:space="preserve"> </w:t>
      </w:r>
      <w:r w:rsidR="008512FD" w:rsidRPr="001C2372">
        <w:rPr>
          <w:rFonts w:ascii="Times New Roman" w:hAnsi="Times New Roman" w:cs="Times New Roman"/>
          <w:sz w:val="24"/>
          <w:szCs w:val="24"/>
          <w:lang w:val="id-ID"/>
        </w:rPr>
        <w:t>diperhatikan secara lebih</w:t>
      </w:r>
      <w:r w:rsidRPr="001C2372">
        <w:rPr>
          <w:rFonts w:ascii="Times New Roman" w:hAnsi="Times New Roman" w:cs="Times New Roman"/>
          <w:sz w:val="24"/>
          <w:szCs w:val="24"/>
          <w:lang w:val="id-ID"/>
        </w:rPr>
        <w:t xml:space="preserve"> </w:t>
      </w:r>
      <w:r w:rsidR="008512FD" w:rsidRPr="001C2372">
        <w:rPr>
          <w:rFonts w:ascii="Times New Roman" w:hAnsi="Times New Roman" w:cs="Times New Roman"/>
          <w:sz w:val="24"/>
          <w:szCs w:val="24"/>
          <w:lang w:val="id-ID"/>
        </w:rPr>
        <w:t>oleh</w:t>
      </w:r>
      <w:r w:rsidRPr="001C2372">
        <w:rPr>
          <w:rFonts w:ascii="Times New Roman" w:hAnsi="Times New Roman" w:cs="Times New Roman"/>
          <w:sz w:val="24"/>
          <w:szCs w:val="24"/>
          <w:lang w:val="id-ID"/>
        </w:rPr>
        <w:t xml:space="preserve"> </w:t>
      </w:r>
      <w:r w:rsidR="008512FD" w:rsidRPr="001C2372">
        <w:rPr>
          <w:rFonts w:ascii="Times New Roman" w:hAnsi="Times New Roman" w:cs="Times New Roman"/>
          <w:sz w:val="24"/>
          <w:szCs w:val="24"/>
          <w:lang w:val="id-ID"/>
        </w:rPr>
        <w:t>setiap</w:t>
      </w:r>
      <w:r w:rsidRPr="001C2372">
        <w:rPr>
          <w:rFonts w:ascii="Times New Roman" w:hAnsi="Times New Roman" w:cs="Times New Roman"/>
          <w:sz w:val="24"/>
          <w:szCs w:val="24"/>
          <w:lang w:val="id-ID"/>
        </w:rPr>
        <w:t xml:space="preserve"> kehidupan </w:t>
      </w:r>
      <w:r w:rsidR="008512FD" w:rsidRPr="001C2372">
        <w:rPr>
          <w:rFonts w:ascii="Times New Roman" w:hAnsi="Times New Roman" w:cs="Times New Roman"/>
          <w:sz w:val="24"/>
          <w:szCs w:val="24"/>
          <w:lang w:val="id-ID"/>
        </w:rPr>
        <w:t>ber</w:t>
      </w:r>
      <w:r w:rsidRPr="001C2372">
        <w:rPr>
          <w:rFonts w:ascii="Times New Roman" w:hAnsi="Times New Roman" w:cs="Times New Roman"/>
          <w:sz w:val="24"/>
          <w:szCs w:val="24"/>
          <w:lang w:val="id-ID"/>
        </w:rPr>
        <w:t>bangsa.</w:t>
      </w:r>
      <w:r w:rsidRPr="001C2372">
        <w:rPr>
          <w:rStyle w:val="FootnoteReference"/>
          <w:rFonts w:ascii="Times New Roman" w:hAnsi="Times New Roman" w:cs="Times New Roman"/>
          <w:sz w:val="24"/>
          <w:szCs w:val="24"/>
        </w:rPr>
        <w:footnoteReference w:id="2"/>
      </w:r>
      <w:r w:rsidR="00B25024" w:rsidRPr="001C2372">
        <w:rPr>
          <w:rFonts w:ascii="Times New Roman" w:hAnsi="Times New Roman" w:cs="Times New Roman"/>
          <w:sz w:val="24"/>
          <w:szCs w:val="24"/>
          <w:lang w:val="id-ID"/>
        </w:rPr>
        <w:t xml:space="preserve"> </w:t>
      </w:r>
    </w:p>
    <w:p w:rsidR="00B93898" w:rsidRPr="001C2372" w:rsidRDefault="00B93898" w:rsidP="008512FD">
      <w:pPr>
        <w:spacing w:after="0" w:line="480" w:lineRule="auto"/>
        <w:ind w:firstLine="720"/>
        <w:jc w:val="both"/>
        <w:rPr>
          <w:rFonts w:ascii="Times New Roman" w:hAnsi="Times New Roman" w:cs="Times New Roman"/>
          <w:sz w:val="24"/>
          <w:szCs w:val="24"/>
          <w:lang w:val="id-ID"/>
        </w:rPr>
      </w:pPr>
    </w:p>
    <w:p w:rsidR="00376652" w:rsidRDefault="00376652" w:rsidP="00FF27F2">
      <w:pPr>
        <w:spacing w:after="0" w:line="480" w:lineRule="auto"/>
        <w:ind w:firstLine="720"/>
        <w:jc w:val="both"/>
        <w:rPr>
          <w:rFonts w:ascii="Times New Roman" w:hAnsi="Times New Roman" w:cs="Times New Roman"/>
          <w:sz w:val="24"/>
          <w:szCs w:val="24"/>
          <w:shd w:val="clear" w:color="auto" w:fill="FFFFFF"/>
        </w:rPr>
      </w:pPr>
      <w:r w:rsidRPr="001C2372">
        <w:rPr>
          <w:rFonts w:ascii="Times New Roman" w:hAnsi="Times New Roman" w:cs="Times New Roman"/>
          <w:sz w:val="24"/>
          <w:szCs w:val="24"/>
          <w:shd w:val="clear" w:color="auto" w:fill="FFFFFF"/>
        </w:rPr>
        <w:lastRenderedPageBreak/>
        <w:t xml:space="preserve">Islam sangat memperhatikan </w:t>
      </w:r>
      <w:r w:rsidR="00FF27F2" w:rsidRPr="001C2372">
        <w:rPr>
          <w:rFonts w:ascii="Times New Roman" w:hAnsi="Times New Roman" w:cs="Times New Roman"/>
          <w:sz w:val="24"/>
          <w:szCs w:val="24"/>
          <w:shd w:val="clear" w:color="auto" w:fill="FFFFFF"/>
          <w:lang w:val="id-ID"/>
        </w:rPr>
        <w:t xml:space="preserve">bagaimana </w:t>
      </w:r>
      <w:r w:rsidR="00FF27F2" w:rsidRPr="001C2372">
        <w:rPr>
          <w:rFonts w:ascii="Times New Roman" w:hAnsi="Times New Roman" w:cs="Times New Roman"/>
          <w:sz w:val="24"/>
          <w:szCs w:val="24"/>
          <w:shd w:val="clear" w:color="auto" w:fill="FFFFFF"/>
        </w:rPr>
        <w:t xml:space="preserve">pengajaran </w:t>
      </w:r>
      <w:r w:rsidR="00FF27F2" w:rsidRPr="001C2372">
        <w:rPr>
          <w:rFonts w:ascii="Times New Roman" w:hAnsi="Times New Roman" w:cs="Times New Roman"/>
          <w:sz w:val="24"/>
          <w:szCs w:val="24"/>
          <w:shd w:val="clear" w:color="auto" w:fill="FFFFFF"/>
          <w:lang w:val="id-ID"/>
        </w:rPr>
        <w:t xml:space="preserve">dan </w:t>
      </w:r>
      <w:r w:rsidRPr="001C2372">
        <w:rPr>
          <w:rFonts w:ascii="Times New Roman" w:hAnsi="Times New Roman" w:cs="Times New Roman"/>
          <w:sz w:val="24"/>
          <w:szCs w:val="24"/>
          <w:shd w:val="clear" w:color="auto" w:fill="FFFFFF"/>
        </w:rPr>
        <w:t>penyelenggaraan pendidikan. Hal tersebut di</w:t>
      </w:r>
      <w:r w:rsidR="00FF27F2" w:rsidRPr="001C2372">
        <w:rPr>
          <w:rFonts w:ascii="Times New Roman" w:hAnsi="Times New Roman" w:cs="Times New Roman"/>
          <w:sz w:val="24"/>
          <w:szCs w:val="24"/>
          <w:shd w:val="clear" w:color="auto" w:fill="FFFFFF"/>
        </w:rPr>
        <w:t xml:space="preserve">tegaskan dalam pedoman </w:t>
      </w:r>
      <w:r w:rsidR="00FF27F2" w:rsidRPr="001C2372">
        <w:rPr>
          <w:rFonts w:ascii="Times New Roman" w:hAnsi="Times New Roman" w:cs="Times New Roman"/>
          <w:sz w:val="24"/>
          <w:szCs w:val="24"/>
          <w:shd w:val="clear" w:color="auto" w:fill="FFFFFF"/>
          <w:lang w:val="id-ID"/>
        </w:rPr>
        <w:t xml:space="preserve">umat Islam </w:t>
      </w:r>
      <w:r w:rsidR="00FF27F2" w:rsidRPr="001C2372">
        <w:rPr>
          <w:rFonts w:ascii="Times New Roman" w:hAnsi="Times New Roman" w:cs="Times New Roman"/>
          <w:sz w:val="24"/>
          <w:szCs w:val="24"/>
          <w:shd w:val="clear" w:color="auto" w:fill="FFFFFF"/>
        </w:rPr>
        <w:t xml:space="preserve">yang </w:t>
      </w:r>
      <w:r w:rsidR="00FF27F2" w:rsidRPr="001C2372">
        <w:rPr>
          <w:rFonts w:ascii="Times New Roman" w:hAnsi="Times New Roman" w:cs="Times New Roman"/>
          <w:sz w:val="24"/>
          <w:szCs w:val="24"/>
          <w:shd w:val="clear" w:color="auto" w:fill="FFFFFF"/>
          <w:lang w:val="id-ID"/>
        </w:rPr>
        <w:t xml:space="preserve">memberikan </w:t>
      </w:r>
      <w:r w:rsidR="00FF27F2" w:rsidRPr="001C2372">
        <w:rPr>
          <w:rFonts w:ascii="Times New Roman" w:hAnsi="Times New Roman" w:cs="Times New Roman"/>
          <w:sz w:val="24"/>
          <w:szCs w:val="24"/>
          <w:shd w:val="clear" w:color="auto" w:fill="FFFFFF"/>
        </w:rPr>
        <w:t>jamin</w:t>
      </w:r>
      <w:r w:rsidR="00FF27F2" w:rsidRPr="001C2372">
        <w:rPr>
          <w:rFonts w:ascii="Times New Roman" w:hAnsi="Times New Roman" w:cs="Times New Roman"/>
          <w:sz w:val="24"/>
          <w:szCs w:val="24"/>
          <w:shd w:val="clear" w:color="auto" w:fill="FFFFFF"/>
          <w:lang w:val="id-ID"/>
        </w:rPr>
        <w:t>an</w:t>
      </w:r>
      <w:r w:rsidR="00FF27F2" w:rsidRPr="001C2372">
        <w:rPr>
          <w:rFonts w:ascii="Times New Roman" w:hAnsi="Times New Roman" w:cs="Times New Roman"/>
          <w:sz w:val="24"/>
          <w:szCs w:val="24"/>
          <w:shd w:val="clear" w:color="auto" w:fill="FFFFFF"/>
        </w:rPr>
        <w:t xml:space="preserve"> keselamatan hidup </w:t>
      </w:r>
      <w:r w:rsidR="00FF27F2" w:rsidRPr="001C2372">
        <w:rPr>
          <w:rFonts w:ascii="Times New Roman" w:hAnsi="Times New Roman" w:cs="Times New Roman"/>
          <w:sz w:val="24"/>
          <w:szCs w:val="24"/>
          <w:shd w:val="clear" w:color="auto" w:fill="FFFFFF"/>
          <w:lang w:val="id-ID"/>
        </w:rPr>
        <w:t xml:space="preserve">manusia </w:t>
      </w:r>
      <w:r w:rsidR="00FF27F2" w:rsidRPr="001C2372">
        <w:rPr>
          <w:rFonts w:ascii="Times New Roman" w:hAnsi="Times New Roman" w:cs="Times New Roman"/>
          <w:sz w:val="24"/>
          <w:szCs w:val="24"/>
          <w:shd w:val="clear" w:color="auto" w:fill="FFFFFF"/>
        </w:rPr>
        <w:t xml:space="preserve">di dunia dan akhirat </w:t>
      </w:r>
      <w:r w:rsidR="00FF27F2" w:rsidRPr="001C2372">
        <w:rPr>
          <w:rFonts w:ascii="Times New Roman" w:hAnsi="Times New Roman" w:cs="Times New Roman"/>
          <w:sz w:val="24"/>
          <w:szCs w:val="24"/>
          <w:shd w:val="clear" w:color="auto" w:fill="FFFFFF"/>
          <w:lang w:val="id-ID"/>
        </w:rPr>
        <w:t xml:space="preserve">kelak, yaitu </w:t>
      </w:r>
      <w:r w:rsidR="00FF27F2" w:rsidRPr="001C2372">
        <w:rPr>
          <w:rFonts w:ascii="Times New Roman" w:hAnsi="Times New Roman" w:cs="Times New Roman"/>
          <w:sz w:val="24"/>
          <w:szCs w:val="24"/>
          <w:shd w:val="clear" w:color="auto" w:fill="FFFFFF"/>
        </w:rPr>
        <w:t>Al-Qur’an dan As</w:t>
      </w:r>
      <w:r w:rsidR="00FF27F2" w:rsidRPr="001C2372">
        <w:rPr>
          <w:rFonts w:ascii="Times New Roman" w:hAnsi="Times New Roman" w:cs="Times New Roman"/>
          <w:sz w:val="24"/>
          <w:szCs w:val="24"/>
          <w:shd w:val="clear" w:color="auto" w:fill="FFFFFF"/>
          <w:lang w:val="id-ID"/>
        </w:rPr>
        <w:t>-</w:t>
      </w:r>
      <w:r w:rsidRPr="001C2372">
        <w:rPr>
          <w:rFonts w:ascii="Times New Roman" w:hAnsi="Times New Roman" w:cs="Times New Roman"/>
          <w:sz w:val="24"/>
          <w:szCs w:val="24"/>
          <w:shd w:val="clear" w:color="auto" w:fill="FFFFFF"/>
        </w:rPr>
        <w:t xml:space="preserve">Sunnah. </w:t>
      </w:r>
      <w:r w:rsidR="00FF27F2" w:rsidRPr="001C2372">
        <w:rPr>
          <w:rFonts w:ascii="Times New Roman" w:hAnsi="Times New Roman" w:cs="Times New Roman"/>
          <w:sz w:val="24"/>
          <w:szCs w:val="24"/>
          <w:shd w:val="clear" w:color="auto" w:fill="FFFFFF"/>
          <w:lang w:val="id-ID"/>
        </w:rPr>
        <w:t xml:space="preserve">Dalam perspektif </w:t>
      </w:r>
      <w:r w:rsidRPr="001C2372">
        <w:rPr>
          <w:rFonts w:ascii="Times New Roman" w:hAnsi="Times New Roman" w:cs="Times New Roman"/>
          <w:sz w:val="24"/>
          <w:szCs w:val="24"/>
          <w:shd w:val="clear" w:color="auto" w:fill="FFFFFF"/>
        </w:rPr>
        <w:t xml:space="preserve">Al Qur’an pendidikan </w:t>
      </w:r>
      <w:r w:rsidR="00FF27F2" w:rsidRPr="001C2372">
        <w:rPr>
          <w:rFonts w:ascii="Times New Roman" w:hAnsi="Times New Roman" w:cs="Times New Roman"/>
          <w:sz w:val="24"/>
          <w:szCs w:val="24"/>
          <w:shd w:val="clear" w:color="auto" w:fill="FFFFFF"/>
          <w:lang w:val="id-ID"/>
        </w:rPr>
        <w:t>adalah</w:t>
      </w:r>
      <w:r w:rsidRPr="001C2372">
        <w:rPr>
          <w:rFonts w:ascii="Times New Roman" w:hAnsi="Times New Roman" w:cs="Times New Roman"/>
          <w:sz w:val="24"/>
          <w:szCs w:val="24"/>
          <w:shd w:val="clear" w:color="auto" w:fill="FFFFFF"/>
        </w:rPr>
        <w:t xml:space="preserve"> </w:t>
      </w:r>
      <w:r w:rsidR="00FF27F2" w:rsidRPr="001C2372">
        <w:rPr>
          <w:rFonts w:ascii="Times New Roman" w:hAnsi="Times New Roman" w:cs="Times New Roman"/>
          <w:sz w:val="24"/>
          <w:szCs w:val="24"/>
          <w:shd w:val="clear" w:color="auto" w:fill="FFFFFF"/>
          <w:lang w:val="id-ID"/>
        </w:rPr>
        <w:t xml:space="preserve">upaya </w:t>
      </w:r>
      <w:r w:rsidRPr="001C2372">
        <w:rPr>
          <w:rFonts w:ascii="Times New Roman" w:hAnsi="Times New Roman" w:cs="Times New Roman"/>
          <w:sz w:val="24"/>
          <w:szCs w:val="24"/>
          <w:shd w:val="clear" w:color="auto" w:fill="FFFFFF"/>
        </w:rPr>
        <w:t xml:space="preserve">strategis dalam mengangkat harkat dan martabat manusia, </w:t>
      </w:r>
      <w:r w:rsidR="00FF27F2" w:rsidRPr="001C2372">
        <w:rPr>
          <w:rFonts w:ascii="Times New Roman" w:hAnsi="Times New Roman" w:cs="Times New Roman"/>
          <w:sz w:val="24"/>
          <w:szCs w:val="24"/>
          <w:shd w:val="clear" w:color="auto" w:fill="FFFFFF"/>
          <w:lang w:val="id-ID"/>
        </w:rPr>
        <w:t>maka dari</w:t>
      </w:r>
      <w:r w:rsidRPr="001C2372">
        <w:rPr>
          <w:rFonts w:ascii="Times New Roman" w:hAnsi="Times New Roman" w:cs="Times New Roman"/>
          <w:sz w:val="24"/>
          <w:szCs w:val="24"/>
          <w:shd w:val="clear" w:color="auto" w:fill="FFFFFF"/>
        </w:rPr>
        <w:t xml:space="preserve"> itu, </w:t>
      </w:r>
      <w:r w:rsidR="00FF27F2" w:rsidRPr="001C2372">
        <w:rPr>
          <w:rFonts w:ascii="Times New Roman" w:hAnsi="Times New Roman" w:cs="Times New Roman"/>
          <w:sz w:val="24"/>
          <w:szCs w:val="24"/>
          <w:shd w:val="clear" w:color="auto" w:fill="FFFFFF"/>
          <w:lang w:val="id-ID"/>
        </w:rPr>
        <w:t>menjadi</w:t>
      </w:r>
      <w:r w:rsidRPr="001C2372">
        <w:rPr>
          <w:rFonts w:ascii="Times New Roman" w:hAnsi="Times New Roman" w:cs="Times New Roman"/>
          <w:sz w:val="24"/>
          <w:szCs w:val="24"/>
          <w:shd w:val="clear" w:color="auto" w:fill="FFFFFF"/>
        </w:rPr>
        <w:t xml:space="preserve"> perhatian besar </w:t>
      </w:r>
      <w:r w:rsidR="00FF27F2" w:rsidRPr="001C2372">
        <w:rPr>
          <w:rFonts w:ascii="Times New Roman" w:hAnsi="Times New Roman" w:cs="Times New Roman"/>
          <w:sz w:val="24"/>
          <w:szCs w:val="24"/>
          <w:shd w:val="clear" w:color="auto" w:fill="FFFFFF"/>
          <w:lang w:val="id-ID"/>
        </w:rPr>
        <w:t xml:space="preserve">bagi agama </w:t>
      </w:r>
      <w:r w:rsidR="00FF27F2" w:rsidRPr="001C2372">
        <w:rPr>
          <w:rFonts w:ascii="Times New Roman" w:hAnsi="Times New Roman" w:cs="Times New Roman"/>
          <w:sz w:val="24"/>
          <w:szCs w:val="24"/>
          <w:shd w:val="clear" w:color="auto" w:fill="FFFFFF"/>
        </w:rPr>
        <w:t xml:space="preserve">Islam </w:t>
      </w:r>
      <w:r w:rsidR="00FF27F2" w:rsidRPr="001C2372">
        <w:rPr>
          <w:rFonts w:ascii="Times New Roman" w:hAnsi="Times New Roman" w:cs="Times New Roman"/>
          <w:sz w:val="24"/>
          <w:szCs w:val="24"/>
          <w:shd w:val="clear" w:color="auto" w:fill="FFFFFF"/>
          <w:lang w:val="id-ID"/>
        </w:rPr>
        <w:t>atas pentingnya</w:t>
      </w:r>
      <w:r w:rsidRPr="001C2372">
        <w:rPr>
          <w:rFonts w:ascii="Times New Roman" w:hAnsi="Times New Roman" w:cs="Times New Roman"/>
          <w:sz w:val="24"/>
          <w:szCs w:val="24"/>
          <w:shd w:val="clear" w:color="auto" w:fill="FFFFFF"/>
        </w:rPr>
        <w:t xml:space="preserve"> pendidikan. Ayat tersebut difirmankan oleh Allah SWT. </w:t>
      </w:r>
    </w:p>
    <w:p w:rsidR="00910C18" w:rsidRPr="00B93898" w:rsidRDefault="00910C18" w:rsidP="00B93898">
      <w:pPr>
        <w:bidi/>
        <w:spacing w:after="0" w:line="240" w:lineRule="auto"/>
        <w:ind w:left="707" w:right="709"/>
        <w:jc w:val="both"/>
        <w:rPr>
          <w:rFonts w:ascii="KFGQPC Uthmanic Script HAFS" w:hAnsi="KFGQPC Uthmanic Script HAFS" w:cs="KFGQPC Uthmanic Script HAFS"/>
          <w:sz w:val="32"/>
          <w:szCs w:val="32"/>
        </w:rPr>
      </w:pP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قۡرَأۡ</w:t>
      </w:r>
      <w:r w:rsidRPr="00910C18">
        <w:rPr>
          <w:rFonts w:ascii="KFGQPC Uthmanic Script HAFS" w:hAnsi="KFGQPC Uthmanic Script HAFS" w:cs="KFGQPC Uthmanic Script HAFS"/>
          <w:sz w:val="32"/>
          <w:szCs w:val="32"/>
          <w:rtl/>
        </w:rPr>
        <w:t xml:space="preserve"> بِ</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سۡمِ</w:t>
      </w:r>
      <w:r w:rsidRPr="00910C18">
        <w:rPr>
          <w:rFonts w:ascii="KFGQPC Uthmanic Script HAFS" w:hAnsi="KFGQPC Uthmanic Script HAFS" w:cs="KFGQPC Uthmanic Script HAFS"/>
          <w:sz w:val="32"/>
          <w:szCs w:val="32"/>
          <w:rtl/>
        </w:rPr>
        <w:t xml:space="preserve"> رَبِّكَ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w:t>
      </w:r>
      <w:r w:rsidRPr="00910C18">
        <w:rPr>
          <w:rFonts w:ascii="KFGQPC Uthmanic Script HAFS" w:hAnsi="KFGQPC Uthmanic Script HAFS" w:cs="KFGQPC Uthmanic Script HAFS"/>
          <w:sz w:val="32"/>
          <w:szCs w:val="32"/>
          <w:rtl/>
        </w:rPr>
        <w:t xml:space="preserve"> خَلَقَ ١  خَلَقَ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لۡإِنسَٰنَ</w:t>
      </w:r>
      <w:r w:rsidRPr="00910C18">
        <w:rPr>
          <w:rFonts w:ascii="KFGQPC Uthmanic Script HAFS" w:hAnsi="KFGQPC Uthmanic Script HAFS" w:cs="KFGQPC Uthmanic Script HAFS"/>
          <w:sz w:val="32"/>
          <w:szCs w:val="32"/>
          <w:rtl/>
        </w:rPr>
        <w:t xml:space="preserve"> مِنۡ عَلَقٍ ٢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قۡرَأۡ</w:t>
      </w:r>
      <w:r w:rsidRPr="00910C18">
        <w:rPr>
          <w:rFonts w:ascii="KFGQPC Uthmanic Script HAFS" w:hAnsi="KFGQPC Uthmanic Script HAFS" w:cs="KFGQPC Uthmanic Script HAFS"/>
          <w:sz w:val="32"/>
          <w:szCs w:val="32"/>
          <w:rtl/>
        </w:rPr>
        <w:t xml:space="preserve"> وَرَبُّكَ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لۡأَكۡرَمُ</w:t>
      </w:r>
      <w:r w:rsidRPr="00910C18">
        <w:rPr>
          <w:rFonts w:ascii="KFGQPC Uthmanic Script HAFS" w:hAnsi="KFGQPC Uthmanic Script HAFS" w:cs="KFGQPC Uthmanic Script HAFS"/>
          <w:sz w:val="32"/>
          <w:szCs w:val="32"/>
          <w:rtl/>
        </w:rPr>
        <w:t xml:space="preserve"> ٣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w:t>
      </w:r>
      <w:r w:rsidRPr="00910C18">
        <w:rPr>
          <w:rFonts w:ascii="KFGQPC Uthmanic Script HAFS" w:hAnsi="KFGQPC Uthmanic Script HAFS" w:cs="KFGQPC Uthmanic Script HAFS"/>
          <w:sz w:val="32"/>
          <w:szCs w:val="32"/>
          <w:rtl/>
        </w:rPr>
        <w:t xml:space="preserve"> عَلَّمَ بِ</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لۡقَلَمِ</w:t>
      </w:r>
      <w:r w:rsidRPr="00910C18">
        <w:rPr>
          <w:rFonts w:ascii="KFGQPC Uthmanic Script HAFS" w:hAnsi="KFGQPC Uthmanic Script HAFS" w:cs="KFGQPC Uthmanic Script HAFS"/>
          <w:sz w:val="32"/>
          <w:szCs w:val="32"/>
          <w:rtl/>
        </w:rPr>
        <w:t xml:space="preserve"> ٤ </w:t>
      </w:r>
      <w:r w:rsidRPr="00910C18">
        <w:rPr>
          <w:rFonts w:ascii="KFGQPC Uthmanic Script HAFS" w:hAnsi="KFGQPC Uthmanic Script HAFS" w:cs="KFGQPC Uthmanic Script HAFS" w:hint="eastAsia"/>
          <w:sz w:val="32"/>
          <w:szCs w:val="32"/>
          <w:rtl/>
        </w:rPr>
        <w:t>عَلَّمَ</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لۡإِنسَٰنَ</w:t>
      </w:r>
      <w:r w:rsidR="00B93898">
        <w:rPr>
          <w:rFonts w:ascii="KFGQPC Uthmanic Script HAFS" w:hAnsi="KFGQPC Uthmanic Script HAFS" w:cs="KFGQPC Uthmanic Script HAFS"/>
          <w:sz w:val="32"/>
          <w:szCs w:val="32"/>
          <w:rtl/>
        </w:rPr>
        <w:t xml:space="preserve"> مَا لَمۡ يَعۡلَمۡ ٥ </w:t>
      </w:r>
    </w:p>
    <w:p w:rsidR="00B93898" w:rsidRDefault="00B93898" w:rsidP="00910C18">
      <w:pPr>
        <w:spacing w:after="0" w:line="240" w:lineRule="auto"/>
        <w:ind w:left="709" w:right="707"/>
        <w:jc w:val="both"/>
        <w:rPr>
          <w:rFonts w:ascii="Times New Roman" w:eastAsia="Times New Roman" w:hAnsi="Times New Roman" w:cs="Times New Roman"/>
          <w:sz w:val="24"/>
          <w:szCs w:val="24"/>
          <w:lang w:val="id-ID"/>
        </w:rPr>
      </w:pPr>
    </w:p>
    <w:p w:rsidR="00910C18" w:rsidRPr="00910C18" w:rsidRDefault="00910C18" w:rsidP="00910C18">
      <w:pPr>
        <w:spacing w:after="0" w:line="240" w:lineRule="auto"/>
        <w:ind w:left="709" w:right="70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Artinya: </w:t>
      </w:r>
      <w:r w:rsidRPr="00910C18">
        <w:rPr>
          <w:rFonts w:ascii="Times New Roman" w:eastAsia="Times New Roman" w:hAnsi="Times New Roman" w:cs="Times New Roman"/>
          <w:i/>
          <w:iCs/>
          <w:sz w:val="24"/>
          <w:szCs w:val="24"/>
          <w:lang w:val="id-ID"/>
        </w:rPr>
        <w:t>“</w:t>
      </w:r>
      <w:r w:rsidRPr="00910C18">
        <w:rPr>
          <w:rFonts w:ascii="Times New Roman" w:eastAsia="Times New Roman" w:hAnsi="Times New Roman" w:cs="Times New Roman"/>
          <w:i/>
          <w:iCs/>
          <w:sz w:val="24"/>
          <w:szCs w:val="24"/>
        </w:rPr>
        <w:t>1. Bacalah dengan (menyebut) nama Tuhanmu Yang menciptakan</w:t>
      </w:r>
      <w:r w:rsidRPr="00910C18">
        <w:rPr>
          <w:rFonts w:ascii="Times New Roman" w:eastAsia="Times New Roman" w:hAnsi="Times New Roman" w:cs="Times New Roman"/>
          <w:i/>
          <w:iCs/>
          <w:sz w:val="24"/>
          <w:szCs w:val="24"/>
          <w:lang w:val="id-ID"/>
        </w:rPr>
        <w:t xml:space="preserve">, </w:t>
      </w:r>
      <w:r w:rsidRPr="00910C18">
        <w:rPr>
          <w:rFonts w:ascii="Times New Roman" w:eastAsia="Times New Roman" w:hAnsi="Times New Roman" w:cs="Times New Roman"/>
          <w:i/>
          <w:iCs/>
          <w:sz w:val="24"/>
          <w:szCs w:val="24"/>
        </w:rPr>
        <w:t>2. Dia telah menciptakan manusia dari segumpal darah</w:t>
      </w:r>
      <w:r w:rsidRPr="00910C18">
        <w:rPr>
          <w:rFonts w:ascii="Times New Roman" w:eastAsia="Times New Roman" w:hAnsi="Times New Roman" w:cs="Times New Roman"/>
          <w:i/>
          <w:iCs/>
          <w:sz w:val="24"/>
          <w:szCs w:val="24"/>
          <w:lang w:val="id-ID"/>
        </w:rPr>
        <w:t xml:space="preserve">, </w:t>
      </w:r>
      <w:r w:rsidRPr="00910C18">
        <w:rPr>
          <w:rFonts w:ascii="Times New Roman" w:eastAsia="Times New Roman" w:hAnsi="Times New Roman" w:cs="Times New Roman"/>
          <w:i/>
          <w:iCs/>
          <w:sz w:val="24"/>
          <w:szCs w:val="24"/>
        </w:rPr>
        <w:t>3. Bacalah, dan Tuhanmulah Yang Maha Pemurah</w:t>
      </w:r>
      <w:r w:rsidRPr="00910C18">
        <w:rPr>
          <w:rFonts w:ascii="Times New Roman" w:eastAsia="Times New Roman" w:hAnsi="Times New Roman" w:cs="Times New Roman"/>
          <w:i/>
          <w:iCs/>
          <w:sz w:val="24"/>
          <w:szCs w:val="24"/>
          <w:lang w:val="id-ID"/>
        </w:rPr>
        <w:t xml:space="preserve">, </w:t>
      </w:r>
      <w:r w:rsidRPr="00910C18">
        <w:rPr>
          <w:rFonts w:ascii="Times New Roman" w:eastAsia="Times New Roman" w:hAnsi="Times New Roman" w:cs="Times New Roman"/>
          <w:i/>
          <w:iCs/>
          <w:sz w:val="24"/>
          <w:szCs w:val="24"/>
        </w:rPr>
        <w:t>4. Yang mengajar (manusia) dengan perantaran kalam</w:t>
      </w:r>
      <w:r w:rsidRPr="00910C18">
        <w:rPr>
          <w:rFonts w:ascii="Times New Roman" w:eastAsia="Times New Roman" w:hAnsi="Times New Roman" w:cs="Times New Roman"/>
          <w:i/>
          <w:iCs/>
          <w:sz w:val="24"/>
          <w:szCs w:val="24"/>
          <w:lang w:val="id-ID"/>
        </w:rPr>
        <w:t xml:space="preserve">, </w:t>
      </w:r>
      <w:r w:rsidRPr="00910C18">
        <w:rPr>
          <w:rFonts w:ascii="Times New Roman" w:eastAsia="Times New Roman" w:hAnsi="Times New Roman" w:cs="Times New Roman"/>
          <w:i/>
          <w:iCs/>
          <w:sz w:val="24"/>
          <w:szCs w:val="24"/>
        </w:rPr>
        <w:t>5. Dia mengajar kepada manusia apa yang tidak diketahuinya</w:t>
      </w:r>
      <w:r w:rsidRPr="00910C18">
        <w:rPr>
          <w:rFonts w:ascii="Times New Roman" w:eastAsia="Times New Roman" w:hAnsi="Times New Roman" w:cs="Times New Roman"/>
          <w:i/>
          <w:iCs/>
          <w:sz w:val="24"/>
          <w:szCs w:val="24"/>
          <w:lang w:val="id-ID"/>
        </w:rPr>
        <w:t>.”</w:t>
      </w:r>
      <w:r w:rsidRPr="00910C18">
        <w:rPr>
          <w:rFonts w:ascii="Times New Roman" w:hAnsi="Times New Roman" w:cs="Times New Roman"/>
          <w:i/>
          <w:iCs/>
          <w:sz w:val="24"/>
          <w:szCs w:val="24"/>
        </w:rPr>
        <w:t xml:space="preserve"> </w:t>
      </w:r>
      <w:r>
        <w:rPr>
          <w:rStyle w:val="FootnoteReference"/>
          <w:rFonts w:ascii="Times New Roman" w:hAnsi="Times New Roman" w:cs="Times New Roman"/>
          <w:i/>
          <w:iCs/>
          <w:sz w:val="24"/>
          <w:szCs w:val="24"/>
        </w:rPr>
        <w:footnoteReference w:id="3"/>
      </w:r>
    </w:p>
    <w:p w:rsidR="00376652" w:rsidRPr="001C2372" w:rsidRDefault="00376652" w:rsidP="00376652">
      <w:pPr>
        <w:spacing w:after="0" w:line="240" w:lineRule="auto"/>
        <w:ind w:left="993" w:hanging="993"/>
        <w:jc w:val="both"/>
        <w:rPr>
          <w:rFonts w:ascii="Times New Roman" w:hAnsi="Times New Roman" w:cs="Times New Roman"/>
          <w:sz w:val="24"/>
          <w:szCs w:val="24"/>
        </w:rPr>
      </w:pPr>
    </w:p>
    <w:p w:rsidR="002F42F4" w:rsidRPr="001C2372" w:rsidRDefault="00376652" w:rsidP="002F42F4">
      <w:pPr>
        <w:spacing w:after="0" w:line="480" w:lineRule="auto"/>
        <w:ind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 xml:space="preserve">Berdasarkan </w:t>
      </w:r>
      <w:r w:rsidR="00FF27F2" w:rsidRPr="001C2372">
        <w:rPr>
          <w:rFonts w:ascii="Times New Roman" w:eastAsia="Times New Roman" w:hAnsi="Times New Roman" w:cs="Times New Roman"/>
          <w:sz w:val="24"/>
          <w:szCs w:val="24"/>
          <w:lang w:val="id-ID"/>
        </w:rPr>
        <w:t>firman diatas,</w:t>
      </w:r>
      <w:r w:rsidRPr="001C2372">
        <w:rPr>
          <w:rFonts w:ascii="Times New Roman" w:eastAsia="Times New Roman" w:hAnsi="Times New Roman" w:cs="Times New Roman"/>
          <w:sz w:val="24"/>
          <w:szCs w:val="24"/>
        </w:rPr>
        <w:t xml:space="preserve"> </w:t>
      </w:r>
      <w:r w:rsidR="00FF27F2" w:rsidRPr="001C2372">
        <w:rPr>
          <w:rFonts w:ascii="Times New Roman" w:hAnsi="Times New Roman" w:cs="Times New Roman"/>
          <w:sz w:val="24"/>
          <w:szCs w:val="24"/>
        </w:rPr>
        <w:t xml:space="preserve">dengan </w:t>
      </w:r>
      <w:r w:rsidR="002F42F4" w:rsidRPr="001C2372">
        <w:rPr>
          <w:rFonts w:ascii="Times New Roman" w:hAnsi="Times New Roman" w:cs="Times New Roman"/>
          <w:sz w:val="24"/>
          <w:szCs w:val="24"/>
          <w:lang w:val="id-ID"/>
        </w:rPr>
        <w:t>piranti</w:t>
      </w:r>
      <w:r w:rsidR="00FF27F2" w:rsidRPr="001C2372">
        <w:rPr>
          <w:rFonts w:ascii="Times New Roman" w:hAnsi="Times New Roman" w:cs="Times New Roman"/>
          <w:sz w:val="24"/>
          <w:szCs w:val="24"/>
        </w:rPr>
        <w:t xml:space="preserve"> baca tulis</w:t>
      </w:r>
      <w:r w:rsidR="002F42F4" w:rsidRPr="001C2372">
        <w:rPr>
          <w:rFonts w:ascii="Times New Roman" w:hAnsi="Times New Roman" w:cs="Times New Roman"/>
          <w:sz w:val="24"/>
          <w:szCs w:val="24"/>
          <w:lang w:val="id-ID"/>
        </w:rPr>
        <w:t>,</w:t>
      </w:r>
      <w:r w:rsidR="00FF27F2" w:rsidRPr="001C2372">
        <w:rPr>
          <w:rFonts w:ascii="Times New Roman" w:hAnsi="Times New Roman" w:cs="Times New Roman"/>
          <w:sz w:val="24"/>
          <w:szCs w:val="24"/>
        </w:rPr>
        <w:t xml:space="preserve"> </w:t>
      </w:r>
      <w:r w:rsidR="002F42F4" w:rsidRPr="001C2372">
        <w:rPr>
          <w:rFonts w:ascii="Times New Roman" w:hAnsi="Times New Roman" w:cs="Times New Roman"/>
          <w:sz w:val="24"/>
          <w:szCs w:val="24"/>
        </w:rPr>
        <w:t>Allah mengajar</w:t>
      </w:r>
      <w:r w:rsidR="002F42F4" w:rsidRPr="001C2372">
        <w:rPr>
          <w:rFonts w:ascii="Times New Roman" w:hAnsi="Times New Roman" w:cs="Times New Roman"/>
          <w:sz w:val="24"/>
          <w:szCs w:val="24"/>
          <w:lang w:val="id-ID"/>
        </w:rPr>
        <w:t xml:space="preserve">kan kepada </w:t>
      </w:r>
      <w:r w:rsidRPr="001C2372">
        <w:rPr>
          <w:rFonts w:ascii="Times New Roman" w:hAnsi="Times New Roman" w:cs="Times New Roman"/>
          <w:sz w:val="24"/>
          <w:szCs w:val="24"/>
        </w:rPr>
        <w:t xml:space="preserve">manusia, yaitu memerintahkan kepada manusia untuk membaca agar manusia dapat mengetahui apa yang tidak diketahuinya. Dalam hal ini manusia diwajibkan untuk mengenyam pendidikan. </w:t>
      </w:r>
      <w:r w:rsidR="002F42F4" w:rsidRPr="001C2372">
        <w:rPr>
          <w:rFonts w:ascii="Times New Roman" w:hAnsi="Times New Roman" w:cs="Times New Roman"/>
          <w:sz w:val="24"/>
          <w:szCs w:val="24"/>
          <w:lang w:val="id-ID"/>
        </w:rPr>
        <w:t xml:space="preserve">Terdapat beberapa </w:t>
      </w:r>
      <w:r w:rsidR="002F42F4" w:rsidRPr="001C2372">
        <w:rPr>
          <w:rFonts w:ascii="Times New Roman" w:eastAsia="Times New Roman" w:hAnsi="Times New Roman" w:cs="Times New Roman"/>
          <w:sz w:val="24"/>
          <w:szCs w:val="24"/>
        </w:rPr>
        <w:t xml:space="preserve">komponen </w:t>
      </w:r>
      <w:r w:rsidRPr="001C2372">
        <w:rPr>
          <w:rFonts w:ascii="Times New Roman" w:eastAsia="Times New Roman" w:hAnsi="Times New Roman" w:cs="Times New Roman"/>
          <w:sz w:val="24"/>
          <w:szCs w:val="24"/>
        </w:rPr>
        <w:t xml:space="preserve">Pendidikan sebagai sebuah sistem terdiri dari sejumlah. </w:t>
      </w:r>
    </w:p>
    <w:p w:rsidR="00376652" w:rsidRPr="001C2372" w:rsidRDefault="00376652" w:rsidP="00BB1271">
      <w:pPr>
        <w:spacing w:after="0" w:line="480" w:lineRule="auto"/>
        <w:ind w:firstLine="720"/>
        <w:jc w:val="both"/>
        <w:rPr>
          <w:rFonts w:ascii="Times New Roman" w:eastAsia="Times New Roman" w:hAnsi="Times New Roman" w:cs="Times New Roman"/>
          <w:sz w:val="24"/>
          <w:szCs w:val="24"/>
          <w:lang w:val="id-ID"/>
        </w:rPr>
      </w:pPr>
      <w:r w:rsidRPr="001C2372">
        <w:rPr>
          <w:rStyle w:val="a"/>
          <w:rFonts w:ascii="Times New Roman" w:hAnsi="Times New Roman" w:cs="Times New Roman"/>
          <w:sz w:val="24"/>
          <w:szCs w:val="24"/>
          <w:bdr w:val="none" w:sz="0" w:space="0" w:color="auto" w:frame="1"/>
        </w:rPr>
        <w:t xml:space="preserve">Komponen pendidikan </w:t>
      </w:r>
      <w:r w:rsidR="007379CE" w:rsidRPr="001C2372">
        <w:rPr>
          <w:rStyle w:val="a"/>
          <w:rFonts w:ascii="Times New Roman" w:hAnsi="Times New Roman" w:cs="Times New Roman"/>
          <w:sz w:val="24"/>
          <w:szCs w:val="24"/>
          <w:bdr w:val="none" w:sz="0" w:space="0" w:color="auto" w:frame="1"/>
          <w:lang w:val="id-ID"/>
        </w:rPr>
        <w:t>itu adalah</w:t>
      </w:r>
      <w:r w:rsidRPr="001C2372">
        <w:rPr>
          <w:rStyle w:val="a"/>
          <w:rFonts w:ascii="Times New Roman" w:hAnsi="Times New Roman" w:cs="Times New Roman"/>
          <w:sz w:val="24"/>
          <w:szCs w:val="24"/>
          <w:bdr w:val="none" w:sz="0" w:space="0" w:color="auto" w:frame="1"/>
        </w:rPr>
        <w:t xml:space="preserve"> </w:t>
      </w:r>
      <w:r w:rsidR="007379CE" w:rsidRPr="001C2372">
        <w:rPr>
          <w:rStyle w:val="a"/>
          <w:rFonts w:ascii="Times New Roman" w:hAnsi="Times New Roman" w:cs="Times New Roman"/>
          <w:sz w:val="24"/>
          <w:szCs w:val="24"/>
          <w:bdr w:val="none" w:sz="0" w:space="0" w:color="auto" w:frame="1"/>
          <w:lang w:val="id-ID"/>
        </w:rPr>
        <w:t>unsur-unsur</w:t>
      </w:r>
      <w:r w:rsidRPr="001C2372">
        <w:rPr>
          <w:rStyle w:val="a"/>
          <w:rFonts w:ascii="Times New Roman" w:hAnsi="Times New Roman" w:cs="Times New Roman"/>
          <w:sz w:val="24"/>
          <w:szCs w:val="24"/>
          <w:bdr w:val="none" w:sz="0" w:space="0" w:color="auto" w:frame="1"/>
        </w:rPr>
        <w:t xml:space="preserve"> </w:t>
      </w:r>
      <w:r w:rsidR="007379CE" w:rsidRPr="001C2372">
        <w:rPr>
          <w:rStyle w:val="a"/>
          <w:rFonts w:ascii="Times New Roman" w:hAnsi="Times New Roman" w:cs="Times New Roman"/>
          <w:sz w:val="24"/>
          <w:szCs w:val="24"/>
          <w:bdr w:val="none" w:sz="0" w:space="0" w:color="auto" w:frame="1"/>
        </w:rPr>
        <w:t>yang</w:t>
      </w:r>
      <w:r w:rsidR="007379CE" w:rsidRPr="001C2372">
        <w:rPr>
          <w:rStyle w:val="a"/>
          <w:rFonts w:ascii="Times New Roman" w:hAnsi="Times New Roman" w:cs="Times New Roman"/>
          <w:sz w:val="24"/>
          <w:szCs w:val="24"/>
          <w:bdr w:val="none" w:sz="0" w:space="0" w:color="auto" w:frame="1"/>
          <w:lang w:val="id-ID"/>
        </w:rPr>
        <w:t xml:space="preserve"> menentukan ada tidaknya serta tercapai</w:t>
      </w:r>
      <w:r w:rsidR="007379CE" w:rsidRPr="001C2372">
        <w:rPr>
          <w:rStyle w:val="a"/>
          <w:rFonts w:ascii="Times New Roman" w:hAnsi="Times New Roman" w:cs="Times New Roman"/>
          <w:sz w:val="24"/>
          <w:szCs w:val="24"/>
          <w:bdr w:val="none" w:sz="0" w:space="0" w:color="auto" w:frame="1"/>
        </w:rPr>
        <w:t xml:space="preserve"> atau ti</w:t>
      </w:r>
      <w:r w:rsidR="007379CE" w:rsidRPr="001C2372">
        <w:rPr>
          <w:rStyle w:val="l6"/>
          <w:rFonts w:ascii="Times New Roman" w:hAnsi="Times New Roman" w:cs="Times New Roman"/>
          <w:sz w:val="24"/>
          <w:szCs w:val="24"/>
          <w:bdr w:val="none" w:sz="0" w:space="0" w:color="auto" w:frame="1"/>
        </w:rPr>
        <w:t>dak</w:t>
      </w:r>
      <w:r w:rsidR="007379CE" w:rsidRPr="001C2372">
        <w:rPr>
          <w:rStyle w:val="l6"/>
          <w:rFonts w:ascii="Times New Roman" w:hAnsi="Times New Roman" w:cs="Times New Roman"/>
          <w:sz w:val="24"/>
          <w:szCs w:val="24"/>
          <w:bdr w:val="none" w:sz="0" w:space="0" w:color="auto" w:frame="1"/>
          <w:lang w:val="id-ID"/>
        </w:rPr>
        <w:t>nya</w:t>
      </w:r>
      <w:r w:rsidR="007379CE" w:rsidRPr="001C2372">
        <w:rPr>
          <w:rStyle w:val="a"/>
          <w:rFonts w:ascii="Times New Roman" w:hAnsi="Times New Roman" w:cs="Times New Roman"/>
          <w:sz w:val="24"/>
          <w:szCs w:val="24"/>
          <w:bdr w:val="none" w:sz="0" w:space="0" w:color="auto" w:frame="1"/>
          <w:lang w:val="id-ID"/>
        </w:rPr>
        <w:t xml:space="preserve"> </w:t>
      </w:r>
      <w:r w:rsidRPr="001C2372">
        <w:rPr>
          <w:rStyle w:val="a"/>
          <w:rFonts w:ascii="Times New Roman" w:hAnsi="Times New Roman" w:cs="Times New Roman"/>
          <w:sz w:val="24"/>
          <w:szCs w:val="24"/>
          <w:bdr w:val="none" w:sz="0" w:space="0" w:color="auto" w:frame="1"/>
        </w:rPr>
        <w:t>proses pendidikan</w:t>
      </w:r>
      <w:r w:rsidR="007379CE" w:rsidRPr="001C2372">
        <w:rPr>
          <w:rStyle w:val="l6"/>
          <w:rFonts w:ascii="Times New Roman" w:hAnsi="Times New Roman" w:cs="Times New Roman"/>
          <w:sz w:val="24"/>
          <w:szCs w:val="24"/>
          <w:bdr w:val="none" w:sz="0" w:space="0" w:color="auto" w:frame="1"/>
          <w:lang w:val="id-ID"/>
        </w:rPr>
        <w:t xml:space="preserve"> itu. </w:t>
      </w:r>
      <w:r w:rsidR="007379CE" w:rsidRPr="001C2372">
        <w:rPr>
          <w:rFonts w:ascii="Times New Roman" w:eastAsia="Times New Roman" w:hAnsi="Times New Roman" w:cs="Times New Roman"/>
          <w:sz w:val="24"/>
          <w:szCs w:val="24"/>
          <w:lang w:val="id-ID"/>
        </w:rPr>
        <w:t>Unsur-unsur itu meliputi</w:t>
      </w:r>
      <w:r w:rsidRPr="001C2372">
        <w:rPr>
          <w:rFonts w:ascii="Times New Roman" w:eastAsia="Times New Roman" w:hAnsi="Times New Roman" w:cs="Times New Roman"/>
          <w:sz w:val="24"/>
          <w:szCs w:val="24"/>
        </w:rPr>
        <w:t> </w:t>
      </w:r>
      <w:r w:rsidR="007379CE" w:rsidRPr="001C2372">
        <w:rPr>
          <w:rFonts w:ascii="Times New Roman" w:eastAsia="Times New Roman" w:hAnsi="Times New Roman" w:cs="Times New Roman"/>
          <w:i/>
          <w:iCs/>
          <w:sz w:val="24"/>
          <w:szCs w:val="24"/>
        </w:rPr>
        <w:t>outcomes</w:t>
      </w:r>
      <w:r w:rsidR="007379CE" w:rsidRPr="001C2372">
        <w:rPr>
          <w:rFonts w:ascii="Times New Roman" w:eastAsia="Times New Roman" w:hAnsi="Times New Roman" w:cs="Times New Roman"/>
          <w:i/>
          <w:iCs/>
          <w:sz w:val="24"/>
          <w:szCs w:val="24"/>
          <w:lang w:val="id-ID"/>
        </w:rPr>
        <w:t>,</w:t>
      </w:r>
      <w:r w:rsidR="007379CE" w:rsidRPr="001C2372">
        <w:rPr>
          <w:rFonts w:ascii="Times New Roman" w:eastAsia="Times New Roman" w:hAnsi="Times New Roman" w:cs="Times New Roman"/>
          <w:i/>
          <w:iCs/>
          <w:sz w:val="24"/>
          <w:szCs w:val="24"/>
        </w:rPr>
        <w:t xml:space="preserve"> environmental</w:t>
      </w:r>
      <w:r w:rsidR="007379CE" w:rsidRPr="001C2372">
        <w:rPr>
          <w:rFonts w:ascii="Times New Roman" w:eastAsia="Times New Roman" w:hAnsi="Times New Roman" w:cs="Times New Roman"/>
          <w:i/>
          <w:iCs/>
          <w:sz w:val="24"/>
          <w:szCs w:val="24"/>
          <w:lang w:val="id-ID"/>
        </w:rPr>
        <w:t>,</w:t>
      </w:r>
      <w:r w:rsidR="007379CE" w:rsidRPr="001C2372">
        <w:rPr>
          <w:rFonts w:ascii="Times New Roman" w:eastAsia="Times New Roman" w:hAnsi="Times New Roman" w:cs="Times New Roman"/>
          <w:i/>
          <w:iCs/>
          <w:sz w:val="24"/>
          <w:szCs w:val="24"/>
        </w:rPr>
        <w:t xml:space="preserve"> output, process, input, raw input </w:t>
      </w:r>
      <w:r w:rsidR="007379CE" w:rsidRPr="001C2372">
        <w:rPr>
          <w:rFonts w:ascii="Times New Roman" w:eastAsia="Times New Roman" w:hAnsi="Times New Roman" w:cs="Times New Roman"/>
          <w:sz w:val="24"/>
          <w:szCs w:val="24"/>
        </w:rPr>
        <w:t>dan </w:t>
      </w:r>
      <w:r w:rsidR="007379CE" w:rsidRPr="001C2372">
        <w:rPr>
          <w:rFonts w:ascii="Times New Roman" w:eastAsia="Times New Roman" w:hAnsi="Times New Roman" w:cs="Times New Roman"/>
          <w:i/>
          <w:iCs/>
          <w:sz w:val="24"/>
          <w:szCs w:val="24"/>
        </w:rPr>
        <w:t xml:space="preserve"> </w:t>
      </w:r>
      <w:r w:rsidRPr="001C2372">
        <w:rPr>
          <w:rFonts w:ascii="Times New Roman" w:eastAsia="Times New Roman" w:hAnsi="Times New Roman" w:cs="Times New Roman"/>
          <w:i/>
          <w:iCs/>
          <w:sz w:val="24"/>
          <w:szCs w:val="24"/>
        </w:rPr>
        <w:t>instrumental input</w:t>
      </w:r>
      <w:r w:rsidRPr="001C2372">
        <w:rPr>
          <w:rFonts w:ascii="Times New Roman" w:eastAsia="Times New Roman" w:hAnsi="Times New Roman" w:cs="Times New Roman"/>
          <w:sz w:val="24"/>
          <w:szCs w:val="24"/>
        </w:rPr>
        <w:t xml:space="preserve">. </w:t>
      </w:r>
      <w:r w:rsidR="007379CE" w:rsidRPr="001C2372">
        <w:rPr>
          <w:rFonts w:ascii="Times New Roman" w:eastAsia="Times New Roman" w:hAnsi="Times New Roman" w:cs="Times New Roman"/>
          <w:sz w:val="24"/>
          <w:szCs w:val="24"/>
          <w:lang w:val="id-ID"/>
        </w:rPr>
        <w:t>Kesemua unsur tersebut memiliki peran masing-masing</w:t>
      </w:r>
      <w:r w:rsidRPr="001C2372">
        <w:rPr>
          <w:rFonts w:ascii="Times New Roman" w:eastAsia="Times New Roman" w:hAnsi="Times New Roman" w:cs="Times New Roman"/>
          <w:sz w:val="24"/>
          <w:szCs w:val="24"/>
        </w:rPr>
        <w:t xml:space="preserve"> </w:t>
      </w:r>
      <w:r w:rsidR="003259FF" w:rsidRPr="001C2372">
        <w:rPr>
          <w:rFonts w:ascii="Times New Roman" w:eastAsia="Times New Roman" w:hAnsi="Times New Roman" w:cs="Times New Roman"/>
          <w:sz w:val="24"/>
          <w:szCs w:val="24"/>
          <w:lang w:val="id-ID"/>
        </w:rPr>
        <w:t>dengan</w:t>
      </w:r>
      <w:r w:rsidRPr="001C2372">
        <w:rPr>
          <w:rFonts w:ascii="Times New Roman" w:eastAsia="Times New Roman" w:hAnsi="Times New Roman" w:cs="Times New Roman"/>
          <w:sz w:val="24"/>
          <w:szCs w:val="24"/>
        </w:rPr>
        <w:t xml:space="preserve"> </w:t>
      </w:r>
      <w:r w:rsidR="003259FF" w:rsidRPr="001C2372">
        <w:rPr>
          <w:rFonts w:ascii="Times New Roman" w:eastAsia="Times New Roman" w:hAnsi="Times New Roman" w:cs="Times New Roman"/>
          <w:sz w:val="24"/>
          <w:szCs w:val="24"/>
          <w:lang w:val="id-ID"/>
        </w:rPr>
        <w:t>beriringan</w:t>
      </w:r>
      <w:r w:rsidRPr="001C2372">
        <w:rPr>
          <w:rFonts w:ascii="Times New Roman" w:eastAsia="Times New Roman" w:hAnsi="Times New Roman" w:cs="Times New Roman"/>
          <w:sz w:val="24"/>
          <w:szCs w:val="24"/>
        </w:rPr>
        <w:t xml:space="preserve"> </w:t>
      </w:r>
      <w:r w:rsidR="003259FF" w:rsidRPr="001C2372">
        <w:rPr>
          <w:rFonts w:ascii="Times New Roman" w:eastAsia="Times New Roman" w:hAnsi="Times New Roman" w:cs="Times New Roman"/>
          <w:sz w:val="24"/>
          <w:szCs w:val="24"/>
          <w:lang w:val="id-ID"/>
        </w:rPr>
        <w:t>menjalankan</w:t>
      </w:r>
      <w:r w:rsidRPr="001C2372">
        <w:rPr>
          <w:rFonts w:ascii="Times New Roman" w:eastAsia="Times New Roman" w:hAnsi="Times New Roman" w:cs="Times New Roman"/>
          <w:sz w:val="24"/>
          <w:szCs w:val="24"/>
        </w:rPr>
        <w:t xml:space="preserve"> </w:t>
      </w:r>
      <w:r w:rsidR="003259FF" w:rsidRPr="001C2372">
        <w:rPr>
          <w:rFonts w:ascii="Times New Roman" w:eastAsia="Times New Roman" w:hAnsi="Times New Roman" w:cs="Times New Roman"/>
          <w:sz w:val="24"/>
          <w:szCs w:val="24"/>
          <w:lang w:val="id-ID"/>
        </w:rPr>
        <w:t>peran yang ter</w:t>
      </w:r>
      <w:r w:rsidRPr="001C2372">
        <w:rPr>
          <w:rFonts w:ascii="Times New Roman" w:eastAsia="Times New Roman" w:hAnsi="Times New Roman" w:cs="Times New Roman"/>
          <w:sz w:val="24"/>
          <w:szCs w:val="24"/>
        </w:rPr>
        <w:t xml:space="preserve">struktur, yaitu mencapai tujuan </w:t>
      </w:r>
      <w:r w:rsidRPr="001C2372">
        <w:rPr>
          <w:rFonts w:ascii="Times New Roman" w:eastAsia="Times New Roman" w:hAnsi="Times New Roman" w:cs="Times New Roman"/>
          <w:sz w:val="24"/>
          <w:szCs w:val="24"/>
        </w:rPr>
        <w:lastRenderedPageBreak/>
        <w:t xml:space="preserve">sistem. </w:t>
      </w:r>
      <w:r w:rsidR="00BB1271" w:rsidRPr="001C2372">
        <w:rPr>
          <w:rFonts w:ascii="Times New Roman" w:hAnsi="Times New Roman" w:cs="Times New Roman"/>
          <w:sz w:val="24"/>
          <w:szCs w:val="24"/>
          <w:lang w:val="id-ID"/>
        </w:rPr>
        <w:t>Komponen</w:t>
      </w:r>
      <w:r w:rsidRPr="001C2372">
        <w:rPr>
          <w:rFonts w:ascii="Times New Roman" w:hAnsi="Times New Roman" w:cs="Times New Roman"/>
          <w:sz w:val="24"/>
          <w:szCs w:val="24"/>
        </w:rPr>
        <w:t xml:space="preserve"> itu sendiri </w:t>
      </w:r>
      <w:r w:rsidR="00BB1271" w:rsidRPr="001C2372">
        <w:rPr>
          <w:rFonts w:ascii="Times New Roman" w:hAnsi="Times New Roman" w:cs="Times New Roman"/>
          <w:sz w:val="24"/>
          <w:szCs w:val="24"/>
          <w:lang w:val="id-ID"/>
        </w:rPr>
        <w:t>adalah suatu</w:t>
      </w:r>
      <w:r w:rsidRPr="001C2372">
        <w:rPr>
          <w:rFonts w:ascii="Times New Roman" w:hAnsi="Times New Roman" w:cs="Times New Roman"/>
          <w:sz w:val="24"/>
          <w:szCs w:val="24"/>
        </w:rPr>
        <w:t xml:space="preserve"> </w:t>
      </w:r>
      <w:r w:rsidR="00BB1271" w:rsidRPr="001C2372">
        <w:rPr>
          <w:rFonts w:ascii="Times New Roman" w:hAnsi="Times New Roman" w:cs="Times New Roman"/>
          <w:sz w:val="24"/>
          <w:szCs w:val="24"/>
          <w:lang w:val="id-ID"/>
        </w:rPr>
        <w:t>elemen</w:t>
      </w:r>
      <w:r w:rsidRPr="001C2372">
        <w:rPr>
          <w:rFonts w:ascii="Times New Roman" w:hAnsi="Times New Roman" w:cs="Times New Roman"/>
          <w:sz w:val="24"/>
          <w:szCs w:val="24"/>
        </w:rPr>
        <w:t xml:space="preserve"> dari sistem yang </w:t>
      </w:r>
      <w:r w:rsidR="00BB1271" w:rsidRPr="001C2372">
        <w:rPr>
          <w:rFonts w:ascii="Times New Roman" w:hAnsi="Times New Roman" w:cs="Times New Roman"/>
          <w:sz w:val="24"/>
          <w:szCs w:val="24"/>
          <w:lang w:val="id-ID"/>
        </w:rPr>
        <w:t>ber</w:t>
      </w:r>
      <w:r w:rsidRPr="001C2372">
        <w:rPr>
          <w:rFonts w:ascii="Times New Roman" w:hAnsi="Times New Roman" w:cs="Times New Roman"/>
          <w:sz w:val="24"/>
          <w:szCs w:val="24"/>
        </w:rPr>
        <w:t xml:space="preserve">peran dalam </w:t>
      </w:r>
      <w:r w:rsidR="00BB1271" w:rsidRPr="001C2372">
        <w:rPr>
          <w:rFonts w:ascii="Times New Roman" w:hAnsi="Times New Roman" w:cs="Times New Roman"/>
          <w:sz w:val="24"/>
          <w:szCs w:val="24"/>
          <w:lang w:val="id-ID"/>
        </w:rPr>
        <w:t xml:space="preserve">keberlangsungan </w:t>
      </w:r>
      <w:r w:rsidRPr="001C2372">
        <w:rPr>
          <w:rFonts w:ascii="Times New Roman" w:hAnsi="Times New Roman" w:cs="Times New Roman"/>
          <w:sz w:val="24"/>
          <w:szCs w:val="24"/>
        </w:rPr>
        <w:t xml:space="preserve">suatu proses </w:t>
      </w:r>
      <w:r w:rsidR="00BB1271" w:rsidRPr="001C2372">
        <w:rPr>
          <w:rFonts w:ascii="Times New Roman" w:hAnsi="Times New Roman" w:cs="Times New Roman"/>
          <w:sz w:val="24"/>
          <w:szCs w:val="24"/>
          <w:lang w:val="id-ID"/>
        </w:rPr>
        <w:t>dalam</w:t>
      </w:r>
      <w:r w:rsidRPr="001C2372">
        <w:rPr>
          <w:rFonts w:ascii="Times New Roman" w:hAnsi="Times New Roman" w:cs="Times New Roman"/>
          <w:sz w:val="24"/>
          <w:szCs w:val="24"/>
        </w:rPr>
        <w:t xml:space="preserve"> </w:t>
      </w:r>
      <w:r w:rsidR="00BB1271" w:rsidRPr="001C2372">
        <w:rPr>
          <w:rFonts w:ascii="Times New Roman" w:hAnsi="Times New Roman" w:cs="Times New Roman"/>
          <w:sz w:val="24"/>
          <w:szCs w:val="24"/>
          <w:lang w:val="id-ID"/>
        </w:rPr>
        <w:t>menggapai</w:t>
      </w:r>
      <w:r w:rsidRPr="001C2372">
        <w:rPr>
          <w:rFonts w:ascii="Times New Roman" w:hAnsi="Times New Roman" w:cs="Times New Roman"/>
          <w:sz w:val="24"/>
          <w:szCs w:val="24"/>
        </w:rPr>
        <w:t xml:space="preserve"> tujuan. </w:t>
      </w:r>
      <w:r w:rsidRPr="001C2372">
        <w:rPr>
          <w:rFonts w:ascii="Times New Roman" w:eastAsia="Times New Roman" w:hAnsi="Times New Roman" w:cs="Times New Roman"/>
          <w:sz w:val="24"/>
          <w:szCs w:val="24"/>
          <w:lang w:val="id-ID"/>
        </w:rPr>
        <w:t xml:space="preserve">Komponen-komponen pendidikan </w:t>
      </w:r>
      <w:r w:rsidR="00BB1271" w:rsidRPr="001C2372">
        <w:rPr>
          <w:rFonts w:ascii="Times New Roman" w:eastAsia="Times New Roman" w:hAnsi="Times New Roman" w:cs="Times New Roman"/>
          <w:sz w:val="24"/>
          <w:szCs w:val="24"/>
          <w:lang w:val="id-ID"/>
        </w:rPr>
        <w:t>setidaknya terdiri dari</w:t>
      </w:r>
      <w:r w:rsidRPr="001C2372">
        <w:rPr>
          <w:rFonts w:ascii="Times New Roman" w:eastAsia="Times New Roman" w:hAnsi="Times New Roman" w:cs="Times New Roman"/>
          <w:sz w:val="24"/>
          <w:szCs w:val="24"/>
          <w:lang w:val="id-ID"/>
        </w:rPr>
        <w:t>: 1) tujuan; 2) pendidik; 3) anak didik; 4) kurikulum; 5) metode; 6) buku teks siswa dan guru; 7) pembiayaan; 8) ruang kelas; 9) perangkat keras; dan</w:t>
      </w:r>
      <w:r w:rsidR="007379CE" w:rsidRPr="001C2372">
        <w:rPr>
          <w:rFonts w:ascii="Times New Roman" w:eastAsia="Times New Roman" w:hAnsi="Times New Roman" w:cs="Times New Roman"/>
          <w:sz w:val="24"/>
          <w:szCs w:val="24"/>
          <w:lang w:val="id-ID"/>
        </w:rPr>
        <w:t xml:space="preserve"> </w:t>
      </w:r>
      <w:r w:rsidRPr="001C2372">
        <w:rPr>
          <w:rFonts w:ascii="Times New Roman" w:eastAsia="Times New Roman" w:hAnsi="Times New Roman" w:cs="Times New Roman"/>
          <w:sz w:val="24"/>
          <w:szCs w:val="24"/>
          <w:lang w:val="id-ID"/>
        </w:rPr>
        <w:t>10)</w:t>
      </w:r>
      <w:r w:rsidR="007379CE" w:rsidRPr="001C2372">
        <w:rPr>
          <w:rFonts w:ascii="Times New Roman" w:eastAsia="Times New Roman" w:hAnsi="Times New Roman" w:cs="Times New Roman"/>
          <w:sz w:val="24"/>
          <w:szCs w:val="24"/>
          <w:lang w:val="id-ID"/>
        </w:rPr>
        <w:t xml:space="preserve"> </w:t>
      </w:r>
      <w:r w:rsidRPr="001C2372">
        <w:rPr>
          <w:rFonts w:ascii="Times New Roman" w:eastAsia="Times New Roman" w:hAnsi="Times New Roman" w:cs="Times New Roman"/>
          <w:sz w:val="24"/>
          <w:szCs w:val="24"/>
          <w:lang w:val="id-ID"/>
        </w:rPr>
        <w:t>kegiatan.</w:t>
      </w:r>
      <w:r w:rsidRPr="001C2372">
        <w:rPr>
          <w:rStyle w:val="FootnoteReference"/>
          <w:rFonts w:ascii="Times New Roman" w:eastAsia="Times New Roman" w:hAnsi="Times New Roman" w:cs="Times New Roman"/>
          <w:sz w:val="24"/>
          <w:szCs w:val="24"/>
        </w:rPr>
        <w:footnoteReference w:id="4"/>
      </w:r>
    </w:p>
    <w:p w:rsidR="00376652" w:rsidRPr="001C2372" w:rsidRDefault="00BB1271" w:rsidP="00005611">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lang w:val="id-ID"/>
        </w:rPr>
        <w:t>Sesuai dengan</w:t>
      </w:r>
      <w:r w:rsidR="00376652" w:rsidRPr="001C2372">
        <w:rPr>
          <w:rFonts w:ascii="Times New Roman" w:hAnsi="Times New Roman" w:cs="Times New Roman"/>
          <w:sz w:val="24"/>
          <w:szCs w:val="24"/>
          <w:lang w:val="id-ID"/>
        </w:rPr>
        <w:t xml:space="preserve"> komponen-komponen pendidikan </w:t>
      </w:r>
      <w:r w:rsidRPr="001C2372">
        <w:rPr>
          <w:rFonts w:ascii="Times New Roman" w:hAnsi="Times New Roman" w:cs="Times New Roman"/>
          <w:sz w:val="24"/>
          <w:szCs w:val="24"/>
          <w:lang w:val="id-ID"/>
        </w:rPr>
        <w:t>itu</w:t>
      </w:r>
      <w:r w:rsidR="00376652" w:rsidRPr="001C2372">
        <w:rPr>
          <w:rFonts w:ascii="Times New Roman" w:hAnsi="Times New Roman" w:cs="Times New Roman"/>
          <w:sz w:val="24"/>
          <w:szCs w:val="24"/>
          <w:lang w:val="id-ID"/>
        </w:rPr>
        <w:t>,</w:t>
      </w:r>
      <w:r w:rsidRPr="001C2372">
        <w:rPr>
          <w:rFonts w:ascii="Times New Roman" w:hAnsi="Times New Roman" w:cs="Times New Roman"/>
          <w:sz w:val="24"/>
          <w:szCs w:val="24"/>
          <w:lang w:val="id-ID"/>
        </w:rPr>
        <w:t xml:space="preserve"> peneliti akan memfokuskan pada</w:t>
      </w:r>
      <w:r w:rsidR="00376652" w:rsidRPr="001C2372">
        <w:rPr>
          <w:rFonts w:ascii="Times New Roman" w:hAnsi="Times New Roman" w:cs="Times New Roman"/>
          <w:sz w:val="24"/>
          <w:szCs w:val="24"/>
          <w:lang w:val="id-ID"/>
        </w:rPr>
        <w:t xml:space="preserve"> komponen pembiayaan. </w:t>
      </w:r>
      <w:r w:rsidRPr="001C2372">
        <w:rPr>
          <w:rFonts w:ascii="Times New Roman" w:hAnsi="Times New Roman" w:cs="Times New Roman"/>
          <w:sz w:val="24"/>
          <w:szCs w:val="24"/>
          <w:shd w:val="clear" w:color="auto" w:fill="FFFFFF"/>
          <w:lang w:val="id-ID"/>
        </w:rPr>
        <w:t>Dalam pengelolaan pendidikan, p</w:t>
      </w:r>
      <w:r w:rsidR="00376652" w:rsidRPr="001C2372">
        <w:rPr>
          <w:rFonts w:ascii="Times New Roman" w:hAnsi="Times New Roman" w:cs="Times New Roman"/>
          <w:sz w:val="24"/>
          <w:szCs w:val="24"/>
          <w:shd w:val="clear" w:color="auto" w:fill="FFFFFF"/>
          <w:lang w:val="id-ID"/>
        </w:rPr>
        <w:t xml:space="preserve">embiayaan </w:t>
      </w:r>
      <w:r w:rsidRPr="001C2372">
        <w:rPr>
          <w:rFonts w:ascii="Times New Roman" w:hAnsi="Times New Roman" w:cs="Times New Roman"/>
          <w:sz w:val="24"/>
          <w:szCs w:val="24"/>
          <w:shd w:val="clear" w:color="auto" w:fill="FFFFFF"/>
          <w:lang w:val="id-ID"/>
        </w:rPr>
        <w:t>adalah</w:t>
      </w:r>
      <w:r w:rsidR="00376652" w:rsidRPr="001C2372">
        <w:rPr>
          <w:rFonts w:ascii="Times New Roman" w:hAnsi="Times New Roman" w:cs="Times New Roman"/>
          <w:sz w:val="24"/>
          <w:szCs w:val="24"/>
          <w:shd w:val="clear" w:color="auto" w:fill="FFFFFF"/>
          <w:lang w:val="id-ID"/>
        </w:rPr>
        <w:t xml:space="preserve"> satu</w:t>
      </w:r>
      <w:r w:rsidRPr="001C2372">
        <w:rPr>
          <w:rFonts w:ascii="Times New Roman" w:hAnsi="Times New Roman" w:cs="Times New Roman"/>
          <w:sz w:val="24"/>
          <w:szCs w:val="24"/>
          <w:shd w:val="clear" w:color="auto" w:fill="FFFFFF"/>
          <w:lang w:val="id-ID"/>
        </w:rPr>
        <w:t xml:space="preserve"> dari berbagai</w:t>
      </w:r>
      <w:r w:rsidR="00376652" w:rsidRPr="001C2372">
        <w:rPr>
          <w:rFonts w:ascii="Times New Roman" w:hAnsi="Times New Roman" w:cs="Times New Roman"/>
          <w:sz w:val="24"/>
          <w:szCs w:val="24"/>
          <w:shd w:val="clear" w:color="auto" w:fill="FFFFFF"/>
          <w:lang w:val="id-ID"/>
        </w:rPr>
        <w:t xml:space="preserve"> sumber daya yang </w:t>
      </w:r>
      <w:r w:rsidRPr="001C2372">
        <w:rPr>
          <w:rFonts w:ascii="Times New Roman" w:hAnsi="Times New Roman" w:cs="Times New Roman"/>
          <w:sz w:val="24"/>
          <w:szCs w:val="24"/>
          <w:shd w:val="clear" w:color="auto" w:fill="FFFFFF"/>
          <w:lang w:val="id-ID"/>
        </w:rPr>
        <w:t>mendukung secara langsung keefektifan serta keefisiennya</w:t>
      </w:r>
      <w:r w:rsidR="00376652" w:rsidRPr="001C2372">
        <w:rPr>
          <w:rFonts w:ascii="Times New Roman" w:hAnsi="Times New Roman" w:cs="Times New Roman"/>
          <w:sz w:val="24"/>
          <w:szCs w:val="24"/>
          <w:shd w:val="clear" w:color="auto" w:fill="FFFFFF"/>
          <w:lang w:val="id-ID"/>
        </w:rPr>
        <w:t xml:space="preserve">. </w:t>
      </w:r>
      <w:r w:rsidR="00552BF6" w:rsidRPr="001C2372">
        <w:rPr>
          <w:rFonts w:ascii="Times New Roman" w:hAnsi="Times New Roman" w:cs="Times New Roman"/>
          <w:sz w:val="24"/>
          <w:szCs w:val="24"/>
          <w:shd w:val="clear" w:color="auto" w:fill="FFFFFF"/>
          <w:lang w:val="id-ID"/>
        </w:rPr>
        <w:t xml:space="preserve">Sekolah dituntut untuk dapat mengelola data dengan transparant, yaitu dengan merencanakan, mengaplikasikan, mengevaluasi serta pertanggungjawabannya. </w:t>
      </w:r>
      <w:r w:rsidR="00552BF6" w:rsidRPr="001C2372">
        <w:rPr>
          <w:rFonts w:ascii="Times New Roman" w:hAnsi="Times New Roman" w:cs="Times New Roman"/>
          <w:sz w:val="24"/>
          <w:szCs w:val="24"/>
          <w:lang w:val="id-ID"/>
        </w:rPr>
        <w:t>Pada</w:t>
      </w:r>
      <w:r w:rsidR="00552BF6" w:rsidRPr="001C2372">
        <w:rPr>
          <w:rFonts w:ascii="Times New Roman" w:hAnsi="Times New Roman" w:cs="Times New Roman"/>
          <w:sz w:val="24"/>
          <w:szCs w:val="24"/>
        </w:rPr>
        <w:t xml:space="preserve"> pelaksanaan pendidikan</w:t>
      </w:r>
      <w:r w:rsidR="00552BF6" w:rsidRPr="001C2372">
        <w:rPr>
          <w:rFonts w:ascii="Times New Roman" w:hAnsi="Times New Roman" w:cs="Times New Roman"/>
          <w:sz w:val="24"/>
          <w:szCs w:val="24"/>
          <w:shd w:val="clear" w:color="auto" w:fill="FFFFFF"/>
        </w:rPr>
        <w:t xml:space="preserve"> </w:t>
      </w:r>
      <w:r w:rsidR="00552BF6" w:rsidRPr="001C2372">
        <w:rPr>
          <w:rFonts w:ascii="Times New Roman" w:hAnsi="Times New Roman" w:cs="Times New Roman"/>
          <w:sz w:val="24"/>
          <w:szCs w:val="24"/>
          <w:lang w:val="id-ID"/>
        </w:rPr>
        <w:t>diantara</w:t>
      </w:r>
      <w:r w:rsidR="00552BF6" w:rsidRPr="001C2372">
        <w:rPr>
          <w:rFonts w:ascii="Times New Roman" w:hAnsi="Times New Roman" w:cs="Times New Roman"/>
          <w:sz w:val="24"/>
          <w:szCs w:val="24"/>
        </w:rPr>
        <w:t xml:space="preserve"> </w:t>
      </w:r>
      <w:r w:rsidR="00552BF6" w:rsidRPr="001C2372">
        <w:rPr>
          <w:rFonts w:ascii="Times New Roman" w:hAnsi="Times New Roman" w:cs="Times New Roman"/>
          <w:sz w:val="24"/>
          <w:szCs w:val="24"/>
          <w:lang w:val="id-ID"/>
        </w:rPr>
        <w:t>unsur</w:t>
      </w:r>
      <w:r w:rsidR="00552BF6" w:rsidRPr="001C2372">
        <w:rPr>
          <w:rFonts w:ascii="Times New Roman" w:hAnsi="Times New Roman" w:cs="Times New Roman"/>
          <w:sz w:val="24"/>
          <w:szCs w:val="24"/>
        </w:rPr>
        <w:t xml:space="preserve"> yang sangat </w:t>
      </w:r>
      <w:r w:rsidR="00552BF6" w:rsidRPr="001C2372">
        <w:rPr>
          <w:rFonts w:ascii="Times New Roman" w:hAnsi="Times New Roman" w:cs="Times New Roman"/>
          <w:sz w:val="24"/>
          <w:szCs w:val="24"/>
          <w:lang w:val="id-ID"/>
        </w:rPr>
        <w:t>urgen</w:t>
      </w:r>
      <w:r w:rsidR="00552BF6" w:rsidRPr="001C2372">
        <w:rPr>
          <w:rFonts w:ascii="Times New Roman" w:hAnsi="Times New Roman" w:cs="Times New Roman"/>
          <w:sz w:val="24"/>
          <w:szCs w:val="24"/>
        </w:rPr>
        <w:t xml:space="preserve"> </w:t>
      </w:r>
      <w:r w:rsidR="00552BF6" w:rsidRPr="001C2372">
        <w:rPr>
          <w:rFonts w:ascii="Times New Roman" w:hAnsi="Times New Roman" w:cs="Times New Roman"/>
          <w:sz w:val="24"/>
          <w:szCs w:val="24"/>
          <w:shd w:val="clear" w:color="auto" w:fill="FFFFFF"/>
          <w:lang w:val="id-ID"/>
        </w:rPr>
        <w:t>adalah adanya p</w:t>
      </w:r>
      <w:r w:rsidR="00376652" w:rsidRPr="001C2372">
        <w:rPr>
          <w:rFonts w:ascii="Times New Roman" w:hAnsi="Times New Roman" w:cs="Times New Roman"/>
          <w:sz w:val="24"/>
          <w:szCs w:val="24"/>
          <w:shd w:val="clear" w:color="auto" w:fill="FFFFFF"/>
        </w:rPr>
        <w:t xml:space="preserve">embiayaan </w:t>
      </w:r>
      <w:r w:rsidR="00376652" w:rsidRPr="001C2372">
        <w:rPr>
          <w:rFonts w:ascii="Times New Roman" w:hAnsi="Times New Roman" w:cs="Times New Roman"/>
          <w:sz w:val="24"/>
          <w:szCs w:val="24"/>
        </w:rPr>
        <w:t xml:space="preserve">pendidikan. </w:t>
      </w:r>
      <w:r w:rsidR="00552BF6" w:rsidRPr="001C2372">
        <w:rPr>
          <w:rFonts w:ascii="Times New Roman" w:hAnsi="Times New Roman" w:cs="Times New Roman"/>
          <w:sz w:val="24"/>
          <w:szCs w:val="24"/>
          <w:lang w:val="id-ID"/>
        </w:rPr>
        <w:t>Biaya</w:t>
      </w:r>
      <w:r w:rsidR="00005611" w:rsidRPr="001C2372">
        <w:rPr>
          <w:rFonts w:ascii="Times New Roman" w:hAnsi="Times New Roman" w:cs="Times New Roman"/>
          <w:sz w:val="24"/>
          <w:szCs w:val="24"/>
          <w:lang w:val="id-ID"/>
        </w:rPr>
        <w:t xml:space="preserve"> p</w:t>
      </w:r>
      <w:r w:rsidR="00552BF6" w:rsidRPr="001C2372">
        <w:rPr>
          <w:rFonts w:ascii="Times New Roman" w:hAnsi="Times New Roman" w:cs="Times New Roman"/>
          <w:sz w:val="24"/>
          <w:szCs w:val="24"/>
          <w:lang w:val="id-ID"/>
        </w:rPr>
        <w:t xml:space="preserve">endidikan haruslah dikelola secara optimal sehingga dapat meningkatkat kualitas dari pendidikan itu sesuai dengan harapan. Karenanya perlu menjadikan perhatian yang lebih terhadap pembiayaan pendidikan, yang mana yang menjadi perhatian utama dalam pembiayaan pendidikan adalah tercapainya </w:t>
      </w:r>
      <w:r w:rsidR="00552BF6" w:rsidRPr="001C2372">
        <w:rPr>
          <w:rFonts w:ascii="Times New Roman" w:hAnsi="Times New Roman" w:cs="Times New Roman"/>
          <w:sz w:val="24"/>
          <w:szCs w:val="24"/>
        </w:rPr>
        <w:t>visi dan misi sekolah.</w:t>
      </w:r>
      <w:r w:rsidR="00552BF6" w:rsidRPr="001C2372">
        <w:rPr>
          <w:rStyle w:val="FootnoteReference"/>
          <w:rFonts w:ascii="Times New Roman" w:hAnsi="Times New Roman" w:cs="Times New Roman"/>
          <w:sz w:val="24"/>
          <w:szCs w:val="24"/>
        </w:rPr>
        <w:footnoteReference w:id="5"/>
      </w:r>
      <w:r w:rsidR="00005611" w:rsidRPr="001C2372">
        <w:rPr>
          <w:rFonts w:ascii="Times New Roman" w:hAnsi="Times New Roman" w:cs="Times New Roman"/>
          <w:sz w:val="24"/>
          <w:szCs w:val="24"/>
          <w:lang w:val="id-ID"/>
        </w:rPr>
        <w:t xml:space="preserve"> Pembiayaan pendidikan adalah kegiatan</w:t>
      </w:r>
      <w:r w:rsidR="00376652" w:rsidRPr="001C2372">
        <w:rPr>
          <w:rFonts w:ascii="Times New Roman" w:hAnsi="Times New Roman" w:cs="Times New Roman"/>
          <w:sz w:val="24"/>
          <w:szCs w:val="24"/>
          <w:lang w:val="id-ID"/>
        </w:rPr>
        <w:t xml:space="preserve"> yang </w:t>
      </w:r>
      <w:r w:rsidR="00005611" w:rsidRPr="001C2372">
        <w:rPr>
          <w:rFonts w:ascii="Times New Roman" w:hAnsi="Times New Roman" w:cs="Times New Roman"/>
          <w:sz w:val="24"/>
          <w:szCs w:val="24"/>
          <w:lang w:val="id-ID"/>
        </w:rPr>
        <w:t>berhubungan</w:t>
      </w:r>
      <w:r w:rsidR="00376652" w:rsidRPr="001C2372">
        <w:rPr>
          <w:rFonts w:ascii="Times New Roman" w:hAnsi="Times New Roman" w:cs="Times New Roman"/>
          <w:sz w:val="24"/>
          <w:szCs w:val="24"/>
          <w:lang w:val="id-ID"/>
        </w:rPr>
        <w:t xml:space="preserve"> dengan </w:t>
      </w:r>
      <w:r w:rsidR="00005611" w:rsidRPr="001C2372">
        <w:rPr>
          <w:rFonts w:ascii="Times New Roman" w:hAnsi="Times New Roman" w:cs="Times New Roman"/>
          <w:sz w:val="24"/>
          <w:szCs w:val="24"/>
          <w:lang w:val="id-ID"/>
        </w:rPr>
        <w:t xml:space="preserve">diterimanya pendapatan keuangan yang diperoleh sekolah dari dana APBN, APBD dan masyarakat atau orang tua.serta digunakannya dalam </w:t>
      </w:r>
      <w:r w:rsidR="00376652" w:rsidRPr="001C2372">
        <w:rPr>
          <w:rFonts w:ascii="Times New Roman" w:hAnsi="Times New Roman" w:cs="Times New Roman"/>
          <w:sz w:val="24"/>
          <w:szCs w:val="24"/>
          <w:lang w:val="id-ID"/>
        </w:rPr>
        <w:t xml:space="preserve">membiayai </w:t>
      </w:r>
      <w:r w:rsidR="00005611" w:rsidRPr="001C2372">
        <w:rPr>
          <w:rFonts w:ascii="Times New Roman" w:hAnsi="Times New Roman" w:cs="Times New Roman"/>
          <w:sz w:val="24"/>
          <w:szCs w:val="24"/>
          <w:lang w:val="id-ID"/>
        </w:rPr>
        <w:t>setiap</w:t>
      </w:r>
      <w:r w:rsidR="00376652" w:rsidRPr="001C2372">
        <w:rPr>
          <w:rFonts w:ascii="Times New Roman" w:hAnsi="Times New Roman" w:cs="Times New Roman"/>
          <w:sz w:val="24"/>
          <w:szCs w:val="24"/>
          <w:lang w:val="id-ID"/>
        </w:rPr>
        <w:t xml:space="preserve"> program pendidikan yang </w:t>
      </w:r>
      <w:r w:rsidR="00005611" w:rsidRPr="001C2372">
        <w:rPr>
          <w:rFonts w:ascii="Times New Roman" w:hAnsi="Times New Roman" w:cs="Times New Roman"/>
          <w:sz w:val="24"/>
          <w:szCs w:val="24"/>
          <w:lang w:val="id-ID"/>
        </w:rPr>
        <w:t>dirancang</w:t>
      </w:r>
      <w:r w:rsidR="00376652" w:rsidRPr="001C2372">
        <w:rPr>
          <w:rFonts w:ascii="Times New Roman" w:hAnsi="Times New Roman" w:cs="Times New Roman"/>
          <w:sz w:val="24"/>
          <w:szCs w:val="24"/>
          <w:lang w:val="id-ID"/>
        </w:rPr>
        <w:t>.</w:t>
      </w:r>
      <w:r w:rsidR="00376652" w:rsidRPr="001C2372">
        <w:rPr>
          <w:rStyle w:val="FootnoteReference"/>
          <w:rFonts w:ascii="Times New Roman" w:hAnsi="Times New Roman" w:cs="Times New Roman"/>
          <w:sz w:val="24"/>
          <w:szCs w:val="24"/>
        </w:rPr>
        <w:footnoteReference w:id="6"/>
      </w:r>
    </w:p>
    <w:p w:rsidR="00861488" w:rsidRPr="001C2372" w:rsidRDefault="00376652" w:rsidP="00861488">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rPr>
        <w:lastRenderedPageBreak/>
        <w:t xml:space="preserve">Fungsi pembiayaan </w:t>
      </w:r>
      <w:r w:rsidR="00861488" w:rsidRPr="001C2372">
        <w:rPr>
          <w:rFonts w:ascii="Times New Roman" w:hAnsi="Times New Roman" w:cs="Times New Roman"/>
          <w:sz w:val="24"/>
          <w:szCs w:val="24"/>
          <w:lang w:val="id-ID"/>
        </w:rPr>
        <w:t>adalah bagian</w:t>
      </w:r>
      <w:r w:rsidRPr="001C2372">
        <w:rPr>
          <w:rFonts w:ascii="Times New Roman" w:hAnsi="Times New Roman" w:cs="Times New Roman"/>
          <w:sz w:val="24"/>
          <w:szCs w:val="24"/>
        </w:rPr>
        <w:t xml:space="preserve"> Standar Nasional Pendidikan (SNP). </w:t>
      </w:r>
      <w:r w:rsidR="00861488" w:rsidRPr="001C2372">
        <w:rPr>
          <w:rFonts w:ascii="Times New Roman" w:hAnsi="Times New Roman" w:cs="Times New Roman"/>
          <w:sz w:val="24"/>
          <w:szCs w:val="24"/>
          <w:lang w:val="id-ID"/>
        </w:rPr>
        <w:t>Maka dari</w:t>
      </w:r>
      <w:r w:rsidRPr="001C2372">
        <w:rPr>
          <w:rFonts w:ascii="Times New Roman" w:hAnsi="Times New Roman" w:cs="Times New Roman"/>
          <w:sz w:val="24"/>
          <w:szCs w:val="24"/>
        </w:rPr>
        <w:t xml:space="preserve"> itu, pembiayaan </w:t>
      </w:r>
      <w:r w:rsidR="00861488" w:rsidRPr="001C2372">
        <w:rPr>
          <w:rFonts w:ascii="Times New Roman" w:hAnsi="Times New Roman" w:cs="Times New Roman"/>
          <w:sz w:val="24"/>
          <w:szCs w:val="24"/>
          <w:lang w:val="id-ID"/>
        </w:rPr>
        <w:t>adalah</w:t>
      </w:r>
      <w:r w:rsidRPr="001C2372">
        <w:rPr>
          <w:rFonts w:ascii="Times New Roman" w:hAnsi="Times New Roman" w:cs="Times New Roman"/>
          <w:sz w:val="24"/>
          <w:szCs w:val="24"/>
        </w:rPr>
        <w:t xml:space="preserve"> </w:t>
      </w:r>
      <w:r w:rsidR="00861488" w:rsidRPr="001C2372">
        <w:rPr>
          <w:rFonts w:ascii="Times New Roman" w:hAnsi="Times New Roman" w:cs="Times New Roman"/>
          <w:sz w:val="24"/>
          <w:szCs w:val="24"/>
          <w:lang w:val="id-ID"/>
        </w:rPr>
        <w:t>persoalan fundamental, dimana meng</w:t>
      </w:r>
      <w:r w:rsidR="00861488" w:rsidRPr="001C2372">
        <w:rPr>
          <w:rFonts w:ascii="Times New Roman" w:hAnsi="Times New Roman" w:cs="Times New Roman"/>
          <w:sz w:val="24"/>
          <w:szCs w:val="24"/>
        </w:rPr>
        <w:t>harus</w:t>
      </w:r>
      <w:r w:rsidR="00861488" w:rsidRPr="001C2372">
        <w:rPr>
          <w:rFonts w:ascii="Times New Roman" w:hAnsi="Times New Roman" w:cs="Times New Roman"/>
          <w:sz w:val="24"/>
          <w:szCs w:val="24"/>
          <w:lang w:val="id-ID"/>
        </w:rPr>
        <w:t>kan</w:t>
      </w:r>
      <w:r w:rsidR="00861488" w:rsidRPr="001C2372">
        <w:rPr>
          <w:rFonts w:ascii="Times New Roman" w:hAnsi="Times New Roman" w:cs="Times New Roman"/>
          <w:sz w:val="24"/>
          <w:szCs w:val="24"/>
        </w:rPr>
        <w:t xml:space="preserve"> </w:t>
      </w:r>
      <w:r w:rsidR="00861488" w:rsidRPr="001C2372">
        <w:rPr>
          <w:rFonts w:ascii="Times New Roman" w:hAnsi="Times New Roman" w:cs="Times New Roman"/>
          <w:sz w:val="24"/>
          <w:szCs w:val="24"/>
          <w:lang w:val="id-ID"/>
        </w:rPr>
        <w:t>untuk diperhatikan</w:t>
      </w:r>
      <w:r w:rsidR="00861488" w:rsidRPr="001C2372">
        <w:rPr>
          <w:rFonts w:ascii="Times New Roman" w:hAnsi="Times New Roman" w:cs="Times New Roman"/>
          <w:sz w:val="24"/>
          <w:szCs w:val="24"/>
        </w:rPr>
        <w:t xml:space="preserve"> </w:t>
      </w:r>
      <w:r w:rsidR="00861488" w:rsidRPr="001C2372">
        <w:rPr>
          <w:rFonts w:ascii="Times New Roman" w:hAnsi="Times New Roman" w:cs="Times New Roman"/>
          <w:sz w:val="24"/>
          <w:szCs w:val="24"/>
          <w:lang w:val="id-ID"/>
        </w:rPr>
        <w:t>serta diselesaikan dengan berbai</w:t>
      </w:r>
      <w:r w:rsidR="00861488" w:rsidRPr="001C2372">
        <w:rPr>
          <w:rFonts w:ascii="Times New Roman" w:hAnsi="Times New Roman" w:cs="Times New Roman"/>
          <w:sz w:val="24"/>
          <w:szCs w:val="24"/>
        </w:rPr>
        <w:t xml:space="preserve"> solusi </w:t>
      </w:r>
      <w:r w:rsidRPr="001C2372">
        <w:rPr>
          <w:rFonts w:ascii="Times New Roman" w:hAnsi="Times New Roman" w:cs="Times New Roman"/>
          <w:sz w:val="24"/>
          <w:szCs w:val="24"/>
        </w:rPr>
        <w:t xml:space="preserve">dalam </w:t>
      </w:r>
      <w:r w:rsidR="00861488" w:rsidRPr="001C2372">
        <w:rPr>
          <w:rFonts w:ascii="Times New Roman" w:hAnsi="Times New Roman" w:cs="Times New Roman"/>
          <w:sz w:val="24"/>
          <w:szCs w:val="24"/>
          <w:lang w:val="id-ID"/>
        </w:rPr>
        <w:t>tata kelola</w:t>
      </w:r>
      <w:r w:rsidRPr="001C2372">
        <w:rPr>
          <w:rFonts w:ascii="Times New Roman" w:hAnsi="Times New Roman" w:cs="Times New Roman"/>
          <w:sz w:val="24"/>
          <w:szCs w:val="24"/>
        </w:rPr>
        <w:t xml:space="preserve"> penyelenggaraan pendidikan. </w:t>
      </w:r>
      <w:r w:rsidR="00861488" w:rsidRPr="001C2372">
        <w:rPr>
          <w:rFonts w:ascii="Times New Roman" w:hAnsi="Times New Roman" w:cs="Times New Roman"/>
          <w:sz w:val="24"/>
          <w:szCs w:val="24"/>
          <w:lang w:val="id-ID"/>
        </w:rPr>
        <w:t xml:space="preserve">Akan menjadi hambatan bagi lembaga penyelenggara pendidikan jika tidak mampu mengelola pendanaan pendidikan dalam operasionalisasi penyelenggaraan pendidikannya. Akan tetapi bukanlah suatu kepastian bahwa </w:t>
      </w:r>
      <w:r w:rsidR="00343126" w:rsidRPr="001C2372">
        <w:rPr>
          <w:rFonts w:ascii="Times New Roman" w:hAnsi="Times New Roman" w:cs="Times New Roman"/>
          <w:sz w:val="24"/>
          <w:szCs w:val="24"/>
          <w:lang w:val="id-ID"/>
        </w:rPr>
        <w:t>pendanaan pendidikan yang memadahi akan berhasil pula penyelenggaraan pendidikan.</w:t>
      </w:r>
      <w:r w:rsidR="00343126" w:rsidRPr="001C2372">
        <w:rPr>
          <w:rStyle w:val="FootnoteReference"/>
          <w:rFonts w:ascii="Times New Roman" w:hAnsi="Times New Roman" w:cs="Times New Roman"/>
          <w:sz w:val="24"/>
          <w:szCs w:val="24"/>
        </w:rPr>
        <w:t xml:space="preserve"> </w:t>
      </w:r>
      <w:r w:rsidR="00343126" w:rsidRPr="001C2372">
        <w:rPr>
          <w:rStyle w:val="FootnoteReference"/>
          <w:rFonts w:ascii="Times New Roman" w:hAnsi="Times New Roman" w:cs="Times New Roman"/>
          <w:sz w:val="24"/>
          <w:szCs w:val="24"/>
        </w:rPr>
        <w:footnoteReference w:id="7"/>
      </w:r>
      <w:r w:rsidR="00343126" w:rsidRPr="001C2372">
        <w:rPr>
          <w:rFonts w:ascii="Times New Roman" w:hAnsi="Times New Roman" w:cs="Times New Roman"/>
          <w:sz w:val="24"/>
          <w:szCs w:val="24"/>
          <w:lang w:val="id-ID"/>
        </w:rPr>
        <w:t xml:space="preserve"> Terdapat faktor lain yang juga harus diperhatikan. Maka sangat perlu untuk mengerti berbagai permasalahan yang ada dan solusinya.</w:t>
      </w:r>
    </w:p>
    <w:p w:rsidR="00376652" w:rsidRPr="001C2372" w:rsidRDefault="00343126" w:rsidP="008E37C4">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lang w:val="id-ID"/>
        </w:rPr>
        <w:t>P</w:t>
      </w:r>
      <w:r w:rsidR="00376652" w:rsidRPr="001C2372">
        <w:rPr>
          <w:rFonts w:ascii="Times New Roman" w:hAnsi="Times New Roman" w:cs="Times New Roman"/>
          <w:sz w:val="24"/>
          <w:szCs w:val="24"/>
        </w:rPr>
        <w:t xml:space="preserve">embiayaan pendidikan </w:t>
      </w:r>
      <w:r w:rsidRPr="001C2372">
        <w:rPr>
          <w:rFonts w:ascii="Times New Roman" w:hAnsi="Times New Roman" w:cs="Times New Roman"/>
          <w:sz w:val="24"/>
          <w:szCs w:val="24"/>
          <w:lang w:val="id-ID"/>
        </w:rPr>
        <w:t>secara umum adalah</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problem</w:t>
      </w:r>
      <w:r w:rsidRPr="001C2372">
        <w:rPr>
          <w:rFonts w:ascii="Times New Roman" w:hAnsi="Times New Roman" w:cs="Times New Roman"/>
          <w:sz w:val="24"/>
          <w:szCs w:val="24"/>
        </w:rPr>
        <w:t xml:space="preserve"> kompleks</w:t>
      </w:r>
      <w:r w:rsidR="00376652" w:rsidRPr="001C2372">
        <w:rPr>
          <w:rFonts w:ascii="Times New Roman" w:hAnsi="Times New Roman" w:cs="Times New Roman"/>
          <w:sz w:val="24"/>
          <w:szCs w:val="24"/>
        </w:rPr>
        <w:t xml:space="preserve"> yang </w:t>
      </w:r>
      <w:r w:rsidRPr="001C2372">
        <w:rPr>
          <w:rFonts w:ascii="Times New Roman" w:hAnsi="Times New Roman" w:cs="Times New Roman"/>
          <w:sz w:val="24"/>
          <w:szCs w:val="24"/>
          <w:lang w:val="id-ID"/>
        </w:rPr>
        <w:t>terdiri dari komponen yang berkaitan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 xml:space="preserve">Dan mempunyai </w:t>
      </w:r>
      <w:r w:rsidR="008E37C4" w:rsidRPr="001C2372">
        <w:rPr>
          <w:rFonts w:ascii="Times New Roman" w:hAnsi="Times New Roman" w:cs="Times New Roman"/>
          <w:sz w:val="24"/>
          <w:szCs w:val="24"/>
          <w:lang w:val="id-ID"/>
        </w:rPr>
        <w:t>bidang</w:t>
      </w:r>
      <w:r w:rsidRPr="001C2372">
        <w:rPr>
          <w:rFonts w:ascii="Times New Roman" w:hAnsi="Times New Roman" w:cs="Times New Roman"/>
          <w:sz w:val="24"/>
          <w:szCs w:val="24"/>
        </w:rPr>
        <w:t xml:space="preserve"> bersifat Mikro </w:t>
      </w:r>
      <w:r w:rsidRPr="001C2372">
        <w:rPr>
          <w:rFonts w:ascii="Times New Roman" w:hAnsi="Times New Roman" w:cs="Times New Roman"/>
          <w:sz w:val="24"/>
          <w:szCs w:val="24"/>
          <w:lang w:val="id-ID"/>
        </w:rPr>
        <w:t xml:space="preserve">yaitu dalam </w:t>
      </w:r>
      <w:r w:rsidRPr="001C2372">
        <w:rPr>
          <w:rFonts w:ascii="Times New Roman" w:hAnsi="Times New Roman" w:cs="Times New Roman"/>
          <w:sz w:val="24"/>
          <w:szCs w:val="24"/>
        </w:rPr>
        <w:t>Satuan pendidikan</w:t>
      </w:r>
      <w:r w:rsidRPr="001C2372">
        <w:rPr>
          <w:rFonts w:ascii="Times New Roman" w:hAnsi="Times New Roman" w:cs="Times New Roman"/>
          <w:sz w:val="24"/>
          <w:szCs w:val="24"/>
          <w:lang w:val="id-ID"/>
        </w:rPr>
        <w:t xml:space="preserve"> sampai pada</w:t>
      </w:r>
      <w:r w:rsidR="008E37C4" w:rsidRPr="001C2372">
        <w:rPr>
          <w:rFonts w:ascii="Times New Roman" w:hAnsi="Times New Roman" w:cs="Times New Roman"/>
          <w:sz w:val="24"/>
          <w:szCs w:val="24"/>
          <w:lang w:val="id-ID"/>
        </w:rPr>
        <w:t xml:space="preserve"> bidang</w:t>
      </w:r>
      <w:r w:rsidRPr="001C2372">
        <w:rPr>
          <w:rFonts w:ascii="Times New Roman" w:hAnsi="Times New Roman" w:cs="Times New Roman"/>
          <w:sz w:val="24"/>
          <w:szCs w:val="24"/>
          <w:lang w:val="id-ID"/>
        </w:rPr>
        <w:t xml:space="preserve"> </w:t>
      </w:r>
      <w:r w:rsidR="008E37C4" w:rsidRPr="001C2372">
        <w:rPr>
          <w:rFonts w:ascii="Times New Roman" w:hAnsi="Times New Roman" w:cs="Times New Roman"/>
          <w:sz w:val="24"/>
          <w:szCs w:val="24"/>
        </w:rPr>
        <w:t xml:space="preserve">Makro </w:t>
      </w:r>
      <w:r w:rsidR="008E37C4" w:rsidRPr="001C2372">
        <w:rPr>
          <w:rFonts w:ascii="Times New Roman" w:hAnsi="Times New Roman" w:cs="Times New Roman"/>
          <w:sz w:val="24"/>
          <w:szCs w:val="24"/>
          <w:lang w:val="id-ID"/>
        </w:rPr>
        <w:t xml:space="preserve">yaitu </w:t>
      </w:r>
      <w:r w:rsidR="00376652" w:rsidRPr="001C2372">
        <w:rPr>
          <w:rFonts w:ascii="Times New Roman" w:hAnsi="Times New Roman" w:cs="Times New Roman"/>
          <w:sz w:val="24"/>
          <w:szCs w:val="24"/>
        </w:rPr>
        <w:t xml:space="preserve">Nasional, </w:t>
      </w:r>
      <w:r w:rsidR="008E37C4" w:rsidRPr="001C2372">
        <w:rPr>
          <w:rFonts w:ascii="Times New Roman" w:hAnsi="Times New Roman" w:cs="Times New Roman"/>
          <w:sz w:val="24"/>
          <w:szCs w:val="24"/>
          <w:lang w:val="id-ID"/>
        </w:rPr>
        <w:t>terdiri dari</w:t>
      </w:r>
      <w:r w:rsidR="00376652" w:rsidRPr="001C2372">
        <w:rPr>
          <w:rFonts w:ascii="Times New Roman" w:hAnsi="Times New Roman" w:cs="Times New Roman"/>
          <w:sz w:val="24"/>
          <w:szCs w:val="24"/>
        </w:rPr>
        <w:t xml:space="preserve"> </w:t>
      </w:r>
      <w:r w:rsidR="008E37C4" w:rsidRPr="001C2372">
        <w:rPr>
          <w:rFonts w:ascii="Times New Roman" w:hAnsi="Times New Roman" w:cs="Times New Roman"/>
          <w:sz w:val="24"/>
          <w:szCs w:val="24"/>
          <w:lang w:val="id-ID"/>
        </w:rPr>
        <w:t xml:space="preserve">berbagai </w:t>
      </w:r>
      <w:r w:rsidR="00376652" w:rsidRPr="001C2372">
        <w:rPr>
          <w:rFonts w:ascii="Times New Roman" w:hAnsi="Times New Roman" w:cs="Times New Roman"/>
          <w:sz w:val="24"/>
          <w:szCs w:val="24"/>
        </w:rPr>
        <w:t xml:space="preserve">sumber pendidikan, </w:t>
      </w:r>
      <w:r w:rsidR="008E37C4" w:rsidRPr="001C2372">
        <w:rPr>
          <w:rFonts w:ascii="Times New Roman" w:hAnsi="Times New Roman" w:cs="Times New Roman"/>
          <w:sz w:val="24"/>
          <w:szCs w:val="24"/>
          <w:lang w:val="id-ID"/>
        </w:rPr>
        <w:t>struktur alokasi dan prosedur alokasi</w:t>
      </w:r>
      <w:r w:rsidR="00376652" w:rsidRPr="001C2372">
        <w:rPr>
          <w:rFonts w:ascii="Times New Roman" w:hAnsi="Times New Roman" w:cs="Times New Roman"/>
          <w:sz w:val="24"/>
          <w:szCs w:val="24"/>
        </w:rPr>
        <w:t xml:space="preserve">. Selain itu faktor </w:t>
      </w:r>
      <w:r w:rsidR="008E37C4" w:rsidRPr="001C2372">
        <w:rPr>
          <w:rFonts w:ascii="Times New Roman" w:hAnsi="Times New Roman" w:cs="Times New Roman"/>
          <w:sz w:val="24"/>
          <w:szCs w:val="24"/>
          <w:lang w:val="id-ID"/>
        </w:rPr>
        <w:t>keefisienan dan keefektifan</w:t>
      </w:r>
      <w:r w:rsidR="00376652" w:rsidRPr="001C2372">
        <w:rPr>
          <w:rFonts w:ascii="Times New Roman" w:hAnsi="Times New Roman" w:cs="Times New Roman"/>
          <w:sz w:val="24"/>
          <w:szCs w:val="24"/>
        </w:rPr>
        <w:t xml:space="preserve"> </w:t>
      </w:r>
      <w:r w:rsidR="008E37C4" w:rsidRPr="001C2372">
        <w:rPr>
          <w:rFonts w:ascii="Times New Roman" w:hAnsi="Times New Roman" w:cs="Times New Roman"/>
          <w:sz w:val="24"/>
          <w:szCs w:val="24"/>
          <w:lang w:val="id-ID"/>
        </w:rPr>
        <w:t>pada pendayaguna</w:t>
      </w:r>
      <w:r w:rsidR="008E37C4" w:rsidRPr="001C2372">
        <w:rPr>
          <w:rFonts w:ascii="Times New Roman" w:hAnsi="Times New Roman" w:cs="Times New Roman"/>
          <w:sz w:val="24"/>
          <w:szCs w:val="24"/>
        </w:rPr>
        <w:t xml:space="preserve"> serta akuntabilitas</w:t>
      </w:r>
      <w:r w:rsidR="00376652" w:rsidRPr="001C2372">
        <w:rPr>
          <w:rFonts w:ascii="Times New Roman" w:hAnsi="Times New Roman" w:cs="Times New Roman"/>
          <w:sz w:val="24"/>
          <w:szCs w:val="24"/>
        </w:rPr>
        <w:t>nya dan perubahan-perubahan yang terjadi di sekolah merupakan permasalahan-permasalahan yang masih menjadi perhatian dalam pembiayaan pendidikan.</w:t>
      </w:r>
      <w:r w:rsidR="00376652" w:rsidRPr="001C2372">
        <w:rPr>
          <w:rStyle w:val="FootnoteReference"/>
          <w:rFonts w:ascii="Times New Roman" w:hAnsi="Times New Roman" w:cs="Times New Roman"/>
          <w:sz w:val="24"/>
          <w:szCs w:val="24"/>
        </w:rPr>
        <w:footnoteReference w:id="8"/>
      </w:r>
      <w:r w:rsidR="008E37C4" w:rsidRPr="001C2372">
        <w:rPr>
          <w:rFonts w:ascii="Times New Roman" w:hAnsi="Times New Roman" w:cs="Times New Roman"/>
          <w:sz w:val="24"/>
          <w:szCs w:val="24"/>
          <w:lang w:val="id-ID"/>
        </w:rPr>
        <w:t xml:space="preserve"> </w:t>
      </w:r>
      <w:r w:rsidR="00376652" w:rsidRPr="001C2372">
        <w:rPr>
          <w:rFonts w:ascii="Times New Roman" w:hAnsi="Times New Roman" w:cs="Times New Roman"/>
          <w:sz w:val="24"/>
          <w:szCs w:val="24"/>
          <w:lang w:val="id-ID"/>
        </w:rPr>
        <w:t xml:space="preserve">Berkenaan </w:t>
      </w:r>
      <w:r w:rsidR="008E37C4" w:rsidRPr="001C2372">
        <w:rPr>
          <w:rFonts w:ascii="Times New Roman" w:hAnsi="Times New Roman" w:cs="Times New Roman"/>
          <w:sz w:val="24"/>
          <w:szCs w:val="24"/>
          <w:lang w:val="id-ID"/>
        </w:rPr>
        <w:t>jenjang</w:t>
      </w:r>
      <w:r w:rsidR="00376652" w:rsidRPr="001C2372">
        <w:rPr>
          <w:rFonts w:ascii="Times New Roman" w:hAnsi="Times New Roman" w:cs="Times New Roman"/>
          <w:sz w:val="24"/>
          <w:szCs w:val="24"/>
          <w:lang w:val="id-ID"/>
        </w:rPr>
        <w:t xml:space="preserve">nya, pembiayaan pendidikan </w:t>
      </w:r>
      <w:r w:rsidR="008E37C4" w:rsidRPr="001C2372">
        <w:rPr>
          <w:rFonts w:ascii="Times New Roman" w:hAnsi="Times New Roman" w:cs="Times New Roman"/>
          <w:sz w:val="24"/>
          <w:szCs w:val="24"/>
          <w:lang w:val="id-ID"/>
        </w:rPr>
        <w:t>dilaksanakan pada beb</w:t>
      </w:r>
      <w:r w:rsidR="00376652" w:rsidRPr="001C2372">
        <w:rPr>
          <w:rFonts w:ascii="Times New Roman" w:hAnsi="Times New Roman" w:cs="Times New Roman"/>
          <w:sz w:val="24"/>
          <w:szCs w:val="24"/>
          <w:lang w:val="id-ID"/>
        </w:rPr>
        <w:t xml:space="preserve">erapa tempat, </w:t>
      </w:r>
      <w:r w:rsidR="008E37C4" w:rsidRPr="001C2372">
        <w:rPr>
          <w:rFonts w:ascii="Times New Roman" w:hAnsi="Times New Roman" w:cs="Times New Roman"/>
          <w:sz w:val="24"/>
          <w:szCs w:val="24"/>
          <w:lang w:val="id-ID"/>
        </w:rPr>
        <w:t>yaitu</w:t>
      </w:r>
      <w:r w:rsidR="00376652" w:rsidRPr="001C2372">
        <w:rPr>
          <w:rFonts w:ascii="Times New Roman" w:hAnsi="Times New Roman" w:cs="Times New Roman"/>
          <w:sz w:val="24"/>
          <w:szCs w:val="24"/>
          <w:lang w:val="id-ID"/>
        </w:rPr>
        <w:t xml:space="preserve"> lembaga satuan pendidikan </w:t>
      </w:r>
      <w:r w:rsidR="008E37C4" w:rsidRPr="001C2372">
        <w:rPr>
          <w:rFonts w:ascii="Times New Roman" w:hAnsi="Times New Roman" w:cs="Times New Roman"/>
          <w:sz w:val="24"/>
          <w:szCs w:val="24"/>
          <w:lang w:val="id-ID"/>
        </w:rPr>
        <w:t>(</w:t>
      </w:r>
      <w:r w:rsidR="00376652" w:rsidRPr="001C2372">
        <w:rPr>
          <w:rFonts w:ascii="Times New Roman" w:hAnsi="Times New Roman" w:cs="Times New Roman"/>
          <w:sz w:val="24"/>
          <w:szCs w:val="24"/>
          <w:lang w:val="id-ID"/>
        </w:rPr>
        <w:t>sekolah</w:t>
      </w:r>
      <w:r w:rsidR="008E37C4" w:rsidRPr="001C2372">
        <w:rPr>
          <w:rFonts w:ascii="Times New Roman" w:hAnsi="Times New Roman" w:cs="Times New Roman"/>
          <w:sz w:val="24"/>
          <w:szCs w:val="24"/>
          <w:lang w:val="id-ID"/>
        </w:rPr>
        <w:t>)</w:t>
      </w:r>
      <w:r w:rsidR="00376652" w:rsidRPr="001C2372">
        <w:rPr>
          <w:rFonts w:ascii="Times New Roman" w:hAnsi="Times New Roman" w:cs="Times New Roman"/>
          <w:sz w:val="24"/>
          <w:szCs w:val="24"/>
          <w:lang w:val="id-ID"/>
        </w:rPr>
        <w:t xml:space="preserve">, pengguna jasa pendidikan </w:t>
      </w:r>
      <w:r w:rsidR="008E37C4" w:rsidRPr="001C2372">
        <w:rPr>
          <w:rFonts w:ascii="Times New Roman" w:hAnsi="Times New Roman" w:cs="Times New Roman"/>
          <w:sz w:val="24"/>
          <w:szCs w:val="24"/>
          <w:lang w:val="id-ID"/>
        </w:rPr>
        <w:t xml:space="preserve">(orang tua, </w:t>
      </w:r>
      <w:r w:rsidR="00376652" w:rsidRPr="001C2372">
        <w:rPr>
          <w:rFonts w:ascii="Times New Roman" w:hAnsi="Times New Roman" w:cs="Times New Roman"/>
          <w:sz w:val="24"/>
          <w:szCs w:val="24"/>
          <w:lang w:val="id-ID"/>
        </w:rPr>
        <w:t>siswa</w:t>
      </w:r>
      <w:r w:rsidR="008E37C4" w:rsidRPr="001C2372">
        <w:rPr>
          <w:rFonts w:ascii="Times New Roman" w:hAnsi="Times New Roman" w:cs="Times New Roman"/>
          <w:sz w:val="24"/>
          <w:szCs w:val="24"/>
          <w:lang w:val="id-ID"/>
        </w:rPr>
        <w:t>)</w:t>
      </w:r>
      <w:r w:rsidR="00376652" w:rsidRPr="001C2372">
        <w:rPr>
          <w:rFonts w:ascii="Times New Roman" w:hAnsi="Times New Roman" w:cs="Times New Roman"/>
          <w:sz w:val="24"/>
          <w:szCs w:val="24"/>
          <w:lang w:val="id-ID"/>
        </w:rPr>
        <w:t xml:space="preserve">, dan administrator pendidikan </w:t>
      </w:r>
      <w:r w:rsidR="008E37C4" w:rsidRPr="001C2372">
        <w:rPr>
          <w:rFonts w:ascii="Times New Roman" w:hAnsi="Times New Roman" w:cs="Times New Roman"/>
          <w:sz w:val="24"/>
          <w:szCs w:val="24"/>
          <w:lang w:val="id-ID"/>
        </w:rPr>
        <w:t>mulai</w:t>
      </w:r>
      <w:r w:rsidR="00376652" w:rsidRPr="001C2372">
        <w:rPr>
          <w:rFonts w:ascii="Times New Roman" w:hAnsi="Times New Roman" w:cs="Times New Roman"/>
          <w:sz w:val="24"/>
          <w:szCs w:val="24"/>
          <w:lang w:val="id-ID"/>
        </w:rPr>
        <w:t xml:space="preserve"> tingkat kecamatan, kabupaten/kota, Provinsi </w:t>
      </w:r>
      <w:r w:rsidR="008E37C4" w:rsidRPr="001C2372">
        <w:rPr>
          <w:rFonts w:ascii="Times New Roman" w:hAnsi="Times New Roman" w:cs="Times New Roman"/>
          <w:sz w:val="24"/>
          <w:szCs w:val="24"/>
          <w:lang w:val="id-ID"/>
        </w:rPr>
        <w:t>hingga</w:t>
      </w:r>
      <w:r w:rsidR="00376652" w:rsidRPr="001C2372">
        <w:rPr>
          <w:rFonts w:ascii="Times New Roman" w:hAnsi="Times New Roman" w:cs="Times New Roman"/>
          <w:sz w:val="24"/>
          <w:szCs w:val="24"/>
          <w:lang w:val="id-ID"/>
        </w:rPr>
        <w:t xml:space="preserve"> pusat.</w:t>
      </w:r>
      <w:r w:rsidR="00376652" w:rsidRPr="001C2372">
        <w:rPr>
          <w:rStyle w:val="FootnoteReference"/>
          <w:rFonts w:ascii="Times New Roman" w:hAnsi="Times New Roman" w:cs="Times New Roman"/>
          <w:sz w:val="24"/>
          <w:szCs w:val="24"/>
        </w:rPr>
        <w:footnoteReference w:id="9"/>
      </w:r>
    </w:p>
    <w:p w:rsidR="00376652" w:rsidRPr="001C2372" w:rsidRDefault="00376652" w:rsidP="00551704">
      <w:pPr>
        <w:shd w:val="clear" w:color="auto" w:fill="FFFFFF" w:themeFill="background1"/>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lastRenderedPageBreak/>
        <w:t xml:space="preserve">Pembiayaan pendidikan </w:t>
      </w:r>
      <w:r w:rsidR="00551704" w:rsidRPr="001C2372">
        <w:rPr>
          <w:rFonts w:ascii="Times New Roman" w:hAnsi="Times New Roman" w:cs="Times New Roman"/>
          <w:sz w:val="24"/>
          <w:szCs w:val="24"/>
          <w:lang w:val="id-ID"/>
        </w:rPr>
        <w:t>didapat</w:t>
      </w:r>
      <w:r w:rsidRPr="001C2372">
        <w:rPr>
          <w:rFonts w:ascii="Times New Roman" w:hAnsi="Times New Roman" w:cs="Times New Roman"/>
          <w:sz w:val="24"/>
          <w:szCs w:val="24"/>
        </w:rPr>
        <w:t xml:space="preserve"> dari Pemerintah</w:t>
      </w:r>
      <w:r w:rsidR="00551704" w:rsidRPr="001C2372">
        <w:rPr>
          <w:rFonts w:ascii="Times New Roman" w:hAnsi="Times New Roman" w:cs="Times New Roman"/>
          <w:sz w:val="24"/>
          <w:szCs w:val="24"/>
          <w:lang w:val="id-ID"/>
        </w:rPr>
        <w:t xml:space="preserve"> baik pusat atau</w:t>
      </w:r>
      <w:r w:rsidRPr="001C2372">
        <w:rPr>
          <w:rFonts w:ascii="Times New Roman" w:hAnsi="Times New Roman" w:cs="Times New Roman"/>
          <w:sz w:val="24"/>
          <w:szCs w:val="24"/>
        </w:rPr>
        <w:t xml:space="preserve"> daerah, </w:t>
      </w:r>
      <w:r w:rsidR="00551704" w:rsidRPr="001C2372">
        <w:rPr>
          <w:rFonts w:ascii="Times New Roman" w:hAnsi="Times New Roman" w:cs="Times New Roman"/>
          <w:sz w:val="24"/>
          <w:szCs w:val="24"/>
          <w:lang w:val="id-ID"/>
        </w:rPr>
        <w:t>serta</w:t>
      </w:r>
      <w:r w:rsidR="00551704" w:rsidRPr="001C2372">
        <w:rPr>
          <w:rFonts w:ascii="Times New Roman" w:hAnsi="Times New Roman" w:cs="Times New Roman"/>
          <w:sz w:val="24"/>
          <w:szCs w:val="24"/>
        </w:rPr>
        <w:t xml:space="preserve"> masyarak</w:t>
      </w:r>
      <w:r w:rsidR="00551704" w:rsidRPr="001C2372">
        <w:rPr>
          <w:rFonts w:ascii="Times New Roman" w:hAnsi="Times New Roman" w:cs="Times New Roman"/>
          <w:sz w:val="24"/>
          <w:szCs w:val="24"/>
          <w:lang w:val="id-ID"/>
        </w:rPr>
        <w:t>at.</w:t>
      </w:r>
      <w:r w:rsidR="00551704" w:rsidRPr="001C2372">
        <w:rPr>
          <w:rStyle w:val="FootnoteReference"/>
          <w:rFonts w:ascii="Times New Roman" w:hAnsi="Times New Roman" w:cs="Times New Roman"/>
          <w:sz w:val="24"/>
          <w:szCs w:val="24"/>
        </w:rPr>
        <w:footnoteReference w:id="10"/>
      </w:r>
      <w:r w:rsidRPr="001C2372">
        <w:rPr>
          <w:rFonts w:ascii="Times New Roman" w:hAnsi="Times New Roman" w:cs="Times New Roman"/>
          <w:sz w:val="24"/>
          <w:szCs w:val="24"/>
        </w:rPr>
        <w:t xml:space="preserve"> </w:t>
      </w:r>
      <w:r w:rsidR="00551704" w:rsidRPr="001C2372">
        <w:rPr>
          <w:rFonts w:ascii="Times New Roman" w:hAnsi="Times New Roman" w:cs="Times New Roman"/>
          <w:sz w:val="24"/>
          <w:szCs w:val="24"/>
          <w:lang w:val="id-ID"/>
        </w:rPr>
        <w:t xml:space="preserve">Seperti </w:t>
      </w:r>
      <w:r w:rsidRPr="001C2372">
        <w:rPr>
          <w:rFonts w:ascii="Times New Roman" w:hAnsi="Times New Roman" w:cs="Times New Roman"/>
          <w:sz w:val="24"/>
          <w:szCs w:val="24"/>
        </w:rPr>
        <w:t>angga</w:t>
      </w:r>
      <w:r w:rsidR="00551704" w:rsidRPr="001C2372">
        <w:rPr>
          <w:rFonts w:ascii="Times New Roman" w:hAnsi="Times New Roman" w:cs="Times New Roman"/>
          <w:sz w:val="24"/>
          <w:szCs w:val="24"/>
        </w:rPr>
        <w:t>ran Pemerintah</w:t>
      </w:r>
      <w:r w:rsidR="00551704" w:rsidRPr="001C2372">
        <w:rPr>
          <w:rFonts w:ascii="Times New Roman" w:hAnsi="Times New Roman" w:cs="Times New Roman"/>
          <w:sz w:val="24"/>
          <w:szCs w:val="24"/>
          <w:lang w:val="id-ID"/>
        </w:rPr>
        <w:t xml:space="preserve">, </w:t>
      </w:r>
      <w:r w:rsidR="00551704" w:rsidRPr="001C2372">
        <w:rPr>
          <w:rFonts w:ascii="Times New Roman" w:hAnsi="Times New Roman" w:cs="Times New Roman"/>
          <w:sz w:val="24"/>
          <w:szCs w:val="24"/>
        </w:rPr>
        <w:t xml:space="preserve">bantuan </w:t>
      </w:r>
      <w:r w:rsidR="00551704" w:rsidRPr="001C2372">
        <w:rPr>
          <w:rFonts w:ascii="Times New Roman" w:hAnsi="Times New Roman" w:cs="Times New Roman"/>
          <w:sz w:val="24"/>
          <w:szCs w:val="24"/>
          <w:lang w:val="id-ID"/>
        </w:rPr>
        <w:t xml:space="preserve">PEMDA, </w:t>
      </w:r>
      <w:r w:rsidRPr="001C2372">
        <w:rPr>
          <w:rFonts w:ascii="Times New Roman" w:hAnsi="Times New Roman" w:cs="Times New Roman"/>
          <w:sz w:val="24"/>
          <w:szCs w:val="24"/>
        </w:rPr>
        <w:t>pungutan dari peserta didik atau orang tua/walinya yang dilaksanakan sesuai pe</w:t>
      </w:r>
      <w:r w:rsidR="00551704" w:rsidRPr="001C2372">
        <w:rPr>
          <w:rFonts w:ascii="Times New Roman" w:hAnsi="Times New Roman" w:cs="Times New Roman"/>
          <w:sz w:val="24"/>
          <w:szCs w:val="24"/>
        </w:rPr>
        <w:t>raturan perundang-undangan</w:t>
      </w:r>
      <w:r w:rsidR="00551704" w:rsidRPr="001C2372">
        <w:rPr>
          <w:rFonts w:ascii="Times New Roman" w:hAnsi="Times New Roman" w:cs="Times New Roman"/>
          <w:sz w:val="24"/>
          <w:szCs w:val="24"/>
          <w:lang w:val="id-ID"/>
        </w:rPr>
        <w:t xml:space="preserve">, </w:t>
      </w:r>
      <w:r w:rsidRPr="001C2372">
        <w:rPr>
          <w:rFonts w:ascii="Times New Roman" w:hAnsi="Times New Roman" w:cs="Times New Roman"/>
          <w:sz w:val="24"/>
          <w:szCs w:val="24"/>
        </w:rPr>
        <w:t>bantuan dari pemangku kepentingan satuan pendidikan di luar peserta didik atau orang tua/walinya</w:t>
      </w:r>
      <w:r w:rsidR="00551704" w:rsidRPr="001C2372">
        <w:rPr>
          <w:rFonts w:ascii="Times New Roman" w:hAnsi="Times New Roman" w:cs="Times New Roman"/>
          <w:sz w:val="24"/>
          <w:szCs w:val="24"/>
          <w:lang w:val="id-ID"/>
        </w:rPr>
        <w:t xml:space="preserve">, </w:t>
      </w:r>
      <w:r w:rsidRPr="001C2372">
        <w:rPr>
          <w:rFonts w:ascii="Times New Roman" w:hAnsi="Times New Roman" w:cs="Times New Roman"/>
          <w:sz w:val="24"/>
          <w:szCs w:val="24"/>
        </w:rPr>
        <w:t>bantuan dari pihak asing y</w:t>
      </w:r>
      <w:r w:rsidR="00551704" w:rsidRPr="001C2372">
        <w:rPr>
          <w:rFonts w:ascii="Times New Roman" w:hAnsi="Times New Roman" w:cs="Times New Roman"/>
          <w:sz w:val="24"/>
          <w:szCs w:val="24"/>
        </w:rPr>
        <w:t>ang tidak mengikat; dan</w:t>
      </w:r>
      <w:r w:rsidR="00551704" w:rsidRPr="001C2372">
        <w:rPr>
          <w:rFonts w:ascii="Times New Roman" w:hAnsi="Times New Roman" w:cs="Times New Roman"/>
          <w:sz w:val="24"/>
          <w:szCs w:val="24"/>
          <w:lang w:val="id-ID"/>
        </w:rPr>
        <w:t xml:space="preserve"> </w:t>
      </w:r>
      <w:r w:rsidRPr="001C2372">
        <w:rPr>
          <w:rFonts w:ascii="Times New Roman" w:hAnsi="Times New Roman" w:cs="Times New Roman"/>
          <w:sz w:val="24"/>
          <w:szCs w:val="24"/>
        </w:rPr>
        <w:t>sumber lain yang sah.</w:t>
      </w:r>
    </w:p>
    <w:p w:rsidR="00376652" w:rsidRPr="001C2372" w:rsidRDefault="00376652" w:rsidP="00376652">
      <w:pPr>
        <w:shd w:val="clear" w:color="auto" w:fill="FFFFFF" w:themeFill="background1"/>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Pada PP Nomor 48 tahun 2008 tentang Pendanaan pendidikan pada pasal 3 dijelaskan: (1) Biaya pendidikan meliputi: a) Biaya satuan pendidikan;b) Biaya penyelenggaraan dan/atau pengelolaan pendidikan; dan c) Biaya pribadi peserta didik. (2) Biaya satuan pendidikan sebagaimana dimaksud pada ayat (1) huruf a terdiri atas: a) biaya investasi: b) biaya operasi; c) Bantuan biaya pendidikan; dan d) beasiswa. (3) Biaya penyelenggaraan dan/atau pengelolaan pendidikan sebagaimana dimaksud pada ayat (1) huruf b meliputi: a) biaya investasi; b) biaya operasi. (4) Biaya personalia sebagaimana dimaksud pada ayat (2) huruf b angka 1 dan ayat (3) huruf b angka 1 meliputi: a) biaya personalia satuan pendidikan;b)Biaya personalia penyelenggaraan dan/atau pengelolaan pendidikan.</w:t>
      </w:r>
      <w:r w:rsidRPr="001C2372">
        <w:rPr>
          <w:rStyle w:val="FootnoteReference"/>
          <w:rFonts w:ascii="Times New Roman" w:hAnsi="Times New Roman" w:cs="Times New Roman"/>
          <w:sz w:val="24"/>
          <w:szCs w:val="24"/>
        </w:rPr>
        <w:footnoteReference w:id="11"/>
      </w:r>
    </w:p>
    <w:p w:rsidR="00376652" w:rsidRPr="001C2372" w:rsidRDefault="00376652" w:rsidP="00551704">
      <w:pPr>
        <w:shd w:val="clear" w:color="auto" w:fill="FFFFFF" w:themeFill="background1"/>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Berdasarkan pembiayaan pendidikan diperlukan manajemen pengelolaan pembiayaan yang dikenal dengan manajemen pembiayaan pendidikan. Manajemen merupakan ilmu yang berkaitan dengan upaya mengelola organisasi agar dapat </w:t>
      </w:r>
      <w:r w:rsidR="00551704" w:rsidRPr="001C2372">
        <w:rPr>
          <w:rFonts w:ascii="Times New Roman" w:hAnsi="Times New Roman" w:cs="Times New Roman"/>
          <w:sz w:val="24"/>
          <w:szCs w:val="24"/>
          <w:lang w:val="id-ID"/>
        </w:rPr>
        <w:t>merealisasikan</w:t>
      </w:r>
      <w:r w:rsidRPr="001C2372">
        <w:rPr>
          <w:rFonts w:ascii="Times New Roman" w:hAnsi="Times New Roman" w:cs="Times New Roman"/>
          <w:sz w:val="24"/>
          <w:szCs w:val="24"/>
        </w:rPr>
        <w:t xml:space="preserve"> tujuan yang </w:t>
      </w:r>
      <w:r w:rsidR="00551704" w:rsidRPr="001C2372">
        <w:rPr>
          <w:rFonts w:ascii="Times New Roman" w:hAnsi="Times New Roman" w:cs="Times New Roman"/>
          <w:sz w:val="24"/>
          <w:szCs w:val="24"/>
          <w:lang w:val="id-ID"/>
        </w:rPr>
        <w:t>ditargetkan</w:t>
      </w:r>
      <w:r w:rsidRPr="001C2372">
        <w:rPr>
          <w:rFonts w:ascii="Times New Roman" w:hAnsi="Times New Roman" w:cs="Times New Roman"/>
          <w:sz w:val="24"/>
          <w:szCs w:val="24"/>
        </w:rPr>
        <w:t xml:space="preserve">. </w:t>
      </w:r>
      <w:r w:rsidR="00551704" w:rsidRPr="001C2372">
        <w:rPr>
          <w:rFonts w:ascii="Times New Roman" w:hAnsi="Times New Roman" w:cs="Times New Roman"/>
          <w:sz w:val="24"/>
          <w:szCs w:val="24"/>
          <w:lang w:val="id-ID"/>
        </w:rPr>
        <w:t>M</w:t>
      </w:r>
      <w:r w:rsidRPr="001C2372">
        <w:rPr>
          <w:rFonts w:ascii="Times New Roman" w:hAnsi="Times New Roman" w:cs="Times New Roman"/>
          <w:sz w:val="24"/>
          <w:szCs w:val="24"/>
        </w:rPr>
        <w:t xml:space="preserve">anajemen pendidikan pada dasarnya merupakan manajemen yang diterapkan dalam konteks pendidikan. Hal </w:t>
      </w:r>
      <w:r w:rsidRPr="001C2372">
        <w:rPr>
          <w:rFonts w:ascii="Times New Roman" w:hAnsi="Times New Roman" w:cs="Times New Roman"/>
          <w:sz w:val="24"/>
          <w:szCs w:val="24"/>
        </w:rPr>
        <w:lastRenderedPageBreak/>
        <w:t>ini dapat dipahami dari lingkup/pendekatan terhadap manajemen pendidikan. Oleh karena itu, perspektif dalam ilmu manajemen juga berpengaruh pada perspektif dalam melihat administrasi manajemen pendidikan.</w:t>
      </w:r>
      <w:r w:rsidRPr="001C2372">
        <w:rPr>
          <w:rStyle w:val="FootnoteReference"/>
          <w:rFonts w:ascii="Times New Roman" w:hAnsi="Times New Roman" w:cs="Times New Roman"/>
          <w:sz w:val="24"/>
          <w:szCs w:val="24"/>
        </w:rPr>
        <w:footnoteReference w:id="12"/>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Manajemen Pembiayaan sekolah merupakan hal penting dari kegiatan pembiayaan pendidikan, yang secara keseluruhan menuntut kemampuan sekolah untuk merencanakan, melaksanakan dan mengevaluasi serta mempertanggung jawabkan secara akuntabel dan transparan. </w:t>
      </w:r>
    </w:p>
    <w:p w:rsidR="0064039E" w:rsidRPr="001C2372" w:rsidRDefault="00452E48" w:rsidP="00B93898">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lang w:val="id-ID"/>
        </w:rPr>
        <w:t>Terdapat sedikitnya 2 alasan utama dalam p</w:t>
      </w:r>
      <w:r w:rsidR="00376652" w:rsidRPr="001C2372">
        <w:rPr>
          <w:rFonts w:ascii="Times New Roman" w:hAnsi="Times New Roman" w:cs="Times New Roman"/>
          <w:sz w:val="24"/>
          <w:szCs w:val="24"/>
        </w:rPr>
        <w:t xml:space="preserve">embiayaan organisasi </w:t>
      </w:r>
      <w:r w:rsidRPr="001C2372">
        <w:rPr>
          <w:rFonts w:ascii="Times New Roman" w:hAnsi="Times New Roman" w:cs="Times New Roman"/>
          <w:sz w:val="24"/>
          <w:szCs w:val="24"/>
          <w:lang w:val="id-ID"/>
        </w:rPr>
        <w:t xml:space="preserve">yang </w:t>
      </w:r>
      <w:r w:rsidR="00376652" w:rsidRPr="001C2372">
        <w:rPr>
          <w:rFonts w:ascii="Times New Roman" w:hAnsi="Times New Roman" w:cs="Times New Roman"/>
          <w:sz w:val="24"/>
          <w:szCs w:val="24"/>
        </w:rPr>
        <w:t>merupakan aktivitas perencanaan</w:t>
      </w:r>
      <w:r w:rsidRPr="001C2372">
        <w:rPr>
          <w:rFonts w:ascii="Times New Roman" w:hAnsi="Times New Roman" w:cs="Times New Roman"/>
          <w:sz w:val="24"/>
          <w:szCs w:val="24"/>
          <w:lang w:val="id-ID"/>
        </w:rPr>
        <w:t xml:space="preserve"> diantaranya</w:t>
      </w:r>
      <w:r w:rsidR="00376652" w:rsidRPr="001C2372">
        <w:rPr>
          <w:rFonts w:ascii="Times New Roman" w:hAnsi="Times New Roman" w:cs="Times New Roman"/>
          <w:sz w:val="24"/>
          <w:szCs w:val="24"/>
        </w:rPr>
        <w:t xml:space="preserve">: perkiraan </w:t>
      </w:r>
      <w:r w:rsidRPr="001C2372">
        <w:rPr>
          <w:rFonts w:ascii="Times New Roman" w:hAnsi="Times New Roman" w:cs="Times New Roman"/>
          <w:sz w:val="24"/>
          <w:szCs w:val="24"/>
          <w:lang w:val="id-ID"/>
        </w:rPr>
        <w:t>serta</w:t>
      </w:r>
      <w:r w:rsidR="00376652" w:rsidRPr="001C2372">
        <w:rPr>
          <w:rFonts w:ascii="Times New Roman" w:hAnsi="Times New Roman" w:cs="Times New Roman"/>
          <w:sz w:val="24"/>
          <w:szCs w:val="24"/>
        </w:rPr>
        <w:t xml:space="preserve"> perencanaan pembiayaan organisasi</w:t>
      </w:r>
      <w:r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yang dikomunikasikan oleh organisasi tersebut</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Tahap awal dengan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memfokuskan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perihal</w:t>
      </w:r>
      <w:r w:rsidR="00376652" w:rsidRPr="001C2372">
        <w:rPr>
          <w:rFonts w:ascii="Times New Roman" w:hAnsi="Times New Roman" w:cs="Times New Roman"/>
          <w:sz w:val="24"/>
          <w:szCs w:val="24"/>
        </w:rPr>
        <w:t xml:space="preserve"> pembiayaan dalam organisasi </w:t>
      </w:r>
      <w:r w:rsidRPr="001C2372">
        <w:rPr>
          <w:rFonts w:ascii="Times New Roman" w:hAnsi="Times New Roman" w:cs="Times New Roman"/>
          <w:sz w:val="24"/>
          <w:szCs w:val="24"/>
          <w:lang w:val="id-ID"/>
        </w:rPr>
        <w:t xml:space="preserve">selanjutnya melakukan </w:t>
      </w:r>
      <w:r w:rsidR="00376652" w:rsidRPr="001C2372">
        <w:rPr>
          <w:rFonts w:ascii="Times New Roman" w:hAnsi="Times New Roman" w:cs="Times New Roman"/>
          <w:sz w:val="24"/>
          <w:szCs w:val="24"/>
        </w:rPr>
        <w:t xml:space="preserve">evaluasi </w:t>
      </w:r>
      <w:r w:rsidRPr="001C2372">
        <w:rPr>
          <w:rFonts w:ascii="Times New Roman" w:hAnsi="Times New Roman" w:cs="Times New Roman"/>
          <w:sz w:val="24"/>
          <w:szCs w:val="24"/>
          <w:lang w:val="id-ID"/>
        </w:rPr>
        <w:t xml:space="preserve">pada </w:t>
      </w:r>
      <w:r w:rsidR="00376652" w:rsidRPr="001C2372">
        <w:rPr>
          <w:rFonts w:ascii="Times New Roman" w:hAnsi="Times New Roman" w:cs="Times New Roman"/>
          <w:sz w:val="24"/>
          <w:szCs w:val="24"/>
        </w:rPr>
        <w:t>pelaksanaan anggara</w:t>
      </w:r>
      <w:r w:rsidRPr="001C2372">
        <w:rPr>
          <w:rFonts w:ascii="Times New Roman" w:hAnsi="Times New Roman" w:cs="Times New Roman"/>
          <w:sz w:val="24"/>
          <w:szCs w:val="24"/>
          <w:lang w:val="id-ID"/>
        </w:rPr>
        <w:t>n</w:t>
      </w:r>
      <w:r w:rsidR="00376652" w:rsidRPr="001C2372">
        <w:rPr>
          <w:rFonts w:ascii="Times New Roman" w:hAnsi="Times New Roman" w:cs="Times New Roman"/>
          <w:sz w:val="24"/>
          <w:szCs w:val="24"/>
        </w:rPr>
        <w:t>n</w:t>
      </w:r>
      <w:r w:rsidRPr="001C2372">
        <w:rPr>
          <w:rFonts w:ascii="Times New Roman" w:hAnsi="Times New Roman" w:cs="Times New Roman"/>
          <w:sz w:val="24"/>
          <w:szCs w:val="24"/>
          <w:lang w:val="id-ID"/>
        </w:rPr>
        <w:t>ya</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Untuk</w:t>
      </w:r>
      <w:r w:rsidRPr="001C2372">
        <w:rPr>
          <w:rFonts w:ascii="Times New Roman" w:hAnsi="Times New Roman" w:cs="Times New Roman"/>
          <w:sz w:val="24"/>
          <w:szCs w:val="24"/>
        </w:rPr>
        <w:t xml:space="preserve"> dapat mengurangi </w:t>
      </w:r>
      <w:r w:rsidRPr="001C2372">
        <w:rPr>
          <w:rFonts w:ascii="Times New Roman" w:hAnsi="Times New Roman" w:cs="Times New Roman"/>
          <w:sz w:val="24"/>
          <w:szCs w:val="24"/>
          <w:lang w:val="id-ID"/>
        </w:rPr>
        <w:t>terjadinya</w:t>
      </w:r>
      <w:r w:rsidRPr="001C2372">
        <w:rPr>
          <w:rFonts w:ascii="Times New Roman" w:hAnsi="Times New Roman" w:cs="Times New Roman"/>
          <w:sz w:val="24"/>
          <w:szCs w:val="24"/>
        </w:rPr>
        <w:t xml:space="preserve"> penyelewengan </w:t>
      </w:r>
      <w:r w:rsidRPr="001C2372">
        <w:rPr>
          <w:rFonts w:ascii="Times New Roman" w:hAnsi="Times New Roman" w:cs="Times New Roman"/>
          <w:sz w:val="24"/>
          <w:szCs w:val="24"/>
          <w:lang w:val="id-ID"/>
        </w:rPr>
        <w:t xml:space="preserve">terhadap </w:t>
      </w:r>
      <w:r w:rsidRPr="001C2372">
        <w:rPr>
          <w:rFonts w:ascii="Times New Roman" w:hAnsi="Times New Roman" w:cs="Times New Roman"/>
          <w:sz w:val="24"/>
          <w:szCs w:val="24"/>
        </w:rPr>
        <w:t xml:space="preserve">kebijakan </w:t>
      </w:r>
      <w:r w:rsidRPr="001C2372">
        <w:rPr>
          <w:rFonts w:ascii="Times New Roman" w:hAnsi="Times New Roman" w:cs="Times New Roman"/>
          <w:sz w:val="24"/>
          <w:szCs w:val="24"/>
          <w:lang w:val="id-ID"/>
        </w:rPr>
        <w:t>dan</w:t>
      </w:r>
      <w:r w:rsidRPr="001C2372">
        <w:rPr>
          <w:rFonts w:ascii="Times New Roman" w:hAnsi="Times New Roman" w:cs="Times New Roman"/>
          <w:sz w:val="24"/>
          <w:szCs w:val="24"/>
        </w:rPr>
        <w:t xml:space="preserve"> korupsi yang </w:t>
      </w:r>
      <w:r w:rsidRPr="001C2372">
        <w:rPr>
          <w:rFonts w:ascii="Times New Roman" w:hAnsi="Times New Roman" w:cs="Times New Roman"/>
          <w:sz w:val="24"/>
          <w:szCs w:val="24"/>
          <w:lang w:val="id-ID"/>
        </w:rPr>
        <w:t>seringkali</w:t>
      </w:r>
      <w:r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menjadi momok dalam</w:t>
      </w:r>
      <w:r w:rsidRPr="001C2372">
        <w:rPr>
          <w:rFonts w:ascii="Times New Roman" w:hAnsi="Times New Roman" w:cs="Times New Roman"/>
          <w:sz w:val="24"/>
          <w:szCs w:val="24"/>
        </w:rPr>
        <w:t xml:space="preserve"> pendidikan</w:t>
      </w:r>
      <w:r w:rsidRPr="001C2372">
        <w:rPr>
          <w:rFonts w:ascii="Times New Roman" w:hAnsi="Times New Roman" w:cs="Times New Roman"/>
          <w:sz w:val="24"/>
          <w:szCs w:val="24"/>
          <w:lang w:val="id-ID"/>
        </w:rPr>
        <w:t>, maka dalam mengelola</w:t>
      </w:r>
      <w:r w:rsidR="00376652" w:rsidRPr="001C2372">
        <w:rPr>
          <w:rFonts w:ascii="Times New Roman" w:hAnsi="Times New Roman" w:cs="Times New Roman"/>
          <w:sz w:val="24"/>
          <w:szCs w:val="24"/>
        </w:rPr>
        <w:t xml:space="preserve"> pembiayaan </w:t>
      </w:r>
      <w:r w:rsidRPr="001C2372">
        <w:rPr>
          <w:rFonts w:ascii="Times New Roman" w:hAnsi="Times New Roman" w:cs="Times New Roman"/>
          <w:sz w:val="24"/>
          <w:szCs w:val="24"/>
          <w:lang w:val="id-ID"/>
        </w:rPr>
        <w:t xml:space="preserve">di </w:t>
      </w:r>
      <w:r w:rsidR="00376652" w:rsidRPr="001C2372">
        <w:rPr>
          <w:rFonts w:ascii="Times New Roman" w:hAnsi="Times New Roman" w:cs="Times New Roman"/>
          <w:sz w:val="24"/>
          <w:szCs w:val="24"/>
        </w:rPr>
        <w:t xml:space="preserve">sekolah harus </w:t>
      </w:r>
      <w:r w:rsidRPr="001C2372">
        <w:rPr>
          <w:rFonts w:ascii="Times New Roman" w:hAnsi="Times New Roman" w:cs="Times New Roman"/>
          <w:sz w:val="24"/>
          <w:szCs w:val="24"/>
          <w:lang w:val="id-ID"/>
        </w:rPr>
        <w:t xml:space="preserve">dilaksanakan secara </w:t>
      </w:r>
      <w:r w:rsidR="00376652" w:rsidRPr="001C2372">
        <w:rPr>
          <w:rFonts w:ascii="Times New Roman" w:hAnsi="Times New Roman" w:cs="Times New Roman"/>
          <w:sz w:val="24"/>
          <w:szCs w:val="24"/>
        </w:rPr>
        <w:t xml:space="preserve">terbuka. </w:t>
      </w:r>
      <w:r w:rsidRPr="001C2372">
        <w:rPr>
          <w:rFonts w:ascii="Times New Roman" w:hAnsi="Times New Roman" w:cs="Times New Roman"/>
          <w:sz w:val="24"/>
          <w:szCs w:val="24"/>
          <w:lang w:val="id-ID"/>
        </w:rPr>
        <w:t>Hal tersebut menjadi prioritas tatkala</w:t>
      </w:r>
      <w:r w:rsidR="00376652" w:rsidRPr="001C2372">
        <w:rPr>
          <w:rFonts w:ascii="Times New Roman" w:hAnsi="Times New Roman" w:cs="Times New Roman"/>
          <w:sz w:val="24"/>
          <w:szCs w:val="24"/>
        </w:rPr>
        <w:t xml:space="preserve"> pembiayaan yang </w:t>
      </w:r>
      <w:r w:rsidRPr="001C2372">
        <w:rPr>
          <w:rFonts w:ascii="Times New Roman" w:hAnsi="Times New Roman" w:cs="Times New Roman"/>
          <w:sz w:val="24"/>
          <w:szCs w:val="24"/>
          <w:lang w:val="id-ID"/>
        </w:rPr>
        <w:t>diperoleh</w:t>
      </w:r>
      <w:r w:rsidR="00376652" w:rsidRPr="001C2372">
        <w:rPr>
          <w:rFonts w:ascii="Times New Roman" w:hAnsi="Times New Roman" w:cs="Times New Roman"/>
          <w:sz w:val="24"/>
          <w:szCs w:val="24"/>
        </w:rPr>
        <w:t xml:space="preserve"> dari orang tua peserta didik</w:t>
      </w:r>
      <w:r w:rsidRPr="001C2372">
        <w:rPr>
          <w:rFonts w:ascii="Times New Roman" w:hAnsi="Times New Roman" w:cs="Times New Roman"/>
          <w:sz w:val="24"/>
          <w:szCs w:val="24"/>
          <w:lang w:val="id-ID"/>
        </w:rPr>
        <w:t xml:space="preserve"> atau masyarakat</w:t>
      </w:r>
      <w:r w:rsidR="00376652" w:rsidRPr="001C2372">
        <w:rPr>
          <w:rFonts w:ascii="Times New Roman" w:hAnsi="Times New Roman" w:cs="Times New Roman"/>
          <w:sz w:val="24"/>
          <w:szCs w:val="24"/>
        </w:rPr>
        <w:t>.</w:t>
      </w:r>
      <w:r w:rsidR="00376652" w:rsidRPr="001C2372">
        <w:rPr>
          <w:rStyle w:val="FootnoteReference"/>
          <w:rFonts w:ascii="Times New Roman" w:hAnsi="Times New Roman" w:cs="Times New Roman"/>
          <w:sz w:val="24"/>
          <w:szCs w:val="24"/>
        </w:rPr>
        <w:footnoteReference w:id="13"/>
      </w:r>
    </w:p>
    <w:p w:rsidR="0064039E" w:rsidRDefault="0064039E" w:rsidP="003D3319">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lang w:val="id-ID"/>
        </w:rPr>
        <w:t>M</w:t>
      </w:r>
      <w:r w:rsidR="00376652" w:rsidRPr="001C2372">
        <w:rPr>
          <w:rFonts w:ascii="Times New Roman" w:hAnsi="Times New Roman" w:cs="Times New Roman"/>
          <w:sz w:val="24"/>
          <w:szCs w:val="24"/>
        </w:rPr>
        <w:t xml:space="preserve">anajemen pendidikan </w:t>
      </w:r>
      <w:r w:rsidRPr="001C2372">
        <w:rPr>
          <w:rFonts w:ascii="Times New Roman" w:hAnsi="Times New Roman" w:cs="Times New Roman"/>
          <w:sz w:val="24"/>
          <w:szCs w:val="24"/>
          <w:lang w:val="id-ID"/>
        </w:rPr>
        <w:t>adalah</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aspek</w:t>
      </w:r>
      <w:r w:rsidR="00376652" w:rsidRPr="001C2372">
        <w:rPr>
          <w:rFonts w:ascii="Times New Roman" w:hAnsi="Times New Roman" w:cs="Times New Roman"/>
          <w:sz w:val="24"/>
          <w:szCs w:val="24"/>
        </w:rPr>
        <w:t xml:space="preserve"> yang </w:t>
      </w:r>
      <w:r w:rsidRPr="001C2372">
        <w:rPr>
          <w:rFonts w:ascii="Times New Roman" w:hAnsi="Times New Roman" w:cs="Times New Roman"/>
          <w:sz w:val="24"/>
          <w:szCs w:val="24"/>
          <w:lang w:val="id-ID"/>
        </w:rPr>
        <w:t>mesti</w:t>
      </w:r>
      <w:r w:rsidR="00376652" w:rsidRPr="001C2372">
        <w:rPr>
          <w:rFonts w:ascii="Times New Roman" w:hAnsi="Times New Roman" w:cs="Times New Roman"/>
          <w:sz w:val="24"/>
          <w:szCs w:val="24"/>
        </w:rPr>
        <w:t xml:space="preserve"> terkait dalam kajian pendidikan</w:t>
      </w:r>
      <w:r w:rsidRPr="001C2372">
        <w:rPr>
          <w:rFonts w:ascii="Times New Roman" w:hAnsi="Times New Roman" w:cs="Times New Roman"/>
          <w:sz w:val="24"/>
          <w:szCs w:val="24"/>
          <w:lang w:val="id-ID"/>
        </w:rPr>
        <w:t>, tak terkecuali pada bidang penyelenggaraan pembiayaan pendidikan di sekolah</w:t>
      </w:r>
      <w:r w:rsidR="00376652" w:rsidRPr="001C2372">
        <w:rPr>
          <w:rFonts w:ascii="Times New Roman" w:hAnsi="Times New Roman" w:cs="Times New Roman"/>
          <w:sz w:val="24"/>
          <w:szCs w:val="24"/>
        </w:rPr>
        <w:t>.</w:t>
      </w:r>
      <w:r w:rsidRPr="001C2372">
        <w:rPr>
          <w:rFonts w:ascii="Times New Roman" w:hAnsi="Times New Roman" w:cs="Times New Roman"/>
          <w:sz w:val="24"/>
          <w:szCs w:val="24"/>
          <w:lang w:val="id-ID"/>
        </w:rPr>
        <w:t xml:space="preserve"> Terdapat berbagai pendapat </w:t>
      </w:r>
      <w:r w:rsidR="003D3319" w:rsidRPr="001C2372">
        <w:rPr>
          <w:rFonts w:ascii="Times New Roman" w:hAnsi="Times New Roman" w:cs="Times New Roman"/>
          <w:sz w:val="24"/>
          <w:szCs w:val="24"/>
          <w:lang w:val="id-ID"/>
        </w:rPr>
        <w:t xml:space="preserve">yang berbeda </w:t>
      </w:r>
      <w:r w:rsidRPr="001C2372">
        <w:rPr>
          <w:rFonts w:ascii="Times New Roman" w:hAnsi="Times New Roman" w:cs="Times New Roman"/>
          <w:sz w:val="24"/>
          <w:szCs w:val="24"/>
          <w:lang w:val="id-ID"/>
        </w:rPr>
        <w:t>oleh p</w:t>
      </w:r>
      <w:r w:rsidR="00376652" w:rsidRPr="001C2372">
        <w:rPr>
          <w:rFonts w:ascii="Times New Roman" w:hAnsi="Times New Roman" w:cs="Times New Roman"/>
          <w:sz w:val="24"/>
          <w:szCs w:val="24"/>
        </w:rPr>
        <w:t xml:space="preserve">ara ahli manajemen </w:t>
      </w:r>
      <w:r w:rsidRPr="001C2372">
        <w:rPr>
          <w:rFonts w:ascii="Times New Roman" w:hAnsi="Times New Roman" w:cs="Times New Roman"/>
          <w:sz w:val="24"/>
          <w:szCs w:val="24"/>
          <w:lang w:val="id-ID"/>
        </w:rPr>
        <w:lastRenderedPageBreak/>
        <w:t>mengenai</w:t>
      </w:r>
      <w:r w:rsidR="00376652" w:rsidRPr="001C2372">
        <w:rPr>
          <w:rFonts w:ascii="Times New Roman" w:hAnsi="Times New Roman" w:cs="Times New Roman"/>
          <w:sz w:val="24"/>
          <w:szCs w:val="24"/>
        </w:rPr>
        <w:t xml:space="preserve"> </w:t>
      </w:r>
      <w:r w:rsidR="003D3319" w:rsidRPr="001C2372">
        <w:rPr>
          <w:rFonts w:ascii="Times New Roman" w:hAnsi="Times New Roman" w:cs="Times New Roman"/>
          <w:sz w:val="24"/>
          <w:szCs w:val="24"/>
          <w:lang w:val="id-ID"/>
        </w:rPr>
        <w:t>kegiatan manajerial,</w:t>
      </w:r>
      <w:r w:rsidR="00376652" w:rsidRPr="001C2372">
        <w:rPr>
          <w:rFonts w:ascii="Times New Roman" w:hAnsi="Times New Roman" w:cs="Times New Roman"/>
          <w:sz w:val="24"/>
          <w:szCs w:val="24"/>
        </w:rPr>
        <w:t xml:space="preserve"> </w:t>
      </w:r>
      <w:r w:rsidR="003D3319" w:rsidRPr="001C2372">
        <w:rPr>
          <w:rFonts w:ascii="Times New Roman" w:hAnsi="Times New Roman" w:cs="Times New Roman"/>
          <w:sz w:val="24"/>
          <w:szCs w:val="24"/>
          <w:lang w:val="id-ID"/>
        </w:rPr>
        <w:t>akan tetapi terdapat</w:t>
      </w:r>
      <w:r w:rsidR="00376652" w:rsidRPr="001C2372">
        <w:rPr>
          <w:rFonts w:ascii="Times New Roman" w:hAnsi="Times New Roman" w:cs="Times New Roman"/>
          <w:sz w:val="24"/>
          <w:szCs w:val="24"/>
        </w:rPr>
        <w:t xml:space="preserve"> kesamaan</w:t>
      </w:r>
      <w:r w:rsidR="003D3319" w:rsidRPr="001C2372">
        <w:rPr>
          <w:rFonts w:ascii="Times New Roman" w:hAnsi="Times New Roman" w:cs="Times New Roman"/>
          <w:sz w:val="24"/>
          <w:szCs w:val="24"/>
          <w:lang w:val="id-ID"/>
        </w:rPr>
        <w:t xml:space="preserve"> yang terkandung didalamnya</w:t>
      </w:r>
      <w:r w:rsidR="00376652" w:rsidRPr="001C2372">
        <w:rPr>
          <w:rFonts w:ascii="Times New Roman" w:hAnsi="Times New Roman" w:cs="Times New Roman"/>
          <w:sz w:val="24"/>
          <w:szCs w:val="24"/>
        </w:rPr>
        <w:t>.</w:t>
      </w:r>
      <w:r w:rsidRPr="001C2372">
        <w:rPr>
          <w:rStyle w:val="FootnoteReference"/>
          <w:rFonts w:ascii="Times New Roman" w:hAnsi="Times New Roman" w:cs="Times New Roman"/>
          <w:sz w:val="24"/>
          <w:szCs w:val="24"/>
        </w:rPr>
        <w:footnoteReference w:id="14"/>
      </w:r>
      <w:r w:rsidR="00376652" w:rsidRPr="001C2372">
        <w:rPr>
          <w:rFonts w:ascii="Times New Roman" w:hAnsi="Times New Roman" w:cs="Times New Roman"/>
          <w:sz w:val="24"/>
          <w:szCs w:val="24"/>
        </w:rPr>
        <w:t xml:space="preserve"> </w:t>
      </w:r>
    </w:p>
    <w:p w:rsidR="00B93898" w:rsidRPr="001C2372" w:rsidRDefault="00B93898" w:rsidP="003D3319">
      <w:pPr>
        <w:spacing w:after="0" w:line="480" w:lineRule="auto"/>
        <w:ind w:firstLine="720"/>
        <w:jc w:val="both"/>
        <w:rPr>
          <w:rFonts w:ascii="Times New Roman" w:hAnsi="Times New Roman" w:cs="Times New Roman"/>
          <w:sz w:val="24"/>
          <w:szCs w:val="24"/>
        </w:rPr>
      </w:pPr>
    </w:p>
    <w:tbl>
      <w:tblPr>
        <w:tblStyle w:val="TableGrid"/>
        <w:tblW w:w="8188" w:type="dxa"/>
        <w:tblLook w:val="04A0" w:firstRow="1" w:lastRow="0" w:firstColumn="1" w:lastColumn="0" w:noHBand="0" w:noVBand="1"/>
      </w:tblPr>
      <w:tblGrid>
        <w:gridCol w:w="570"/>
        <w:gridCol w:w="1948"/>
        <w:gridCol w:w="1843"/>
        <w:gridCol w:w="1984"/>
        <w:gridCol w:w="1843"/>
      </w:tblGrid>
      <w:tr w:rsidR="001C2372"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No</w:t>
            </w:r>
          </w:p>
        </w:tc>
        <w:tc>
          <w:tcPr>
            <w:tcW w:w="1948"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Fayol</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GR Terry</w:t>
            </w: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LH Gulick</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Kontz O Donnel</w:t>
            </w:r>
          </w:p>
        </w:tc>
      </w:tr>
      <w:tr w:rsidR="001C2372"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1</w:t>
            </w:r>
          </w:p>
        </w:tc>
        <w:tc>
          <w:tcPr>
            <w:tcW w:w="1948"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planning</w:t>
            </w:r>
            <w:r w:rsidRPr="001C2372">
              <w:rPr>
                <w:rFonts w:ascii="Times New Roman" w:hAnsi="Times New Roman" w:cs="Times New Roman"/>
                <w:sz w:val="24"/>
                <w:szCs w:val="24"/>
              </w:rPr>
              <w:t xml:space="preserve"> </w:t>
            </w:r>
          </w:p>
        </w:tc>
        <w:tc>
          <w:tcPr>
            <w:tcW w:w="1843" w:type="dxa"/>
          </w:tcPr>
          <w:p w:rsidR="0064039E" w:rsidRPr="001C2372" w:rsidRDefault="003D3319"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P</w:t>
            </w:r>
            <w:r w:rsidR="0064039E" w:rsidRPr="001C2372">
              <w:rPr>
                <w:rFonts w:ascii="Times New Roman" w:hAnsi="Times New Roman" w:cs="Times New Roman"/>
                <w:i/>
                <w:sz w:val="24"/>
                <w:szCs w:val="24"/>
              </w:rPr>
              <w:t>lanning</w:t>
            </w: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 xml:space="preserve">planning </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planning</w:t>
            </w:r>
          </w:p>
        </w:tc>
      </w:tr>
      <w:tr w:rsidR="001C2372"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2</w:t>
            </w:r>
          </w:p>
        </w:tc>
        <w:tc>
          <w:tcPr>
            <w:tcW w:w="1948"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organizing</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organizing</w:t>
            </w: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organizing</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organizing</w:t>
            </w:r>
          </w:p>
        </w:tc>
      </w:tr>
      <w:tr w:rsidR="001C2372"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3</w:t>
            </w:r>
          </w:p>
        </w:tc>
        <w:tc>
          <w:tcPr>
            <w:tcW w:w="1948"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comanding</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actuanting</w:t>
            </w: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stafing</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stafing</w:t>
            </w:r>
          </w:p>
        </w:tc>
      </w:tr>
      <w:tr w:rsidR="001C2372"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4</w:t>
            </w:r>
          </w:p>
        </w:tc>
        <w:tc>
          <w:tcPr>
            <w:tcW w:w="1948"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coordinating</w:t>
            </w:r>
          </w:p>
        </w:tc>
        <w:tc>
          <w:tcPr>
            <w:tcW w:w="1843" w:type="dxa"/>
          </w:tcPr>
          <w:p w:rsidR="0064039E" w:rsidRPr="001C2372" w:rsidRDefault="007E2401"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C</w:t>
            </w:r>
            <w:r w:rsidR="0064039E" w:rsidRPr="001C2372">
              <w:rPr>
                <w:rFonts w:ascii="Times New Roman" w:hAnsi="Times New Roman" w:cs="Times New Roman"/>
                <w:i/>
                <w:sz w:val="24"/>
                <w:szCs w:val="24"/>
              </w:rPr>
              <w:t>ontrolling</w:t>
            </w: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directing</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leading</w:t>
            </w:r>
          </w:p>
        </w:tc>
      </w:tr>
      <w:tr w:rsidR="001C2372"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5</w:t>
            </w:r>
          </w:p>
        </w:tc>
        <w:tc>
          <w:tcPr>
            <w:tcW w:w="1948"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controlling</w:t>
            </w:r>
          </w:p>
        </w:tc>
        <w:tc>
          <w:tcPr>
            <w:tcW w:w="1843" w:type="dxa"/>
          </w:tcPr>
          <w:p w:rsidR="0064039E" w:rsidRPr="001C2372" w:rsidRDefault="0064039E" w:rsidP="0064039E">
            <w:pPr>
              <w:spacing w:line="480" w:lineRule="auto"/>
              <w:jc w:val="both"/>
              <w:rPr>
                <w:rFonts w:ascii="Times New Roman" w:hAnsi="Times New Roman" w:cs="Times New Roman"/>
              </w:rPr>
            </w:pP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coordinating</w:t>
            </w:r>
          </w:p>
        </w:tc>
        <w:tc>
          <w:tcPr>
            <w:tcW w:w="1843"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controlling</w:t>
            </w:r>
          </w:p>
        </w:tc>
      </w:tr>
      <w:tr w:rsidR="001C2372"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6</w:t>
            </w:r>
          </w:p>
        </w:tc>
        <w:tc>
          <w:tcPr>
            <w:tcW w:w="1948" w:type="dxa"/>
          </w:tcPr>
          <w:p w:rsidR="0064039E" w:rsidRPr="001C2372" w:rsidRDefault="0064039E" w:rsidP="0064039E">
            <w:pPr>
              <w:spacing w:line="480" w:lineRule="auto"/>
              <w:jc w:val="both"/>
              <w:rPr>
                <w:rFonts w:ascii="Times New Roman" w:hAnsi="Times New Roman" w:cs="Times New Roman"/>
                <w:i/>
                <w:sz w:val="24"/>
                <w:szCs w:val="24"/>
              </w:rPr>
            </w:pPr>
          </w:p>
        </w:tc>
        <w:tc>
          <w:tcPr>
            <w:tcW w:w="1843" w:type="dxa"/>
          </w:tcPr>
          <w:p w:rsidR="0064039E" w:rsidRPr="001C2372" w:rsidRDefault="0064039E" w:rsidP="0064039E">
            <w:pPr>
              <w:spacing w:line="480" w:lineRule="auto"/>
              <w:jc w:val="both"/>
              <w:rPr>
                <w:rFonts w:ascii="Times New Roman" w:hAnsi="Times New Roman" w:cs="Times New Roman"/>
              </w:rPr>
            </w:pP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reporting</w:t>
            </w:r>
          </w:p>
        </w:tc>
        <w:tc>
          <w:tcPr>
            <w:tcW w:w="1843" w:type="dxa"/>
          </w:tcPr>
          <w:p w:rsidR="0064039E" w:rsidRPr="001C2372" w:rsidRDefault="0064039E" w:rsidP="0064039E">
            <w:pPr>
              <w:spacing w:line="480" w:lineRule="auto"/>
              <w:jc w:val="both"/>
              <w:rPr>
                <w:rFonts w:ascii="Times New Roman" w:hAnsi="Times New Roman" w:cs="Times New Roman"/>
              </w:rPr>
            </w:pPr>
          </w:p>
        </w:tc>
      </w:tr>
      <w:tr w:rsidR="0064039E" w:rsidRPr="001C2372" w:rsidTr="0064039E">
        <w:tc>
          <w:tcPr>
            <w:tcW w:w="570"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rPr>
              <w:t>7</w:t>
            </w:r>
          </w:p>
        </w:tc>
        <w:tc>
          <w:tcPr>
            <w:tcW w:w="1948" w:type="dxa"/>
          </w:tcPr>
          <w:p w:rsidR="0064039E" w:rsidRPr="001C2372" w:rsidRDefault="0064039E" w:rsidP="0064039E">
            <w:pPr>
              <w:spacing w:line="480" w:lineRule="auto"/>
              <w:jc w:val="both"/>
              <w:rPr>
                <w:rFonts w:ascii="Times New Roman" w:hAnsi="Times New Roman" w:cs="Times New Roman"/>
                <w:i/>
                <w:sz w:val="24"/>
                <w:szCs w:val="24"/>
              </w:rPr>
            </w:pPr>
          </w:p>
        </w:tc>
        <w:tc>
          <w:tcPr>
            <w:tcW w:w="1843" w:type="dxa"/>
          </w:tcPr>
          <w:p w:rsidR="0064039E" w:rsidRPr="001C2372" w:rsidRDefault="0064039E" w:rsidP="0064039E">
            <w:pPr>
              <w:spacing w:line="480" w:lineRule="auto"/>
              <w:jc w:val="both"/>
              <w:rPr>
                <w:rFonts w:ascii="Times New Roman" w:hAnsi="Times New Roman" w:cs="Times New Roman"/>
              </w:rPr>
            </w:pPr>
          </w:p>
        </w:tc>
        <w:tc>
          <w:tcPr>
            <w:tcW w:w="1984" w:type="dxa"/>
          </w:tcPr>
          <w:p w:rsidR="0064039E" w:rsidRPr="001C2372" w:rsidRDefault="0064039E" w:rsidP="0064039E">
            <w:pPr>
              <w:spacing w:line="480" w:lineRule="auto"/>
              <w:jc w:val="both"/>
              <w:rPr>
                <w:rFonts w:ascii="Times New Roman" w:hAnsi="Times New Roman" w:cs="Times New Roman"/>
              </w:rPr>
            </w:pPr>
            <w:r w:rsidRPr="001C2372">
              <w:rPr>
                <w:rFonts w:ascii="Times New Roman" w:hAnsi="Times New Roman" w:cs="Times New Roman"/>
                <w:i/>
                <w:sz w:val="24"/>
                <w:szCs w:val="24"/>
              </w:rPr>
              <w:t>budgeting</w:t>
            </w:r>
          </w:p>
        </w:tc>
        <w:tc>
          <w:tcPr>
            <w:tcW w:w="1843" w:type="dxa"/>
          </w:tcPr>
          <w:p w:rsidR="0064039E" w:rsidRPr="001C2372" w:rsidRDefault="0064039E" w:rsidP="0064039E">
            <w:pPr>
              <w:spacing w:line="480" w:lineRule="auto"/>
              <w:jc w:val="both"/>
              <w:rPr>
                <w:rFonts w:ascii="Times New Roman" w:hAnsi="Times New Roman" w:cs="Times New Roman"/>
              </w:rPr>
            </w:pPr>
          </w:p>
        </w:tc>
      </w:tr>
    </w:tbl>
    <w:p w:rsidR="0064039E" w:rsidRPr="001C2372" w:rsidRDefault="0064039E" w:rsidP="0064039E">
      <w:pPr>
        <w:spacing w:after="0" w:line="480" w:lineRule="auto"/>
        <w:ind w:firstLine="720"/>
        <w:jc w:val="both"/>
        <w:rPr>
          <w:rFonts w:ascii="Times New Roman" w:hAnsi="Times New Roman" w:cs="Times New Roman"/>
          <w:sz w:val="24"/>
          <w:szCs w:val="24"/>
        </w:rPr>
      </w:pPr>
    </w:p>
    <w:p w:rsidR="00376652" w:rsidRDefault="00376652" w:rsidP="003D3319">
      <w:pPr>
        <w:spacing w:after="0" w:line="480" w:lineRule="auto"/>
        <w:ind w:firstLine="720"/>
        <w:jc w:val="both"/>
        <w:rPr>
          <w:rFonts w:asciiTheme="majorBidi" w:hAnsiTheme="majorBidi" w:cstheme="majorBidi"/>
          <w:sz w:val="24"/>
          <w:szCs w:val="24"/>
        </w:rPr>
      </w:pPr>
      <w:r w:rsidRPr="001C2372">
        <w:rPr>
          <w:rFonts w:ascii="Times New Roman" w:hAnsi="Times New Roman" w:cs="Times New Roman"/>
          <w:sz w:val="24"/>
          <w:szCs w:val="24"/>
        </w:rPr>
        <w:t>Selanjutnya Matin mengungkapkan manajemen pembiayaan</w:t>
      </w:r>
      <w:r w:rsidR="003D3319" w:rsidRPr="001C2372">
        <w:rPr>
          <w:rFonts w:ascii="Times New Roman" w:hAnsi="Times New Roman" w:cs="Times New Roman"/>
          <w:sz w:val="24"/>
          <w:szCs w:val="24"/>
        </w:rPr>
        <w:t xml:space="preserve"> meliputi perencanaan anggaran</w:t>
      </w:r>
      <w:r w:rsidRPr="001C2372">
        <w:rPr>
          <w:rFonts w:ascii="Times New Roman" w:hAnsi="Times New Roman" w:cs="Times New Roman"/>
          <w:sz w:val="24"/>
          <w:szCs w:val="24"/>
        </w:rPr>
        <w:t xml:space="preserve">, pelaksanaan anggaran, akuntansi </w:t>
      </w:r>
      <w:r w:rsidR="003D3319" w:rsidRPr="001C2372">
        <w:rPr>
          <w:rFonts w:ascii="Times New Roman" w:hAnsi="Times New Roman" w:cs="Times New Roman"/>
          <w:sz w:val="24"/>
          <w:szCs w:val="24"/>
          <w:lang w:val="id-ID"/>
        </w:rPr>
        <w:t>berikut LPJ</w:t>
      </w:r>
      <w:r w:rsidRPr="001C2372">
        <w:rPr>
          <w:rFonts w:ascii="Times New Roman" w:hAnsi="Times New Roman" w:cs="Times New Roman"/>
          <w:sz w:val="24"/>
          <w:szCs w:val="24"/>
        </w:rPr>
        <w:t xml:space="preserve"> keuangan pendidikan, serta pemeriksaan dan pengawasan anggaran.</w:t>
      </w:r>
      <w:r w:rsidRPr="001C2372">
        <w:rPr>
          <w:rStyle w:val="FootnoteReference"/>
          <w:rFonts w:ascii="Times New Roman" w:hAnsi="Times New Roman" w:cs="Times New Roman"/>
          <w:sz w:val="24"/>
          <w:szCs w:val="24"/>
        </w:rPr>
        <w:footnoteReference w:id="15"/>
      </w:r>
      <w:r w:rsidR="003D3319" w:rsidRPr="001C2372">
        <w:rPr>
          <w:rFonts w:ascii="Times New Roman" w:hAnsi="Times New Roman" w:cs="Times New Roman"/>
          <w:sz w:val="24"/>
          <w:szCs w:val="24"/>
          <w:lang w:val="id-ID"/>
        </w:rPr>
        <w:t xml:space="preserve"> </w:t>
      </w:r>
      <w:r w:rsidRPr="001C2372">
        <w:rPr>
          <w:rFonts w:asciiTheme="majorBidi" w:hAnsiTheme="majorBidi" w:cstheme="majorBidi"/>
          <w:sz w:val="24"/>
          <w:szCs w:val="24"/>
        </w:rPr>
        <w:t>Pembiayaan pendidikan pada prinsipnya juga terdapat dalam ayat suci Al-Quran seperti pada firman Allah surat Al Mujadallah ayat 11-13:</w:t>
      </w:r>
    </w:p>
    <w:p w:rsidR="00910C18" w:rsidRPr="00910C18" w:rsidRDefault="00910C18" w:rsidP="00910C18">
      <w:pPr>
        <w:bidi/>
        <w:spacing w:after="0" w:line="240" w:lineRule="auto"/>
        <w:ind w:left="707" w:right="709"/>
        <w:jc w:val="both"/>
        <w:rPr>
          <w:rFonts w:ascii="KFGQPC Uthmanic Script HAFS" w:hAnsi="KFGQPC Uthmanic Script HAFS" w:cs="KFGQPC Uthmanic Script HAFS"/>
          <w:sz w:val="32"/>
          <w:szCs w:val="32"/>
          <w:rtl/>
        </w:rPr>
      </w:pPr>
      <w:r w:rsidRPr="00910C18">
        <w:rPr>
          <w:rFonts w:ascii="KFGQPC Uthmanic Script HAFS" w:hAnsi="KFGQPC Uthmanic Script HAFS" w:cs="KFGQPC Uthmanic Script HAFS" w:hint="eastAsia"/>
          <w:sz w:val="32"/>
          <w:szCs w:val="32"/>
          <w:rtl/>
        </w:rPr>
        <w:t>يَٰٓأَيُّهَا</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إِذَا قِيلَ لَكُمۡ تَفَسَّحُواْ فِي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لۡمَجَٰلِسِ</w:t>
      </w:r>
      <w:r w:rsidRPr="00910C18">
        <w:rPr>
          <w:rFonts w:ascii="KFGQPC Uthmanic Script HAFS" w:hAnsi="KFGQPC Uthmanic Script HAFS" w:cs="KFGQPC Uthmanic Script HAFS"/>
          <w:sz w:val="32"/>
          <w:szCs w:val="32"/>
          <w:rtl/>
        </w:rPr>
        <w:t xml:space="preserve"> فَ</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فۡسَحُواْ</w:t>
      </w:r>
      <w:r w:rsidRPr="00910C18">
        <w:rPr>
          <w:rFonts w:ascii="KFGQPC Uthmanic Script HAFS" w:hAnsi="KFGQPC Uthmanic Script HAFS" w:cs="KFGQPC Uthmanic Script HAFS"/>
          <w:sz w:val="32"/>
          <w:szCs w:val="32"/>
          <w:rtl/>
        </w:rPr>
        <w:t xml:space="preserve"> يَفۡسَحِ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لَكُمۡۖ وَإِذَا قِيلَ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نشُزُواْ</w:t>
      </w:r>
      <w:r w:rsidRPr="00910C18">
        <w:rPr>
          <w:rFonts w:ascii="KFGQPC Uthmanic Script HAFS" w:hAnsi="KFGQPC Uthmanic Script HAFS" w:cs="KFGQPC Uthmanic Script HAFS"/>
          <w:sz w:val="32"/>
          <w:szCs w:val="32"/>
          <w:rtl/>
        </w:rPr>
        <w:t xml:space="preserve"> فَ</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نشُزُواْ</w:t>
      </w:r>
      <w:r w:rsidRPr="00910C18">
        <w:rPr>
          <w:rFonts w:ascii="KFGQPC Uthmanic Script HAFS" w:hAnsi="KFGQPC Uthmanic Script HAFS" w:cs="KFGQPC Uthmanic Script HAFS"/>
          <w:sz w:val="32"/>
          <w:szCs w:val="32"/>
          <w:rtl/>
        </w:rPr>
        <w:t xml:space="preserve"> يَرۡفَعِ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مِنكُمۡ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أُوتُواْ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لۡعِلۡمَ</w:t>
      </w:r>
      <w:r w:rsidRPr="00910C18">
        <w:rPr>
          <w:rFonts w:ascii="KFGQPC Uthmanic Script HAFS" w:hAnsi="KFGQPC Uthmanic Script HAFS" w:cs="KFGQPC Uthmanic Script HAFS"/>
          <w:sz w:val="32"/>
          <w:szCs w:val="32"/>
          <w:rtl/>
        </w:rPr>
        <w:t xml:space="preserve"> دَرَجَٰتٖۚ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بِمَا تَعۡمَلُونَ خَبِيرٞ ١١ </w:t>
      </w:r>
      <w:r w:rsidRPr="00910C18">
        <w:rPr>
          <w:rFonts w:ascii="KFGQPC Uthmanic Script HAFS" w:hAnsi="KFGQPC Uthmanic Script HAFS" w:cs="KFGQPC Uthmanic Script HAFS" w:hint="eastAsia"/>
          <w:sz w:val="32"/>
          <w:szCs w:val="32"/>
          <w:rtl/>
        </w:rPr>
        <w:t>يَٰٓأَيُّهَا</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إِذَا نَٰجَيۡتُمُ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لرَّسُولَ</w:t>
      </w:r>
      <w:r w:rsidRPr="00910C18">
        <w:rPr>
          <w:rFonts w:ascii="KFGQPC Uthmanic Script HAFS" w:hAnsi="KFGQPC Uthmanic Script HAFS" w:cs="KFGQPC Uthmanic Script HAFS"/>
          <w:sz w:val="32"/>
          <w:szCs w:val="32"/>
          <w:rtl/>
        </w:rPr>
        <w:t xml:space="preserve"> فَقَدِّمُواْ بَيۡنَ يَدَيۡ نَجۡوَىٰكُمۡ صَدَقَةٗۚ </w:t>
      </w:r>
      <w:r w:rsidRPr="00910C18">
        <w:rPr>
          <w:rFonts w:ascii="KFGQPC Uthmanic Script HAFS" w:hAnsi="KFGQPC Uthmanic Script HAFS" w:cs="KFGQPC Uthmanic Script HAFS"/>
          <w:sz w:val="32"/>
          <w:szCs w:val="32"/>
          <w:rtl/>
        </w:rPr>
        <w:lastRenderedPageBreak/>
        <w:t xml:space="preserve">ذَٰلِكَ خَيۡرٞ لَّكُمۡ وَأَطۡهَرُۚ فَإِن لَّمۡ تَجِدُواْ فَإِنَّ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غَفُورٞ رَّحِيمٌ ١٢ </w:t>
      </w:r>
      <w:r w:rsidRPr="00910C18">
        <w:rPr>
          <w:rFonts w:ascii="KFGQPC Uthmanic Script HAFS" w:hAnsi="KFGQPC Uthmanic Script HAFS" w:cs="KFGQPC Uthmanic Script HAFS" w:hint="eastAsia"/>
          <w:sz w:val="32"/>
          <w:szCs w:val="32"/>
          <w:rtl/>
        </w:rPr>
        <w:t>ءَأَشۡفَقۡتُمۡ</w:t>
      </w:r>
      <w:r w:rsidRPr="00910C18">
        <w:rPr>
          <w:rFonts w:ascii="KFGQPC Uthmanic Script HAFS" w:hAnsi="KFGQPC Uthmanic Script HAFS" w:cs="KFGQPC Uthmanic Script HAFS"/>
          <w:sz w:val="32"/>
          <w:szCs w:val="32"/>
          <w:rtl/>
        </w:rPr>
        <w:t xml:space="preserve"> أَن تُقَدِّمُواْ بَيۡنَ يَدَيۡ نَجۡوَىٰكُمۡ صَدَقَٰتٖۚ فَإِذۡ لَمۡ تَفۡعَلُواْ وَتَابَ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عَلَيۡكُمۡ فَأَقِيمُواْ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لصَّلَوٰةَ</w:t>
      </w:r>
      <w:r w:rsidRPr="00910C18">
        <w:rPr>
          <w:rFonts w:ascii="KFGQPC Uthmanic Script HAFS" w:hAnsi="KFGQPC Uthmanic Script HAFS" w:cs="KFGQPC Uthmanic Script HAFS"/>
          <w:sz w:val="32"/>
          <w:szCs w:val="32"/>
          <w:rtl/>
        </w:rPr>
        <w:t xml:space="preserve"> وَءَاتُواْ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لزَّكَوٰةَ</w:t>
      </w:r>
      <w:r w:rsidRPr="00910C18">
        <w:rPr>
          <w:rFonts w:ascii="KFGQPC Uthmanic Script HAFS" w:hAnsi="KFGQPC Uthmanic Script HAFS" w:cs="KFGQPC Uthmanic Script HAFS"/>
          <w:sz w:val="32"/>
          <w:szCs w:val="32"/>
          <w:rtl/>
        </w:rPr>
        <w:t xml:space="preserve"> وَأَطِيعُواْ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وَرَسُولَهُ</w:t>
      </w:r>
      <w:r w:rsidRPr="00910C18">
        <w:rPr>
          <w:rFonts w:ascii="KFGQPC Uthmanic Script HAFS" w:hAnsi="KFGQPC Uthmanic Script HAFS" w:cs="KFGQPC Uthmanic Script HAFS" w:hint="cs"/>
          <w:sz w:val="32"/>
          <w:szCs w:val="32"/>
          <w:rtl/>
        </w:rPr>
        <w:t>ۥۚ</w:t>
      </w:r>
      <w:r w:rsidRPr="00910C18">
        <w:rPr>
          <w:rFonts w:ascii="KFGQPC Uthmanic Script HAFS" w:hAnsi="KFGQPC Uthmanic Script HAFS" w:cs="KFGQPC Uthmanic Script HAFS"/>
          <w:sz w:val="32"/>
          <w:szCs w:val="32"/>
          <w:rtl/>
        </w:rPr>
        <w:t xml:space="preserve">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خَبِيرُۢ بِمَا تَعۡمَلُونَ ١٣ </w:t>
      </w:r>
    </w:p>
    <w:p w:rsidR="00376652" w:rsidRPr="00910C18" w:rsidRDefault="00910C18" w:rsidP="00910C18">
      <w:pPr>
        <w:spacing w:after="0" w:line="240" w:lineRule="auto"/>
        <w:ind w:left="709" w:right="707"/>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lang w:val="id-ID"/>
        </w:rPr>
        <w:t xml:space="preserve">Artinya: </w:t>
      </w:r>
      <w:r w:rsidRPr="00910C18">
        <w:rPr>
          <w:rFonts w:ascii="Times New Roman" w:eastAsia="Times New Roman" w:hAnsi="Times New Roman" w:cs="Times New Roman"/>
          <w:i/>
          <w:iCs/>
          <w:sz w:val="24"/>
          <w:szCs w:val="24"/>
          <w:lang w:val="id-ID"/>
        </w:rPr>
        <w:t>“11. Hai orang-orang beriman apabila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 12. Hai orang-orang beriman, apabila kamu mengadakan pembicaraan khusus dengan Rasul hendaklah kamu mengeluarkan sedekah (kepada orang miskin) sebelum pembicaraan itu. Yang demikian itu lebih baik bagimu dan lebih bersih; jika kamu tidak memperoleh (yang akan disedekahkan) maka sesungguhnya Allah Maha Pengampun lagi Maha Penyayang, 13. Apakah kamu takut akan (menjadi miskin) karena kamu memberikan sedekah sebelum mengadakan pembicaraan dengan Rasul? Maka jika kamu tiada memperbuatnya dan Allah telah memberi taubat kepadamu maka dirikanlah shalat, tunaikanlah zakat, taatlah kepada Allah dan Rasul-Nya; dan Allah Maha Mengetahui apa yang kamu kerjakan.”</w:t>
      </w:r>
      <w:r w:rsidR="00F96978" w:rsidRPr="00F96978">
        <w:rPr>
          <w:rFonts w:ascii="Times New Roman" w:hAnsi="Times New Roman" w:cs="Times New Roman"/>
          <w:i/>
          <w:iCs/>
          <w:sz w:val="24"/>
          <w:szCs w:val="24"/>
          <w:lang w:val="id-ID"/>
        </w:rPr>
        <w:t xml:space="preserve"> </w:t>
      </w:r>
      <w:r w:rsidR="00F96978">
        <w:rPr>
          <w:rStyle w:val="FootnoteReference"/>
          <w:rFonts w:ascii="Times New Roman" w:hAnsi="Times New Roman" w:cs="Times New Roman"/>
          <w:i/>
          <w:iCs/>
          <w:sz w:val="24"/>
          <w:szCs w:val="24"/>
          <w:lang w:val="id-ID"/>
        </w:rPr>
        <w:footnoteReference w:id="16"/>
      </w:r>
    </w:p>
    <w:p w:rsidR="00910C18" w:rsidRPr="00910C18" w:rsidRDefault="00910C18" w:rsidP="001424C1">
      <w:pPr>
        <w:spacing w:after="0" w:line="480" w:lineRule="auto"/>
        <w:ind w:firstLine="720"/>
        <w:jc w:val="both"/>
        <w:rPr>
          <w:rFonts w:ascii="Times New Roman" w:hAnsi="Times New Roman" w:cs="Times New Roman"/>
          <w:sz w:val="24"/>
          <w:szCs w:val="24"/>
          <w:lang w:val="id-ID"/>
        </w:rPr>
      </w:pPr>
    </w:p>
    <w:p w:rsidR="00376652" w:rsidRPr="001C2372" w:rsidRDefault="00376652" w:rsidP="001424C1">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Penganggaran </w:t>
      </w:r>
      <w:r w:rsidR="003D3319" w:rsidRPr="001C2372">
        <w:rPr>
          <w:rFonts w:ascii="Times New Roman" w:hAnsi="Times New Roman" w:cs="Times New Roman"/>
          <w:sz w:val="24"/>
          <w:szCs w:val="24"/>
          <w:lang w:val="id-ID"/>
        </w:rPr>
        <w:t>merupakan</w:t>
      </w:r>
      <w:r w:rsidRPr="001C2372">
        <w:rPr>
          <w:rFonts w:ascii="Times New Roman" w:hAnsi="Times New Roman" w:cs="Times New Roman"/>
          <w:sz w:val="24"/>
          <w:szCs w:val="24"/>
        </w:rPr>
        <w:t xml:space="preserve"> suatu </w:t>
      </w:r>
      <w:r w:rsidR="003D3319" w:rsidRPr="001C2372">
        <w:rPr>
          <w:rFonts w:ascii="Times New Roman" w:hAnsi="Times New Roman" w:cs="Times New Roman"/>
          <w:sz w:val="24"/>
          <w:szCs w:val="24"/>
          <w:lang w:val="id-ID"/>
        </w:rPr>
        <w:t>prosedur yang dilaksanakan dalam memutuskan tindakan</w:t>
      </w:r>
      <w:r w:rsidRPr="001C2372">
        <w:rPr>
          <w:rFonts w:ascii="Times New Roman" w:hAnsi="Times New Roman" w:cs="Times New Roman"/>
          <w:sz w:val="24"/>
          <w:szCs w:val="24"/>
        </w:rPr>
        <w:t xml:space="preserve"> untuk mengatur </w:t>
      </w:r>
      <w:r w:rsidR="003D3319" w:rsidRPr="001C2372">
        <w:rPr>
          <w:rFonts w:ascii="Times New Roman" w:hAnsi="Times New Roman" w:cs="Times New Roman"/>
          <w:sz w:val="24"/>
          <w:szCs w:val="24"/>
          <w:lang w:val="id-ID"/>
        </w:rPr>
        <w:t>penggunaan</w:t>
      </w:r>
      <w:r w:rsidRPr="001C2372">
        <w:rPr>
          <w:rFonts w:ascii="Times New Roman" w:hAnsi="Times New Roman" w:cs="Times New Roman"/>
          <w:sz w:val="24"/>
          <w:szCs w:val="24"/>
        </w:rPr>
        <w:t xml:space="preserve"> sumber daya </w:t>
      </w:r>
      <w:r w:rsidR="003D3319" w:rsidRPr="001C2372">
        <w:rPr>
          <w:rFonts w:ascii="Times New Roman" w:hAnsi="Times New Roman" w:cs="Times New Roman"/>
          <w:sz w:val="24"/>
          <w:szCs w:val="24"/>
          <w:lang w:val="id-ID"/>
        </w:rPr>
        <w:t>di</w:t>
      </w:r>
      <w:r w:rsidRPr="001C2372">
        <w:rPr>
          <w:rFonts w:ascii="Times New Roman" w:hAnsi="Times New Roman" w:cs="Times New Roman"/>
          <w:sz w:val="24"/>
          <w:szCs w:val="24"/>
        </w:rPr>
        <w:t xml:space="preserve"> </w:t>
      </w:r>
      <w:r w:rsidR="003D3319" w:rsidRPr="001C2372">
        <w:rPr>
          <w:rFonts w:ascii="Times New Roman" w:hAnsi="Times New Roman" w:cs="Times New Roman"/>
          <w:sz w:val="24"/>
          <w:szCs w:val="24"/>
          <w:lang w:val="id-ID"/>
        </w:rPr>
        <w:t>waktu mendat</w:t>
      </w:r>
      <w:r w:rsidRPr="001C2372">
        <w:rPr>
          <w:rFonts w:ascii="Times New Roman" w:hAnsi="Times New Roman" w:cs="Times New Roman"/>
          <w:sz w:val="24"/>
          <w:szCs w:val="24"/>
        </w:rPr>
        <w:t xml:space="preserve">ng. </w:t>
      </w:r>
      <w:r w:rsidR="001424C1" w:rsidRPr="001C2372">
        <w:rPr>
          <w:rFonts w:ascii="Times New Roman" w:hAnsi="Times New Roman" w:cs="Times New Roman"/>
          <w:sz w:val="24"/>
          <w:szCs w:val="24"/>
          <w:lang w:val="id-ID"/>
        </w:rPr>
        <w:t>Ada</w:t>
      </w:r>
      <w:r w:rsidR="001424C1" w:rsidRPr="001C2372">
        <w:rPr>
          <w:rFonts w:ascii="Times New Roman" w:hAnsi="Times New Roman" w:cs="Times New Roman"/>
          <w:sz w:val="24"/>
          <w:szCs w:val="24"/>
        </w:rPr>
        <w:t xml:space="preserve"> dua </w:t>
      </w:r>
      <w:r w:rsidR="001424C1" w:rsidRPr="001C2372">
        <w:rPr>
          <w:rFonts w:ascii="Times New Roman" w:hAnsi="Times New Roman" w:cs="Times New Roman"/>
          <w:sz w:val="24"/>
          <w:szCs w:val="24"/>
          <w:lang w:val="id-ID"/>
        </w:rPr>
        <w:t>tahapan</w:t>
      </w:r>
      <w:r w:rsidR="001424C1" w:rsidRPr="001C2372">
        <w:rPr>
          <w:rFonts w:ascii="Times New Roman" w:hAnsi="Times New Roman" w:cs="Times New Roman"/>
          <w:sz w:val="24"/>
          <w:szCs w:val="24"/>
        </w:rPr>
        <w:t xml:space="preserve"> pokok </w:t>
      </w:r>
      <w:r w:rsidR="001424C1" w:rsidRPr="001C2372">
        <w:rPr>
          <w:rFonts w:ascii="Times New Roman" w:hAnsi="Times New Roman" w:cs="Times New Roman"/>
          <w:sz w:val="24"/>
          <w:szCs w:val="24"/>
          <w:lang w:val="id-ID"/>
        </w:rPr>
        <w:t>dalam merancang</w:t>
      </w:r>
      <w:r w:rsidRPr="001C2372">
        <w:rPr>
          <w:rFonts w:ascii="Times New Roman" w:hAnsi="Times New Roman" w:cs="Times New Roman"/>
          <w:sz w:val="24"/>
          <w:szCs w:val="24"/>
        </w:rPr>
        <w:t xml:space="preserve"> </w:t>
      </w:r>
      <w:r w:rsidR="001424C1" w:rsidRPr="001C2372">
        <w:rPr>
          <w:rFonts w:ascii="Times New Roman" w:hAnsi="Times New Roman" w:cs="Times New Roman"/>
          <w:sz w:val="24"/>
          <w:szCs w:val="24"/>
        </w:rPr>
        <w:t>anggaran pendidikan</w:t>
      </w:r>
      <w:r w:rsidRPr="001C2372">
        <w:rPr>
          <w:rFonts w:ascii="Times New Roman" w:hAnsi="Times New Roman" w:cs="Times New Roman"/>
          <w:sz w:val="24"/>
          <w:szCs w:val="24"/>
        </w:rPr>
        <w:t xml:space="preserve">: 1) </w:t>
      </w:r>
      <w:r w:rsidR="001424C1" w:rsidRPr="001C2372">
        <w:rPr>
          <w:rFonts w:ascii="Times New Roman" w:hAnsi="Times New Roman" w:cs="Times New Roman"/>
          <w:sz w:val="24"/>
          <w:szCs w:val="24"/>
          <w:lang w:val="id-ID"/>
        </w:rPr>
        <w:t>mengelaborasi</w:t>
      </w:r>
      <w:r w:rsidRPr="001C2372">
        <w:rPr>
          <w:rFonts w:ascii="Times New Roman" w:hAnsi="Times New Roman" w:cs="Times New Roman"/>
          <w:sz w:val="24"/>
          <w:szCs w:val="24"/>
        </w:rPr>
        <w:t xml:space="preserve"> paket keputusan yang </w:t>
      </w:r>
      <w:r w:rsidR="001424C1" w:rsidRPr="001C2372">
        <w:rPr>
          <w:rFonts w:ascii="Times New Roman" w:hAnsi="Times New Roman" w:cs="Times New Roman"/>
          <w:sz w:val="24"/>
          <w:szCs w:val="24"/>
          <w:lang w:val="id-ID"/>
        </w:rPr>
        <w:t>terdiri dari</w:t>
      </w:r>
      <w:r w:rsidRPr="001C2372">
        <w:rPr>
          <w:rFonts w:ascii="Times New Roman" w:hAnsi="Times New Roman" w:cs="Times New Roman"/>
          <w:sz w:val="24"/>
          <w:szCs w:val="24"/>
        </w:rPr>
        <w:t xml:space="preserve"> analisis </w:t>
      </w:r>
      <w:r w:rsidR="001424C1" w:rsidRPr="001C2372">
        <w:rPr>
          <w:rFonts w:ascii="Times New Roman" w:hAnsi="Times New Roman" w:cs="Times New Roman"/>
          <w:sz w:val="24"/>
          <w:szCs w:val="24"/>
          <w:lang w:val="id-ID"/>
        </w:rPr>
        <w:t>serta</w:t>
      </w:r>
      <w:r w:rsidRPr="001C2372">
        <w:rPr>
          <w:rFonts w:ascii="Times New Roman" w:hAnsi="Times New Roman" w:cs="Times New Roman"/>
          <w:sz w:val="24"/>
          <w:szCs w:val="24"/>
        </w:rPr>
        <w:t xml:space="preserve"> uraian </w:t>
      </w:r>
      <w:r w:rsidR="001424C1" w:rsidRPr="001C2372">
        <w:rPr>
          <w:rFonts w:ascii="Times New Roman" w:hAnsi="Times New Roman" w:cs="Times New Roman"/>
          <w:sz w:val="24"/>
          <w:szCs w:val="24"/>
          <w:lang w:val="id-ID"/>
        </w:rPr>
        <w:t>tiap</w:t>
      </w:r>
      <w:r w:rsidRPr="001C2372">
        <w:rPr>
          <w:rFonts w:ascii="Times New Roman" w:hAnsi="Times New Roman" w:cs="Times New Roman"/>
          <w:sz w:val="24"/>
          <w:szCs w:val="24"/>
        </w:rPr>
        <w:t xml:space="preserve"> kegiatan yang berlainan menjadi satu atau beberapa paket keputusan, dan 2) </w:t>
      </w:r>
      <w:r w:rsidR="001424C1" w:rsidRPr="001C2372">
        <w:rPr>
          <w:rFonts w:ascii="Times New Roman" w:hAnsi="Times New Roman" w:cs="Times New Roman"/>
          <w:sz w:val="24"/>
          <w:szCs w:val="24"/>
          <w:lang w:val="id-ID"/>
        </w:rPr>
        <w:t>memberikan peringkat prioritas pada</w:t>
      </w:r>
      <w:r w:rsidRPr="001C2372">
        <w:rPr>
          <w:rFonts w:ascii="Times New Roman" w:hAnsi="Times New Roman" w:cs="Times New Roman"/>
          <w:sz w:val="24"/>
          <w:szCs w:val="24"/>
        </w:rPr>
        <w:t xml:space="preserve"> paket keputusan yang meliputi penilaian, analisis biaya atau subjektif</w:t>
      </w:r>
      <w:r w:rsidR="001424C1" w:rsidRPr="001C2372">
        <w:rPr>
          <w:rFonts w:ascii="Times New Roman" w:hAnsi="Times New Roman" w:cs="Times New Roman"/>
          <w:sz w:val="24"/>
          <w:szCs w:val="24"/>
          <w:lang w:val="id-ID"/>
        </w:rPr>
        <w:t>itas</w:t>
      </w:r>
      <w:r w:rsidR="001424C1" w:rsidRPr="001C2372">
        <w:rPr>
          <w:rFonts w:ascii="Times New Roman" w:hAnsi="Times New Roman" w:cs="Times New Roman"/>
          <w:sz w:val="24"/>
          <w:szCs w:val="24"/>
        </w:rPr>
        <w:t xml:space="preserve"> penilaian</w:t>
      </w:r>
      <w:r w:rsidRPr="001C2372">
        <w:rPr>
          <w:rFonts w:ascii="Times New Roman" w:hAnsi="Times New Roman" w:cs="Times New Roman"/>
          <w:sz w:val="24"/>
          <w:szCs w:val="24"/>
        </w:rPr>
        <w:t>.</w:t>
      </w:r>
      <w:r w:rsidRPr="001C2372">
        <w:rPr>
          <w:rStyle w:val="FootnoteReference"/>
          <w:rFonts w:ascii="Times New Roman" w:hAnsi="Times New Roman" w:cs="Times New Roman"/>
          <w:sz w:val="24"/>
          <w:szCs w:val="24"/>
        </w:rPr>
        <w:footnoteReference w:id="17"/>
      </w:r>
    </w:p>
    <w:p w:rsidR="00376652" w:rsidRPr="001C2372" w:rsidRDefault="00916009" w:rsidP="00916009">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lang w:val="id-ID"/>
        </w:rPr>
        <w:lastRenderedPageBreak/>
        <w:t xml:space="preserve">Dalam </w:t>
      </w:r>
      <w:r w:rsidRPr="001C2372">
        <w:rPr>
          <w:rFonts w:ascii="Times New Roman" w:hAnsi="Times New Roman" w:cs="Times New Roman"/>
          <w:sz w:val="24"/>
          <w:szCs w:val="24"/>
        </w:rPr>
        <w:t>proses pendidikan</w:t>
      </w:r>
      <w:r w:rsidRPr="001C2372">
        <w:rPr>
          <w:rFonts w:ascii="Times New Roman" w:hAnsi="Times New Roman" w:cs="Times New Roman"/>
          <w:sz w:val="24"/>
          <w:szCs w:val="24"/>
          <w:lang w:val="id-ID"/>
        </w:rPr>
        <w:t>,</w:t>
      </w:r>
      <w:r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p</w:t>
      </w:r>
      <w:r w:rsidR="00376652" w:rsidRPr="001C2372">
        <w:rPr>
          <w:rFonts w:ascii="Times New Roman" w:hAnsi="Times New Roman" w:cs="Times New Roman"/>
          <w:sz w:val="24"/>
          <w:szCs w:val="24"/>
        </w:rPr>
        <w:t xml:space="preserve">erencanaan pendidikan </w:t>
      </w:r>
      <w:r w:rsidRPr="001C2372">
        <w:rPr>
          <w:rFonts w:ascii="Times New Roman" w:hAnsi="Times New Roman" w:cs="Times New Roman"/>
          <w:sz w:val="24"/>
          <w:szCs w:val="24"/>
          <w:lang w:val="id-ID"/>
        </w:rPr>
        <w:t>memiliki kedudukan</w:t>
      </w:r>
      <w:r w:rsidR="00376652" w:rsidRPr="001C2372">
        <w:rPr>
          <w:rFonts w:ascii="Times New Roman" w:hAnsi="Times New Roman" w:cs="Times New Roman"/>
          <w:sz w:val="24"/>
          <w:szCs w:val="24"/>
        </w:rPr>
        <w:t xml:space="preserve"> strategis. </w:t>
      </w:r>
      <w:r w:rsidRPr="001C2372">
        <w:rPr>
          <w:rFonts w:ascii="Times New Roman" w:hAnsi="Times New Roman" w:cs="Times New Roman"/>
          <w:sz w:val="24"/>
          <w:szCs w:val="24"/>
          <w:lang w:val="id-ID"/>
        </w:rPr>
        <w:t>Adanya p</w:t>
      </w:r>
      <w:r w:rsidR="00376652" w:rsidRPr="001C2372">
        <w:rPr>
          <w:rFonts w:ascii="Times New Roman" w:hAnsi="Times New Roman" w:cs="Times New Roman"/>
          <w:sz w:val="24"/>
          <w:szCs w:val="24"/>
        </w:rPr>
        <w:t xml:space="preserve">erencanaan </w:t>
      </w:r>
      <w:r w:rsidRPr="001C2372">
        <w:rPr>
          <w:rFonts w:ascii="Times New Roman" w:hAnsi="Times New Roman" w:cs="Times New Roman"/>
          <w:sz w:val="24"/>
          <w:szCs w:val="24"/>
          <w:lang w:val="id-ID"/>
        </w:rPr>
        <w:t>tersebut</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akan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mengarahkan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jalannya</w:t>
      </w:r>
      <w:r w:rsidR="00376652" w:rsidRPr="001C2372">
        <w:rPr>
          <w:rFonts w:ascii="Times New Roman" w:hAnsi="Times New Roman" w:cs="Times New Roman"/>
          <w:sz w:val="24"/>
          <w:szCs w:val="24"/>
        </w:rPr>
        <w:t xml:space="preserve"> pendidikan </w:t>
      </w:r>
      <w:r w:rsidRPr="001C2372">
        <w:rPr>
          <w:rFonts w:ascii="Times New Roman" w:hAnsi="Times New Roman" w:cs="Times New Roman"/>
          <w:sz w:val="24"/>
          <w:szCs w:val="24"/>
          <w:lang w:val="id-ID"/>
        </w:rPr>
        <w:t>agar dapat berjalan dengan</w:t>
      </w:r>
      <w:r w:rsidR="00376652" w:rsidRPr="001C2372">
        <w:rPr>
          <w:rFonts w:ascii="Times New Roman" w:hAnsi="Times New Roman" w:cs="Times New Roman"/>
          <w:sz w:val="24"/>
          <w:szCs w:val="24"/>
        </w:rPr>
        <w:t xml:space="preserve"> efektif dan efisien. </w:t>
      </w:r>
      <w:r w:rsidRPr="001C2372">
        <w:rPr>
          <w:rFonts w:ascii="Times New Roman" w:hAnsi="Times New Roman" w:cs="Times New Roman"/>
          <w:sz w:val="24"/>
          <w:szCs w:val="24"/>
          <w:lang w:val="id-ID"/>
        </w:rPr>
        <w:t>Karenanya</w:t>
      </w:r>
      <w:r w:rsidR="00376652" w:rsidRPr="001C2372">
        <w:rPr>
          <w:rFonts w:ascii="Times New Roman" w:hAnsi="Times New Roman" w:cs="Times New Roman"/>
          <w:sz w:val="24"/>
          <w:szCs w:val="24"/>
        </w:rPr>
        <w:t xml:space="preserve"> seorang perencana pendidikan </w:t>
      </w:r>
      <w:r w:rsidRPr="001C2372">
        <w:rPr>
          <w:rFonts w:ascii="Times New Roman" w:hAnsi="Times New Roman" w:cs="Times New Roman"/>
          <w:sz w:val="24"/>
          <w:szCs w:val="24"/>
          <w:lang w:val="id-ID"/>
        </w:rPr>
        <w:t>diharuskan mempunyai pengetahuan luas dan</w:t>
      </w:r>
      <w:r w:rsidR="00376652" w:rsidRPr="001C2372">
        <w:rPr>
          <w:rFonts w:ascii="Times New Roman" w:hAnsi="Times New Roman" w:cs="Times New Roman"/>
          <w:sz w:val="24"/>
          <w:szCs w:val="24"/>
        </w:rPr>
        <w:t xml:space="preserve"> kemampuan </w:t>
      </w:r>
      <w:r w:rsidRPr="001C2372">
        <w:rPr>
          <w:rFonts w:ascii="Times New Roman" w:hAnsi="Times New Roman" w:cs="Times New Roman"/>
          <w:sz w:val="24"/>
          <w:szCs w:val="24"/>
          <w:lang w:val="id-ID"/>
        </w:rPr>
        <w:t>sehingga</w:t>
      </w:r>
      <w:r w:rsidR="00376652" w:rsidRPr="001C2372">
        <w:rPr>
          <w:rFonts w:ascii="Times New Roman" w:hAnsi="Times New Roman" w:cs="Times New Roman"/>
          <w:sz w:val="24"/>
          <w:szCs w:val="24"/>
        </w:rPr>
        <w:t xml:space="preserve"> dapat rancangan </w:t>
      </w:r>
      <w:r w:rsidRPr="001C2372">
        <w:rPr>
          <w:rFonts w:ascii="Times New Roman" w:hAnsi="Times New Roman" w:cs="Times New Roman"/>
          <w:sz w:val="24"/>
          <w:szCs w:val="24"/>
          <w:lang w:val="id-ID"/>
        </w:rPr>
        <w:t>yang disusunnya</w:t>
      </w:r>
      <w:r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akan dapat menjadi</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 xml:space="preserve">pedoman </w:t>
      </w:r>
      <w:r w:rsidR="00376652" w:rsidRPr="001C2372">
        <w:rPr>
          <w:rFonts w:ascii="Times New Roman" w:hAnsi="Times New Roman" w:cs="Times New Roman"/>
          <w:sz w:val="24"/>
          <w:szCs w:val="24"/>
        </w:rPr>
        <w:t xml:space="preserve">pelaksanaan pendidikan selanjutnya. </w:t>
      </w:r>
      <w:r w:rsidRPr="001C2372">
        <w:rPr>
          <w:rFonts w:ascii="Times New Roman" w:hAnsi="Times New Roman" w:cs="Times New Roman"/>
          <w:sz w:val="24"/>
          <w:szCs w:val="24"/>
          <w:lang w:val="id-ID"/>
        </w:rPr>
        <w:t>B</w:t>
      </w:r>
      <w:r w:rsidRPr="001C2372">
        <w:rPr>
          <w:rFonts w:ascii="Times New Roman" w:hAnsi="Times New Roman" w:cs="Times New Roman"/>
          <w:sz w:val="24"/>
          <w:szCs w:val="24"/>
        </w:rPr>
        <w:t xml:space="preserve">erbagai kekuatan </w:t>
      </w:r>
      <w:r w:rsidRPr="001C2372">
        <w:rPr>
          <w:rFonts w:ascii="Times New Roman" w:hAnsi="Times New Roman" w:cs="Times New Roman"/>
          <w:sz w:val="24"/>
          <w:szCs w:val="24"/>
          <w:lang w:val="id-ID"/>
        </w:rPr>
        <w:t>harus dapat terdeteksi dalam r</w:t>
      </w:r>
      <w:r w:rsidR="00376652" w:rsidRPr="001C2372">
        <w:rPr>
          <w:rFonts w:ascii="Times New Roman" w:hAnsi="Times New Roman" w:cs="Times New Roman"/>
          <w:sz w:val="24"/>
          <w:szCs w:val="24"/>
        </w:rPr>
        <w:t>ancangan</w:t>
      </w:r>
      <w:r w:rsidRPr="001C2372">
        <w:rPr>
          <w:rFonts w:ascii="Times New Roman" w:hAnsi="Times New Roman" w:cs="Times New Roman"/>
          <w:sz w:val="24"/>
          <w:szCs w:val="24"/>
          <w:lang w:val="id-ID"/>
        </w:rPr>
        <w:t xml:space="preserve"> </w:t>
      </w:r>
      <w:r w:rsidR="00376652" w:rsidRPr="001C2372">
        <w:rPr>
          <w:rFonts w:ascii="Times New Roman" w:hAnsi="Times New Roman" w:cs="Times New Roman"/>
          <w:sz w:val="24"/>
          <w:szCs w:val="24"/>
        </w:rPr>
        <w:t xml:space="preserve">tersebut </w:t>
      </w:r>
      <w:r w:rsidRPr="001C2372">
        <w:rPr>
          <w:rFonts w:ascii="Times New Roman" w:hAnsi="Times New Roman" w:cs="Times New Roman"/>
          <w:sz w:val="24"/>
          <w:szCs w:val="24"/>
          <w:lang w:val="id-ID"/>
        </w:rPr>
        <w:t>berikut</w:t>
      </w:r>
      <w:r w:rsidR="00376652" w:rsidRPr="001C2372">
        <w:rPr>
          <w:rFonts w:ascii="Times New Roman" w:hAnsi="Times New Roman" w:cs="Times New Roman"/>
          <w:sz w:val="24"/>
          <w:szCs w:val="24"/>
        </w:rPr>
        <w:t xml:space="preserve"> kelemahan, peluang, </w:t>
      </w:r>
      <w:r w:rsidRPr="001C2372">
        <w:rPr>
          <w:rFonts w:ascii="Times New Roman" w:hAnsi="Times New Roman" w:cs="Times New Roman"/>
          <w:sz w:val="24"/>
          <w:szCs w:val="24"/>
          <w:lang w:val="id-ID"/>
        </w:rPr>
        <w:t>serta</w:t>
      </w:r>
      <w:r w:rsidR="00376652" w:rsidRPr="001C2372">
        <w:rPr>
          <w:rFonts w:ascii="Times New Roman" w:hAnsi="Times New Roman" w:cs="Times New Roman"/>
          <w:sz w:val="24"/>
          <w:szCs w:val="24"/>
        </w:rPr>
        <w:t xml:space="preserve"> ancaman (SWOT).</w:t>
      </w:r>
      <w:r w:rsidR="00376652" w:rsidRPr="001C2372">
        <w:rPr>
          <w:rStyle w:val="FootnoteReference"/>
          <w:rFonts w:ascii="Times New Roman" w:hAnsi="Times New Roman" w:cs="Times New Roman"/>
          <w:sz w:val="24"/>
          <w:szCs w:val="24"/>
        </w:rPr>
        <w:footnoteReference w:id="18"/>
      </w:r>
    </w:p>
    <w:p w:rsidR="00376652" w:rsidRDefault="00376652" w:rsidP="00376652">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rPr>
        <w:t xml:space="preserve">Pada prinsipnya lembaga-lembaga pendidikan islam dalam proses perencanaan anggaran pendidikan senantiasa mengacu pada firman Allah SWT. yang terkandung dalam Al-Quran dan Al-Hadits. Berikut disajikan beberapa firman </w:t>
      </w:r>
      <w:r w:rsidR="00910C18">
        <w:rPr>
          <w:rFonts w:ascii="Times New Roman" w:hAnsi="Times New Roman" w:cs="Times New Roman"/>
          <w:sz w:val="24"/>
          <w:szCs w:val="24"/>
        </w:rPr>
        <w:t>Allah SWT. Mengenai perencanaan</w:t>
      </w:r>
      <w:r w:rsidR="00910C18">
        <w:rPr>
          <w:rFonts w:ascii="Times New Roman" w:hAnsi="Times New Roman" w:cs="Times New Roman"/>
          <w:sz w:val="24"/>
          <w:szCs w:val="24"/>
          <w:lang w:val="id-ID"/>
        </w:rPr>
        <w:t xml:space="preserve"> dalam Al-Qur’an Surat Al Hajj ayat 77:</w:t>
      </w:r>
    </w:p>
    <w:p w:rsidR="00910C18" w:rsidRPr="00205EDB" w:rsidRDefault="00910C18" w:rsidP="00205EDB">
      <w:pPr>
        <w:bidi/>
        <w:spacing w:after="0" w:line="240" w:lineRule="auto"/>
        <w:ind w:left="707" w:right="709"/>
        <w:jc w:val="both"/>
        <w:rPr>
          <w:rFonts w:ascii="KFGQPC Uthmanic Script HAFS" w:hAnsi="KFGQPC Uthmanic Script HAFS" w:cs="KFGQPC Uthmanic Script HAFS"/>
          <w:sz w:val="32"/>
          <w:szCs w:val="32"/>
          <w:rtl/>
        </w:rPr>
      </w:pPr>
      <w:r w:rsidRPr="00205EDB">
        <w:rPr>
          <w:rFonts w:ascii="KFGQPC Uthmanic Script HAFS" w:hAnsi="KFGQPC Uthmanic Script HAFS" w:cs="KFGQPC Uthmanic Script HAFS" w:hint="eastAsia"/>
          <w:sz w:val="32"/>
          <w:szCs w:val="32"/>
          <w:rtl/>
        </w:rPr>
        <w:t>يَٰٓأَيُّهَا</w:t>
      </w:r>
      <w:r w:rsidRPr="00205EDB">
        <w:rPr>
          <w:rFonts w:ascii="KFGQPC Uthmanic Script HAFS" w:hAnsi="KFGQPC Uthmanic Script HAFS" w:cs="KFGQPC Uthmanic Script HAFS"/>
          <w:sz w:val="32"/>
          <w:szCs w:val="32"/>
          <w:rtl/>
        </w:rPr>
        <w:t xml:space="preserve"> </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لَّذِينَ</w:t>
      </w:r>
      <w:r w:rsidRPr="00205EDB">
        <w:rPr>
          <w:rFonts w:ascii="KFGQPC Uthmanic Script HAFS" w:hAnsi="KFGQPC Uthmanic Script HAFS" w:cs="KFGQPC Uthmanic Script HAFS"/>
          <w:sz w:val="32"/>
          <w:szCs w:val="32"/>
          <w:rtl/>
        </w:rPr>
        <w:t xml:space="preserve"> ءَامَنُواْ </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رۡكَعُواْ</w:t>
      </w:r>
      <w:r w:rsidRPr="00205EDB">
        <w:rPr>
          <w:rFonts w:ascii="KFGQPC Uthmanic Script HAFS" w:hAnsi="KFGQPC Uthmanic Script HAFS" w:cs="KFGQPC Uthmanic Script HAFS"/>
          <w:sz w:val="32"/>
          <w:szCs w:val="32"/>
          <w:rtl/>
        </w:rPr>
        <w:t xml:space="preserve"> وَ</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سۡجُدُواْۤ</w:t>
      </w:r>
      <w:r w:rsidRPr="00205EDB">
        <w:rPr>
          <w:rFonts w:ascii="KFGQPC Uthmanic Script HAFS" w:hAnsi="KFGQPC Uthmanic Script HAFS" w:cs="KFGQPC Uthmanic Script HAFS"/>
          <w:sz w:val="32"/>
          <w:szCs w:val="32"/>
          <w:rtl/>
        </w:rPr>
        <w:t xml:space="preserve"> وَ</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عۡبُدُواْ</w:t>
      </w:r>
      <w:r w:rsidRPr="00205EDB">
        <w:rPr>
          <w:rFonts w:ascii="KFGQPC Uthmanic Script HAFS" w:hAnsi="KFGQPC Uthmanic Script HAFS" w:cs="KFGQPC Uthmanic Script HAFS"/>
          <w:sz w:val="32"/>
          <w:szCs w:val="32"/>
          <w:rtl/>
        </w:rPr>
        <w:t xml:space="preserve"> رَبَّكُمۡ وَ</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فۡعَلُواْ</w:t>
      </w:r>
      <w:r w:rsidRPr="00205EDB">
        <w:rPr>
          <w:rFonts w:ascii="KFGQPC Uthmanic Script HAFS" w:hAnsi="KFGQPC Uthmanic Script HAFS" w:cs="KFGQPC Uthmanic Script HAFS"/>
          <w:sz w:val="32"/>
          <w:szCs w:val="32"/>
          <w:rtl/>
        </w:rPr>
        <w:t xml:space="preserve"> </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لۡخَيۡرَ</w:t>
      </w:r>
      <w:r w:rsidRPr="00205EDB">
        <w:rPr>
          <w:rFonts w:ascii="KFGQPC Uthmanic Script HAFS" w:hAnsi="KFGQPC Uthmanic Script HAFS" w:cs="KFGQPC Uthmanic Script HAFS"/>
          <w:sz w:val="32"/>
          <w:szCs w:val="32"/>
          <w:rtl/>
        </w:rPr>
        <w:t xml:space="preserve"> لَعَلَّكُمۡ تُفۡلِحُونَ۩ ٧٧ </w:t>
      </w:r>
    </w:p>
    <w:p w:rsidR="00910C18" w:rsidRPr="00205EDB" w:rsidRDefault="00205EDB" w:rsidP="00205EDB">
      <w:pPr>
        <w:spacing w:after="0" w:line="240" w:lineRule="auto"/>
        <w:ind w:left="709" w:right="707"/>
        <w:jc w:val="both"/>
        <w:rPr>
          <w:rFonts w:ascii="Times New Roman" w:eastAsia="Times New Roman" w:hAnsi="Times New Roman" w:cs="Times New Roman"/>
          <w:i/>
          <w:iCs/>
          <w:sz w:val="24"/>
          <w:szCs w:val="24"/>
          <w:lang w:val="id-ID"/>
        </w:rPr>
      </w:pPr>
      <w:r w:rsidRPr="00205EDB">
        <w:rPr>
          <w:rFonts w:ascii="Times New Roman" w:eastAsia="Times New Roman" w:hAnsi="Times New Roman" w:cs="Times New Roman"/>
          <w:sz w:val="24"/>
          <w:szCs w:val="24"/>
          <w:lang w:val="id-ID"/>
        </w:rPr>
        <w:t>Artinya</w:t>
      </w:r>
      <w:r w:rsidRPr="00205EDB">
        <w:rPr>
          <w:rFonts w:ascii="Times New Roman" w:eastAsia="Times New Roman" w:hAnsi="Times New Roman" w:cs="Times New Roman"/>
          <w:i/>
          <w:iCs/>
          <w:sz w:val="24"/>
          <w:szCs w:val="24"/>
          <w:lang w:val="id-ID"/>
        </w:rPr>
        <w:t>: “</w:t>
      </w:r>
      <w:r w:rsidR="00910C18" w:rsidRPr="00205EDB">
        <w:rPr>
          <w:rFonts w:ascii="Times New Roman" w:eastAsia="Times New Roman" w:hAnsi="Times New Roman" w:cs="Times New Roman"/>
          <w:i/>
          <w:iCs/>
          <w:sz w:val="24"/>
          <w:szCs w:val="24"/>
          <w:lang w:val="id-ID"/>
        </w:rPr>
        <w:t>Hai orang-orang yang beriman, ruku´lah kamu, sujudlah kamu, sembahlah Tuhanmu dan perbuatlah kebajikan, supaya kamu mendapat kemenangan</w:t>
      </w:r>
      <w:r w:rsidRPr="00205EDB">
        <w:rPr>
          <w:rFonts w:ascii="Times New Roman" w:eastAsia="Times New Roman" w:hAnsi="Times New Roman" w:cs="Times New Roman"/>
          <w:i/>
          <w:iCs/>
          <w:sz w:val="24"/>
          <w:szCs w:val="24"/>
          <w:lang w:val="id-ID"/>
        </w:rPr>
        <w:t>.”</w:t>
      </w:r>
      <w:r w:rsidR="00F96978" w:rsidRPr="00F96978">
        <w:rPr>
          <w:rFonts w:ascii="Times New Roman" w:hAnsi="Times New Roman" w:cs="Times New Roman"/>
          <w:i/>
          <w:iCs/>
          <w:sz w:val="24"/>
          <w:szCs w:val="24"/>
          <w:lang w:val="id-ID"/>
        </w:rPr>
        <w:t xml:space="preserve"> </w:t>
      </w:r>
      <w:r w:rsidR="00F96978">
        <w:rPr>
          <w:rStyle w:val="FootnoteReference"/>
          <w:rFonts w:ascii="Times New Roman" w:hAnsi="Times New Roman" w:cs="Times New Roman"/>
          <w:i/>
          <w:iCs/>
          <w:sz w:val="24"/>
          <w:szCs w:val="24"/>
          <w:lang w:val="id-ID"/>
        </w:rPr>
        <w:footnoteReference w:id="19"/>
      </w:r>
    </w:p>
    <w:p w:rsidR="00376652" w:rsidRPr="001C2372" w:rsidRDefault="00376652" w:rsidP="00376652">
      <w:pPr>
        <w:spacing w:after="0" w:line="240" w:lineRule="auto"/>
        <w:ind w:firstLine="720"/>
        <w:jc w:val="both"/>
        <w:rPr>
          <w:rFonts w:ascii="Times New Roman" w:hAnsi="Times New Roman" w:cs="Times New Roman"/>
          <w:sz w:val="24"/>
          <w:szCs w:val="24"/>
        </w:rPr>
      </w:pPr>
    </w:p>
    <w:p w:rsidR="0037665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Ayat tersebut menjelaskan kepada kita mengenai bagaimana kita harus merencanakan agar menghasilkan sesuatu yang maksimal yaitu menjadi orang yang beruntung. Selain ayat tersebut Al-Quran juga mengajarkan kita untuk melakukan perencanaan yaitu</w:t>
      </w:r>
      <w:r w:rsidR="00910C18">
        <w:rPr>
          <w:rFonts w:ascii="Times New Roman" w:hAnsi="Times New Roman" w:cs="Times New Roman"/>
          <w:sz w:val="24"/>
          <w:szCs w:val="24"/>
          <w:lang w:val="id-ID"/>
        </w:rPr>
        <w:t xml:space="preserve"> Al Qur’</w:t>
      </w:r>
      <w:r w:rsidR="00857567">
        <w:rPr>
          <w:rFonts w:ascii="Times New Roman" w:hAnsi="Times New Roman" w:cs="Times New Roman"/>
          <w:sz w:val="24"/>
          <w:szCs w:val="24"/>
          <w:lang w:val="id-ID"/>
        </w:rPr>
        <w:t>an surat An Nahl ayat 90</w:t>
      </w:r>
      <w:r w:rsidRPr="001C2372">
        <w:rPr>
          <w:rFonts w:ascii="Times New Roman" w:hAnsi="Times New Roman" w:cs="Times New Roman"/>
          <w:sz w:val="24"/>
          <w:szCs w:val="24"/>
        </w:rPr>
        <w:t>:</w:t>
      </w:r>
    </w:p>
    <w:p w:rsidR="00857567" w:rsidRDefault="00857567" w:rsidP="00205EDB">
      <w:pPr>
        <w:bidi/>
        <w:spacing w:after="0" w:line="240" w:lineRule="auto"/>
        <w:ind w:left="707" w:right="709"/>
        <w:jc w:val="both"/>
        <w:rPr>
          <w:rFonts w:ascii="KFGQPC Uthmanic Script HAFS" w:hAnsi="KFGQPC Uthmanic Script HAFS" w:cs="KFGQPC Uthmanic Script HAFS"/>
          <w:sz w:val="36"/>
          <w:szCs w:val="36"/>
          <w:rtl/>
        </w:rPr>
      </w:pPr>
      <w:r w:rsidRPr="00205EDB">
        <w:rPr>
          <w:rFonts w:ascii="KFGQPC Uthmanic Script HAFS" w:hAnsi="KFGQPC Uthmanic Script HAFS" w:cs="KFGQPC Uthmanic Script HAFS"/>
          <w:sz w:val="32"/>
          <w:szCs w:val="32"/>
          <w:rtl/>
        </w:rPr>
        <w:lastRenderedPageBreak/>
        <w:t xml:space="preserve">۞إِنَّ </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للَّهَ</w:t>
      </w:r>
      <w:r w:rsidRPr="00205EDB">
        <w:rPr>
          <w:rFonts w:ascii="KFGQPC Uthmanic Script HAFS" w:hAnsi="KFGQPC Uthmanic Script HAFS" w:cs="KFGQPC Uthmanic Script HAFS"/>
          <w:sz w:val="32"/>
          <w:szCs w:val="32"/>
          <w:rtl/>
        </w:rPr>
        <w:t xml:space="preserve"> يَأۡمُرُ بِ</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لۡعَدۡلِ</w:t>
      </w:r>
      <w:r w:rsidRPr="00205EDB">
        <w:rPr>
          <w:rFonts w:ascii="KFGQPC Uthmanic Script HAFS" w:hAnsi="KFGQPC Uthmanic Script HAFS" w:cs="KFGQPC Uthmanic Script HAFS"/>
          <w:sz w:val="32"/>
          <w:szCs w:val="32"/>
          <w:rtl/>
        </w:rPr>
        <w:t xml:space="preserve"> وَ</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لۡإِحۡسَٰنِ</w:t>
      </w:r>
      <w:r w:rsidRPr="00205EDB">
        <w:rPr>
          <w:rFonts w:ascii="KFGQPC Uthmanic Script HAFS" w:hAnsi="KFGQPC Uthmanic Script HAFS" w:cs="KFGQPC Uthmanic Script HAFS"/>
          <w:sz w:val="32"/>
          <w:szCs w:val="32"/>
          <w:rtl/>
        </w:rPr>
        <w:t xml:space="preserve"> وَإِيتَآيِٕ ذِي </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لۡقُرۡبَىٰ</w:t>
      </w:r>
      <w:r w:rsidRPr="00205EDB">
        <w:rPr>
          <w:rFonts w:ascii="KFGQPC Uthmanic Script HAFS" w:hAnsi="KFGQPC Uthmanic Script HAFS" w:cs="KFGQPC Uthmanic Script HAFS"/>
          <w:sz w:val="32"/>
          <w:szCs w:val="32"/>
          <w:rtl/>
        </w:rPr>
        <w:t xml:space="preserve"> وَيَنۡهَىٰ عَنِ </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لۡفَحۡشَآءِ</w:t>
      </w:r>
      <w:r w:rsidRPr="00205EDB">
        <w:rPr>
          <w:rFonts w:ascii="KFGQPC Uthmanic Script HAFS" w:hAnsi="KFGQPC Uthmanic Script HAFS" w:cs="KFGQPC Uthmanic Script HAFS"/>
          <w:sz w:val="32"/>
          <w:szCs w:val="32"/>
          <w:rtl/>
        </w:rPr>
        <w:t xml:space="preserve"> وَ</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لۡمُنكَرِ</w:t>
      </w:r>
      <w:r w:rsidRPr="00205EDB">
        <w:rPr>
          <w:rFonts w:ascii="KFGQPC Uthmanic Script HAFS" w:hAnsi="KFGQPC Uthmanic Script HAFS" w:cs="KFGQPC Uthmanic Script HAFS"/>
          <w:sz w:val="32"/>
          <w:szCs w:val="32"/>
          <w:rtl/>
        </w:rPr>
        <w:t xml:space="preserve"> وَ</w:t>
      </w:r>
      <w:r w:rsidRPr="00205EDB">
        <w:rPr>
          <w:rFonts w:ascii="KFGQPC Uthmanic Script HAFS" w:hAnsi="KFGQPC Uthmanic Script HAFS" w:cs="KFGQPC Uthmanic Script HAFS" w:hint="cs"/>
          <w:sz w:val="32"/>
          <w:szCs w:val="32"/>
          <w:rtl/>
        </w:rPr>
        <w:t>ٱ</w:t>
      </w:r>
      <w:r w:rsidRPr="00205EDB">
        <w:rPr>
          <w:rFonts w:ascii="KFGQPC Uthmanic Script HAFS" w:hAnsi="KFGQPC Uthmanic Script HAFS" w:cs="KFGQPC Uthmanic Script HAFS" w:hint="eastAsia"/>
          <w:sz w:val="32"/>
          <w:szCs w:val="32"/>
          <w:rtl/>
        </w:rPr>
        <w:t>لۡبَغۡيِۚ</w:t>
      </w:r>
      <w:r w:rsidRPr="00205EDB">
        <w:rPr>
          <w:rFonts w:ascii="KFGQPC Uthmanic Script HAFS" w:hAnsi="KFGQPC Uthmanic Script HAFS" w:cs="KFGQPC Uthmanic Script HAFS"/>
          <w:sz w:val="32"/>
          <w:szCs w:val="32"/>
          <w:rtl/>
        </w:rPr>
        <w:t xml:space="preserve"> يَعِظُكُمۡ لَعَلَّكُمۡ تَذَكَّرُونَ ٩٠</w:t>
      </w:r>
      <w:r>
        <w:rPr>
          <w:rFonts w:ascii="KFGQPC Uthmanic Script HAFS" w:hAnsi="KFGQPC Uthmanic Script HAFS" w:cs="KFGQPC Uthmanic Script HAFS"/>
          <w:sz w:val="36"/>
          <w:szCs w:val="36"/>
          <w:rtl/>
        </w:rPr>
        <w:t xml:space="preserve"> </w:t>
      </w:r>
    </w:p>
    <w:p w:rsidR="00857567" w:rsidRPr="00205EDB" w:rsidRDefault="00205EDB" w:rsidP="00205EDB">
      <w:pPr>
        <w:spacing w:after="0" w:line="240" w:lineRule="auto"/>
        <w:ind w:left="709" w:right="707"/>
        <w:jc w:val="both"/>
        <w:rPr>
          <w:rFonts w:ascii="Times New Roman" w:eastAsia="Times New Roman" w:hAnsi="Times New Roman" w:cs="Times New Roman"/>
          <w:i/>
          <w:iCs/>
          <w:sz w:val="24"/>
          <w:szCs w:val="24"/>
          <w:lang w:val="id-ID"/>
        </w:rPr>
      </w:pPr>
      <w:r w:rsidRPr="00205EDB">
        <w:rPr>
          <w:rFonts w:ascii="Times New Roman" w:eastAsia="Times New Roman" w:hAnsi="Times New Roman" w:cs="Times New Roman"/>
          <w:sz w:val="24"/>
          <w:szCs w:val="24"/>
          <w:lang w:val="id-ID"/>
        </w:rPr>
        <w:t>Artinya</w:t>
      </w:r>
      <w:r w:rsidRPr="00205EDB">
        <w:rPr>
          <w:rFonts w:ascii="Times New Roman" w:eastAsia="Times New Roman" w:hAnsi="Times New Roman" w:cs="Times New Roman"/>
          <w:i/>
          <w:iCs/>
          <w:sz w:val="24"/>
          <w:szCs w:val="24"/>
          <w:lang w:val="id-ID"/>
        </w:rPr>
        <w:t>: “</w:t>
      </w:r>
      <w:r w:rsidR="00857567" w:rsidRPr="00205EDB">
        <w:rPr>
          <w:rFonts w:ascii="Times New Roman" w:eastAsia="Times New Roman" w:hAnsi="Times New Roman" w:cs="Times New Roman"/>
          <w:i/>
          <w:iCs/>
          <w:sz w:val="24"/>
          <w:szCs w:val="24"/>
          <w:lang w:val="id-ID"/>
        </w:rPr>
        <w:t>Sesungguhnya Allah menyuruh (kamu) berlaku adil dan berbuat kebajikan, memberi kepada kaum kerabat, dan Allah melarang dari perbuatan keji, kemungkaran dan permusuhan. Dia memberi pengajaran kepadamu agar kamu dapat mengambil pelajaran</w:t>
      </w:r>
      <w:r w:rsidRPr="00205EDB">
        <w:rPr>
          <w:rFonts w:ascii="Times New Roman" w:eastAsia="Times New Roman" w:hAnsi="Times New Roman" w:cs="Times New Roman"/>
          <w:i/>
          <w:iCs/>
          <w:sz w:val="24"/>
          <w:szCs w:val="24"/>
          <w:lang w:val="id-ID"/>
        </w:rPr>
        <w:t>.”</w:t>
      </w:r>
      <w:r w:rsidR="00F96978" w:rsidRPr="00F96978">
        <w:rPr>
          <w:rStyle w:val="FootnoteReference"/>
          <w:rFonts w:ascii="Times New Roman" w:hAnsi="Times New Roman" w:cs="Times New Roman"/>
          <w:i/>
          <w:iCs/>
          <w:sz w:val="24"/>
          <w:szCs w:val="24"/>
          <w:lang w:val="id-ID"/>
        </w:rPr>
        <w:t xml:space="preserve"> </w:t>
      </w:r>
      <w:r w:rsidR="00F96978">
        <w:rPr>
          <w:rStyle w:val="FootnoteReference"/>
          <w:rFonts w:ascii="Times New Roman" w:hAnsi="Times New Roman" w:cs="Times New Roman"/>
          <w:i/>
          <w:iCs/>
          <w:sz w:val="24"/>
          <w:szCs w:val="24"/>
          <w:lang w:val="id-ID"/>
        </w:rPr>
        <w:footnoteReference w:id="20"/>
      </w:r>
    </w:p>
    <w:p w:rsidR="00205EDB" w:rsidRDefault="00205EDB" w:rsidP="00904183">
      <w:pPr>
        <w:shd w:val="clear" w:color="auto" w:fill="FFFFFF"/>
        <w:spacing w:after="0" w:line="480" w:lineRule="auto"/>
        <w:ind w:firstLine="720"/>
        <w:jc w:val="both"/>
        <w:rPr>
          <w:rFonts w:ascii="Times New Roman" w:eastAsia="Times New Roman" w:hAnsi="Times New Roman" w:cs="Times New Roman"/>
          <w:sz w:val="24"/>
          <w:szCs w:val="24"/>
        </w:rPr>
      </w:pPr>
    </w:p>
    <w:p w:rsidR="00376652" w:rsidRPr="001C2372" w:rsidRDefault="00376652" w:rsidP="00904183">
      <w:pPr>
        <w:shd w:val="clear" w:color="auto" w:fill="FFFFFF"/>
        <w:spacing w:after="0" w:line="480" w:lineRule="auto"/>
        <w:ind w:firstLine="720"/>
        <w:jc w:val="both"/>
        <w:rPr>
          <w:rFonts w:ascii="Times New Roman" w:eastAsia="Times New Roman" w:hAnsi="Times New Roman" w:cs="Times New Roman"/>
          <w:sz w:val="24"/>
          <w:szCs w:val="24"/>
          <w:lang w:val="id-ID"/>
        </w:rPr>
      </w:pPr>
      <w:r w:rsidRPr="001C2372">
        <w:rPr>
          <w:rFonts w:ascii="Times New Roman" w:eastAsia="Times New Roman" w:hAnsi="Times New Roman" w:cs="Times New Roman"/>
          <w:sz w:val="24"/>
          <w:szCs w:val="24"/>
        </w:rPr>
        <w:t xml:space="preserve">Berdasarkan ayat tersebut </w:t>
      </w:r>
      <w:r w:rsidR="00916009" w:rsidRPr="001C2372">
        <w:rPr>
          <w:rFonts w:ascii="Times New Roman" w:hAnsi="Times New Roman" w:cs="Times New Roman"/>
          <w:sz w:val="24"/>
          <w:szCs w:val="24"/>
          <w:lang w:val="id-ID"/>
        </w:rPr>
        <w:t>terdapat</w:t>
      </w:r>
      <w:r w:rsidRPr="001C2372">
        <w:rPr>
          <w:rFonts w:ascii="Times New Roman" w:hAnsi="Times New Roman" w:cs="Times New Roman"/>
          <w:sz w:val="24"/>
          <w:szCs w:val="24"/>
        </w:rPr>
        <w:t xml:space="preserve"> anjuran </w:t>
      </w:r>
      <w:r w:rsidR="00916009" w:rsidRPr="001C2372">
        <w:rPr>
          <w:rFonts w:ascii="Times New Roman" w:hAnsi="Times New Roman" w:cs="Times New Roman"/>
          <w:sz w:val="24"/>
          <w:szCs w:val="24"/>
          <w:lang w:val="id-ID"/>
        </w:rPr>
        <w:t>melaksanakan</w:t>
      </w:r>
      <w:r w:rsidRPr="001C2372">
        <w:rPr>
          <w:rFonts w:ascii="Times New Roman" w:hAnsi="Times New Roman" w:cs="Times New Roman"/>
          <w:sz w:val="24"/>
          <w:szCs w:val="24"/>
        </w:rPr>
        <w:t xml:space="preserve"> kebaikan </w:t>
      </w:r>
      <w:r w:rsidR="00916009" w:rsidRPr="001C2372">
        <w:rPr>
          <w:rFonts w:ascii="Times New Roman" w:hAnsi="Times New Roman" w:cs="Times New Roman"/>
          <w:sz w:val="24"/>
          <w:szCs w:val="24"/>
          <w:lang w:val="id-ID"/>
        </w:rPr>
        <w:t>serta</w:t>
      </w:r>
      <w:r w:rsidRPr="001C2372">
        <w:rPr>
          <w:rFonts w:ascii="Times New Roman" w:hAnsi="Times New Roman" w:cs="Times New Roman"/>
          <w:sz w:val="24"/>
          <w:szCs w:val="24"/>
        </w:rPr>
        <w:t xml:space="preserve"> menjauhi keburukan.</w:t>
      </w:r>
      <w:r w:rsidR="00916009" w:rsidRPr="001C2372">
        <w:rPr>
          <w:rFonts w:ascii="Times New Roman" w:hAnsi="Times New Roman" w:cs="Times New Roman"/>
          <w:sz w:val="24"/>
          <w:szCs w:val="24"/>
          <w:lang w:val="id-ID"/>
        </w:rPr>
        <w:t xml:space="preserve"> </w:t>
      </w:r>
      <w:r w:rsidRPr="001C2372">
        <w:rPr>
          <w:rFonts w:ascii="Times New Roman" w:hAnsi="Times New Roman" w:cs="Times New Roman"/>
          <w:sz w:val="24"/>
          <w:szCs w:val="24"/>
          <w:lang w:val="id-ID"/>
        </w:rPr>
        <w:t xml:space="preserve">Allah </w:t>
      </w:r>
      <w:r w:rsidR="00916009" w:rsidRPr="001C2372">
        <w:rPr>
          <w:rFonts w:ascii="Times New Roman" w:hAnsi="Times New Roman" w:cs="Times New Roman"/>
          <w:sz w:val="24"/>
          <w:szCs w:val="24"/>
          <w:lang w:val="id-ID"/>
        </w:rPr>
        <w:t>mengajarkan kepada kita</w:t>
      </w:r>
      <w:r w:rsidRPr="001C2372">
        <w:rPr>
          <w:rFonts w:ascii="Times New Roman" w:hAnsi="Times New Roman" w:cs="Times New Roman"/>
          <w:sz w:val="24"/>
          <w:szCs w:val="24"/>
          <w:lang w:val="id-ID"/>
        </w:rPr>
        <w:t xml:space="preserve"> agar dapat </w:t>
      </w:r>
      <w:r w:rsidR="00916009" w:rsidRPr="001C2372">
        <w:rPr>
          <w:rFonts w:ascii="Times New Roman" w:hAnsi="Times New Roman" w:cs="Times New Roman"/>
          <w:sz w:val="24"/>
          <w:szCs w:val="24"/>
          <w:lang w:val="id-ID"/>
        </w:rPr>
        <w:t>mempelajarinya</w:t>
      </w:r>
      <w:r w:rsidRPr="001C2372">
        <w:rPr>
          <w:rFonts w:ascii="Times New Roman" w:hAnsi="Times New Roman" w:cs="Times New Roman"/>
          <w:sz w:val="24"/>
          <w:szCs w:val="24"/>
          <w:lang w:val="id-ID"/>
        </w:rPr>
        <w:t xml:space="preserve">, oleh sebab itu dalam </w:t>
      </w:r>
      <w:r w:rsidR="00904183" w:rsidRPr="001C2372">
        <w:rPr>
          <w:rFonts w:ascii="Times New Roman" w:hAnsi="Times New Roman" w:cs="Times New Roman"/>
          <w:sz w:val="24"/>
          <w:szCs w:val="24"/>
          <w:lang w:val="id-ID"/>
        </w:rPr>
        <w:t xml:space="preserve">meraih tujuan yang dirancang dengan baik, maka dalam melakukan suatu </w:t>
      </w:r>
      <w:r w:rsidRPr="001C2372">
        <w:rPr>
          <w:rFonts w:ascii="Times New Roman" w:hAnsi="Times New Roman" w:cs="Times New Roman"/>
          <w:sz w:val="24"/>
          <w:szCs w:val="24"/>
          <w:lang w:val="id-ID"/>
        </w:rPr>
        <w:t xml:space="preserve">kegiatan </w:t>
      </w:r>
      <w:r w:rsidR="00916009" w:rsidRPr="001C2372">
        <w:rPr>
          <w:rFonts w:ascii="Times New Roman" w:hAnsi="Times New Roman" w:cs="Times New Roman"/>
          <w:sz w:val="24"/>
          <w:szCs w:val="24"/>
          <w:lang w:val="id-ID"/>
        </w:rPr>
        <w:t>d</w:t>
      </w:r>
      <w:r w:rsidR="00904183" w:rsidRPr="001C2372">
        <w:rPr>
          <w:rFonts w:ascii="Times New Roman" w:hAnsi="Times New Roman" w:cs="Times New Roman"/>
          <w:sz w:val="24"/>
          <w:szCs w:val="24"/>
          <w:lang w:val="id-ID"/>
        </w:rPr>
        <w:t>ibutuh</w:t>
      </w:r>
      <w:r w:rsidR="00916009" w:rsidRPr="001C2372">
        <w:rPr>
          <w:rFonts w:ascii="Times New Roman" w:hAnsi="Times New Roman" w:cs="Times New Roman"/>
          <w:sz w:val="24"/>
          <w:szCs w:val="24"/>
          <w:lang w:val="id-ID"/>
        </w:rPr>
        <w:t>kan</w:t>
      </w:r>
      <w:r w:rsidRPr="001C2372">
        <w:rPr>
          <w:rFonts w:ascii="Times New Roman" w:hAnsi="Times New Roman" w:cs="Times New Roman"/>
          <w:sz w:val="24"/>
          <w:szCs w:val="24"/>
          <w:lang w:val="id-ID"/>
        </w:rPr>
        <w:t xml:space="preserve"> perencanaan matang.</w:t>
      </w:r>
    </w:p>
    <w:p w:rsidR="00376652" w:rsidRPr="001C2372" w:rsidRDefault="00376652" w:rsidP="00904183">
      <w:pPr>
        <w:shd w:val="clear" w:color="auto" w:fill="FFFFFF"/>
        <w:spacing w:after="0" w:line="480" w:lineRule="auto"/>
        <w:ind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 xml:space="preserve">Dalam </w:t>
      </w:r>
      <w:r w:rsidR="00904183" w:rsidRPr="001C2372">
        <w:rPr>
          <w:rFonts w:ascii="Times New Roman" w:eastAsia="Times New Roman" w:hAnsi="Times New Roman" w:cs="Times New Roman"/>
          <w:sz w:val="24"/>
          <w:szCs w:val="24"/>
          <w:lang w:val="id-ID"/>
        </w:rPr>
        <w:t>merancang</w:t>
      </w:r>
      <w:r w:rsidRPr="001C2372">
        <w:rPr>
          <w:rFonts w:ascii="Times New Roman" w:eastAsia="Times New Roman" w:hAnsi="Times New Roman" w:cs="Times New Roman"/>
          <w:sz w:val="24"/>
          <w:szCs w:val="24"/>
        </w:rPr>
        <w:t xml:space="preserve"> </w:t>
      </w:r>
      <w:r w:rsidR="00904183" w:rsidRPr="001C2372">
        <w:rPr>
          <w:rFonts w:ascii="Times New Roman" w:eastAsia="Times New Roman" w:hAnsi="Times New Roman" w:cs="Times New Roman"/>
          <w:sz w:val="24"/>
          <w:szCs w:val="24"/>
          <w:lang w:val="id-ID"/>
        </w:rPr>
        <w:t>anggaran</w:t>
      </w:r>
      <w:r w:rsidRPr="001C2372">
        <w:rPr>
          <w:rFonts w:ascii="Times New Roman" w:eastAsia="Times New Roman" w:hAnsi="Times New Roman" w:cs="Times New Roman"/>
          <w:sz w:val="24"/>
          <w:szCs w:val="24"/>
        </w:rPr>
        <w:t xml:space="preserve"> </w:t>
      </w:r>
      <w:r w:rsidR="00904183" w:rsidRPr="001C2372">
        <w:rPr>
          <w:rFonts w:ascii="Times New Roman" w:eastAsia="Times New Roman" w:hAnsi="Times New Roman" w:cs="Times New Roman"/>
          <w:sz w:val="24"/>
          <w:szCs w:val="24"/>
          <w:lang w:val="id-ID"/>
        </w:rPr>
        <w:t>diperlukan</w:t>
      </w:r>
      <w:r w:rsidRPr="001C2372">
        <w:rPr>
          <w:rFonts w:ascii="Times New Roman" w:eastAsia="Times New Roman" w:hAnsi="Times New Roman" w:cs="Times New Roman"/>
          <w:sz w:val="24"/>
          <w:szCs w:val="24"/>
        </w:rPr>
        <w:t xml:space="preserve"> proses yang bertahap. Tahap-tahap perencanaan </w:t>
      </w:r>
      <w:r w:rsidR="00904183" w:rsidRPr="001C2372">
        <w:rPr>
          <w:rFonts w:ascii="Times New Roman" w:eastAsia="Times New Roman" w:hAnsi="Times New Roman" w:cs="Times New Roman"/>
          <w:sz w:val="24"/>
          <w:szCs w:val="24"/>
          <w:lang w:val="id-ID"/>
        </w:rPr>
        <w:t>meliputi</w:t>
      </w:r>
      <w:r w:rsidRPr="001C2372">
        <w:rPr>
          <w:rFonts w:ascii="Times New Roman" w:eastAsia="Times New Roman" w:hAnsi="Times New Roman" w:cs="Times New Roman"/>
          <w:sz w:val="24"/>
          <w:szCs w:val="24"/>
        </w:rPr>
        <w:t xml:space="preserve"> rumusan dari </w:t>
      </w:r>
      <w:r w:rsidR="00904183" w:rsidRPr="001C2372">
        <w:rPr>
          <w:rFonts w:ascii="Times New Roman" w:eastAsia="Times New Roman" w:hAnsi="Times New Roman" w:cs="Times New Roman"/>
          <w:sz w:val="24"/>
          <w:szCs w:val="24"/>
          <w:lang w:val="id-ID"/>
        </w:rPr>
        <w:t xml:space="preserve">berbagai </w:t>
      </w:r>
      <w:r w:rsidRPr="001C2372">
        <w:rPr>
          <w:rFonts w:ascii="Times New Roman" w:eastAsia="Times New Roman" w:hAnsi="Times New Roman" w:cs="Times New Roman"/>
          <w:sz w:val="24"/>
          <w:szCs w:val="24"/>
        </w:rPr>
        <w:t xml:space="preserve">tindakan yang </w:t>
      </w:r>
      <w:r w:rsidR="00904183" w:rsidRPr="001C2372">
        <w:rPr>
          <w:rFonts w:ascii="Times New Roman" w:eastAsia="Times New Roman" w:hAnsi="Times New Roman" w:cs="Times New Roman"/>
          <w:sz w:val="24"/>
          <w:szCs w:val="24"/>
          <w:lang w:val="id-ID"/>
        </w:rPr>
        <w:t>di</w:t>
      </w:r>
      <w:r w:rsidRPr="001C2372">
        <w:rPr>
          <w:rFonts w:ascii="Times New Roman" w:eastAsia="Times New Roman" w:hAnsi="Times New Roman" w:cs="Times New Roman"/>
          <w:sz w:val="24"/>
          <w:szCs w:val="24"/>
        </w:rPr>
        <w:t>perlu</w:t>
      </w:r>
      <w:r w:rsidR="00904183" w:rsidRPr="001C2372">
        <w:rPr>
          <w:rFonts w:ascii="Times New Roman" w:eastAsia="Times New Roman" w:hAnsi="Times New Roman" w:cs="Times New Roman"/>
          <w:sz w:val="24"/>
          <w:szCs w:val="24"/>
          <w:lang w:val="id-ID"/>
        </w:rPr>
        <w:t>kan</w:t>
      </w:r>
      <w:r w:rsidRPr="001C2372">
        <w:rPr>
          <w:rFonts w:ascii="Times New Roman" w:eastAsia="Times New Roman" w:hAnsi="Times New Roman" w:cs="Times New Roman"/>
          <w:sz w:val="24"/>
          <w:szCs w:val="24"/>
        </w:rPr>
        <w:t xml:space="preserve"> untuk </w:t>
      </w:r>
      <w:r w:rsidR="00904183" w:rsidRPr="001C2372">
        <w:rPr>
          <w:rFonts w:ascii="Times New Roman" w:eastAsia="Times New Roman" w:hAnsi="Times New Roman" w:cs="Times New Roman"/>
          <w:sz w:val="24"/>
          <w:szCs w:val="24"/>
          <w:lang w:val="id-ID"/>
        </w:rPr>
        <w:t>meraih</w:t>
      </w:r>
      <w:r w:rsidRPr="001C2372">
        <w:rPr>
          <w:rFonts w:ascii="Times New Roman" w:eastAsia="Times New Roman" w:hAnsi="Times New Roman" w:cs="Times New Roman"/>
          <w:sz w:val="24"/>
          <w:szCs w:val="24"/>
        </w:rPr>
        <w:t xml:space="preserve"> hasil yang </w:t>
      </w:r>
      <w:r w:rsidR="00904183" w:rsidRPr="001C2372">
        <w:rPr>
          <w:rFonts w:ascii="Times New Roman" w:eastAsia="Times New Roman" w:hAnsi="Times New Roman" w:cs="Times New Roman"/>
          <w:sz w:val="24"/>
          <w:szCs w:val="24"/>
          <w:lang w:val="id-ID"/>
        </w:rPr>
        <w:t>diharapkan</w:t>
      </w:r>
      <w:r w:rsidRPr="001C2372">
        <w:rPr>
          <w:rFonts w:ascii="Times New Roman" w:eastAsia="Times New Roman" w:hAnsi="Times New Roman" w:cs="Times New Roman"/>
          <w:sz w:val="24"/>
          <w:szCs w:val="24"/>
        </w:rPr>
        <w:t xml:space="preserve"> sesuai </w:t>
      </w:r>
      <w:r w:rsidR="00904183" w:rsidRPr="001C2372">
        <w:rPr>
          <w:rFonts w:ascii="Times New Roman" w:eastAsia="Times New Roman" w:hAnsi="Times New Roman" w:cs="Times New Roman"/>
          <w:sz w:val="24"/>
          <w:szCs w:val="24"/>
          <w:lang w:val="id-ID"/>
        </w:rPr>
        <w:t>rencana</w:t>
      </w:r>
      <w:r w:rsidRPr="001C2372">
        <w:rPr>
          <w:rFonts w:ascii="Times New Roman" w:eastAsia="Times New Roman" w:hAnsi="Times New Roman" w:cs="Times New Roman"/>
          <w:sz w:val="24"/>
          <w:szCs w:val="24"/>
        </w:rPr>
        <w:t>. Pada penelitian ini langkah-langkah perencanaan adalah:</w:t>
      </w:r>
    </w:p>
    <w:p w:rsidR="00376652" w:rsidRPr="001C2372" w:rsidRDefault="00376652" w:rsidP="00376652">
      <w:pPr>
        <w:pStyle w:val="ListParagraph"/>
        <w:numPr>
          <w:ilvl w:val="0"/>
          <w:numId w:val="31"/>
        </w:numPr>
        <w:spacing w:line="480" w:lineRule="auto"/>
        <w:ind w:left="360"/>
        <w:textAlignment w:val="baseline"/>
        <w:rPr>
          <w:rFonts w:eastAsia="Times New Roman"/>
        </w:rPr>
      </w:pPr>
      <w:r w:rsidRPr="001C2372">
        <w:rPr>
          <w:rFonts w:eastAsia="Times New Roman"/>
          <w:i/>
          <w:iCs/>
        </w:rPr>
        <w:t>Forecasting</w:t>
      </w:r>
      <w:r w:rsidRPr="001C2372">
        <w:rPr>
          <w:rFonts w:eastAsia="Times New Roman"/>
        </w:rPr>
        <w:t xml:space="preserve"> (peramalan)</w:t>
      </w:r>
    </w:p>
    <w:p w:rsidR="00376652" w:rsidRPr="001C2372" w:rsidRDefault="00376652" w:rsidP="00904183">
      <w:pPr>
        <w:pStyle w:val="ListParagraph"/>
        <w:spacing w:line="480" w:lineRule="auto"/>
        <w:ind w:left="360" w:firstLine="720"/>
        <w:textAlignment w:val="baseline"/>
        <w:rPr>
          <w:rFonts w:eastAsia="Times New Roman"/>
        </w:rPr>
      </w:pPr>
      <w:r w:rsidRPr="001C2372">
        <w:rPr>
          <w:rFonts w:eastAsia="Times New Roman"/>
        </w:rPr>
        <w:t xml:space="preserve">Peramalan merupakan kegiatan memperkirakan, memproyeksikan, atau </w:t>
      </w:r>
      <w:r w:rsidR="00904183" w:rsidRPr="001C2372">
        <w:rPr>
          <w:rFonts w:eastAsia="Times New Roman"/>
          <w:lang w:val="id-ID"/>
        </w:rPr>
        <w:t>menafsirkan</w:t>
      </w:r>
      <w:r w:rsidRPr="001C2372">
        <w:rPr>
          <w:rFonts w:eastAsia="Times New Roman"/>
        </w:rPr>
        <w:t xml:space="preserve"> </w:t>
      </w:r>
      <w:r w:rsidR="00904183" w:rsidRPr="001C2372">
        <w:rPr>
          <w:rFonts w:eastAsia="Times New Roman"/>
          <w:lang w:val="id-ID"/>
        </w:rPr>
        <w:t>setiap</w:t>
      </w:r>
      <w:r w:rsidRPr="001C2372">
        <w:rPr>
          <w:rFonts w:eastAsia="Times New Roman"/>
        </w:rPr>
        <w:t xml:space="preserve"> </w:t>
      </w:r>
      <w:r w:rsidR="00904183" w:rsidRPr="001C2372">
        <w:rPr>
          <w:rFonts w:eastAsia="Times New Roman"/>
          <w:lang w:val="id-ID"/>
        </w:rPr>
        <w:t>potensi</w:t>
      </w:r>
      <w:r w:rsidRPr="001C2372">
        <w:rPr>
          <w:rFonts w:eastAsia="Times New Roman"/>
        </w:rPr>
        <w:t xml:space="preserve"> yang </w:t>
      </w:r>
      <w:r w:rsidR="00904183" w:rsidRPr="001C2372">
        <w:rPr>
          <w:rFonts w:eastAsia="Times New Roman"/>
          <w:lang w:val="id-ID"/>
        </w:rPr>
        <w:t>mungkin</w:t>
      </w:r>
      <w:r w:rsidRPr="001C2372">
        <w:rPr>
          <w:rFonts w:eastAsia="Times New Roman"/>
        </w:rPr>
        <w:t xml:space="preserve"> </w:t>
      </w:r>
      <w:r w:rsidR="00904183" w:rsidRPr="001C2372">
        <w:rPr>
          <w:rFonts w:eastAsia="Times New Roman"/>
          <w:lang w:val="id-ID"/>
        </w:rPr>
        <w:t>timbul</w:t>
      </w:r>
      <w:r w:rsidRPr="001C2372">
        <w:rPr>
          <w:rFonts w:eastAsia="Times New Roman"/>
        </w:rPr>
        <w:t xml:space="preserve"> pada waktu yang akan datang sebelum rencana yang lebih pasti dilakukan.</w:t>
      </w:r>
    </w:p>
    <w:p w:rsidR="00376652" w:rsidRPr="001C2372" w:rsidRDefault="00376652" w:rsidP="00376652">
      <w:pPr>
        <w:pStyle w:val="ListParagraph"/>
        <w:numPr>
          <w:ilvl w:val="0"/>
          <w:numId w:val="31"/>
        </w:numPr>
        <w:spacing w:line="480" w:lineRule="auto"/>
        <w:ind w:left="360"/>
        <w:textAlignment w:val="baseline"/>
        <w:rPr>
          <w:rFonts w:eastAsia="Times New Roman"/>
        </w:rPr>
      </w:pPr>
      <w:r w:rsidRPr="001C2372">
        <w:rPr>
          <w:rFonts w:eastAsia="Times New Roman"/>
          <w:i/>
          <w:iCs/>
        </w:rPr>
        <w:t>Establishing objective</w:t>
      </w:r>
      <w:r w:rsidRPr="001C2372">
        <w:rPr>
          <w:rFonts w:eastAsia="Times New Roman"/>
        </w:rPr>
        <w:t xml:space="preserve"> (penetapan tujuan)</w:t>
      </w:r>
    </w:p>
    <w:p w:rsidR="00376652" w:rsidRPr="001C2372" w:rsidRDefault="00904183" w:rsidP="00106CD1">
      <w:pPr>
        <w:spacing w:after="0" w:line="480" w:lineRule="auto"/>
        <w:ind w:left="360"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lang w:val="id-ID"/>
        </w:rPr>
        <w:t>I</w:t>
      </w:r>
      <w:r w:rsidRPr="001C2372">
        <w:rPr>
          <w:rFonts w:ascii="Times New Roman" w:eastAsia="Times New Roman" w:hAnsi="Times New Roman" w:cs="Times New Roman"/>
          <w:sz w:val="24"/>
          <w:szCs w:val="24"/>
        </w:rPr>
        <w:t xml:space="preserve">dentifikasi </w:t>
      </w:r>
      <w:r w:rsidRPr="001C2372">
        <w:rPr>
          <w:rFonts w:ascii="Times New Roman" w:eastAsia="Times New Roman" w:hAnsi="Times New Roman" w:cs="Times New Roman"/>
          <w:sz w:val="24"/>
          <w:szCs w:val="24"/>
          <w:lang w:val="id-ID"/>
        </w:rPr>
        <w:t xml:space="preserve">terhadap berbagai </w:t>
      </w:r>
      <w:r w:rsidR="00376652" w:rsidRPr="001C2372">
        <w:rPr>
          <w:rFonts w:ascii="Times New Roman" w:eastAsia="Times New Roman" w:hAnsi="Times New Roman" w:cs="Times New Roman"/>
          <w:sz w:val="24"/>
          <w:szCs w:val="24"/>
        </w:rPr>
        <w:t xml:space="preserve">tujuan yang </w:t>
      </w:r>
      <w:r w:rsidRPr="001C2372">
        <w:rPr>
          <w:rFonts w:ascii="Times New Roman" w:eastAsia="Times New Roman" w:hAnsi="Times New Roman" w:cs="Times New Roman"/>
          <w:sz w:val="24"/>
          <w:szCs w:val="24"/>
          <w:lang w:val="id-ID"/>
        </w:rPr>
        <w:t>hendak diraih</w:t>
      </w:r>
      <w:r w:rsidR="00376652" w:rsidRPr="001C2372">
        <w:rPr>
          <w:rFonts w:ascii="Times New Roman" w:eastAsia="Times New Roman" w:hAnsi="Times New Roman" w:cs="Times New Roman"/>
          <w:sz w:val="24"/>
          <w:szCs w:val="24"/>
        </w:rPr>
        <w:t xml:space="preserve">. </w:t>
      </w:r>
      <w:r w:rsidRPr="001C2372">
        <w:rPr>
          <w:rFonts w:ascii="Times New Roman" w:eastAsia="Times New Roman" w:hAnsi="Times New Roman" w:cs="Times New Roman"/>
          <w:sz w:val="24"/>
          <w:szCs w:val="24"/>
          <w:lang w:val="id-ID"/>
        </w:rPr>
        <w:t>Menggolongkan berbagai</w:t>
      </w:r>
      <w:r w:rsidR="00376652" w:rsidRPr="001C2372">
        <w:rPr>
          <w:rFonts w:ascii="Times New Roman" w:eastAsia="Times New Roman" w:hAnsi="Times New Roman" w:cs="Times New Roman"/>
          <w:sz w:val="24"/>
          <w:szCs w:val="24"/>
        </w:rPr>
        <w:t xml:space="preserve"> tujuan </w:t>
      </w:r>
      <w:r w:rsidRPr="001C2372">
        <w:rPr>
          <w:rFonts w:ascii="Times New Roman" w:eastAsia="Times New Roman" w:hAnsi="Times New Roman" w:cs="Times New Roman"/>
          <w:sz w:val="24"/>
          <w:szCs w:val="24"/>
          <w:lang w:val="id-ID"/>
        </w:rPr>
        <w:t>berdasar</w:t>
      </w:r>
      <w:r w:rsidR="00376652" w:rsidRPr="001C2372">
        <w:rPr>
          <w:rFonts w:ascii="Times New Roman" w:eastAsia="Times New Roman" w:hAnsi="Times New Roman" w:cs="Times New Roman"/>
          <w:sz w:val="24"/>
          <w:szCs w:val="24"/>
        </w:rPr>
        <w:t xml:space="preserve"> dengan </w:t>
      </w:r>
      <w:r w:rsidRPr="001C2372">
        <w:rPr>
          <w:rFonts w:ascii="Times New Roman" w:eastAsia="Times New Roman" w:hAnsi="Times New Roman" w:cs="Times New Roman"/>
          <w:sz w:val="24"/>
          <w:szCs w:val="24"/>
          <w:lang w:val="id-ID"/>
        </w:rPr>
        <w:t>aspek</w:t>
      </w:r>
      <w:r w:rsidR="00376652" w:rsidRPr="001C2372">
        <w:rPr>
          <w:rFonts w:ascii="Times New Roman" w:eastAsia="Times New Roman" w:hAnsi="Times New Roman" w:cs="Times New Roman"/>
          <w:sz w:val="24"/>
          <w:szCs w:val="24"/>
        </w:rPr>
        <w:t xml:space="preserve"> kepentingan, </w:t>
      </w:r>
      <w:r w:rsidRPr="001C2372">
        <w:rPr>
          <w:rFonts w:ascii="Times New Roman" w:eastAsia="Times New Roman" w:hAnsi="Times New Roman" w:cs="Times New Roman"/>
          <w:sz w:val="24"/>
          <w:szCs w:val="24"/>
          <w:lang w:val="id-ID"/>
        </w:rPr>
        <w:t>spektrum</w:t>
      </w:r>
      <w:r w:rsidR="00376652" w:rsidRPr="001C2372">
        <w:rPr>
          <w:rFonts w:ascii="Times New Roman" w:eastAsia="Times New Roman" w:hAnsi="Times New Roman" w:cs="Times New Roman"/>
          <w:sz w:val="24"/>
          <w:szCs w:val="24"/>
        </w:rPr>
        <w:t xml:space="preserve">, </w:t>
      </w:r>
      <w:r w:rsidRPr="001C2372">
        <w:rPr>
          <w:rFonts w:ascii="Times New Roman" w:eastAsia="Times New Roman" w:hAnsi="Times New Roman" w:cs="Times New Roman"/>
          <w:sz w:val="24"/>
          <w:szCs w:val="24"/>
          <w:lang w:val="id-ID"/>
        </w:rPr>
        <w:t>jangkauan</w:t>
      </w:r>
      <w:r w:rsidR="00376652" w:rsidRPr="001C2372">
        <w:rPr>
          <w:rFonts w:ascii="Times New Roman" w:eastAsia="Times New Roman" w:hAnsi="Times New Roman" w:cs="Times New Roman"/>
          <w:sz w:val="24"/>
          <w:szCs w:val="24"/>
        </w:rPr>
        <w:t xml:space="preserve">, dan tingkatan lembaga pendidikan. Penetapan tujuan </w:t>
      </w:r>
      <w:r w:rsidRPr="001C2372">
        <w:rPr>
          <w:rFonts w:ascii="Times New Roman" w:eastAsia="Times New Roman" w:hAnsi="Times New Roman" w:cs="Times New Roman"/>
          <w:sz w:val="24"/>
          <w:szCs w:val="24"/>
          <w:lang w:val="id-ID"/>
        </w:rPr>
        <w:lastRenderedPageBreak/>
        <w:t>adalah kegiatan</w:t>
      </w:r>
      <w:r w:rsidR="00376652" w:rsidRPr="001C2372">
        <w:rPr>
          <w:rFonts w:ascii="Times New Roman" w:eastAsia="Times New Roman" w:hAnsi="Times New Roman" w:cs="Times New Roman"/>
          <w:sz w:val="24"/>
          <w:szCs w:val="24"/>
        </w:rPr>
        <w:t xml:space="preserve"> </w:t>
      </w:r>
      <w:r w:rsidR="00106CD1" w:rsidRPr="001C2372">
        <w:rPr>
          <w:rFonts w:ascii="Times New Roman" w:eastAsia="Times New Roman" w:hAnsi="Times New Roman" w:cs="Times New Roman"/>
          <w:sz w:val="24"/>
          <w:szCs w:val="24"/>
          <w:lang w:val="id-ID"/>
        </w:rPr>
        <w:t>dalam memutuskan sesuatu yang hendak diraih</w:t>
      </w:r>
      <w:r w:rsidR="00376652" w:rsidRPr="001C2372">
        <w:rPr>
          <w:rFonts w:ascii="Times New Roman" w:eastAsia="Times New Roman" w:hAnsi="Times New Roman" w:cs="Times New Roman"/>
          <w:sz w:val="24"/>
          <w:szCs w:val="24"/>
        </w:rPr>
        <w:t>. Tujuan pendidikan sekolah dalam hal ini tercermin pada visi dan misi sekolah.</w:t>
      </w:r>
    </w:p>
    <w:p w:rsidR="00376652" w:rsidRPr="001C2372" w:rsidRDefault="00376652" w:rsidP="00376652">
      <w:pPr>
        <w:pStyle w:val="ListParagraph"/>
        <w:numPr>
          <w:ilvl w:val="0"/>
          <w:numId w:val="31"/>
        </w:numPr>
        <w:spacing w:line="480" w:lineRule="auto"/>
        <w:ind w:left="360"/>
        <w:textAlignment w:val="baseline"/>
        <w:rPr>
          <w:rFonts w:eastAsia="Times New Roman"/>
        </w:rPr>
      </w:pPr>
      <w:r w:rsidRPr="001C2372">
        <w:rPr>
          <w:rFonts w:eastAsia="Times New Roman"/>
          <w:i/>
          <w:iCs/>
        </w:rPr>
        <w:t xml:space="preserve">Policy </w:t>
      </w:r>
      <w:r w:rsidRPr="001C2372">
        <w:rPr>
          <w:rFonts w:eastAsia="Times New Roman"/>
        </w:rPr>
        <w:t>(perumusan kebijakan)</w:t>
      </w:r>
    </w:p>
    <w:p w:rsidR="00376652" w:rsidRPr="001C2372" w:rsidRDefault="00376652" w:rsidP="00741611">
      <w:pPr>
        <w:spacing w:after="0" w:line="480" w:lineRule="auto"/>
        <w:ind w:left="360"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 xml:space="preserve">Policy </w:t>
      </w:r>
      <w:r w:rsidR="00741611" w:rsidRPr="001C2372">
        <w:rPr>
          <w:rFonts w:ascii="Times New Roman" w:eastAsia="Times New Roman" w:hAnsi="Times New Roman" w:cs="Times New Roman"/>
          <w:sz w:val="24"/>
          <w:szCs w:val="24"/>
          <w:lang w:val="id-ID"/>
        </w:rPr>
        <w:t>yaitu</w:t>
      </w:r>
      <w:r w:rsidRPr="001C2372">
        <w:rPr>
          <w:rFonts w:ascii="Times New Roman" w:eastAsia="Times New Roman" w:hAnsi="Times New Roman" w:cs="Times New Roman"/>
          <w:sz w:val="24"/>
          <w:szCs w:val="24"/>
        </w:rPr>
        <w:t xml:space="preserve"> perumusan kebijakan. Kegiatan yang </w:t>
      </w:r>
      <w:r w:rsidR="00741611" w:rsidRPr="001C2372">
        <w:rPr>
          <w:rFonts w:ascii="Times New Roman" w:eastAsia="Times New Roman" w:hAnsi="Times New Roman" w:cs="Times New Roman"/>
          <w:sz w:val="24"/>
          <w:szCs w:val="24"/>
          <w:lang w:val="id-ID"/>
        </w:rPr>
        <w:t>dilaksanakan</w:t>
      </w:r>
      <w:r w:rsidR="00741611" w:rsidRPr="001C2372">
        <w:rPr>
          <w:rFonts w:ascii="Times New Roman" w:eastAsia="Times New Roman" w:hAnsi="Times New Roman" w:cs="Times New Roman"/>
          <w:sz w:val="24"/>
          <w:szCs w:val="24"/>
        </w:rPr>
        <w:t xml:space="preserve"> dalam langkah ini adalah </w:t>
      </w:r>
      <w:r w:rsidRPr="001C2372">
        <w:rPr>
          <w:rFonts w:ascii="Times New Roman" w:eastAsia="Times New Roman" w:hAnsi="Times New Roman" w:cs="Times New Roman"/>
          <w:sz w:val="24"/>
          <w:szCs w:val="24"/>
        </w:rPr>
        <w:t xml:space="preserve">identifikasi </w:t>
      </w:r>
      <w:r w:rsidR="00741611" w:rsidRPr="001C2372">
        <w:rPr>
          <w:rFonts w:ascii="Times New Roman" w:eastAsia="Times New Roman" w:hAnsi="Times New Roman" w:cs="Times New Roman"/>
          <w:sz w:val="24"/>
          <w:szCs w:val="24"/>
          <w:lang w:val="id-ID"/>
        </w:rPr>
        <w:t xml:space="preserve">pada </w:t>
      </w:r>
      <w:r w:rsidR="00106CD1" w:rsidRPr="001C2372">
        <w:rPr>
          <w:rFonts w:ascii="Times New Roman" w:eastAsia="Times New Roman" w:hAnsi="Times New Roman" w:cs="Times New Roman"/>
          <w:sz w:val="24"/>
          <w:szCs w:val="24"/>
          <w:lang w:val="id-ID"/>
        </w:rPr>
        <w:t xml:space="preserve">setiap </w:t>
      </w:r>
      <w:r w:rsidRPr="001C2372">
        <w:rPr>
          <w:rFonts w:ascii="Times New Roman" w:eastAsia="Times New Roman" w:hAnsi="Times New Roman" w:cs="Times New Roman"/>
          <w:sz w:val="24"/>
          <w:szCs w:val="24"/>
        </w:rPr>
        <w:t>kegiatan yang ada di sekolah. Kegiatan yang diidentifikasi di sekolah, bisa merupakan kegiatan yayasan (jika sekolah swasta), kegiatan kepala sekolah, kegiatan guru, kegiatan peserta didik, kegiatan orangtua dan kegiatan masyarakat. Semua kegiatan tersebut adalah yang diperhitungkan dapat mencapai tujuan sekolah.</w:t>
      </w:r>
    </w:p>
    <w:p w:rsidR="00376652" w:rsidRPr="001C2372" w:rsidRDefault="00376652" w:rsidP="00376652">
      <w:pPr>
        <w:pStyle w:val="ListParagraph"/>
        <w:numPr>
          <w:ilvl w:val="0"/>
          <w:numId w:val="31"/>
        </w:numPr>
        <w:spacing w:line="480" w:lineRule="auto"/>
        <w:ind w:left="360"/>
        <w:textAlignment w:val="baseline"/>
        <w:rPr>
          <w:rFonts w:eastAsia="Times New Roman"/>
        </w:rPr>
      </w:pPr>
      <w:r w:rsidRPr="001C2372">
        <w:rPr>
          <w:rFonts w:eastAsia="Times New Roman"/>
          <w:i/>
        </w:rPr>
        <w:t>Programming</w:t>
      </w:r>
      <w:r w:rsidRPr="001C2372">
        <w:rPr>
          <w:rFonts w:eastAsia="Times New Roman"/>
        </w:rPr>
        <w:t xml:space="preserve"> (pemrograman) </w:t>
      </w:r>
    </w:p>
    <w:p w:rsidR="00376652" w:rsidRPr="001C2372" w:rsidRDefault="00376652" w:rsidP="00741611">
      <w:pPr>
        <w:spacing w:after="0" w:line="480" w:lineRule="auto"/>
        <w:ind w:left="360"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i/>
          <w:sz w:val="24"/>
          <w:szCs w:val="24"/>
        </w:rPr>
        <w:t>Programming</w:t>
      </w:r>
      <w:r w:rsidRPr="001C2372">
        <w:rPr>
          <w:rFonts w:ascii="Times New Roman" w:eastAsia="Times New Roman" w:hAnsi="Times New Roman" w:cs="Times New Roman"/>
          <w:sz w:val="24"/>
          <w:szCs w:val="24"/>
        </w:rPr>
        <w:t xml:space="preserve"> (pemrograman) adalah seleksi atas </w:t>
      </w:r>
      <w:r w:rsidR="00741611" w:rsidRPr="001C2372">
        <w:rPr>
          <w:rFonts w:ascii="Times New Roman" w:eastAsia="Times New Roman" w:hAnsi="Times New Roman" w:cs="Times New Roman"/>
          <w:sz w:val="24"/>
          <w:szCs w:val="24"/>
          <w:lang w:val="id-ID"/>
        </w:rPr>
        <w:t xml:space="preserve">setiap </w:t>
      </w:r>
      <w:r w:rsidRPr="001C2372">
        <w:rPr>
          <w:rFonts w:ascii="Times New Roman" w:eastAsia="Times New Roman" w:hAnsi="Times New Roman" w:cs="Times New Roman"/>
          <w:sz w:val="24"/>
          <w:szCs w:val="24"/>
        </w:rPr>
        <w:t xml:space="preserve">kegiatan yang </w:t>
      </w:r>
      <w:r w:rsidR="00741611" w:rsidRPr="001C2372">
        <w:rPr>
          <w:rFonts w:ascii="Times New Roman" w:eastAsia="Times New Roman" w:hAnsi="Times New Roman" w:cs="Times New Roman"/>
          <w:sz w:val="24"/>
          <w:szCs w:val="24"/>
          <w:lang w:val="id-ID"/>
        </w:rPr>
        <w:t>telah dilakukan</w:t>
      </w:r>
      <w:r w:rsidR="00741611" w:rsidRPr="001C2372">
        <w:rPr>
          <w:rFonts w:ascii="Times New Roman" w:eastAsia="Times New Roman" w:hAnsi="Times New Roman" w:cs="Times New Roman"/>
          <w:sz w:val="24"/>
          <w:szCs w:val="24"/>
        </w:rPr>
        <w:t xml:space="preserve"> pada langkah poli</w:t>
      </w:r>
      <w:r w:rsidR="00741611" w:rsidRPr="001C2372">
        <w:rPr>
          <w:rFonts w:ascii="Times New Roman" w:eastAsia="Times New Roman" w:hAnsi="Times New Roman" w:cs="Times New Roman"/>
          <w:sz w:val="24"/>
          <w:szCs w:val="24"/>
          <w:lang w:val="id-ID"/>
        </w:rPr>
        <w:t>cy</w:t>
      </w:r>
      <w:r w:rsidRPr="001C2372">
        <w:rPr>
          <w:rFonts w:ascii="Times New Roman" w:eastAsia="Times New Roman" w:hAnsi="Times New Roman" w:cs="Times New Roman"/>
          <w:sz w:val="24"/>
          <w:szCs w:val="24"/>
        </w:rPr>
        <w:t xml:space="preserve"> (perumusan kebijakan) </w:t>
      </w:r>
    </w:p>
    <w:p w:rsidR="00376652" w:rsidRPr="001C2372" w:rsidRDefault="00376652" w:rsidP="00376652">
      <w:pPr>
        <w:pStyle w:val="ListParagraph"/>
        <w:numPr>
          <w:ilvl w:val="0"/>
          <w:numId w:val="7"/>
        </w:numPr>
        <w:spacing w:line="480" w:lineRule="auto"/>
        <w:ind w:left="390"/>
        <w:textAlignment w:val="baseline"/>
        <w:rPr>
          <w:rFonts w:eastAsia="Times New Roman"/>
        </w:rPr>
      </w:pPr>
      <w:r w:rsidRPr="001C2372">
        <w:rPr>
          <w:rFonts w:eastAsia="Times New Roman"/>
        </w:rPr>
        <w:t>Prosedur merumuskan langkah-langkah</w:t>
      </w:r>
    </w:p>
    <w:p w:rsidR="00376652" w:rsidRPr="001C2372" w:rsidRDefault="00376652" w:rsidP="00741611">
      <w:pPr>
        <w:spacing w:after="0" w:line="480" w:lineRule="auto"/>
        <w:ind w:left="360"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 xml:space="preserve">Prosedur yang dimaksud disini adalah merumuskan langkah-langkah yang berarti pada </w:t>
      </w:r>
      <w:r w:rsidR="00741611" w:rsidRPr="001C2372">
        <w:rPr>
          <w:rFonts w:ascii="Times New Roman" w:eastAsia="Times New Roman" w:hAnsi="Times New Roman" w:cs="Times New Roman"/>
          <w:sz w:val="24"/>
          <w:szCs w:val="24"/>
          <w:lang w:val="id-ID"/>
        </w:rPr>
        <w:t xml:space="preserve">setiap </w:t>
      </w:r>
      <w:r w:rsidRPr="001C2372">
        <w:rPr>
          <w:rFonts w:ascii="Times New Roman" w:eastAsia="Times New Roman" w:hAnsi="Times New Roman" w:cs="Times New Roman"/>
          <w:sz w:val="24"/>
          <w:szCs w:val="24"/>
        </w:rPr>
        <w:t xml:space="preserve">kegiatan yang diseleksi </w:t>
      </w:r>
      <w:r w:rsidR="00741611" w:rsidRPr="001C2372">
        <w:rPr>
          <w:rFonts w:ascii="Times New Roman" w:eastAsia="Times New Roman" w:hAnsi="Times New Roman" w:cs="Times New Roman"/>
          <w:sz w:val="24"/>
          <w:szCs w:val="24"/>
          <w:lang w:val="id-ID"/>
        </w:rPr>
        <w:t xml:space="preserve">sebelumnya </w:t>
      </w:r>
      <w:r w:rsidRPr="001C2372">
        <w:rPr>
          <w:rFonts w:ascii="Times New Roman" w:eastAsia="Times New Roman" w:hAnsi="Times New Roman" w:cs="Times New Roman"/>
          <w:sz w:val="24"/>
          <w:szCs w:val="24"/>
        </w:rPr>
        <w:t xml:space="preserve">dalam langkah programing atau pengurangan tersebut </w:t>
      </w:r>
      <w:r w:rsidR="00741611" w:rsidRPr="001C2372">
        <w:rPr>
          <w:rFonts w:ascii="Times New Roman" w:eastAsia="Times New Roman" w:hAnsi="Times New Roman" w:cs="Times New Roman"/>
          <w:sz w:val="24"/>
          <w:szCs w:val="24"/>
          <w:lang w:val="id-ID"/>
        </w:rPr>
        <w:t>diberikan peringkat,</w:t>
      </w:r>
      <w:r w:rsidRPr="001C2372">
        <w:rPr>
          <w:rFonts w:ascii="Times New Roman" w:eastAsia="Times New Roman" w:hAnsi="Times New Roman" w:cs="Times New Roman"/>
          <w:sz w:val="24"/>
          <w:szCs w:val="24"/>
        </w:rPr>
        <w:t xml:space="preserve"> mana </w:t>
      </w:r>
      <w:r w:rsidR="00741611" w:rsidRPr="001C2372">
        <w:rPr>
          <w:rFonts w:ascii="Times New Roman" w:eastAsia="Times New Roman" w:hAnsi="Times New Roman" w:cs="Times New Roman"/>
          <w:sz w:val="24"/>
          <w:szCs w:val="24"/>
          <w:lang w:val="id-ID"/>
        </w:rPr>
        <w:t>kegiatan</w:t>
      </w:r>
      <w:r w:rsidRPr="001C2372">
        <w:rPr>
          <w:rFonts w:ascii="Times New Roman" w:eastAsia="Times New Roman" w:hAnsi="Times New Roman" w:cs="Times New Roman"/>
          <w:sz w:val="24"/>
          <w:szCs w:val="24"/>
        </w:rPr>
        <w:t xml:space="preserve"> </w:t>
      </w:r>
      <w:r w:rsidR="00741611" w:rsidRPr="001C2372">
        <w:rPr>
          <w:rFonts w:ascii="Times New Roman" w:eastAsia="Times New Roman" w:hAnsi="Times New Roman" w:cs="Times New Roman"/>
          <w:sz w:val="24"/>
          <w:szCs w:val="24"/>
          <w:lang w:val="id-ID"/>
        </w:rPr>
        <w:t>yang</w:t>
      </w:r>
      <w:r w:rsidRPr="001C2372">
        <w:rPr>
          <w:rFonts w:ascii="Times New Roman" w:eastAsia="Times New Roman" w:hAnsi="Times New Roman" w:cs="Times New Roman"/>
          <w:sz w:val="24"/>
          <w:szCs w:val="24"/>
        </w:rPr>
        <w:t xml:space="preserve"> dilakukan terlebih dahulu dan </w:t>
      </w:r>
      <w:r w:rsidR="00741611" w:rsidRPr="001C2372">
        <w:rPr>
          <w:rFonts w:ascii="Times New Roman" w:eastAsia="Times New Roman" w:hAnsi="Times New Roman" w:cs="Times New Roman"/>
          <w:sz w:val="24"/>
          <w:szCs w:val="24"/>
          <w:lang w:val="id-ID"/>
        </w:rPr>
        <w:t>kegiatan</w:t>
      </w:r>
      <w:r w:rsidRPr="001C2372">
        <w:rPr>
          <w:rFonts w:ascii="Times New Roman" w:eastAsia="Times New Roman" w:hAnsi="Times New Roman" w:cs="Times New Roman"/>
          <w:sz w:val="24"/>
          <w:szCs w:val="24"/>
        </w:rPr>
        <w:t xml:space="preserve"> yang </w:t>
      </w:r>
      <w:r w:rsidR="00741611" w:rsidRPr="001C2372">
        <w:rPr>
          <w:rFonts w:ascii="Times New Roman" w:eastAsia="Times New Roman" w:hAnsi="Times New Roman" w:cs="Times New Roman"/>
          <w:sz w:val="24"/>
          <w:szCs w:val="24"/>
          <w:lang w:val="id-ID"/>
        </w:rPr>
        <w:t>selanjutnya</w:t>
      </w:r>
      <w:r w:rsidRPr="001C2372">
        <w:rPr>
          <w:rFonts w:ascii="Times New Roman" w:eastAsia="Times New Roman" w:hAnsi="Times New Roman" w:cs="Times New Roman"/>
          <w:sz w:val="24"/>
          <w:szCs w:val="24"/>
        </w:rPr>
        <w:t>.</w:t>
      </w:r>
    </w:p>
    <w:p w:rsidR="00376652" w:rsidRPr="001C2372" w:rsidRDefault="00376652" w:rsidP="00376652">
      <w:pPr>
        <w:pStyle w:val="ListParagraph"/>
        <w:numPr>
          <w:ilvl w:val="0"/>
          <w:numId w:val="7"/>
        </w:numPr>
        <w:spacing w:line="480" w:lineRule="auto"/>
        <w:ind w:left="390"/>
        <w:textAlignment w:val="baseline"/>
        <w:rPr>
          <w:rFonts w:eastAsia="Times New Roman"/>
        </w:rPr>
      </w:pPr>
      <w:r w:rsidRPr="001C2372">
        <w:rPr>
          <w:rFonts w:eastAsia="Times New Roman"/>
          <w:i/>
          <w:iCs/>
        </w:rPr>
        <w:t xml:space="preserve">Developing procedure </w:t>
      </w:r>
      <w:r w:rsidRPr="001C2372">
        <w:rPr>
          <w:rFonts w:eastAsia="Times New Roman"/>
        </w:rPr>
        <w:t>(pengembangan prosedur)</w:t>
      </w:r>
    </w:p>
    <w:p w:rsidR="00376652" w:rsidRDefault="00376652" w:rsidP="00376652">
      <w:pPr>
        <w:spacing w:after="0" w:line="480" w:lineRule="auto"/>
        <w:ind w:left="360"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Mengembangkan prosedur kegiatan dengan memformulasikan dan mengembangkan metode yang dapat memudahkan pelaksanaan kegiatan. Pengembangan prosedur dilaksanakan dengan menerapkan standar normal pelaksanaan kegiatan</w:t>
      </w:r>
    </w:p>
    <w:p w:rsidR="00B93898" w:rsidRPr="001C2372" w:rsidRDefault="00B93898" w:rsidP="00376652">
      <w:pPr>
        <w:spacing w:after="0" w:line="480" w:lineRule="auto"/>
        <w:ind w:left="360" w:firstLine="720"/>
        <w:jc w:val="both"/>
        <w:rPr>
          <w:rFonts w:ascii="Times New Roman" w:eastAsia="Times New Roman" w:hAnsi="Times New Roman" w:cs="Times New Roman"/>
          <w:sz w:val="24"/>
          <w:szCs w:val="24"/>
        </w:rPr>
      </w:pPr>
    </w:p>
    <w:p w:rsidR="00376652" w:rsidRPr="001C2372" w:rsidRDefault="00376652" w:rsidP="00376652">
      <w:pPr>
        <w:pStyle w:val="ListParagraph"/>
        <w:numPr>
          <w:ilvl w:val="0"/>
          <w:numId w:val="7"/>
        </w:numPr>
        <w:spacing w:line="480" w:lineRule="auto"/>
        <w:ind w:left="390"/>
        <w:textAlignment w:val="baseline"/>
        <w:rPr>
          <w:rFonts w:eastAsia="Times New Roman"/>
        </w:rPr>
      </w:pPr>
      <w:r w:rsidRPr="001C2372">
        <w:rPr>
          <w:rFonts w:eastAsia="Times New Roman"/>
          <w:i/>
          <w:iCs/>
        </w:rPr>
        <w:lastRenderedPageBreak/>
        <w:t>Scheduling</w:t>
      </w:r>
      <w:r w:rsidRPr="001C2372">
        <w:rPr>
          <w:rFonts w:eastAsia="Times New Roman"/>
        </w:rPr>
        <w:t xml:space="preserve"> (penjadwalan)</w:t>
      </w:r>
    </w:p>
    <w:p w:rsidR="00376652" w:rsidRPr="001C2372" w:rsidRDefault="00376652" w:rsidP="00741611">
      <w:pPr>
        <w:spacing w:after="0" w:line="480" w:lineRule="auto"/>
        <w:ind w:left="360"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 xml:space="preserve">Schedule adalah </w:t>
      </w:r>
      <w:r w:rsidR="00741611" w:rsidRPr="001C2372">
        <w:rPr>
          <w:rFonts w:ascii="Times New Roman" w:eastAsia="Times New Roman" w:hAnsi="Times New Roman" w:cs="Times New Roman"/>
          <w:sz w:val="24"/>
          <w:szCs w:val="24"/>
          <w:lang w:val="id-ID"/>
        </w:rPr>
        <w:t>berbagai k</w:t>
      </w:r>
      <w:r w:rsidRPr="001C2372">
        <w:rPr>
          <w:rFonts w:ascii="Times New Roman" w:eastAsia="Times New Roman" w:hAnsi="Times New Roman" w:cs="Times New Roman"/>
          <w:sz w:val="24"/>
          <w:szCs w:val="24"/>
        </w:rPr>
        <w:t xml:space="preserve">egiatan yang </w:t>
      </w:r>
      <w:r w:rsidR="00741611" w:rsidRPr="001C2372">
        <w:rPr>
          <w:rFonts w:ascii="Times New Roman" w:eastAsia="Times New Roman" w:hAnsi="Times New Roman" w:cs="Times New Roman"/>
          <w:sz w:val="24"/>
          <w:szCs w:val="24"/>
          <w:lang w:val="id-ID"/>
        </w:rPr>
        <w:t xml:space="preserve">terprioritas </w:t>
      </w:r>
      <w:r w:rsidRPr="001C2372">
        <w:rPr>
          <w:rFonts w:ascii="Times New Roman" w:eastAsia="Times New Roman" w:hAnsi="Times New Roman" w:cs="Times New Roman"/>
          <w:sz w:val="24"/>
          <w:szCs w:val="24"/>
        </w:rPr>
        <w:t>tersebut</w:t>
      </w:r>
      <w:r w:rsidR="00741611" w:rsidRPr="001C2372">
        <w:rPr>
          <w:rFonts w:ascii="Times New Roman" w:eastAsia="Times New Roman" w:hAnsi="Times New Roman" w:cs="Times New Roman"/>
          <w:sz w:val="24"/>
          <w:szCs w:val="24"/>
          <w:lang w:val="id-ID"/>
        </w:rPr>
        <w:t xml:space="preserve"> diberikan jadwal</w:t>
      </w:r>
      <w:r w:rsidRPr="001C2372">
        <w:rPr>
          <w:rFonts w:ascii="Times New Roman" w:eastAsia="Times New Roman" w:hAnsi="Times New Roman" w:cs="Times New Roman"/>
          <w:sz w:val="24"/>
          <w:szCs w:val="24"/>
        </w:rPr>
        <w:t xml:space="preserve">. Jadwal </w:t>
      </w:r>
      <w:r w:rsidR="00741611" w:rsidRPr="001C2372">
        <w:rPr>
          <w:rFonts w:ascii="Times New Roman" w:eastAsia="Times New Roman" w:hAnsi="Times New Roman" w:cs="Times New Roman"/>
          <w:sz w:val="24"/>
          <w:szCs w:val="24"/>
          <w:lang w:val="id-ID"/>
        </w:rPr>
        <w:t>tersebut</w:t>
      </w:r>
      <w:r w:rsidRPr="001C2372">
        <w:rPr>
          <w:rFonts w:ascii="Times New Roman" w:eastAsia="Times New Roman" w:hAnsi="Times New Roman" w:cs="Times New Roman"/>
          <w:sz w:val="24"/>
          <w:szCs w:val="24"/>
        </w:rPr>
        <w:t xml:space="preserve"> </w:t>
      </w:r>
      <w:r w:rsidR="00741611" w:rsidRPr="001C2372">
        <w:rPr>
          <w:rFonts w:ascii="Times New Roman" w:eastAsia="Times New Roman" w:hAnsi="Times New Roman" w:cs="Times New Roman"/>
          <w:sz w:val="24"/>
          <w:szCs w:val="24"/>
          <w:lang w:val="id-ID"/>
        </w:rPr>
        <w:t xml:space="preserve">ditetapkan bertujuan </w:t>
      </w:r>
      <w:r w:rsidR="00741611" w:rsidRPr="001C2372">
        <w:rPr>
          <w:rFonts w:ascii="Times New Roman" w:eastAsia="Times New Roman" w:hAnsi="Times New Roman" w:cs="Times New Roman"/>
          <w:sz w:val="24"/>
          <w:szCs w:val="24"/>
        </w:rPr>
        <w:t xml:space="preserve">agar </w:t>
      </w:r>
      <w:r w:rsidRPr="001C2372">
        <w:rPr>
          <w:rFonts w:ascii="Times New Roman" w:eastAsia="Times New Roman" w:hAnsi="Times New Roman" w:cs="Times New Roman"/>
          <w:sz w:val="24"/>
          <w:szCs w:val="24"/>
        </w:rPr>
        <w:t xml:space="preserve">kegiatan </w:t>
      </w:r>
      <w:r w:rsidR="00741611" w:rsidRPr="001C2372">
        <w:rPr>
          <w:rFonts w:ascii="Times New Roman" w:eastAsia="Times New Roman" w:hAnsi="Times New Roman" w:cs="Times New Roman"/>
          <w:sz w:val="24"/>
          <w:szCs w:val="24"/>
          <w:lang w:val="id-ID"/>
        </w:rPr>
        <w:t>telah terperingkat dapat dilaksanakan secara</w:t>
      </w:r>
      <w:r w:rsidR="00741611" w:rsidRPr="001C2372">
        <w:rPr>
          <w:rFonts w:ascii="Times New Roman" w:eastAsia="Times New Roman" w:hAnsi="Times New Roman" w:cs="Times New Roman"/>
          <w:sz w:val="24"/>
          <w:szCs w:val="24"/>
        </w:rPr>
        <w:t xml:space="preserve"> konkret</w:t>
      </w:r>
      <w:r w:rsidR="00741611" w:rsidRPr="001C2372">
        <w:rPr>
          <w:rFonts w:ascii="Times New Roman" w:eastAsia="Times New Roman" w:hAnsi="Times New Roman" w:cs="Times New Roman"/>
          <w:sz w:val="24"/>
          <w:szCs w:val="24"/>
          <w:lang w:val="id-ID"/>
        </w:rPr>
        <w:t>.</w:t>
      </w:r>
      <w:r w:rsidR="00741611" w:rsidRPr="001C2372">
        <w:rPr>
          <w:rFonts w:ascii="Times New Roman" w:eastAsia="Times New Roman" w:hAnsi="Times New Roman" w:cs="Times New Roman"/>
          <w:sz w:val="24"/>
          <w:szCs w:val="24"/>
        </w:rPr>
        <w:t xml:space="preserve"> </w:t>
      </w:r>
      <w:r w:rsidR="00741611" w:rsidRPr="001C2372">
        <w:rPr>
          <w:rFonts w:ascii="Times New Roman" w:eastAsia="Times New Roman" w:hAnsi="Times New Roman" w:cs="Times New Roman"/>
          <w:sz w:val="24"/>
          <w:szCs w:val="24"/>
          <w:lang w:val="id-ID"/>
        </w:rPr>
        <w:t>K</w:t>
      </w:r>
      <w:r w:rsidRPr="001C2372">
        <w:rPr>
          <w:rFonts w:ascii="Times New Roman" w:eastAsia="Times New Roman" w:hAnsi="Times New Roman" w:cs="Times New Roman"/>
          <w:sz w:val="24"/>
          <w:szCs w:val="24"/>
        </w:rPr>
        <w:t xml:space="preserve">apan </w:t>
      </w:r>
      <w:r w:rsidR="00741611" w:rsidRPr="001C2372">
        <w:rPr>
          <w:rFonts w:ascii="Times New Roman" w:eastAsia="Times New Roman" w:hAnsi="Times New Roman" w:cs="Times New Roman"/>
          <w:sz w:val="24"/>
          <w:szCs w:val="24"/>
          <w:lang w:val="id-ID"/>
        </w:rPr>
        <w:t>dilakukan</w:t>
      </w:r>
      <w:r w:rsidRPr="001C2372">
        <w:rPr>
          <w:rFonts w:ascii="Times New Roman" w:eastAsia="Times New Roman" w:hAnsi="Times New Roman" w:cs="Times New Roman"/>
          <w:sz w:val="24"/>
          <w:szCs w:val="24"/>
        </w:rPr>
        <w:t xml:space="preserve">, siapa </w:t>
      </w:r>
      <w:r w:rsidR="00741611" w:rsidRPr="001C2372">
        <w:rPr>
          <w:rFonts w:ascii="Times New Roman" w:eastAsia="Times New Roman" w:hAnsi="Times New Roman" w:cs="Times New Roman"/>
          <w:sz w:val="24"/>
          <w:szCs w:val="24"/>
        </w:rPr>
        <w:t xml:space="preserve">yang </w:t>
      </w:r>
      <w:r w:rsidR="00741611" w:rsidRPr="001C2372">
        <w:rPr>
          <w:rFonts w:ascii="Times New Roman" w:eastAsia="Times New Roman" w:hAnsi="Times New Roman" w:cs="Times New Roman"/>
          <w:sz w:val="24"/>
          <w:szCs w:val="24"/>
          <w:lang w:val="id-ID"/>
        </w:rPr>
        <w:t>mempertanggungjawabkan dan</w:t>
      </w:r>
      <w:r w:rsidRPr="001C2372">
        <w:rPr>
          <w:rFonts w:ascii="Times New Roman" w:eastAsia="Times New Roman" w:hAnsi="Times New Roman" w:cs="Times New Roman"/>
          <w:sz w:val="24"/>
          <w:szCs w:val="24"/>
        </w:rPr>
        <w:t xml:space="preserve"> siapa </w:t>
      </w:r>
      <w:r w:rsidR="00741611" w:rsidRPr="001C2372">
        <w:rPr>
          <w:rFonts w:ascii="Times New Roman" w:eastAsia="Times New Roman" w:hAnsi="Times New Roman" w:cs="Times New Roman"/>
          <w:sz w:val="24"/>
          <w:szCs w:val="24"/>
          <w:lang w:val="id-ID"/>
        </w:rPr>
        <w:t>dilibatkan dalam kegiatan itu.</w:t>
      </w:r>
    </w:p>
    <w:p w:rsidR="00376652" w:rsidRPr="001C2372" w:rsidRDefault="00376652" w:rsidP="00376652">
      <w:pPr>
        <w:pStyle w:val="ListParagraph"/>
        <w:numPr>
          <w:ilvl w:val="0"/>
          <w:numId w:val="7"/>
        </w:numPr>
        <w:spacing w:line="480" w:lineRule="auto"/>
        <w:ind w:left="390"/>
        <w:textAlignment w:val="baseline"/>
        <w:rPr>
          <w:rFonts w:eastAsia="Times New Roman"/>
        </w:rPr>
      </w:pPr>
      <w:r w:rsidRPr="001C2372">
        <w:rPr>
          <w:rFonts w:eastAsia="Times New Roman"/>
          <w:i/>
          <w:iCs/>
        </w:rPr>
        <w:t>Budgeting</w:t>
      </w:r>
      <w:r w:rsidRPr="001C2372">
        <w:rPr>
          <w:rFonts w:eastAsia="Times New Roman"/>
        </w:rPr>
        <w:t xml:space="preserve"> (penganggaran)</w:t>
      </w:r>
    </w:p>
    <w:p w:rsidR="00376652" w:rsidRPr="001C2372" w:rsidRDefault="00376652" w:rsidP="00376652">
      <w:pPr>
        <w:shd w:val="clear" w:color="auto" w:fill="FFFFFF"/>
        <w:spacing w:after="0" w:line="480" w:lineRule="auto"/>
        <w:ind w:left="349" w:firstLine="720"/>
        <w:jc w:val="both"/>
        <w:rPr>
          <w:rFonts w:ascii="Times New Roman" w:eastAsia="Times New Roman" w:hAnsi="Times New Roman" w:cs="Times New Roman"/>
          <w:sz w:val="24"/>
          <w:szCs w:val="24"/>
        </w:rPr>
      </w:pPr>
      <w:r w:rsidRPr="001C2372">
        <w:rPr>
          <w:rFonts w:ascii="Times New Roman" w:eastAsia="Times New Roman" w:hAnsi="Times New Roman" w:cs="Times New Roman"/>
          <w:i/>
          <w:iCs/>
          <w:sz w:val="24"/>
          <w:szCs w:val="24"/>
        </w:rPr>
        <w:t xml:space="preserve">Budgeting </w:t>
      </w:r>
      <w:r w:rsidRPr="001C2372">
        <w:rPr>
          <w:rFonts w:ascii="Times New Roman" w:eastAsia="Times New Roman" w:hAnsi="Times New Roman" w:cs="Times New Roman"/>
          <w:sz w:val="24"/>
          <w:szCs w:val="24"/>
        </w:rPr>
        <w:t>yang dimaksud disini adalah penganggaran atau pembiayaan. Ada dua aktivitas dalam penganggaran, yaitu penentuan sumber anggaran dan alokasi anggaran.</w:t>
      </w:r>
      <w:r w:rsidRPr="001C2372">
        <w:rPr>
          <w:rStyle w:val="FootnoteReference"/>
          <w:rFonts w:ascii="Times New Roman" w:eastAsia="Times New Roman" w:hAnsi="Times New Roman" w:cs="Times New Roman"/>
          <w:sz w:val="24"/>
          <w:szCs w:val="24"/>
        </w:rPr>
        <w:footnoteReference w:id="21"/>
      </w:r>
    </w:p>
    <w:p w:rsidR="00376652" w:rsidRPr="001C2372" w:rsidRDefault="00376652" w:rsidP="00376652">
      <w:pPr>
        <w:spacing w:after="0" w:line="480" w:lineRule="auto"/>
        <w:ind w:left="349" w:firstLine="720"/>
        <w:jc w:val="both"/>
        <w:textAlignment w:val="baseline"/>
        <w:rPr>
          <w:rFonts w:ascii="Times New Roman" w:eastAsia="Times New Roman" w:hAnsi="Times New Roman" w:cs="Times New Roman"/>
          <w:sz w:val="24"/>
          <w:szCs w:val="24"/>
        </w:rPr>
      </w:pPr>
      <w:r w:rsidRPr="001C2372">
        <w:rPr>
          <w:rFonts w:ascii="Times New Roman" w:hAnsi="Times New Roman" w:cs="Times New Roman"/>
          <w:sz w:val="24"/>
          <w:szCs w:val="24"/>
        </w:rPr>
        <w:t xml:space="preserve">Pada seluruh aspek kegiatan di sekolah tentu saja sangat memerlukan biaya, oleh sebab itu diperlukan pembiayaan </w:t>
      </w:r>
      <w:r w:rsidRPr="001C2372">
        <w:rPr>
          <w:rFonts w:ascii="Times New Roman" w:eastAsia="Times New Roman" w:hAnsi="Times New Roman" w:cs="Times New Roman"/>
          <w:sz w:val="24"/>
          <w:szCs w:val="24"/>
        </w:rPr>
        <w:t>sebagai berikut:</w:t>
      </w:r>
    </w:p>
    <w:p w:rsidR="005E4114" w:rsidRDefault="00376652" w:rsidP="005E4114">
      <w:pPr>
        <w:pStyle w:val="ListParagraph"/>
        <w:numPr>
          <w:ilvl w:val="0"/>
          <w:numId w:val="21"/>
        </w:numPr>
        <w:spacing w:line="480" w:lineRule="auto"/>
        <w:ind w:left="709"/>
        <w:textAlignment w:val="baseline"/>
        <w:rPr>
          <w:rFonts w:eastAsia="Times New Roman"/>
        </w:rPr>
      </w:pPr>
      <w:r w:rsidRPr="001C2372">
        <w:rPr>
          <w:rFonts w:eastAsia="Times New Roman"/>
        </w:rPr>
        <w:t>Kebijakan Pembia</w:t>
      </w:r>
      <w:r w:rsidR="005E4114">
        <w:rPr>
          <w:rFonts w:eastAsia="Times New Roman"/>
        </w:rPr>
        <w:t>yaan</w:t>
      </w:r>
    </w:p>
    <w:p w:rsidR="00376652" w:rsidRPr="005E4114" w:rsidRDefault="005E4114" w:rsidP="005E4114">
      <w:pPr>
        <w:pStyle w:val="ListParagraph"/>
        <w:spacing w:line="480" w:lineRule="auto"/>
        <w:ind w:left="709"/>
        <w:textAlignment w:val="baseline"/>
        <w:rPr>
          <w:rFonts w:eastAsia="Times New Roman"/>
        </w:rPr>
      </w:pPr>
      <w:r>
        <w:rPr>
          <w:rFonts w:eastAsia="Times New Roman"/>
          <w:lang w:val="id-ID"/>
        </w:rPr>
        <w:t>K</w:t>
      </w:r>
      <w:r w:rsidR="00376652" w:rsidRPr="005E4114">
        <w:rPr>
          <w:rFonts w:eastAsia="Times New Roman"/>
        </w:rPr>
        <w:t>ebijakan pembiayaan harus memuat kebijakan persetujuan pembiayaan yang mencakup:</w:t>
      </w:r>
    </w:p>
    <w:p w:rsidR="00376652" w:rsidRPr="001C2372" w:rsidRDefault="00376652" w:rsidP="005E4114">
      <w:pPr>
        <w:pStyle w:val="ListParagraph"/>
        <w:numPr>
          <w:ilvl w:val="1"/>
          <w:numId w:val="13"/>
        </w:numPr>
        <w:spacing w:line="480" w:lineRule="auto"/>
        <w:ind w:left="1134"/>
        <w:textAlignment w:val="baseline"/>
        <w:rPr>
          <w:rFonts w:eastAsia="Times New Roman"/>
        </w:rPr>
      </w:pPr>
      <w:r w:rsidRPr="001C2372">
        <w:rPr>
          <w:rFonts w:eastAsia="Times New Roman"/>
        </w:rPr>
        <w:t>konsep humargin total permohonan pembiayaan</w:t>
      </w:r>
    </w:p>
    <w:p w:rsidR="00376652" w:rsidRPr="001C2372" w:rsidRDefault="00376652" w:rsidP="005E4114">
      <w:pPr>
        <w:pStyle w:val="ListParagraph"/>
        <w:numPr>
          <w:ilvl w:val="1"/>
          <w:numId w:val="13"/>
        </w:numPr>
        <w:spacing w:line="480" w:lineRule="auto"/>
        <w:ind w:left="1134"/>
        <w:textAlignment w:val="baseline"/>
        <w:rPr>
          <w:rFonts w:eastAsia="Times New Roman"/>
        </w:rPr>
      </w:pPr>
      <w:r w:rsidRPr="001C2372">
        <w:rPr>
          <w:rFonts w:eastAsia="Times New Roman"/>
        </w:rPr>
        <w:t>penetapan batas wewenang pembiayaan</w:t>
      </w:r>
    </w:p>
    <w:p w:rsidR="00376652" w:rsidRPr="001C2372" w:rsidRDefault="00376652" w:rsidP="005E4114">
      <w:pPr>
        <w:pStyle w:val="ListParagraph"/>
        <w:numPr>
          <w:ilvl w:val="1"/>
          <w:numId w:val="13"/>
        </w:numPr>
        <w:spacing w:line="480" w:lineRule="auto"/>
        <w:ind w:left="1134"/>
        <w:textAlignment w:val="baseline"/>
        <w:rPr>
          <w:rFonts w:eastAsia="Times New Roman"/>
        </w:rPr>
      </w:pPr>
      <w:r w:rsidRPr="001C2372">
        <w:rPr>
          <w:rFonts w:eastAsia="Times New Roman"/>
        </w:rPr>
        <w:t>tanggung jawab pejabat pemutus pembiayaan</w:t>
      </w:r>
    </w:p>
    <w:p w:rsidR="00376652" w:rsidRPr="001C2372" w:rsidRDefault="00376652" w:rsidP="005E4114">
      <w:pPr>
        <w:pStyle w:val="ListParagraph"/>
        <w:numPr>
          <w:ilvl w:val="1"/>
          <w:numId w:val="13"/>
        </w:numPr>
        <w:spacing w:line="480" w:lineRule="auto"/>
        <w:ind w:left="1134"/>
        <w:textAlignment w:val="baseline"/>
        <w:rPr>
          <w:rFonts w:eastAsia="Times New Roman"/>
        </w:rPr>
      </w:pPr>
      <w:r w:rsidRPr="001C2372">
        <w:rPr>
          <w:rFonts w:eastAsia="Times New Roman"/>
        </w:rPr>
        <w:t>proses persetujuan pembiayaan</w:t>
      </w:r>
    </w:p>
    <w:p w:rsidR="00376652" w:rsidRPr="001C2372" w:rsidRDefault="00376652" w:rsidP="005E4114">
      <w:pPr>
        <w:pStyle w:val="ListParagraph"/>
        <w:numPr>
          <w:ilvl w:val="1"/>
          <w:numId w:val="13"/>
        </w:numPr>
        <w:spacing w:line="480" w:lineRule="auto"/>
        <w:ind w:left="1134"/>
        <w:textAlignment w:val="baseline"/>
        <w:rPr>
          <w:rFonts w:eastAsia="Times New Roman"/>
        </w:rPr>
      </w:pPr>
      <w:r w:rsidRPr="001C2372">
        <w:rPr>
          <w:rFonts w:eastAsia="Times New Roman"/>
        </w:rPr>
        <w:t>perjanjian pembiayaan</w:t>
      </w:r>
    </w:p>
    <w:p w:rsidR="00376652" w:rsidRDefault="00376652" w:rsidP="005E4114">
      <w:pPr>
        <w:pStyle w:val="ListParagraph"/>
        <w:numPr>
          <w:ilvl w:val="1"/>
          <w:numId w:val="13"/>
        </w:numPr>
        <w:spacing w:line="480" w:lineRule="auto"/>
        <w:ind w:left="1134"/>
        <w:textAlignment w:val="baseline"/>
        <w:rPr>
          <w:rFonts w:eastAsia="Times New Roman"/>
        </w:rPr>
      </w:pPr>
      <w:r w:rsidRPr="001C2372">
        <w:rPr>
          <w:rFonts w:eastAsia="Times New Roman"/>
        </w:rPr>
        <w:t>persetujuan pencairan pembiayaan</w:t>
      </w:r>
    </w:p>
    <w:p w:rsidR="00B93898" w:rsidRDefault="00B93898" w:rsidP="00B93898">
      <w:pPr>
        <w:spacing w:line="480" w:lineRule="auto"/>
        <w:textAlignment w:val="baseline"/>
        <w:rPr>
          <w:rFonts w:eastAsia="Times New Roman"/>
        </w:rPr>
      </w:pPr>
    </w:p>
    <w:p w:rsidR="00B93898" w:rsidRPr="00B93898" w:rsidRDefault="00B93898" w:rsidP="00B93898">
      <w:pPr>
        <w:spacing w:line="480" w:lineRule="auto"/>
        <w:textAlignment w:val="baseline"/>
        <w:rPr>
          <w:rFonts w:eastAsia="Times New Roman"/>
        </w:rPr>
      </w:pPr>
    </w:p>
    <w:p w:rsidR="00376652" w:rsidRPr="001C2372" w:rsidRDefault="00376652" w:rsidP="005E4114">
      <w:pPr>
        <w:pStyle w:val="ListParagraph"/>
        <w:numPr>
          <w:ilvl w:val="0"/>
          <w:numId w:val="21"/>
        </w:numPr>
        <w:spacing w:line="480" w:lineRule="auto"/>
        <w:ind w:left="709"/>
        <w:textAlignment w:val="baseline"/>
        <w:rPr>
          <w:rFonts w:eastAsia="Times New Roman"/>
        </w:rPr>
      </w:pPr>
      <w:r w:rsidRPr="001C2372">
        <w:rPr>
          <w:rFonts w:eastAsia="Times New Roman"/>
        </w:rPr>
        <w:lastRenderedPageBreak/>
        <w:t>Konsep pembiayaan</w:t>
      </w:r>
    </w:p>
    <w:p w:rsidR="00396279" w:rsidRPr="005E4114" w:rsidRDefault="00E609F5" w:rsidP="005E4114">
      <w:pPr>
        <w:pStyle w:val="ListParagraph"/>
        <w:spacing w:line="480" w:lineRule="auto"/>
        <w:ind w:left="709"/>
        <w:textAlignment w:val="baseline"/>
        <w:rPr>
          <w:rFonts w:eastAsia="Times New Roman"/>
        </w:rPr>
      </w:pPr>
      <w:r w:rsidRPr="001C2372">
        <w:rPr>
          <w:rFonts w:eastAsia="Times New Roman"/>
          <w:lang w:val="id-ID"/>
        </w:rPr>
        <w:t>P</w:t>
      </w:r>
      <w:r w:rsidR="00376652" w:rsidRPr="001C2372">
        <w:rPr>
          <w:rFonts w:eastAsia="Times New Roman"/>
        </w:rPr>
        <w:t xml:space="preserve">ersetujuan pemberian pembiayaan didasarkan atas penilaian seluruh pembiayaan dari pemohon </w:t>
      </w:r>
      <w:r w:rsidR="00376652" w:rsidRPr="005E4114">
        <w:rPr>
          <w:rFonts w:eastAsia="Times New Roman"/>
          <w:lang w:val="id-ID"/>
        </w:rPr>
        <w:t>pembiayaan</w:t>
      </w:r>
      <w:r w:rsidR="00376652" w:rsidRPr="001C2372">
        <w:rPr>
          <w:rFonts w:eastAsia="Times New Roman"/>
        </w:rPr>
        <w:t xml:space="preserve"> yang telah diberikan dan atau akan diberikan.</w:t>
      </w:r>
    </w:p>
    <w:p w:rsidR="00376652" w:rsidRPr="001C2372" w:rsidRDefault="00376652" w:rsidP="005E4114">
      <w:pPr>
        <w:pStyle w:val="ListParagraph"/>
        <w:numPr>
          <w:ilvl w:val="0"/>
          <w:numId w:val="21"/>
        </w:numPr>
        <w:spacing w:line="480" w:lineRule="auto"/>
        <w:ind w:left="709"/>
        <w:textAlignment w:val="baseline"/>
        <w:rPr>
          <w:rFonts w:eastAsia="Times New Roman"/>
        </w:rPr>
      </w:pPr>
      <w:r w:rsidRPr="001C2372">
        <w:rPr>
          <w:rFonts w:eastAsia="Times New Roman"/>
        </w:rPr>
        <w:t>Penetapan batas wewenang persetujuan pembiayaan</w:t>
      </w:r>
    </w:p>
    <w:p w:rsidR="00376652" w:rsidRPr="001C2372" w:rsidRDefault="00376652" w:rsidP="005E4114">
      <w:pPr>
        <w:pStyle w:val="ListParagraph"/>
        <w:spacing w:line="480" w:lineRule="auto"/>
        <w:ind w:left="709"/>
        <w:textAlignment w:val="baseline"/>
        <w:rPr>
          <w:rFonts w:eastAsia="Times New Roman"/>
        </w:rPr>
      </w:pPr>
      <w:r w:rsidRPr="001C2372">
        <w:rPr>
          <w:rFonts w:eastAsia="Times New Roman"/>
        </w:rPr>
        <w:t xml:space="preserve">Ini harus dituangkan secara tertulis melalui keputusan direksi yang memuat jumlah pembiayaan dan </w:t>
      </w:r>
      <w:r w:rsidRPr="005E4114">
        <w:rPr>
          <w:rFonts w:eastAsia="Times New Roman"/>
          <w:lang w:val="id-ID"/>
        </w:rPr>
        <w:t>pejabat</w:t>
      </w:r>
      <w:r w:rsidRPr="001C2372">
        <w:rPr>
          <w:rFonts w:eastAsia="Times New Roman"/>
        </w:rPr>
        <w:t xml:space="preserve"> pembiayaan yang ditunjuk</w:t>
      </w:r>
    </w:p>
    <w:p w:rsidR="00376652" w:rsidRPr="001C2372" w:rsidRDefault="00376652" w:rsidP="005E4114">
      <w:pPr>
        <w:pStyle w:val="ListParagraph"/>
        <w:numPr>
          <w:ilvl w:val="0"/>
          <w:numId w:val="21"/>
        </w:numPr>
        <w:spacing w:line="480" w:lineRule="auto"/>
        <w:ind w:left="709"/>
        <w:textAlignment w:val="baseline"/>
        <w:rPr>
          <w:rFonts w:eastAsia="Times New Roman"/>
        </w:rPr>
      </w:pPr>
      <w:r w:rsidRPr="001C2372">
        <w:rPr>
          <w:rFonts w:eastAsia="Times New Roman"/>
        </w:rPr>
        <w:t>Tanggung jawab pejabat pemutus pembiayaan</w:t>
      </w:r>
    </w:p>
    <w:p w:rsidR="00376652" w:rsidRPr="001C2372" w:rsidRDefault="00376652" w:rsidP="005E4114">
      <w:pPr>
        <w:pStyle w:val="ListParagraph"/>
        <w:spacing w:line="480" w:lineRule="auto"/>
        <w:ind w:left="709"/>
        <w:textAlignment w:val="baseline"/>
        <w:rPr>
          <w:rFonts w:eastAsia="Times New Roman"/>
        </w:rPr>
      </w:pPr>
      <w:r w:rsidRPr="001C2372">
        <w:rPr>
          <w:rFonts w:eastAsia="Times New Roman"/>
        </w:rPr>
        <w:t xml:space="preserve">Yaitu memastikan bahwa:1) setiap pembiayaan yang diberikan telah sesuai dengan ketentuan dan azas-azas pembiayaan; 2) Pelaksanaan pemberian pembiayaan telah sesuai dengan kebijakan pembiayaan dan pedoman kebijakan pembiayaan; 3) pemberian pembiayaan telah didasarkan pada penilaian yang jujur objektif, cermat, dan seksama serta independen; 4) meyakinkan bahwa </w:t>
      </w:r>
      <w:r w:rsidRPr="005E4114">
        <w:rPr>
          <w:rFonts w:eastAsia="Times New Roman"/>
          <w:lang w:val="id-ID"/>
        </w:rPr>
        <w:t>pembiayaan</w:t>
      </w:r>
      <w:r w:rsidRPr="001C2372">
        <w:rPr>
          <w:rFonts w:eastAsia="Times New Roman"/>
        </w:rPr>
        <w:t xml:space="preserve"> tidak akan bermasalah</w:t>
      </w:r>
    </w:p>
    <w:p w:rsidR="00376652" w:rsidRPr="001C2372" w:rsidRDefault="00376652" w:rsidP="005E4114">
      <w:pPr>
        <w:pStyle w:val="ListParagraph"/>
        <w:numPr>
          <w:ilvl w:val="0"/>
          <w:numId w:val="21"/>
        </w:numPr>
        <w:spacing w:line="480" w:lineRule="auto"/>
        <w:ind w:left="709"/>
        <w:textAlignment w:val="baseline"/>
        <w:rPr>
          <w:rFonts w:eastAsia="Times New Roman"/>
        </w:rPr>
      </w:pPr>
      <w:r w:rsidRPr="001C2372">
        <w:rPr>
          <w:rFonts w:eastAsia="Times New Roman"/>
        </w:rPr>
        <w:t>Perjanjian pembiayaan</w:t>
      </w:r>
    </w:p>
    <w:p w:rsidR="00376652" w:rsidRPr="001C2372" w:rsidRDefault="00376652" w:rsidP="005E4114">
      <w:pPr>
        <w:pStyle w:val="ListParagraph"/>
        <w:spacing w:line="480" w:lineRule="auto"/>
        <w:ind w:left="709"/>
        <w:textAlignment w:val="baseline"/>
        <w:rPr>
          <w:rFonts w:eastAsia="Times New Roman"/>
        </w:rPr>
      </w:pPr>
      <w:r w:rsidRPr="001C2372">
        <w:rPr>
          <w:rFonts w:eastAsia="Times New Roman"/>
        </w:rPr>
        <w:tab/>
        <w:t xml:space="preserve">Perjanjian dibuat secara tertulis, bentuk, format ditetapkan dan minimal harus memperhatikan hal-hal sebagai </w:t>
      </w:r>
      <w:r w:rsidR="00E609F5" w:rsidRPr="001C2372">
        <w:rPr>
          <w:rFonts w:eastAsia="Times New Roman"/>
        </w:rPr>
        <w:t>berikut: 1)</w:t>
      </w:r>
      <w:r w:rsidRPr="001C2372">
        <w:rPr>
          <w:rFonts w:eastAsia="Times New Roman"/>
        </w:rPr>
        <w:t xml:space="preserve"> memenuhi aspek legalitas yang dapat melindungi kepentingan organisasi; 2) memuat jumlah jangka waktu, tatacara, pembayaran kembali pembiayaan serta syarat pembiayaan lainnya.</w:t>
      </w:r>
    </w:p>
    <w:p w:rsidR="00E609F5" w:rsidRPr="001C2372" w:rsidRDefault="00376652" w:rsidP="005E4114">
      <w:pPr>
        <w:pStyle w:val="ListParagraph"/>
        <w:numPr>
          <w:ilvl w:val="0"/>
          <w:numId w:val="21"/>
        </w:numPr>
        <w:spacing w:line="480" w:lineRule="auto"/>
        <w:ind w:left="709"/>
        <w:textAlignment w:val="baseline"/>
        <w:rPr>
          <w:rFonts w:eastAsia="Times New Roman"/>
        </w:rPr>
      </w:pPr>
      <w:r w:rsidRPr="001C2372">
        <w:rPr>
          <w:rFonts w:eastAsia="Times New Roman"/>
        </w:rPr>
        <w:t>Per</w:t>
      </w:r>
      <w:r w:rsidR="00E609F5" w:rsidRPr="001C2372">
        <w:rPr>
          <w:rFonts w:eastAsia="Times New Roman"/>
        </w:rPr>
        <w:t>setujuan pencairan pembiayaan</w:t>
      </w:r>
    </w:p>
    <w:p w:rsidR="00376652" w:rsidRPr="005E4114" w:rsidRDefault="00E609F5" w:rsidP="005E4114">
      <w:pPr>
        <w:pStyle w:val="ListParagraph"/>
        <w:spacing w:line="480" w:lineRule="auto"/>
        <w:ind w:left="709"/>
        <w:textAlignment w:val="baseline"/>
        <w:rPr>
          <w:rFonts w:eastAsia="Times New Roman"/>
        </w:rPr>
      </w:pPr>
      <w:r w:rsidRPr="001C2372">
        <w:rPr>
          <w:rFonts w:eastAsia="Times New Roman"/>
          <w:lang w:val="id-ID"/>
        </w:rPr>
        <w:t>H</w:t>
      </w:r>
      <w:r w:rsidR="00376652" w:rsidRPr="001C2372">
        <w:rPr>
          <w:rFonts w:eastAsia="Times New Roman"/>
        </w:rPr>
        <w:t xml:space="preserve">endaknya didasarkan pada prinsip: 1) hanya menyetujui pencairan pembiayaan apabila seluruh syarat yang ditetapkan dalam persetujuan </w:t>
      </w:r>
      <w:r w:rsidR="00376652" w:rsidRPr="001C2372">
        <w:rPr>
          <w:rFonts w:eastAsia="Times New Roman"/>
        </w:rPr>
        <w:lastRenderedPageBreak/>
        <w:t>telah dipenuhi oleh pemohon pembiayaan; 2) sebelum pencairan pembiayaan dilakukan, harus memastikan bahwa seluruh aspek yuridis berkaitan dengan pembiayaan telah selesai dan telah memberikan perlindungan yang memadai organisasi.</w:t>
      </w:r>
      <w:r w:rsidR="00376652" w:rsidRPr="001C2372">
        <w:rPr>
          <w:rStyle w:val="FootnoteReference"/>
          <w:rFonts w:eastAsia="Times New Roman"/>
        </w:rPr>
        <w:footnoteReference w:id="22"/>
      </w:r>
      <w:r w:rsidR="005E4114">
        <w:rPr>
          <w:rFonts w:eastAsia="Times New Roman"/>
          <w:lang w:val="id-ID"/>
        </w:rPr>
        <w:t xml:space="preserve"> </w:t>
      </w:r>
      <w:r w:rsidR="00376652" w:rsidRPr="001C2372">
        <w:t>Pembiayaan sekolah diperoleh dari berbagai sumber, dana biasanya sumber dana yang didapat yakni:</w:t>
      </w:r>
    </w:p>
    <w:p w:rsidR="00376652" w:rsidRPr="001C2372" w:rsidRDefault="00376652" w:rsidP="00376652">
      <w:pPr>
        <w:pStyle w:val="ListParagraph"/>
        <w:numPr>
          <w:ilvl w:val="0"/>
          <w:numId w:val="10"/>
        </w:numPr>
        <w:spacing w:line="480" w:lineRule="auto"/>
      </w:pPr>
      <w:r w:rsidRPr="001C2372">
        <w:t>Dana dari pemerintah</w:t>
      </w:r>
    </w:p>
    <w:p w:rsidR="00376652" w:rsidRPr="001C2372" w:rsidRDefault="00376652" w:rsidP="00376652">
      <w:pPr>
        <w:pStyle w:val="ListParagraph"/>
        <w:numPr>
          <w:ilvl w:val="0"/>
          <w:numId w:val="10"/>
        </w:numPr>
        <w:spacing w:line="480" w:lineRule="auto"/>
      </w:pPr>
      <w:r w:rsidRPr="001C2372">
        <w:t>Dana dari orang tua siswa</w:t>
      </w:r>
    </w:p>
    <w:p w:rsidR="00376652" w:rsidRPr="001C2372" w:rsidRDefault="00376652" w:rsidP="00376652">
      <w:pPr>
        <w:pStyle w:val="ListParagraph"/>
        <w:numPr>
          <w:ilvl w:val="0"/>
          <w:numId w:val="10"/>
        </w:numPr>
        <w:spacing w:line="480" w:lineRule="auto"/>
      </w:pPr>
      <w:r w:rsidRPr="001C2372">
        <w:t>Dana dari masyarakat</w:t>
      </w:r>
    </w:p>
    <w:p w:rsidR="00376652" w:rsidRPr="001C2372" w:rsidRDefault="00376652" w:rsidP="00376652">
      <w:pPr>
        <w:pStyle w:val="ListParagraph"/>
        <w:numPr>
          <w:ilvl w:val="0"/>
          <w:numId w:val="10"/>
        </w:numPr>
        <w:spacing w:line="480" w:lineRule="auto"/>
      </w:pPr>
      <w:r w:rsidRPr="001C2372">
        <w:t>Dana dari alumni</w:t>
      </w:r>
    </w:p>
    <w:p w:rsidR="00376652" w:rsidRPr="001C2372" w:rsidRDefault="00376652" w:rsidP="00376652">
      <w:pPr>
        <w:pStyle w:val="ListParagraph"/>
        <w:numPr>
          <w:ilvl w:val="0"/>
          <w:numId w:val="10"/>
        </w:numPr>
        <w:spacing w:line="480" w:lineRule="auto"/>
      </w:pPr>
      <w:r w:rsidRPr="001C2372">
        <w:t>Dana dari peserta kegiatan</w:t>
      </w:r>
    </w:p>
    <w:p w:rsidR="00376652" w:rsidRPr="001C2372" w:rsidRDefault="00376652" w:rsidP="00376652">
      <w:pPr>
        <w:pStyle w:val="ListParagraph"/>
        <w:numPr>
          <w:ilvl w:val="0"/>
          <w:numId w:val="10"/>
        </w:numPr>
        <w:spacing w:line="480" w:lineRule="auto"/>
      </w:pPr>
      <w:r w:rsidRPr="001C2372">
        <w:t>Dana dari kegiatan wirausaha sekolah</w:t>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Pengelolaan pelaksanaan anggaran harus dilakukan secara berdaya guna dan dengan kebijakan yang sah. Tindakan yang berdaya guna dapat diukur dari kemampuan menggunakan sumber daya yang efisien untuk memperoleh hasil yang maksimal, sedangkan kebijaksanaan yang sah berarti pengelolaan keuangan yang ditetapkan harus bertolak dari ketentuan perundang-undangan yang berlaku, sehingga dana yang dipergunakan dapat dipertanggungjawabkan.</w:t>
      </w:r>
    </w:p>
    <w:p w:rsidR="0037665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Dalam Pandangan agama Islam memerintahkan bahwa: segala sesuatu harus dilakukan secara sistematis, terinci, benar, dan tertib. Firman Allah SWT dalam Al-Qur’an Surat Al-Mudasir ayat 38 mengenai kewajiban untuk bertanggung jawab yaitu:</w:t>
      </w:r>
    </w:p>
    <w:p w:rsidR="00857567" w:rsidRPr="00205EDB" w:rsidRDefault="00857567" w:rsidP="00205EDB">
      <w:pPr>
        <w:bidi/>
        <w:spacing w:after="0" w:line="240" w:lineRule="auto"/>
        <w:ind w:left="707" w:right="709"/>
        <w:jc w:val="both"/>
        <w:rPr>
          <w:rFonts w:ascii="KFGQPC Uthmanic Script HAFS" w:hAnsi="KFGQPC Uthmanic Script HAFS" w:cs="KFGQPC Uthmanic Script HAFS"/>
          <w:sz w:val="32"/>
          <w:szCs w:val="32"/>
          <w:rtl/>
        </w:rPr>
      </w:pPr>
      <w:r w:rsidRPr="00205EDB">
        <w:rPr>
          <w:rFonts w:ascii="KFGQPC Uthmanic Script HAFS" w:hAnsi="KFGQPC Uthmanic Script HAFS" w:cs="KFGQPC Uthmanic Script HAFS"/>
          <w:sz w:val="32"/>
          <w:szCs w:val="32"/>
          <w:rtl/>
        </w:rPr>
        <w:lastRenderedPageBreak/>
        <w:t xml:space="preserve"> كُلُّ نَفۡسِۢ بِمَا كَسَبَتۡ رَهِينَةٌ ٣٨ </w:t>
      </w:r>
    </w:p>
    <w:p w:rsidR="00B93898" w:rsidRDefault="00B93898" w:rsidP="00205EDB">
      <w:pPr>
        <w:spacing w:after="0" w:line="240" w:lineRule="auto"/>
        <w:ind w:left="709" w:right="707"/>
        <w:jc w:val="both"/>
        <w:rPr>
          <w:rFonts w:ascii="Times New Roman" w:eastAsia="Times New Roman" w:hAnsi="Times New Roman" w:cs="Times New Roman"/>
          <w:sz w:val="24"/>
          <w:szCs w:val="24"/>
          <w:lang w:val="id-ID"/>
        </w:rPr>
      </w:pPr>
    </w:p>
    <w:p w:rsidR="00857567" w:rsidRPr="00205EDB" w:rsidRDefault="00205EDB" w:rsidP="00205EDB">
      <w:pPr>
        <w:spacing w:after="0" w:line="240" w:lineRule="auto"/>
        <w:ind w:left="709" w:right="707"/>
        <w:jc w:val="both"/>
        <w:rPr>
          <w:rFonts w:ascii="Times New Roman" w:eastAsia="Times New Roman" w:hAnsi="Times New Roman" w:cs="Times New Roman"/>
          <w:i/>
          <w:iCs/>
          <w:sz w:val="24"/>
          <w:szCs w:val="24"/>
          <w:lang w:val="id-ID"/>
        </w:rPr>
      </w:pPr>
      <w:r w:rsidRPr="00205EDB">
        <w:rPr>
          <w:rFonts w:ascii="Times New Roman" w:eastAsia="Times New Roman" w:hAnsi="Times New Roman" w:cs="Times New Roman"/>
          <w:sz w:val="24"/>
          <w:szCs w:val="24"/>
          <w:lang w:val="id-ID"/>
        </w:rPr>
        <w:t>Artinya</w:t>
      </w:r>
      <w:r w:rsidRPr="00205EDB">
        <w:rPr>
          <w:rFonts w:ascii="Times New Roman" w:eastAsia="Times New Roman" w:hAnsi="Times New Roman" w:cs="Times New Roman"/>
          <w:i/>
          <w:iCs/>
          <w:sz w:val="24"/>
          <w:szCs w:val="24"/>
          <w:lang w:val="id-ID"/>
        </w:rPr>
        <w:t>: “</w:t>
      </w:r>
      <w:r w:rsidR="00857567" w:rsidRPr="00205EDB">
        <w:rPr>
          <w:rFonts w:ascii="Times New Roman" w:eastAsia="Times New Roman" w:hAnsi="Times New Roman" w:cs="Times New Roman"/>
          <w:i/>
          <w:iCs/>
          <w:sz w:val="24"/>
          <w:szCs w:val="24"/>
          <w:lang w:val="id-ID"/>
        </w:rPr>
        <w:t>Tiap-tiap diri bertanggung jawab atas apa yang telah diperbuatnya</w:t>
      </w:r>
      <w:r w:rsidRPr="00205EDB">
        <w:rPr>
          <w:rFonts w:ascii="Times New Roman" w:eastAsia="Times New Roman" w:hAnsi="Times New Roman" w:cs="Times New Roman"/>
          <w:i/>
          <w:iCs/>
          <w:sz w:val="24"/>
          <w:szCs w:val="24"/>
          <w:lang w:val="id-ID"/>
        </w:rPr>
        <w:t>.”</w:t>
      </w:r>
      <w:r w:rsidR="00F96978" w:rsidRPr="00F96978">
        <w:rPr>
          <w:rStyle w:val="FootnoteReference"/>
          <w:rFonts w:ascii="Times New Roman" w:hAnsi="Times New Roman" w:cs="Times New Roman"/>
          <w:i/>
          <w:iCs/>
          <w:sz w:val="24"/>
          <w:szCs w:val="24"/>
          <w:lang w:val="id-ID"/>
        </w:rPr>
        <w:t xml:space="preserve"> </w:t>
      </w:r>
      <w:r w:rsidR="00F96978">
        <w:rPr>
          <w:rStyle w:val="FootnoteReference"/>
          <w:rFonts w:ascii="Times New Roman" w:hAnsi="Times New Roman" w:cs="Times New Roman"/>
          <w:i/>
          <w:iCs/>
          <w:sz w:val="24"/>
          <w:szCs w:val="24"/>
          <w:lang w:val="id-ID"/>
        </w:rPr>
        <w:footnoteReference w:id="23"/>
      </w:r>
    </w:p>
    <w:p w:rsidR="00205EDB" w:rsidRDefault="00205EDB" w:rsidP="00376652">
      <w:pPr>
        <w:spacing w:after="0" w:line="480" w:lineRule="auto"/>
        <w:ind w:firstLine="720"/>
        <w:jc w:val="both"/>
        <w:rPr>
          <w:rFonts w:ascii="Times New Roman" w:hAnsi="Times New Roman" w:cs="Times New Roman"/>
          <w:sz w:val="24"/>
          <w:szCs w:val="24"/>
        </w:rPr>
      </w:pPr>
    </w:p>
    <w:p w:rsidR="00376652" w:rsidRPr="007E2401" w:rsidRDefault="00376652" w:rsidP="00376652">
      <w:pPr>
        <w:spacing w:after="0" w:line="480" w:lineRule="auto"/>
        <w:ind w:firstLine="720"/>
        <w:jc w:val="both"/>
        <w:rPr>
          <w:rFonts w:ascii="Times New Roman" w:hAnsi="Times New Roman" w:cs="Times New Roman"/>
          <w:sz w:val="24"/>
          <w:szCs w:val="24"/>
        </w:rPr>
      </w:pPr>
      <w:r w:rsidRPr="007E2401">
        <w:rPr>
          <w:rFonts w:ascii="Times New Roman" w:hAnsi="Times New Roman" w:cs="Times New Roman"/>
          <w:sz w:val="24"/>
          <w:szCs w:val="24"/>
        </w:rPr>
        <w:t>Berdasarkan ayat tersebut menjelaskan kepada kita untuk bertanggung jawab atas segala yang diperbuat.</w:t>
      </w:r>
    </w:p>
    <w:p w:rsidR="00376652" w:rsidRPr="007E2401" w:rsidRDefault="00376652" w:rsidP="00376652">
      <w:pPr>
        <w:spacing w:after="0" w:line="480" w:lineRule="auto"/>
        <w:ind w:firstLine="720"/>
        <w:jc w:val="both"/>
        <w:rPr>
          <w:rFonts w:ascii="Times New Roman" w:hAnsi="Times New Roman" w:cs="Times New Roman"/>
          <w:sz w:val="24"/>
          <w:szCs w:val="24"/>
        </w:rPr>
      </w:pPr>
      <w:r w:rsidRPr="007E2401">
        <w:rPr>
          <w:rFonts w:ascii="Times New Roman" w:hAnsi="Times New Roman" w:cs="Times New Roman"/>
          <w:sz w:val="24"/>
          <w:szCs w:val="24"/>
        </w:rPr>
        <w:t>Dalam melakukan akuntansi dan pertanggungjawaban pengelolaan pelaksanaan keuangan pendidikan, keuangan pendidikan tersebut harus digolong-golongkan menurut suatu aturan tertentu yang baku, dan transaksi-transaksi keuangan yang dilakukan harus diringkas dan dilaporkan kepada pihak-pihak yang berkepentingan. Kegiatan ini yang disebut akuntasi dalam pembiayaan pendidikan. Membuat akuntansi keuangan pendidikan harus berpedoman kepada peraturan perundang-undangan yang berlaku. Meskipun transaksi keuangan tidak diatur dalam suatu peraturan, namun pertanggung jawaban keuangan dituntut dengan akuntansi yang jelas dan mudah dipahami.</w:t>
      </w:r>
      <w:r w:rsidRPr="007E2401">
        <w:rPr>
          <w:rStyle w:val="FootnoteReference"/>
          <w:rFonts w:ascii="Times New Roman" w:hAnsi="Times New Roman" w:cs="Times New Roman"/>
          <w:sz w:val="24"/>
          <w:szCs w:val="24"/>
        </w:rPr>
        <w:footnoteReference w:id="24"/>
      </w:r>
      <w:r w:rsidRPr="007E2401">
        <w:rPr>
          <w:rFonts w:ascii="Times New Roman" w:hAnsi="Times New Roman" w:cs="Times New Roman"/>
          <w:sz w:val="24"/>
          <w:szCs w:val="24"/>
        </w:rPr>
        <w:t xml:space="preserve"> Aspek akuntasi ini merupakan yang sangat penting, akuntasi keuangan meliputi:</w:t>
      </w:r>
    </w:p>
    <w:p w:rsidR="005E4114" w:rsidRPr="007E2401" w:rsidRDefault="00376652" w:rsidP="005E4114">
      <w:pPr>
        <w:pStyle w:val="ListParagraph"/>
        <w:numPr>
          <w:ilvl w:val="0"/>
          <w:numId w:val="9"/>
        </w:numPr>
        <w:spacing w:line="480" w:lineRule="auto"/>
      </w:pPr>
      <w:r w:rsidRPr="007E2401">
        <w:rPr>
          <w:rFonts w:eastAsia="Times New Roman"/>
        </w:rPr>
        <w:t>Neraca, laporan sumber dan penggunaan dana</w:t>
      </w:r>
    </w:p>
    <w:p w:rsidR="00376652" w:rsidRPr="007E2401" w:rsidRDefault="00376652" w:rsidP="005E4114">
      <w:pPr>
        <w:spacing w:after="0" w:line="480" w:lineRule="auto"/>
        <w:ind w:left="357" w:firstLine="720"/>
        <w:jc w:val="both"/>
        <w:rPr>
          <w:rFonts w:asciiTheme="majorBidi" w:hAnsiTheme="majorBidi" w:cstheme="majorBidi"/>
          <w:sz w:val="24"/>
          <w:szCs w:val="24"/>
        </w:rPr>
      </w:pPr>
      <w:r w:rsidRPr="007E2401">
        <w:rPr>
          <w:rFonts w:asciiTheme="majorBidi" w:eastAsia="Times New Roman" w:hAnsiTheme="majorBidi" w:cstheme="majorBidi"/>
          <w:sz w:val="24"/>
          <w:szCs w:val="24"/>
        </w:rPr>
        <w:t>Neraca adalah laporan posisi keuangan perusahaan pada suatu waktu tertentu yang menunjukkan jumlah aktiva, utang, dan modal dari perusahaan tersebut. Laporan sumber dan penggunaan dana adalah laporan mengenai dari mana perusahaan memperoleh dana untuk membiayai kegiatan usahanya dan untuk apa dana tersebut digunakan pada suatu periode tertentu.</w:t>
      </w:r>
    </w:p>
    <w:p w:rsidR="00376652" w:rsidRPr="007E2401" w:rsidRDefault="00376652" w:rsidP="00376652">
      <w:pPr>
        <w:pStyle w:val="ListParagraph"/>
        <w:numPr>
          <w:ilvl w:val="0"/>
          <w:numId w:val="9"/>
        </w:numPr>
        <w:spacing w:line="480" w:lineRule="auto"/>
        <w:textAlignment w:val="baseline"/>
        <w:rPr>
          <w:rFonts w:eastAsia="Times New Roman"/>
        </w:rPr>
      </w:pPr>
      <w:r w:rsidRPr="007E2401">
        <w:rPr>
          <w:rFonts w:eastAsia="Times New Roman"/>
        </w:rPr>
        <w:lastRenderedPageBreak/>
        <w:t>Analisis neraca</w:t>
      </w:r>
    </w:p>
    <w:p w:rsidR="00376652" w:rsidRPr="007E2401" w:rsidRDefault="00376652" w:rsidP="005E4114">
      <w:pPr>
        <w:spacing w:after="0" w:line="480" w:lineRule="auto"/>
        <w:ind w:left="357" w:firstLine="720"/>
        <w:jc w:val="both"/>
        <w:rPr>
          <w:rFonts w:asciiTheme="majorBidi" w:eastAsia="Times New Roman" w:hAnsiTheme="majorBidi" w:cstheme="majorBidi"/>
          <w:sz w:val="24"/>
          <w:szCs w:val="24"/>
        </w:rPr>
      </w:pPr>
      <w:r w:rsidRPr="007E2401">
        <w:rPr>
          <w:rFonts w:asciiTheme="majorBidi" w:eastAsia="Times New Roman" w:hAnsiTheme="majorBidi" w:cstheme="majorBidi"/>
          <w:sz w:val="24"/>
          <w:szCs w:val="24"/>
        </w:rPr>
        <w:t>Pada dasarnya penilaian terhadap pembaca adalah membandingkan laporan raja beberapa periode minimal 2 periode. Untuk menilai neraca perusahaan, kita mengenal beberapa analisis yang masing-masing punya kegunaannya sendiri. Supaya terdapat keseragaman dalam cara analisis neraca untuk semua cabang maka analisis yang digunakan adalah: Analisis horizontal, Analisis vertikal, Analisis per pos neraca.</w:t>
      </w:r>
    </w:p>
    <w:p w:rsidR="00376652" w:rsidRPr="007E2401" w:rsidRDefault="00376652" w:rsidP="00376652">
      <w:pPr>
        <w:pStyle w:val="ListParagraph"/>
        <w:numPr>
          <w:ilvl w:val="0"/>
          <w:numId w:val="9"/>
        </w:numPr>
        <w:spacing w:line="480" w:lineRule="auto"/>
        <w:textAlignment w:val="baseline"/>
        <w:rPr>
          <w:rFonts w:eastAsia="Times New Roman"/>
        </w:rPr>
      </w:pPr>
      <w:r w:rsidRPr="007E2401">
        <w:rPr>
          <w:rFonts w:eastAsia="Times New Roman"/>
        </w:rPr>
        <w:t>Analisis rugi laba</w:t>
      </w:r>
    </w:p>
    <w:p w:rsidR="00376652" w:rsidRPr="007E2401" w:rsidRDefault="00376652" w:rsidP="005E4114">
      <w:pPr>
        <w:spacing w:after="0" w:line="480" w:lineRule="auto"/>
        <w:ind w:left="357" w:firstLine="720"/>
        <w:jc w:val="both"/>
        <w:rPr>
          <w:rFonts w:asciiTheme="majorBidi" w:eastAsia="Times New Roman" w:hAnsiTheme="majorBidi" w:cstheme="majorBidi"/>
          <w:sz w:val="24"/>
          <w:szCs w:val="24"/>
        </w:rPr>
      </w:pPr>
      <w:r w:rsidRPr="007E2401">
        <w:rPr>
          <w:rFonts w:asciiTheme="majorBidi" w:eastAsia="Times New Roman" w:hAnsiTheme="majorBidi" w:cstheme="majorBidi"/>
          <w:sz w:val="24"/>
          <w:szCs w:val="24"/>
        </w:rPr>
        <w:t>Cara melakukan analisis rugi-laba sama dengan analisis neraca yaitu menggunakan analisis vertikal, analisis horizontal, dan analisis unsur rugi-laba.</w:t>
      </w:r>
    </w:p>
    <w:p w:rsidR="00376652" w:rsidRPr="007E2401" w:rsidRDefault="00376652" w:rsidP="00376652">
      <w:pPr>
        <w:pStyle w:val="ListParagraph"/>
        <w:numPr>
          <w:ilvl w:val="0"/>
          <w:numId w:val="9"/>
        </w:numPr>
        <w:spacing w:line="480" w:lineRule="auto"/>
        <w:textAlignment w:val="baseline"/>
        <w:rPr>
          <w:rFonts w:eastAsia="Times New Roman"/>
        </w:rPr>
      </w:pPr>
      <w:r w:rsidRPr="007E2401">
        <w:rPr>
          <w:rFonts w:eastAsia="Times New Roman"/>
        </w:rPr>
        <w:t>Analisis sumber dan penggunaan dana</w:t>
      </w:r>
    </w:p>
    <w:p w:rsidR="00376652" w:rsidRPr="007E2401" w:rsidRDefault="00376652" w:rsidP="005E4114">
      <w:pPr>
        <w:spacing w:after="0" w:line="480" w:lineRule="auto"/>
        <w:ind w:left="357" w:firstLine="720"/>
        <w:jc w:val="both"/>
        <w:rPr>
          <w:rFonts w:asciiTheme="majorBidi" w:eastAsia="Times New Roman" w:hAnsiTheme="majorBidi" w:cstheme="majorBidi"/>
          <w:sz w:val="24"/>
          <w:szCs w:val="24"/>
        </w:rPr>
      </w:pPr>
      <w:r w:rsidRPr="007E2401">
        <w:rPr>
          <w:rFonts w:asciiTheme="majorBidi" w:eastAsia="Times New Roman" w:hAnsiTheme="majorBidi" w:cstheme="majorBidi"/>
          <w:sz w:val="24"/>
          <w:szCs w:val="24"/>
        </w:rPr>
        <w:t>Analisis sumber dan penggunaan dana dimaksudkan untuk mengetahui dari mana perusahaan memperoleh dana dan untuk apa dana tersebut digunakan dalam suatu periode tertentu. Analisis sumber dan penggunaan dana ini sangat penting karena dengan ini perusahaan dapat mengetahui: 1) Kebijakan pembelanjaan yang diambil perusahaan pada periode yang bersangkutan; 2) Perubahan pos-pos fast aktiva dan perubahan pos-pos utang dan modal dalam neraca yang menunjukkan bertambah atau berkurangnya modal kerja.</w:t>
      </w:r>
    </w:p>
    <w:p w:rsidR="00376652" w:rsidRPr="007E2401" w:rsidRDefault="00376652" w:rsidP="00376652">
      <w:pPr>
        <w:pStyle w:val="ListParagraph"/>
        <w:numPr>
          <w:ilvl w:val="0"/>
          <w:numId w:val="9"/>
        </w:numPr>
        <w:spacing w:line="480" w:lineRule="auto"/>
        <w:textAlignment w:val="baseline"/>
        <w:rPr>
          <w:rFonts w:eastAsia="Times New Roman"/>
        </w:rPr>
      </w:pPr>
      <w:r w:rsidRPr="007E2401">
        <w:rPr>
          <w:rFonts w:eastAsia="Times New Roman"/>
        </w:rPr>
        <w:t>Analisis rasio</w:t>
      </w:r>
    </w:p>
    <w:p w:rsidR="00376652" w:rsidRPr="007E2401" w:rsidRDefault="00376652" w:rsidP="005E4114">
      <w:pPr>
        <w:spacing w:after="0" w:line="480" w:lineRule="auto"/>
        <w:ind w:left="357" w:firstLine="720"/>
        <w:jc w:val="both"/>
        <w:rPr>
          <w:rFonts w:asciiTheme="majorBidi" w:eastAsia="Times New Roman" w:hAnsiTheme="majorBidi" w:cstheme="majorBidi"/>
          <w:sz w:val="24"/>
          <w:szCs w:val="24"/>
        </w:rPr>
      </w:pPr>
      <w:r w:rsidRPr="007E2401">
        <w:rPr>
          <w:rFonts w:asciiTheme="majorBidi" w:eastAsia="Times New Roman" w:hAnsiTheme="majorBidi" w:cstheme="majorBidi"/>
          <w:sz w:val="24"/>
          <w:szCs w:val="24"/>
        </w:rPr>
        <w:t xml:space="preserve">Analisis rasio </w:t>
      </w:r>
      <w:r w:rsidR="00EC24EC" w:rsidRPr="007E2401">
        <w:rPr>
          <w:rFonts w:asciiTheme="majorBidi" w:eastAsia="Times New Roman" w:hAnsiTheme="majorBidi" w:cstheme="majorBidi"/>
          <w:sz w:val="24"/>
          <w:szCs w:val="24"/>
        </w:rPr>
        <w:t>adalah</w:t>
      </w:r>
      <w:r w:rsidRPr="007E2401">
        <w:rPr>
          <w:rFonts w:asciiTheme="majorBidi" w:eastAsia="Times New Roman" w:hAnsiTheme="majorBidi" w:cstheme="majorBidi"/>
          <w:sz w:val="24"/>
          <w:szCs w:val="24"/>
        </w:rPr>
        <w:t xml:space="preserve"> analisis </w:t>
      </w:r>
      <w:r w:rsidR="00EC24EC" w:rsidRPr="007E2401">
        <w:rPr>
          <w:rFonts w:asciiTheme="majorBidi" w:eastAsia="Times New Roman" w:hAnsiTheme="majorBidi" w:cstheme="majorBidi"/>
          <w:sz w:val="24"/>
          <w:szCs w:val="24"/>
        </w:rPr>
        <w:t>tentang</w:t>
      </w:r>
      <w:r w:rsidRPr="007E2401">
        <w:rPr>
          <w:rFonts w:asciiTheme="majorBidi" w:eastAsia="Times New Roman" w:hAnsiTheme="majorBidi" w:cstheme="majorBidi"/>
          <w:sz w:val="24"/>
          <w:szCs w:val="24"/>
        </w:rPr>
        <w:t xml:space="preserve"> </w:t>
      </w:r>
      <w:r w:rsidR="00EC24EC" w:rsidRPr="007E2401">
        <w:rPr>
          <w:rFonts w:asciiTheme="majorBidi" w:eastAsia="Times New Roman" w:hAnsiTheme="majorBidi" w:cstheme="majorBidi"/>
          <w:sz w:val="24"/>
          <w:szCs w:val="24"/>
        </w:rPr>
        <w:t>keterkaitan</w:t>
      </w:r>
      <w:r w:rsidRPr="007E2401">
        <w:rPr>
          <w:rFonts w:asciiTheme="majorBidi" w:eastAsia="Times New Roman" w:hAnsiTheme="majorBidi" w:cstheme="majorBidi"/>
          <w:sz w:val="24"/>
          <w:szCs w:val="24"/>
        </w:rPr>
        <w:t xml:space="preserve"> antara satu pos atau grup rekening lain </w:t>
      </w:r>
      <w:r w:rsidR="00EC24EC" w:rsidRPr="007E2401">
        <w:rPr>
          <w:rFonts w:asciiTheme="majorBidi" w:eastAsia="Times New Roman" w:hAnsiTheme="majorBidi" w:cstheme="majorBidi"/>
          <w:sz w:val="24"/>
          <w:szCs w:val="24"/>
        </w:rPr>
        <w:t>pada</w:t>
      </w:r>
      <w:r w:rsidRPr="007E2401">
        <w:rPr>
          <w:rFonts w:asciiTheme="majorBidi" w:eastAsia="Times New Roman" w:hAnsiTheme="majorBidi" w:cstheme="majorBidi"/>
          <w:sz w:val="24"/>
          <w:szCs w:val="24"/>
        </w:rPr>
        <w:t xml:space="preserve"> laporan keuangan costumer. Tujuan analisis rasio </w:t>
      </w:r>
      <w:r w:rsidR="00EC24EC" w:rsidRPr="007E2401">
        <w:rPr>
          <w:rFonts w:asciiTheme="majorBidi" w:eastAsia="Times New Roman" w:hAnsiTheme="majorBidi" w:cstheme="majorBidi"/>
          <w:sz w:val="24"/>
          <w:szCs w:val="24"/>
        </w:rPr>
        <w:lastRenderedPageBreak/>
        <w:t>yaitu</w:t>
      </w:r>
      <w:r w:rsidRPr="007E2401">
        <w:rPr>
          <w:rFonts w:asciiTheme="majorBidi" w:eastAsia="Times New Roman" w:hAnsiTheme="majorBidi" w:cstheme="majorBidi"/>
          <w:sz w:val="24"/>
          <w:szCs w:val="24"/>
        </w:rPr>
        <w:t xml:space="preserve"> analisis pelengkap dalam analisis keuangan nasabah dan </w:t>
      </w:r>
      <w:r w:rsidR="00EC24EC" w:rsidRPr="007E2401">
        <w:rPr>
          <w:rFonts w:asciiTheme="majorBidi" w:eastAsia="Times New Roman" w:hAnsiTheme="majorBidi" w:cstheme="majorBidi"/>
          <w:sz w:val="24"/>
          <w:szCs w:val="24"/>
        </w:rPr>
        <w:t xml:space="preserve">merupakan </w:t>
      </w:r>
      <w:r w:rsidRPr="007E2401">
        <w:rPr>
          <w:rFonts w:asciiTheme="majorBidi" w:eastAsia="Times New Roman" w:hAnsiTheme="majorBidi" w:cstheme="majorBidi"/>
          <w:sz w:val="24"/>
          <w:szCs w:val="24"/>
        </w:rPr>
        <w:t xml:space="preserve">satu </w:t>
      </w:r>
      <w:r w:rsidR="00EC24EC" w:rsidRPr="007E2401">
        <w:rPr>
          <w:rFonts w:asciiTheme="majorBidi" w:eastAsia="Times New Roman" w:hAnsiTheme="majorBidi" w:cstheme="majorBidi"/>
          <w:sz w:val="24"/>
          <w:szCs w:val="24"/>
        </w:rPr>
        <w:t xml:space="preserve">dari </w:t>
      </w:r>
      <w:r w:rsidRPr="007E2401">
        <w:rPr>
          <w:rFonts w:asciiTheme="majorBidi" w:eastAsia="Times New Roman" w:hAnsiTheme="majorBidi" w:cstheme="majorBidi"/>
          <w:sz w:val="24"/>
          <w:szCs w:val="24"/>
        </w:rPr>
        <w:t xml:space="preserve">dasar </w:t>
      </w:r>
      <w:r w:rsidR="00EC24EC" w:rsidRPr="007E2401">
        <w:rPr>
          <w:rFonts w:asciiTheme="majorBidi" w:eastAsia="Times New Roman" w:hAnsiTheme="majorBidi" w:cstheme="majorBidi"/>
          <w:sz w:val="24"/>
          <w:szCs w:val="24"/>
        </w:rPr>
        <w:t>guna</w:t>
      </w:r>
      <w:r w:rsidRPr="007E2401">
        <w:rPr>
          <w:rFonts w:asciiTheme="majorBidi" w:eastAsia="Times New Roman" w:hAnsiTheme="majorBidi" w:cstheme="majorBidi"/>
          <w:sz w:val="24"/>
          <w:szCs w:val="24"/>
        </w:rPr>
        <w:t xml:space="preserve"> </w:t>
      </w:r>
      <w:r w:rsidR="00EC24EC" w:rsidRPr="007E2401">
        <w:rPr>
          <w:rFonts w:asciiTheme="majorBidi" w:eastAsia="Times New Roman" w:hAnsiTheme="majorBidi" w:cstheme="majorBidi"/>
          <w:sz w:val="24"/>
          <w:szCs w:val="24"/>
        </w:rPr>
        <w:t>memutuskan</w:t>
      </w:r>
      <w:r w:rsidRPr="007E2401">
        <w:rPr>
          <w:rFonts w:asciiTheme="majorBidi" w:eastAsia="Times New Roman" w:hAnsiTheme="majorBidi" w:cstheme="majorBidi"/>
          <w:sz w:val="24"/>
          <w:szCs w:val="24"/>
        </w:rPr>
        <w:t xml:space="preserve"> yaitu dalam </w:t>
      </w:r>
      <w:r w:rsidR="00EC24EC" w:rsidRPr="007E2401">
        <w:rPr>
          <w:rFonts w:asciiTheme="majorBidi" w:eastAsia="Times New Roman" w:hAnsiTheme="majorBidi" w:cstheme="majorBidi"/>
          <w:sz w:val="24"/>
          <w:szCs w:val="24"/>
        </w:rPr>
        <w:t>kaitannya</w:t>
      </w:r>
      <w:r w:rsidRPr="007E2401">
        <w:rPr>
          <w:rFonts w:asciiTheme="majorBidi" w:eastAsia="Times New Roman" w:hAnsiTheme="majorBidi" w:cstheme="majorBidi"/>
          <w:sz w:val="24"/>
          <w:szCs w:val="24"/>
        </w:rPr>
        <w:t xml:space="preserve"> dengan penelitian keadaan keuangan costumer.</w:t>
      </w:r>
    </w:p>
    <w:p w:rsidR="00376652" w:rsidRPr="007E2401" w:rsidRDefault="00376652" w:rsidP="00376652">
      <w:pPr>
        <w:pStyle w:val="ListParagraph"/>
        <w:numPr>
          <w:ilvl w:val="0"/>
          <w:numId w:val="9"/>
        </w:numPr>
        <w:spacing w:line="480" w:lineRule="auto"/>
        <w:textAlignment w:val="baseline"/>
        <w:rPr>
          <w:rFonts w:eastAsia="Times New Roman"/>
        </w:rPr>
      </w:pPr>
      <w:r w:rsidRPr="007E2401">
        <w:rPr>
          <w:rFonts w:eastAsia="Times New Roman"/>
        </w:rPr>
        <w:t>Proyeksi laba</w:t>
      </w:r>
    </w:p>
    <w:p w:rsidR="00376652" w:rsidRPr="007E2401" w:rsidRDefault="00376652" w:rsidP="005E4114">
      <w:pPr>
        <w:spacing w:after="0" w:line="480" w:lineRule="auto"/>
        <w:ind w:left="357" w:firstLine="720"/>
        <w:jc w:val="both"/>
        <w:rPr>
          <w:rFonts w:asciiTheme="majorBidi" w:eastAsia="Times New Roman" w:hAnsiTheme="majorBidi" w:cstheme="majorBidi"/>
          <w:sz w:val="24"/>
          <w:szCs w:val="24"/>
          <w:lang w:val="id-ID"/>
        </w:rPr>
      </w:pPr>
      <w:r w:rsidRPr="007E2401">
        <w:rPr>
          <w:rFonts w:asciiTheme="majorBidi" w:eastAsia="Times New Roman" w:hAnsiTheme="majorBidi" w:cstheme="majorBidi"/>
          <w:sz w:val="24"/>
          <w:szCs w:val="24"/>
        </w:rPr>
        <w:t xml:space="preserve">Proyeksi laba </w:t>
      </w:r>
      <w:r w:rsidR="00EC24EC" w:rsidRPr="007E2401">
        <w:rPr>
          <w:rFonts w:asciiTheme="majorBidi" w:eastAsia="Times New Roman" w:hAnsiTheme="majorBidi" w:cstheme="majorBidi"/>
          <w:sz w:val="24"/>
          <w:szCs w:val="24"/>
        </w:rPr>
        <w:t>merupakan</w:t>
      </w:r>
      <w:r w:rsidRPr="007E2401">
        <w:rPr>
          <w:rFonts w:asciiTheme="majorBidi" w:eastAsia="Times New Roman" w:hAnsiTheme="majorBidi" w:cstheme="majorBidi"/>
          <w:sz w:val="24"/>
          <w:szCs w:val="24"/>
        </w:rPr>
        <w:t xml:space="preserve"> </w:t>
      </w:r>
      <w:r w:rsidR="00EC24EC" w:rsidRPr="007E2401">
        <w:rPr>
          <w:rFonts w:asciiTheme="majorBidi" w:eastAsia="Times New Roman" w:hAnsiTheme="majorBidi" w:cstheme="majorBidi"/>
          <w:sz w:val="24"/>
          <w:szCs w:val="24"/>
        </w:rPr>
        <w:t>rancangan</w:t>
      </w:r>
      <w:r w:rsidRPr="007E2401">
        <w:rPr>
          <w:rFonts w:asciiTheme="majorBidi" w:eastAsia="Times New Roman" w:hAnsiTheme="majorBidi" w:cstheme="majorBidi"/>
          <w:sz w:val="24"/>
          <w:szCs w:val="24"/>
        </w:rPr>
        <w:t xml:space="preserve"> atau target keuntungan </w:t>
      </w:r>
      <w:r w:rsidR="00EC24EC" w:rsidRPr="007E2401">
        <w:rPr>
          <w:rFonts w:asciiTheme="majorBidi" w:eastAsia="Times New Roman" w:hAnsiTheme="majorBidi" w:cstheme="majorBidi"/>
          <w:sz w:val="24"/>
          <w:szCs w:val="24"/>
        </w:rPr>
        <w:t>pada</w:t>
      </w:r>
      <w:r w:rsidRPr="007E2401">
        <w:rPr>
          <w:rFonts w:asciiTheme="majorBidi" w:eastAsia="Times New Roman" w:hAnsiTheme="majorBidi" w:cstheme="majorBidi"/>
          <w:sz w:val="24"/>
          <w:szCs w:val="24"/>
        </w:rPr>
        <w:t xml:space="preserve"> perusahaan </w:t>
      </w:r>
      <w:r w:rsidR="00EC24EC" w:rsidRPr="007E2401">
        <w:rPr>
          <w:rFonts w:asciiTheme="majorBidi" w:eastAsia="Times New Roman" w:hAnsiTheme="majorBidi" w:cstheme="majorBidi"/>
          <w:sz w:val="24"/>
          <w:szCs w:val="24"/>
        </w:rPr>
        <w:t>di</w:t>
      </w:r>
      <w:r w:rsidRPr="007E2401">
        <w:rPr>
          <w:rFonts w:asciiTheme="majorBidi" w:eastAsia="Times New Roman" w:hAnsiTheme="majorBidi" w:cstheme="majorBidi"/>
          <w:sz w:val="24"/>
          <w:szCs w:val="24"/>
        </w:rPr>
        <w:t xml:space="preserve"> periode tertentu. Sesuai dengan pengertian tersebut maka proyeksi laba terdiri dari tiga kelompok yaitu: Pendapatan, biaya dan laba</w:t>
      </w:r>
      <w:r w:rsidR="005E4114" w:rsidRPr="007E2401">
        <w:rPr>
          <w:rFonts w:asciiTheme="majorBidi" w:eastAsia="Times New Roman" w:hAnsiTheme="majorBidi" w:cstheme="majorBidi"/>
          <w:sz w:val="24"/>
          <w:szCs w:val="24"/>
          <w:lang w:val="id-ID"/>
        </w:rPr>
        <w:t>.</w:t>
      </w:r>
    </w:p>
    <w:p w:rsidR="00376652" w:rsidRPr="007E2401" w:rsidRDefault="00376652" w:rsidP="00376652">
      <w:pPr>
        <w:pStyle w:val="ListParagraph"/>
        <w:numPr>
          <w:ilvl w:val="0"/>
          <w:numId w:val="9"/>
        </w:numPr>
        <w:spacing w:line="480" w:lineRule="auto"/>
        <w:textAlignment w:val="baseline"/>
        <w:rPr>
          <w:rFonts w:eastAsia="Times New Roman"/>
        </w:rPr>
      </w:pPr>
      <w:r w:rsidRPr="007E2401">
        <w:rPr>
          <w:rFonts w:eastAsia="Times New Roman"/>
        </w:rPr>
        <w:t xml:space="preserve">Analisis </w:t>
      </w:r>
      <w:r w:rsidRPr="007E2401">
        <w:rPr>
          <w:rFonts w:eastAsia="Times New Roman"/>
          <w:i/>
        </w:rPr>
        <w:t>Cash Generation</w:t>
      </w:r>
    </w:p>
    <w:p w:rsidR="00376652" w:rsidRPr="007E2401" w:rsidRDefault="00376652" w:rsidP="005E4114">
      <w:pPr>
        <w:spacing w:after="0" w:line="480" w:lineRule="auto"/>
        <w:ind w:left="357" w:firstLine="720"/>
        <w:jc w:val="both"/>
        <w:rPr>
          <w:rFonts w:asciiTheme="majorBidi" w:eastAsia="Times New Roman" w:hAnsiTheme="majorBidi" w:cstheme="majorBidi"/>
          <w:sz w:val="24"/>
          <w:szCs w:val="24"/>
        </w:rPr>
      </w:pPr>
      <w:r w:rsidRPr="007E2401">
        <w:rPr>
          <w:rFonts w:asciiTheme="majorBidi" w:eastAsia="Times New Roman" w:hAnsiTheme="majorBidi" w:cstheme="majorBidi"/>
          <w:sz w:val="24"/>
          <w:szCs w:val="24"/>
        </w:rPr>
        <w:t xml:space="preserve">Analisis cash generation </w:t>
      </w:r>
      <w:r w:rsidR="00EC24EC" w:rsidRPr="007E2401">
        <w:rPr>
          <w:rFonts w:asciiTheme="majorBidi" w:eastAsia="Times New Roman" w:hAnsiTheme="majorBidi" w:cstheme="majorBidi"/>
          <w:sz w:val="24"/>
          <w:szCs w:val="24"/>
        </w:rPr>
        <w:t>digunakan</w:t>
      </w:r>
      <w:r w:rsidRPr="007E2401">
        <w:rPr>
          <w:rFonts w:asciiTheme="majorBidi" w:eastAsia="Times New Roman" w:hAnsiTheme="majorBidi" w:cstheme="majorBidi"/>
          <w:sz w:val="24"/>
          <w:szCs w:val="24"/>
        </w:rPr>
        <w:t xml:space="preserve"> untuk seorang account officer </w:t>
      </w:r>
      <w:r w:rsidR="00EC24EC" w:rsidRPr="007E2401">
        <w:rPr>
          <w:rFonts w:asciiTheme="majorBidi" w:eastAsia="Times New Roman" w:hAnsiTheme="majorBidi" w:cstheme="majorBidi"/>
          <w:sz w:val="24"/>
          <w:szCs w:val="24"/>
        </w:rPr>
        <w:t>ketika</w:t>
      </w:r>
      <w:r w:rsidRPr="007E2401">
        <w:rPr>
          <w:rFonts w:asciiTheme="majorBidi" w:eastAsia="Times New Roman" w:hAnsiTheme="majorBidi" w:cstheme="majorBidi"/>
          <w:sz w:val="24"/>
          <w:szCs w:val="24"/>
        </w:rPr>
        <w:t xml:space="preserve"> menjawab </w:t>
      </w:r>
      <w:r w:rsidR="00EC24EC" w:rsidRPr="007E2401">
        <w:rPr>
          <w:rFonts w:asciiTheme="majorBidi" w:eastAsia="Times New Roman" w:hAnsiTheme="majorBidi" w:cstheme="majorBidi"/>
          <w:sz w:val="24"/>
          <w:szCs w:val="24"/>
        </w:rPr>
        <w:t xml:space="preserve">berbagai </w:t>
      </w:r>
      <w:r w:rsidRPr="007E2401">
        <w:rPr>
          <w:rFonts w:asciiTheme="majorBidi" w:eastAsia="Times New Roman" w:hAnsiTheme="majorBidi" w:cstheme="majorBidi"/>
          <w:sz w:val="24"/>
          <w:szCs w:val="24"/>
        </w:rPr>
        <w:t xml:space="preserve">pertanyaan </w:t>
      </w:r>
      <w:r w:rsidR="00EC24EC" w:rsidRPr="007E2401">
        <w:rPr>
          <w:rFonts w:asciiTheme="majorBidi" w:eastAsia="Times New Roman" w:hAnsiTheme="majorBidi" w:cstheme="majorBidi"/>
          <w:sz w:val="24"/>
          <w:szCs w:val="24"/>
        </w:rPr>
        <w:t>fundamental</w:t>
      </w:r>
      <w:r w:rsidRPr="007E2401">
        <w:rPr>
          <w:rFonts w:asciiTheme="majorBidi" w:eastAsia="Times New Roman" w:hAnsiTheme="majorBidi" w:cstheme="majorBidi"/>
          <w:sz w:val="24"/>
          <w:szCs w:val="24"/>
        </w:rPr>
        <w:t xml:space="preserve"> </w:t>
      </w:r>
      <w:r w:rsidR="00EC24EC" w:rsidRPr="007E2401">
        <w:rPr>
          <w:rFonts w:asciiTheme="majorBidi" w:eastAsia="Times New Roman" w:hAnsiTheme="majorBidi" w:cstheme="majorBidi"/>
          <w:sz w:val="24"/>
          <w:szCs w:val="24"/>
        </w:rPr>
        <w:t>tentang</w:t>
      </w:r>
      <w:r w:rsidRPr="007E2401">
        <w:rPr>
          <w:rFonts w:asciiTheme="majorBidi" w:eastAsia="Times New Roman" w:hAnsiTheme="majorBidi" w:cstheme="majorBidi"/>
          <w:sz w:val="24"/>
          <w:szCs w:val="24"/>
        </w:rPr>
        <w:t xml:space="preserve"> </w:t>
      </w:r>
      <w:r w:rsidR="00EC24EC" w:rsidRPr="007E2401">
        <w:rPr>
          <w:rFonts w:asciiTheme="majorBidi" w:eastAsia="Times New Roman" w:hAnsiTheme="majorBidi" w:cstheme="majorBidi"/>
          <w:sz w:val="24"/>
          <w:szCs w:val="24"/>
        </w:rPr>
        <w:t>kondisi</w:t>
      </w:r>
      <w:r w:rsidRPr="007E2401">
        <w:rPr>
          <w:rFonts w:asciiTheme="majorBidi" w:eastAsia="Times New Roman" w:hAnsiTheme="majorBidi" w:cstheme="majorBidi"/>
          <w:sz w:val="24"/>
          <w:szCs w:val="24"/>
        </w:rPr>
        <w:t xml:space="preserve"> keuangan </w:t>
      </w:r>
      <w:r w:rsidR="00EC24EC" w:rsidRPr="007E2401">
        <w:rPr>
          <w:rFonts w:asciiTheme="majorBidi" w:eastAsia="Times New Roman" w:hAnsiTheme="majorBidi" w:cstheme="majorBidi"/>
          <w:sz w:val="24"/>
          <w:szCs w:val="24"/>
        </w:rPr>
        <w:t>di</w:t>
      </w:r>
      <w:r w:rsidRPr="007E2401">
        <w:rPr>
          <w:rFonts w:asciiTheme="majorBidi" w:eastAsia="Times New Roman" w:hAnsiTheme="majorBidi" w:cstheme="majorBidi"/>
          <w:sz w:val="24"/>
          <w:szCs w:val="24"/>
        </w:rPr>
        <w:t xml:space="preserve"> perusahaan </w:t>
      </w:r>
      <w:r w:rsidR="00EC24EC" w:rsidRPr="007E2401">
        <w:rPr>
          <w:rFonts w:asciiTheme="majorBidi" w:eastAsia="Times New Roman" w:hAnsiTheme="majorBidi" w:cstheme="majorBidi"/>
          <w:sz w:val="24"/>
          <w:szCs w:val="24"/>
        </w:rPr>
        <w:t>pada waktu</w:t>
      </w:r>
      <w:r w:rsidRPr="007E2401">
        <w:rPr>
          <w:rFonts w:asciiTheme="majorBidi" w:eastAsia="Times New Roman" w:hAnsiTheme="majorBidi" w:cstheme="majorBidi"/>
          <w:sz w:val="24"/>
          <w:szCs w:val="24"/>
        </w:rPr>
        <w:t xml:space="preserve"> </w:t>
      </w:r>
      <w:r w:rsidR="00EC24EC" w:rsidRPr="007E2401">
        <w:rPr>
          <w:rFonts w:asciiTheme="majorBidi" w:eastAsia="Times New Roman" w:hAnsiTheme="majorBidi" w:cstheme="majorBidi"/>
          <w:sz w:val="24"/>
          <w:szCs w:val="24"/>
        </w:rPr>
        <w:t>men</w:t>
      </w:r>
      <w:r w:rsidRPr="007E2401">
        <w:rPr>
          <w:rFonts w:asciiTheme="majorBidi" w:eastAsia="Times New Roman" w:hAnsiTheme="majorBidi" w:cstheme="majorBidi"/>
          <w:sz w:val="24"/>
          <w:szCs w:val="24"/>
        </w:rPr>
        <w:t xml:space="preserve">datang, </w:t>
      </w:r>
      <w:r w:rsidR="00EC24EC" w:rsidRPr="007E2401">
        <w:rPr>
          <w:rFonts w:asciiTheme="majorBidi" w:eastAsia="Times New Roman" w:hAnsiTheme="majorBidi" w:cstheme="majorBidi"/>
          <w:sz w:val="24"/>
          <w:szCs w:val="24"/>
        </w:rPr>
        <w:t>diantaranya</w:t>
      </w:r>
      <w:r w:rsidRPr="007E2401">
        <w:rPr>
          <w:rFonts w:asciiTheme="majorBidi" w:eastAsia="Times New Roman" w:hAnsiTheme="majorBidi" w:cstheme="majorBidi"/>
          <w:sz w:val="24"/>
          <w:szCs w:val="24"/>
        </w:rPr>
        <w:t xml:space="preserve">: 1) Apakah </w:t>
      </w:r>
      <w:r w:rsidR="00EC24EC" w:rsidRPr="007E2401">
        <w:rPr>
          <w:rFonts w:asciiTheme="majorBidi" w:eastAsia="Times New Roman" w:hAnsiTheme="majorBidi" w:cstheme="majorBidi"/>
          <w:sz w:val="24"/>
          <w:szCs w:val="24"/>
        </w:rPr>
        <w:t>upaya</w:t>
      </w:r>
      <w:r w:rsidRPr="007E2401">
        <w:rPr>
          <w:rFonts w:asciiTheme="majorBidi" w:eastAsia="Times New Roman" w:hAnsiTheme="majorBidi" w:cstheme="majorBidi"/>
          <w:sz w:val="24"/>
          <w:szCs w:val="24"/>
        </w:rPr>
        <w:t xml:space="preserve"> bersangkutan</w:t>
      </w:r>
      <w:r w:rsidR="00F973FE" w:rsidRPr="007E2401">
        <w:rPr>
          <w:rFonts w:asciiTheme="majorBidi" w:eastAsia="Times New Roman" w:hAnsiTheme="majorBidi" w:cstheme="majorBidi"/>
          <w:sz w:val="24"/>
          <w:szCs w:val="24"/>
        </w:rPr>
        <w:t xml:space="preserve"> adalah</w:t>
      </w:r>
      <w:r w:rsidRPr="007E2401">
        <w:rPr>
          <w:rFonts w:asciiTheme="majorBidi" w:eastAsia="Times New Roman" w:hAnsiTheme="majorBidi" w:cstheme="majorBidi"/>
          <w:sz w:val="24"/>
          <w:szCs w:val="24"/>
        </w:rPr>
        <w:t xml:space="preserve"> wajar biaya, 2) Bagaimana </w:t>
      </w:r>
      <w:r w:rsidR="00F973FE" w:rsidRPr="007E2401">
        <w:rPr>
          <w:rFonts w:asciiTheme="majorBidi" w:eastAsia="Times New Roman" w:hAnsiTheme="majorBidi" w:cstheme="majorBidi"/>
          <w:sz w:val="24"/>
          <w:szCs w:val="24"/>
        </w:rPr>
        <w:t>kapasitas</w:t>
      </w:r>
      <w:r w:rsidRPr="007E2401">
        <w:rPr>
          <w:rFonts w:asciiTheme="majorBidi" w:eastAsia="Times New Roman" w:hAnsiTheme="majorBidi" w:cstheme="majorBidi"/>
          <w:sz w:val="24"/>
          <w:szCs w:val="24"/>
        </w:rPr>
        <w:t xml:space="preserve"> perusahaan </w:t>
      </w:r>
      <w:r w:rsidR="00F973FE" w:rsidRPr="007E2401">
        <w:rPr>
          <w:rFonts w:asciiTheme="majorBidi" w:eastAsia="Times New Roman" w:hAnsiTheme="majorBidi" w:cstheme="majorBidi"/>
          <w:sz w:val="24"/>
          <w:szCs w:val="24"/>
        </w:rPr>
        <w:t>dalam menggantikan fixed asset, 3) Sebe</w:t>
      </w:r>
      <w:r w:rsidRPr="007E2401">
        <w:rPr>
          <w:rFonts w:asciiTheme="majorBidi" w:eastAsia="Times New Roman" w:hAnsiTheme="majorBidi" w:cstheme="majorBidi"/>
          <w:sz w:val="24"/>
          <w:szCs w:val="24"/>
        </w:rPr>
        <w:t xml:space="preserve">rapa besar </w:t>
      </w:r>
      <w:r w:rsidR="00F973FE" w:rsidRPr="007E2401">
        <w:rPr>
          <w:rFonts w:asciiTheme="majorBidi" w:eastAsia="Times New Roman" w:hAnsiTheme="majorBidi" w:cstheme="majorBidi"/>
          <w:sz w:val="24"/>
          <w:szCs w:val="24"/>
        </w:rPr>
        <w:t>kapasitas</w:t>
      </w:r>
      <w:r w:rsidRPr="007E2401">
        <w:rPr>
          <w:rFonts w:asciiTheme="majorBidi" w:eastAsia="Times New Roman" w:hAnsiTheme="majorBidi" w:cstheme="majorBidi"/>
          <w:sz w:val="24"/>
          <w:szCs w:val="24"/>
        </w:rPr>
        <w:t xml:space="preserve"> perusahaan </w:t>
      </w:r>
      <w:r w:rsidR="00F973FE" w:rsidRPr="007E2401">
        <w:rPr>
          <w:rFonts w:asciiTheme="majorBidi" w:eastAsia="Times New Roman" w:hAnsiTheme="majorBidi" w:cstheme="majorBidi"/>
          <w:sz w:val="24"/>
          <w:szCs w:val="24"/>
        </w:rPr>
        <w:t>mengatasi debt service, 4) Seb</w:t>
      </w:r>
      <w:r w:rsidRPr="007E2401">
        <w:rPr>
          <w:rFonts w:asciiTheme="majorBidi" w:eastAsia="Times New Roman" w:hAnsiTheme="majorBidi" w:cstheme="majorBidi"/>
          <w:sz w:val="24"/>
          <w:szCs w:val="24"/>
        </w:rPr>
        <w:t xml:space="preserve">erapa besar perusahaan </w:t>
      </w:r>
      <w:r w:rsidR="00F973FE" w:rsidRPr="007E2401">
        <w:rPr>
          <w:rFonts w:asciiTheme="majorBidi" w:eastAsia="Times New Roman" w:hAnsiTheme="majorBidi" w:cstheme="majorBidi"/>
          <w:sz w:val="24"/>
          <w:szCs w:val="24"/>
        </w:rPr>
        <w:t>dapat membiayai</w:t>
      </w:r>
      <w:r w:rsidRPr="007E2401">
        <w:rPr>
          <w:rFonts w:asciiTheme="majorBidi" w:eastAsia="Times New Roman" w:hAnsiTheme="majorBidi" w:cstheme="majorBidi"/>
          <w:sz w:val="24"/>
          <w:szCs w:val="24"/>
        </w:rPr>
        <w:t xml:space="preserve"> dividen, 5) Bagaimana </w:t>
      </w:r>
      <w:r w:rsidR="00F973FE" w:rsidRPr="007E2401">
        <w:rPr>
          <w:rFonts w:asciiTheme="majorBidi" w:eastAsia="Times New Roman" w:hAnsiTheme="majorBidi" w:cstheme="majorBidi"/>
          <w:sz w:val="24"/>
          <w:szCs w:val="24"/>
        </w:rPr>
        <w:t>pengembangan</w:t>
      </w:r>
      <w:r w:rsidRPr="007E2401">
        <w:rPr>
          <w:rFonts w:asciiTheme="majorBidi" w:eastAsia="Times New Roman" w:hAnsiTheme="majorBidi" w:cstheme="majorBidi"/>
          <w:sz w:val="24"/>
          <w:szCs w:val="24"/>
        </w:rPr>
        <w:t xml:space="preserve"> yang </w:t>
      </w:r>
      <w:r w:rsidR="00F973FE" w:rsidRPr="007E2401">
        <w:rPr>
          <w:rFonts w:asciiTheme="majorBidi" w:eastAsia="Times New Roman" w:hAnsiTheme="majorBidi" w:cstheme="majorBidi"/>
          <w:sz w:val="24"/>
          <w:szCs w:val="24"/>
        </w:rPr>
        <w:t>di</w:t>
      </w:r>
      <w:r w:rsidRPr="007E2401">
        <w:rPr>
          <w:rFonts w:asciiTheme="majorBidi" w:eastAsia="Times New Roman" w:hAnsiTheme="majorBidi" w:cstheme="majorBidi"/>
          <w:sz w:val="24"/>
          <w:szCs w:val="24"/>
        </w:rPr>
        <w:t>jalan</w:t>
      </w:r>
      <w:r w:rsidR="00F973FE" w:rsidRPr="007E2401">
        <w:rPr>
          <w:rFonts w:asciiTheme="majorBidi" w:eastAsia="Times New Roman" w:hAnsiTheme="majorBidi" w:cstheme="majorBidi"/>
          <w:sz w:val="24"/>
          <w:szCs w:val="24"/>
        </w:rPr>
        <w:t>kan</w:t>
      </w:r>
      <w:r w:rsidRPr="007E2401">
        <w:rPr>
          <w:rFonts w:asciiTheme="majorBidi" w:eastAsia="Times New Roman" w:hAnsiTheme="majorBidi" w:cstheme="majorBidi"/>
          <w:sz w:val="24"/>
          <w:szCs w:val="24"/>
        </w:rPr>
        <w:t xml:space="preserve"> </w:t>
      </w:r>
      <w:r w:rsidR="00F973FE" w:rsidRPr="007E2401">
        <w:rPr>
          <w:rFonts w:asciiTheme="majorBidi" w:eastAsia="Times New Roman" w:hAnsiTheme="majorBidi" w:cstheme="majorBidi"/>
          <w:sz w:val="24"/>
          <w:szCs w:val="24"/>
        </w:rPr>
        <w:t>dihubungkan</w:t>
      </w:r>
      <w:r w:rsidRPr="007E2401">
        <w:rPr>
          <w:rFonts w:asciiTheme="majorBidi" w:eastAsia="Times New Roman" w:hAnsiTheme="majorBidi" w:cstheme="majorBidi"/>
          <w:sz w:val="24"/>
          <w:szCs w:val="24"/>
        </w:rPr>
        <w:t xml:space="preserve"> </w:t>
      </w:r>
      <w:r w:rsidR="00F973FE" w:rsidRPr="007E2401">
        <w:rPr>
          <w:rFonts w:asciiTheme="majorBidi" w:eastAsia="Times New Roman" w:hAnsiTheme="majorBidi" w:cstheme="majorBidi"/>
          <w:sz w:val="24"/>
          <w:szCs w:val="24"/>
        </w:rPr>
        <w:t>terhadap</w:t>
      </w:r>
      <w:r w:rsidRPr="007E2401">
        <w:rPr>
          <w:rFonts w:asciiTheme="majorBidi" w:eastAsia="Times New Roman" w:hAnsiTheme="majorBidi" w:cstheme="majorBidi"/>
          <w:sz w:val="24"/>
          <w:szCs w:val="24"/>
        </w:rPr>
        <w:t xml:space="preserve"> </w:t>
      </w:r>
      <w:r w:rsidR="00F973FE" w:rsidRPr="007E2401">
        <w:rPr>
          <w:rFonts w:asciiTheme="majorBidi" w:eastAsia="Times New Roman" w:hAnsiTheme="majorBidi" w:cstheme="majorBidi"/>
          <w:sz w:val="24"/>
          <w:szCs w:val="24"/>
        </w:rPr>
        <w:t>kapasitas</w:t>
      </w:r>
      <w:r w:rsidRPr="007E2401">
        <w:rPr>
          <w:rFonts w:asciiTheme="majorBidi" w:eastAsia="Times New Roman" w:hAnsiTheme="majorBidi" w:cstheme="majorBidi"/>
          <w:sz w:val="24"/>
          <w:szCs w:val="24"/>
        </w:rPr>
        <w:t xml:space="preserve"> cash generation.</w:t>
      </w:r>
    </w:p>
    <w:p w:rsidR="00376652" w:rsidRPr="007E2401" w:rsidRDefault="00376652" w:rsidP="00376652">
      <w:pPr>
        <w:pStyle w:val="ListParagraph"/>
        <w:numPr>
          <w:ilvl w:val="0"/>
          <w:numId w:val="9"/>
        </w:numPr>
        <w:spacing w:line="480" w:lineRule="auto"/>
        <w:textAlignment w:val="baseline"/>
        <w:rPr>
          <w:rFonts w:eastAsia="Times New Roman"/>
        </w:rPr>
      </w:pPr>
      <w:r w:rsidRPr="007E2401">
        <w:rPr>
          <w:rFonts w:eastAsia="Times New Roman"/>
        </w:rPr>
        <w:t>Proyeksi kas</w:t>
      </w:r>
    </w:p>
    <w:p w:rsidR="00376652" w:rsidRPr="007E2401" w:rsidRDefault="00376652" w:rsidP="007E2401">
      <w:pPr>
        <w:spacing w:after="0" w:line="480" w:lineRule="auto"/>
        <w:ind w:left="357" w:firstLine="720"/>
        <w:jc w:val="both"/>
        <w:rPr>
          <w:rFonts w:eastAsia="Times New Roman"/>
          <w:sz w:val="24"/>
          <w:szCs w:val="24"/>
        </w:rPr>
      </w:pPr>
      <w:r w:rsidRPr="007E2401">
        <w:rPr>
          <w:rFonts w:asciiTheme="majorBidi" w:eastAsia="Times New Roman" w:hAnsiTheme="majorBidi" w:cstheme="majorBidi"/>
          <w:sz w:val="24"/>
          <w:szCs w:val="24"/>
        </w:rPr>
        <w:t xml:space="preserve">Cash flow </w:t>
      </w:r>
      <w:r w:rsidR="00133FCA" w:rsidRPr="007E2401">
        <w:rPr>
          <w:rFonts w:asciiTheme="majorBidi" w:eastAsia="Times New Roman" w:hAnsiTheme="majorBidi" w:cstheme="majorBidi"/>
          <w:sz w:val="24"/>
          <w:szCs w:val="24"/>
        </w:rPr>
        <w:t>merupakan</w:t>
      </w:r>
      <w:r w:rsidRPr="007E2401">
        <w:rPr>
          <w:rFonts w:asciiTheme="majorBidi" w:eastAsia="Times New Roman" w:hAnsiTheme="majorBidi" w:cstheme="majorBidi"/>
          <w:sz w:val="24"/>
          <w:szCs w:val="24"/>
        </w:rPr>
        <w:t xml:space="preserve"> </w:t>
      </w:r>
      <w:r w:rsidR="00133FCA" w:rsidRPr="007E2401">
        <w:rPr>
          <w:rFonts w:asciiTheme="majorBidi" w:eastAsia="Times New Roman" w:hAnsiTheme="majorBidi" w:cstheme="majorBidi"/>
          <w:sz w:val="24"/>
          <w:szCs w:val="24"/>
        </w:rPr>
        <w:t>deskripsi</w:t>
      </w:r>
      <w:r w:rsidRPr="007E2401">
        <w:rPr>
          <w:rFonts w:asciiTheme="majorBidi" w:eastAsia="Times New Roman" w:hAnsiTheme="majorBidi" w:cstheme="majorBidi"/>
          <w:sz w:val="24"/>
          <w:szCs w:val="24"/>
        </w:rPr>
        <w:t xml:space="preserve"> atas </w:t>
      </w:r>
      <w:r w:rsidR="00133FCA" w:rsidRPr="007E2401">
        <w:rPr>
          <w:rFonts w:asciiTheme="majorBidi" w:eastAsia="Times New Roman" w:hAnsiTheme="majorBidi" w:cstheme="majorBidi"/>
          <w:sz w:val="24"/>
          <w:szCs w:val="24"/>
        </w:rPr>
        <w:t>kesemua</w:t>
      </w:r>
      <w:r w:rsidRPr="007E2401">
        <w:rPr>
          <w:rFonts w:asciiTheme="majorBidi" w:eastAsia="Times New Roman" w:hAnsiTheme="majorBidi" w:cstheme="majorBidi"/>
          <w:sz w:val="24"/>
          <w:szCs w:val="24"/>
        </w:rPr>
        <w:t xml:space="preserve"> rencana </w:t>
      </w:r>
      <w:r w:rsidR="00133FCA" w:rsidRPr="007E2401">
        <w:rPr>
          <w:rFonts w:asciiTheme="majorBidi" w:eastAsia="Times New Roman" w:hAnsiTheme="majorBidi" w:cstheme="majorBidi"/>
          <w:sz w:val="24"/>
          <w:szCs w:val="24"/>
        </w:rPr>
        <w:t>pendapatan</w:t>
      </w:r>
      <w:r w:rsidRPr="007E2401">
        <w:rPr>
          <w:rFonts w:asciiTheme="majorBidi" w:eastAsia="Times New Roman" w:hAnsiTheme="majorBidi" w:cstheme="majorBidi"/>
          <w:sz w:val="24"/>
          <w:szCs w:val="24"/>
        </w:rPr>
        <w:t xml:space="preserve"> </w:t>
      </w:r>
      <w:r w:rsidR="00133FCA" w:rsidRPr="007E2401">
        <w:rPr>
          <w:rFonts w:asciiTheme="majorBidi" w:eastAsia="Times New Roman" w:hAnsiTheme="majorBidi" w:cstheme="majorBidi"/>
          <w:sz w:val="24"/>
          <w:szCs w:val="24"/>
        </w:rPr>
        <w:t>serta</w:t>
      </w:r>
      <w:r w:rsidRPr="007E2401">
        <w:rPr>
          <w:rFonts w:asciiTheme="majorBidi" w:eastAsia="Times New Roman" w:hAnsiTheme="majorBidi" w:cstheme="majorBidi"/>
          <w:sz w:val="24"/>
          <w:szCs w:val="24"/>
        </w:rPr>
        <w:t xml:space="preserve"> pengeluaran uang kas perusahaan </w:t>
      </w:r>
      <w:r w:rsidR="00133FCA" w:rsidRPr="007E2401">
        <w:rPr>
          <w:rFonts w:asciiTheme="majorBidi" w:eastAsia="Times New Roman" w:hAnsiTheme="majorBidi" w:cstheme="majorBidi"/>
          <w:sz w:val="24"/>
          <w:szCs w:val="24"/>
        </w:rPr>
        <w:t>tertentu pada</w:t>
      </w:r>
      <w:r w:rsidRPr="007E2401">
        <w:rPr>
          <w:rFonts w:asciiTheme="majorBidi" w:eastAsia="Times New Roman" w:hAnsiTheme="majorBidi" w:cstheme="majorBidi"/>
          <w:sz w:val="24"/>
          <w:szCs w:val="24"/>
        </w:rPr>
        <w:t xml:space="preserve"> beberapa periode. Cash flow </w:t>
      </w:r>
      <w:r w:rsidR="00133FCA" w:rsidRPr="007E2401">
        <w:rPr>
          <w:rFonts w:asciiTheme="majorBidi" w:eastAsia="Times New Roman" w:hAnsiTheme="majorBidi" w:cstheme="majorBidi"/>
          <w:sz w:val="24"/>
          <w:szCs w:val="24"/>
        </w:rPr>
        <w:t>begitu</w:t>
      </w:r>
      <w:r w:rsidRPr="007E2401">
        <w:rPr>
          <w:rFonts w:asciiTheme="majorBidi" w:eastAsia="Times New Roman" w:hAnsiTheme="majorBidi" w:cstheme="majorBidi"/>
          <w:sz w:val="24"/>
          <w:szCs w:val="24"/>
        </w:rPr>
        <w:t xml:space="preserve"> </w:t>
      </w:r>
      <w:r w:rsidR="00133FCA" w:rsidRPr="007E2401">
        <w:rPr>
          <w:rFonts w:asciiTheme="majorBidi" w:eastAsia="Times New Roman" w:hAnsiTheme="majorBidi" w:cstheme="majorBidi"/>
          <w:sz w:val="24"/>
          <w:szCs w:val="24"/>
        </w:rPr>
        <w:t>berarti</w:t>
      </w:r>
      <w:r w:rsidRPr="007E2401">
        <w:rPr>
          <w:rFonts w:asciiTheme="majorBidi" w:eastAsia="Times New Roman" w:hAnsiTheme="majorBidi" w:cstheme="majorBidi"/>
          <w:sz w:val="24"/>
          <w:szCs w:val="24"/>
        </w:rPr>
        <w:t xml:space="preserve"> baik </w:t>
      </w:r>
      <w:r w:rsidR="00133FCA" w:rsidRPr="007E2401">
        <w:rPr>
          <w:rFonts w:asciiTheme="majorBidi" w:eastAsia="Times New Roman" w:hAnsiTheme="majorBidi" w:cstheme="majorBidi"/>
          <w:sz w:val="24"/>
          <w:szCs w:val="24"/>
        </w:rPr>
        <w:t>dalam</w:t>
      </w:r>
      <w:r w:rsidRPr="007E2401">
        <w:rPr>
          <w:rFonts w:asciiTheme="majorBidi" w:eastAsia="Times New Roman" w:hAnsiTheme="majorBidi" w:cstheme="majorBidi"/>
          <w:sz w:val="24"/>
          <w:szCs w:val="24"/>
        </w:rPr>
        <w:t xml:space="preserve"> analisis </w:t>
      </w:r>
      <w:r w:rsidR="00133FCA" w:rsidRPr="007E2401">
        <w:rPr>
          <w:rFonts w:asciiTheme="majorBidi" w:eastAsia="Times New Roman" w:hAnsiTheme="majorBidi" w:cstheme="majorBidi"/>
          <w:sz w:val="24"/>
          <w:szCs w:val="24"/>
        </w:rPr>
        <w:t>atau</w:t>
      </w:r>
      <w:r w:rsidRPr="007E2401">
        <w:rPr>
          <w:rFonts w:asciiTheme="majorBidi" w:eastAsia="Times New Roman" w:hAnsiTheme="majorBidi" w:cstheme="majorBidi"/>
          <w:sz w:val="24"/>
          <w:szCs w:val="24"/>
        </w:rPr>
        <w:t xml:space="preserve"> pengawasan </w:t>
      </w:r>
      <w:r w:rsidR="00133FCA" w:rsidRPr="007E2401">
        <w:rPr>
          <w:rFonts w:asciiTheme="majorBidi" w:eastAsia="Times New Roman" w:hAnsiTheme="majorBidi" w:cstheme="majorBidi"/>
          <w:sz w:val="24"/>
          <w:szCs w:val="24"/>
        </w:rPr>
        <w:t xml:space="preserve">pada </w:t>
      </w:r>
      <w:r w:rsidRPr="007E2401">
        <w:rPr>
          <w:rFonts w:asciiTheme="majorBidi" w:eastAsia="Times New Roman" w:hAnsiTheme="majorBidi" w:cstheme="majorBidi"/>
          <w:sz w:val="24"/>
          <w:szCs w:val="24"/>
        </w:rPr>
        <w:t xml:space="preserve">pembiayaan. </w:t>
      </w:r>
      <w:r w:rsidR="00133FCA" w:rsidRPr="007E2401">
        <w:rPr>
          <w:rFonts w:asciiTheme="majorBidi" w:eastAsia="Times New Roman" w:hAnsiTheme="majorBidi" w:cstheme="majorBidi"/>
          <w:sz w:val="24"/>
          <w:szCs w:val="24"/>
        </w:rPr>
        <w:t>Terdapat</w:t>
      </w:r>
      <w:r w:rsidRPr="007E2401">
        <w:rPr>
          <w:rFonts w:asciiTheme="majorBidi" w:eastAsia="Times New Roman" w:hAnsiTheme="majorBidi" w:cstheme="majorBidi"/>
          <w:sz w:val="24"/>
          <w:szCs w:val="24"/>
        </w:rPr>
        <w:t xml:space="preserve"> beberapa prinsip yang harus </w:t>
      </w:r>
      <w:r w:rsidR="00133FCA" w:rsidRPr="007E2401">
        <w:rPr>
          <w:rFonts w:asciiTheme="majorBidi" w:eastAsia="Times New Roman" w:hAnsiTheme="majorBidi" w:cstheme="majorBidi"/>
          <w:sz w:val="24"/>
          <w:szCs w:val="24"/>
        </w:rPr>
        <w:t>dipahami</w:t>
      </w:r>
      <w:r w:rsidRPr="007E2401">
        <w:rPr>
          <w:rFonts w:asciiTheme="majorBidi" w:eastAsia="Times New Roman" w:hAnsiTheme="majorBidi" w:cstheme="majorBidi"/>
          <w:sz w:val="24"/>
          <w:szCs w:val="24"/>
        </w:rPr>
        <w:t xml:space="preserve"> </w:t>
      </w:r>
      <w:r w:rsidR="00133FCA" w:rsidRPr="007E2401">
        <w:rPr>
          <w:rFonts w:asciiTheme="majorBidi" w:eastAsia="Times New Roman" w:hAnsiTheme="majorBidi" w:cstheme="majorBidi"/>
          <w:sz w:val="24"/>
          <w:szCs w:val="24"/>
        </w:rPr>
        <w:t>lebih du</w:t>
      </w:r>
      <w:r w:rsidRPr="007E2401">
        <w:rPr>
          <w:rFonts w:asciiTheme="majorBidi" w:eastAsia="Times New Roman" w:hAnsiTheme="majorBidi" w:cstheme="majorBidi"/>
          <w:sz w:val="24"/>
          <w:szCs w:val="24"/>
        </w:rPr>
        <w:t xml:space="preserve">lu </w:t>
      </w:r>
      <w:r w:rsidR="00133FCA" w:rsidRPr="007E2401">
        <w:rPr>
          <w:rFonts w:asciiTheme="majorBidi" w:eastAsia="Times New Roman" w:hAnsiTheme="majorBidi" w:cstheme="majorBidi"/>
          <w:sz w:val="24"/>
          <w:szCs w:val="24"/>
        </w:rPr>
        <w:t xml:space="preserve">dalam penyusunan cash flow yaitu </w:t>
      </w:r>
      <w:r w:rsidRPr="007E2401">
        <w:rPr>
          <w:rFonts w:asciiTheme="majorBidi" w:eastAsia="Times New Roman" w:hAnsiTheme="majorBidi" w:cstheme="majorBidi"/>
          <w:sz w:val="24"/>
          <w:szCs w:val="24"/>
        </w:rPr>
        <w:t xml:space="preserve">disusun dengan </w:t>
      </w:r>
      <w:r w:rsidR="00133FCA" w:rsidRPr="007E2401">
        <w:rPr>
          <w:rFonts w:asciiTheme="majorBidi" w:eastAsia="Times New Roman" w:hAnsiTheme="majorBidi" w:cstheme="majorBidi"/>
          <w:sz w:val="24"/>
          <w:szCs w:val="24"/>
        </w:rPr>
        <w:t>cash basis (</w:t>
      </w:r>
      <w:r w:rsidRPr="007E2401">
        <w:rPr>
          <w:rFonts w:asciiTheme="majorBidi" w:eastAsia="Times New Roman" w:hAnsiTheme="majorBidi" w:cstheme="majorBidi"/>
          <w:sz w:val="24"/>
          <w:szCs w:val="24"/>
        </w:rPr>
        <w:t>basis tunai</w:t>
      </w:r>
      <w:r w:rsidR="00133FCA" w:rsidRPr="007E2401">
        <w:rPr>
          <w:rFonts w:asciiTheme="majorBidi" w:eastAsia="Times New Roman" w:hAnsiTheme="majorBidi" w:cstheme="majorBidi"/>
          <w:sz w:val="24"/>
          <w:szCs w:val="24"/>
        </w:rPr>
        <w:t>). C</w:t>
      </w:r>
      <w:r w:rsidRPr="007E2401">
        <w:rPr>
          <w:rFonts w:asciiTheme="majorBidi" w:eastAsia="Times New Roman" w:hAnsiTheme="majorBidi" w:cstheme="majorBidi"/>
          <w:sz w:val="24"/>
          <w:szCs w:val="24"/>
        </w:rPr>
        <w:t xml:space="preserve">ash basis </w:t>
      </w:r>
      <w:r w:rsidR="00133FCA" w:rsidRPr="007E2401">
        <w:rPr>
          <w:rFonts w:asciiTheme="majorBidi" w:eastAsia="Times New Roman" w:hAnsiTheme="majorBidi" w:cstheme="majorBidi"/>
          <w:sz w:val="24"/>
          <w:szCs w:val="24"/>
        </w:rPr>
        <w:t>merupakan</w:t>
      </w:r>
      <w:r w:rsidRPr="007E2401">
        <w:rPr>
          <w:rFonts w:asciiTheme="majorBidi" w:eastAsia="Times New Roman" w:hAnsiTheme="majorBidi" w:cstheme="majorBidi"/>
          <w:sz w:val="24"/>
          <w:szCs w:val="24"/>
        </w:rPr>
        <w:t xml:space="preserve"> </w:t>
      </w:r>
      <w:r w:rsidR="008053A3" w:rsidRPr="007E2401">
        <w:rPr>
          <w:rFonts w:asciiTheme="majorBidi" w:eastAsia="Times New Roman" w:hAnsiTheme="majorBidi" w:cstheme="majorBidi"/>
          <w:sz w:val="24"/>
          <w:szCs w:val="24"/>
        </w:rPr>
        <w:t>pemasukan</w:t>
      </w:r>
      <w:r w:rsidRPr="007E2401">
        <w:rPr>
          <w:rFonts w:asciiTheme="majorBidi" w:eastAsia="Times New Roman" w:hAnsiTheme="majorBidi" w:cstheme="majorBidi"/>
          <w:sz w:val="24"/>
          <w:szCs w:val="24"/>
        </w:rPr>
        <w:t xml:space="preserve"> diakui </w:t>
      </w:r>
      <w:r w:rsidR="008053A3" w:rsidRPr="007E2401">
        <w:rPr>
          <w:rFonts w:asciiTheme="majorBidi" w:eastAsia="Times New Roman" w:hAnsiTheme="majorBidi" w:cstheme="majorBidi"/>
          <w:sz w:val="24"/>
          <w:szCs w:val="24"/>
        </w:rPr>
        <w:t>ketika</w:t>
      </w:r>
      <w:r w:rsidRPr="007E2401">
        <w:rPr>
          <w:rFonts w:asciiTheme="majorBidi" w:eastAsia="Times New Roman" w:hAnsiTheme="majorBidi" w:cstheme="majorBidi"/>
          <w:sz w:val="24"/>
          <w:szCs w:val="24"/>
        </w:rPr>
        <w:t xml:space="preserve"> uang tunai </w:t>
      </w:r>
      <w:r w:rsidR="008053A3" w:rsidRPr="007E2401">
        <w:rPr>
          <w:rFonts w:asciiTheme="majorBidi" w:eastAsia="Times New Roman" w:hAnsiTheme="majorBidi" w:cstheme="majorBidi"/>
          <w:sz w:val="24"/>
          <w:szCs w:val="24"/>
        </w:rPr>
        <w:t>didapat</w:t>
      </w:r>
      <w:r w:rsidRPr="007E2401">
        <w:rPr>
          <w:rFonts w:asciiTheme="majorBidi" w:eastAsia="Times New Roman" w:hAnsiTheme="majorBidi" w:cstheme="majorBidi"/>
          <w:sz w:val="24"/>
          <w:szCs w:val="24"/>
        </w:rPr>
        <w:t xml:space="preserve"> bukan </w:t>
      </w:r>
      <w:r w:rsidR="008053A3" w:rsidRPr="007E2401">
        <w:rPr>
          <w:rFonts w:asciiTheme="majorBidi" w:eastAsia="Times New Roman" w:hAnsiTheme="majorBidi" w:cstheme="majorBidi"/>
          <w:sz w:val="24"/>
          <w:szCs w:val="24"/>
        </w:rPr>
        <w:t>ketika</w:t>
      </w:r>
      <w:r w:rsidRPr="007E2401">
        <w:rPr>
          <w:rFonts w:asciiTheme="majorBidi" w:eastAsia="Times New Roman" w:hAnsiTheme="majorBidi" w:cstheme="majorBidi"/>
          <w:sz w:val="24"/>
          <w:szCs w:val="24"/>
        </w:rPr>
        <w:t xml:space="preserve"> penjualan </w:t>
      </w:r>
      <w:r w:rsidR="008053A3" w:rsidRPr="007E2401">
        <w:rPr>
          <w:rFonts w:asciiTheme="majorBidi" w:eastAsia="Times New Roman" w:hAnsiTheme="majorBidi" w:cstheme="majorBidi"/>
          <w:sz w:val="24"/>
          <w:szCs w:val="24"/>
        </w:rPr>
        <w:lastRenderedPageBreak/>
        <w:t>dilaksanakan</w:t>
      </w:r>
      <w:r w:rsidRPr="007E2401">
        <w:rPr>
          <w:rFonts w:asciiTheme="majorBidi" w:eastAsia="Times New Roman" w:hAnsiTheme="majorBidi" w:cstheme="majorBidi"/>
          <w:sz w:val="24"/>
          <w:szCs w:val="24"/>
        </w:rPr>
        <w:t xml:space="preserve">, </w:t>
      </w:r>
      <w:r w:rsidR="008053A3" w:rsidRPr="007E2401">
        <w:rPr>
          <w:rFonts w:asciiTheme="majorBidi" w:eastAsia="Times New Roman" w:hAnsiTheme="majorBidi" w:cstheme="majorBidi"/>
          <w:sz w:val="24"/>
          <w:szCs w:val="24"/>
        </w:rPr>
        <w:t xml:space="preserve">berbagai </w:t>
      </w:r>
      <w:r w:rsidRPr="007E2401">
        <w:rPr>
          <w:rFonts w:asciiTheme="majorBidi" w:eastAsia="Times New Roman" w:hAnsiTheme="majorBidi" w:cstheme="majorBidi"/>
          <w:sz w:val="24"/>
          <w:szCs w:val="24"/>
        </w:rPr>
        <w:t xml:space="preserve">biaya diakui </w:t>
      </w:r>
      <w:r w:rsidR="008053A3" w:rsidRPr="007E2401">
        <w:rPr>
          <w:rFonts w:asciiTheme="majorBidi" w:eastAsia="Times New Roman" w:hAnsiTheme="majorBidi" w:cstheme="majorBidi"/>
          <w:sz w:val="24"/>
          <w:szCs w:val="24"/>
        </w:rPr>
        <w:t xml:space="preserve">ketika </w:t>
      </w:r>
      <w:r w:rsidRPr="007E2401">
        <w:rPr>
          <w:rFonts w:asciiTheme="majorBidi" w:eastAsia="Times New Roman" w:hAnsiTheme="majorBidi" w:cstheme="majorBidi"/>
          <w:sz w:val="24"/>
          <w:szCs w:val="24"/>
        </w:rPr>
        <w:t xml:space="preserve">bank tunai dikeluarkan bukan </w:t>
      </w:r>
      <w:r w:rsidR="008053A3" w:rsidRPr="007E2401">
        <w:rPr>
          <w:rFonts w:asciiTheme="majorBidi" w:eastAsia="Times New Roman" w:hAnsiTheme="majorBidi" w:cstheme="majorBidi"/>
          <w:sz w:val="24"/>
          <w:szCs w:val="24"/>
        </w:rPr>
        <w:t xml:space="preserve">ketika </w:t>
      </w:r>
      <w:r w:rsidRPr="007E2401">
        <w:rPr>
          <w:rFonts w:asciiTheme="majorBidi" w:eastAsia="Times New Roman" w:hAnsiTheme="majorBidi" w:cstheme="majorBidi"/>
          <w:sz w:val="24"/>
          <w:szCs w:val="24"/>
        </w:rPr>
        <w:t>biaya timbul.</w:t>
      </w:r>
      <w:r w:rsidRPr="007E2401">
        <w:rPr>
          <w:rStyle w:val="FootnoteReference"/>
          <w:rFonts w:eastAsia="Times New Roman"/>
          <w:sz w:val="24"/>
          <w:szCs w:val="24"/>
        </w:rPr>
        <w:footnoteReference w:id="25"/>
      </w:r>
    </w:p>
    <w:p w:rsidR="00376652" w:rsidRPr="001C2372" w:rsidRDefault="00376652" w:rsidP="009A752D">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Selanjutnya pada pemeriksaan dan pengawasan anggaran pendidikan merupakan kegiatan yang ditunjukkan untuk </w:t>
      </w:r>
      <w:r w:rsidR="00F94946" w:rsidRPr="001C2372">
        <w:rPr>
          <w:rFonts w:ascii="Times New Roman" w:hAnsi="Times New Roman" w:cs="Times New Roman"/>
          <w:sz w:val="24"/>
          <w:szCs w:val="24"/>
          <w:lang w:val="id-ID"/>
        </w:rPr>
        <w:t>menolong</w:t>
      </w:r>
      <w:r w:rsidR="00F94946" w:rsidRPr="001C2372">
        <w:rPr>
          <w:rFonts w:ascii="Times New Roman" w:hAnsi="Times New Roman" w:cs="Times New Roman"/>
          <w:sz w:val="24"/>
          <w:szCs w:val="24"/>
        </w:rPr>
        <w:t xml:space="preserve"> bendahara</w:t>
      </w:r>
      <w:r w:rsidRPr="001C2372">
        <w:rPr>
          <w:rFonts w:ascii="Times New Roman" w:hAnsi="Times New Roman" w:cs="Times New Roman"/>
          <w:sz w:val="24"/>
          <w:szCs w:val="24"/>
        </w:rPr>
        <w:t xml:space="preserve"> </w:t>
      </w:r>
      <w:r w:rsidR="00F94946" w:rsidRPr="001C2372">
        <w:rPr>
          <w:rFonts w:ascii="Times New Roman" w:hAnsi="Times New Roman" w:cs="Times New Roman"/>
          <w:sz w:val="24"/>
          <w:szCs w:val="24"/>
          <w:lang w:val="id-ID"/>
        </w:rPr>
        <w:t>guna</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rPr>
        <w:t>menerima, me</w:t>
      </w:r>
      <w:r w:rsidR="00FD4318" w:rsidRPr="001C2372">
        <w:rPr>
          <w:rFonts w:ascii="Times New Roman" w:hAnsi="Times New Roman" w:cs="Times New Roman"/>
          <w:sz w:val="24"/>
          <w:szCs w:val="24"/>
          <w:lang w:val="id-ID"/>
        </w:rPr>
        <w:t>ng</w:t>
      </w:r>
      <w:r w:rsidR="00FD4318" w:rsidRPr="001C2372">
        <w:rPr>
          <w:rFonts w:ascii="Times New Roman" w:hAnsi="Times New Roman" w:cs="Times New Roman"/>
          <w:sz w:val="24"/>
          <w:szCs w:val="24"/>
        </w:rPr>
        <w:t>gunakan</w:t>
      </w:r>
      <w:r w:rsidR="00FD4318" w:rsidRPr="001C2372">
        <w:rPr>
          <w:rFonts w:ascii="Times New Roman" w:hAnsi="Times New Roman" w:cs="Times New Roman"/>
          <w:sz w:val="24"/>
          <w:szCs w:val="24"/>
          <w:lang w:val="id-ID"/>
        </w:rPr>
        <w:t>,</w:t>
      </w:r>
      <w:r w:rsidR="00FD4318" w:rsidRPr="001C2372">
        <w:rPr>
          <w:rFonts w:ascii="Times New Roman" w:hAnsi="Times New Roman" w:cs="Times New Roman"/>
          <w:sz w:val="24"/>
          <w:szCs w:val="24"/>
        </w:rPr>
        <w:t xml:space="preserve"> </w:t>
      </w:r>
      <w:r w:rsidRPr="001C2372">
        <w:rPr>
          <w:rFonts w:ascii="Times New Roman" w:hAnsi="Times New Roman" w:cs="Times New Roman"/>
          <w:sz w:val="24"/>
          <w:szCs w:val="24"/>
        </w:rPr>
        <w:t xml:space="preserve">menyimpan keuangan </w:t>
      </w:r>
      <w:r w:rsidR="00FD4318" w:rsidRPr="001C2372">
        <w:rPr>
          <w:rFonts w:ascii="Times New Roman" w:hAnsi="Times New Roman" w:cs="Times New Roman"/>
          <w:sz w:val="24"/>
          <w:szCs w:val="24"/>
          <w:lang w:val="id-ID"/>
        </w:rPr>
        <w:t>dilaksanakan</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 xml:space="preserve">secara </w:t>
      </w:r>
      <w:r w:rsidR="00FD4318" w:rsidRPr="001C2372">
        <w:rPr>
          <w:rFonts w:ascii="Times New Roman" w:hAnsi="Times New Roman" w:cs="Times New Roman"/>
          <w:sz w:val="24"/>
          <w:szCs w:val="24"/>
        </w:rPr>
        <w:t>efisien</w:t>
      </w:r>
      <w:r w:rsidR="00FD4318" w:rsidRPr="001C2372">
        <w:rPr>
          <w:rFonts w:ascii="Times New Roman" w:hAnsi="Times New Roman" w:cs="Times New Roman"/>
          <w:sz w:val="24"/>
          <w:szCs w:val="24"/>
          <w:lang w:val="id-ID"/>
        </w:rPr>
        <w:t xml:space="preserve">, </w:t>
      </w:r>
      <w:r w:rsidR="00FD4318" w:rsidRPr="001C2372">
        <w:rPr>
          <w:rFonts w:ascii="Times New Roman" w:hAnsi="Times New Roman" w:cs="Times New Roman"/>
          <w:sz w:val="24"/>
          <w:szCs w:val="24"/>
        </w:rPr>
        <w:t>benar</w:t>
      </w:r>
      <w:r w:rsidR="00FD4318" w:rsidRPr="001C2372">
        <w:rPr>
          <w:rFonts w:ascii="Times New Roman" w:hAnsi="Times New Roman" w:cs="Times New Roman"/>
          <w:sz w:val="24"/>
          <w:szCs w:val="24"/>
          <w:lang w:val="id-ID"/>
        </w:rPr>
        <w:t xml:space="preserve"> serta</w:t>
      </w:r>
      <w:r w:rsidR="00FD4318" w:rsidRPr="001C2372">
        <w:rPr>
          <w:rFonts w:ascii="Times New Roman" w:hAnsi="Times New Roman" w:cs="Times New Roman"/>
          <w:sz w:val="24"/>
          <w:szCs w:val="24"/>
        </w:rPr>
        <w:t xml:space="preserve"> sah</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Melaksanakan p</w:t>
      </w:r>
      <w:r w:rsidRPr="001C2372">
        <w:rPr>
          <w:rFonts w:ascii="Times New Roman" w:hAnsi="Times New Roman" w:cs="Times New Roman"/>
          <w:sz w:val="24"/>
          <w:szCs w:val="24"/>
        </w:rPr>
        <w:t xml:space="preserve">engawasan </w:t>
      </w:r>
      <w:r w:rsidR="00FD4318" w:rsidRPr="001C2372">
        <w:rPr>
          <w:rFonts w:ascii="Times New Roman" w:hAnsi="Times New Roman" w:cs="Times New Roman"/>
          <w:sz w:val="24"/>
          <w:szCs w:val="24"/>
          <w:lang w:val="id-ID"/>
        </w:rPr>
        <w:t>tak diperkenankan</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dilaksanakan</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 xml:space="preserve">dengan </w:t>
      </w:r>
      <w:r w:rsidRPr="001C2372">
        <w:rPr>
          <w:rFonts w:ascii="Times New Roman" w:hAnsi="Times New Roman" w:cs="Times New Roman"/>
          <w:sz w:val="24"/>
          <w:szCs w:val="24"/>
        </w:rPr>
        <w:t xml:space="preserve">sekedar </w:t>
      </w:r>
      <w:r w:rsidR="00FD4318" w:rsidRPr="001C2372">
        <w:rPr>
          <w:rFonts w:ascii="Times New Roman" w:hAnsi="Times New Roman" w:cs="Times New Roman"/>
          <w:sz w:val="24"/>
          <w:szCs w:val="24"/>
          <w:lang w:val="id-ID"/>
        </w:rPr>
        <w:t>bertujuan mengorek</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 xml:space="preserve">berbagai </w:t>
      </w:r>
      <w:r w:rsidRPr="001C2372">
        <w:rPr>
          <w:rFonts w:ascii="Times New Roman" w:hAnsi="Times New Roman" w:cs="Times New Roman"/>
          <w:sz w:val="24"/>
          <w:szCs w:val="24"/>
        </w:rPr>
        <w:t xml:space="preserve">kesalahan </w:t>
      </w:r>
      <w:r w:rsidR="00FD4318" w:rsidRPr="001C2372">
        <w:rPr>
          <w:rFonts w:ascii="Times New Roman" w:hAnsi="Times New Roman" w:cs="Times New Roman"/>
          <w:sz w:val="24"/>
          <w:szCs w:val="24"/>
          <w:lang w:val="id-ID"/>
        </w:rPr>
        <w:t xml:space="preserve">dari seorang </w:t>
      </w:r>
      <w:r w:rsidR="00FD4318" w:rsidRPr="001C2372">
        <w:rPr>
          <w:rFonts w:ascii="Times New Roman" w:hAnsi="Times New Roman" w:cs="Times New Roman"/>
          <w:sz w:val="24"/>
          <w:szCs w:val="24"/>
        </w:rPr>
        <w:t>bendahara</w:t>
      </w:r>
      <w:r w:rsidRPr="001C2372">
        <w:rPr>
          <w:rFonts w:ascii="Times New Roman" w:hAnsi="Times New Roman" w:cs="Times New Roman"/>
          <w:sz w:val="24"/>
          <w:szCs w:val="24"/>
        </w:rPr>
        <w:t xml:space="preserve"> atau pimpinan</w:t>
      </w:r>
      <w:r w:rsidR="00FD4318" w:rsidRPr="001C2372">
        <w:rPr>
          <w:rFonts w:ascii="Times New Roman" w:hAnsi="Times New Roman" w:cs="Times New Roman"/>
          <w:sz w:val="24"/>
          <w:szCs w:val="24"/>
          <w:lang w:val="id-ID"/>
        </w:rPr>
        <w:t>nya di lembaga</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namun</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memfokuskan</w:t>
      </w:r>
      <w:r w:rsidRPr="001C2372">
        <w:rPr>
          <w:rFonts w:ascii="Times New Roman" w:hAnsi="Times New Roman" w:cs="Times New Roman"/>
          <w:sz w:val="24"/>
          <w:szCs w:val="24"/>
        </w:rPr>
        <w:t xml:space="preserve"> pada </w:t>
      </w:r>
      <w:r w:rsidR="00FD4318" w:rsidRPr="001C2372">
        <w:rPr>
          <w:rFonts w:ascii="Times New Roman" w:hAnsi="Times New Roman" w:cs="Times New Roman"/>
          <w:sz w:val="24"/>
          <w:szCs w:val="24"/>
          <w:lang w:val="id-ID"/>
        </w:rPr>
        <w:t>kegiatan mem</w:t>
      </w:r>
      <w:r w:rsidR="00FD4318" w:rsidRPr="001C2372">
        <w:rPr>
          <w:rFonts w:ascii="Times New Roman" w:hAnsi="Times New Roman" w:cs="Times New Roman"/>
          <w:sz w:val="24"/>
          <w:szCs w:val="24"/>
        </w:rPr>
        <w:t>bimbing</w:t>
      </w:r>
      <w:r w:rsidRPr="001C2372">
        <w:rPr>
          <w:rFonts w:ascii="Times New Roman" w:hAnsi="Times New Roman" w:cs="Times New Roman"/>
          <w:sz w:val="24"/>
          <w:szCs w:val="24"/>
        </w:rPr>
        <w:t xml:space="preserve"> dan </w:t>
      </w:r>
      <w:r w:rsidR="00FD4318" w:rsidRPr="001C2372">
        <w:rPr>
          <w:rFonts w:ascii="Times New Roman" w:hAnsi="Times New Roman" w:cs="Times New Roman"/>
          <w:sz w:val="24"/>
          <w:szCs w:val="24"/>
          <w:lang w:val="id-ID"/>
        </w:rPr>
        <w:t>menunjukkan bagaimana</w:t>
      </w:r>
      <w:r w:rsidRPr="001C2372">
        <w:rPr>
          <w:rFonts w:ascii="Times New Roman" w:hAnsi="Times New Roman" w:cs="Times New Roman"/>
          <w:sz w:val="24"/>
          <w:szCs w:val="24"/>
        </w:rPr>
        <w:t xml:space="preserve"> dalam </w:t>
      </w:r>
      <w:r w:rsidR="00FD4318" w:rsidRPr="001C2372">
        <w:rPr>
          <w:rFonts w:ascii="Times New Roman" w:hAnsi="Times New Roman" w:cs="Times New Roman"/>
          <w:sz w:val="24"/>
          <w:szCs w:val="24"/>
          <w:lang w:val="id-ID"/>
        </w:rPr>
        <w:t>mengelola</w:t>
      </w:r>
      <w:r w:rsidRPr="001C2372">
        <w:rPr>
          <w:rFonts w:ascii="Times New Roman" w:hAnsi="Times New Roman" w:cs="Times New Roman"/>
          <w:sz w:val="24"/>
          <w:szCs w:val="24"/>
        </w:rPr>
        <w:t xml:space="preserve"> keuangan. </w:t>
      </w:r>
      <w:r w:rsidR="00FD4318" w:rsidRPr="001C2372">
        <w:rPr>
          <w:rFonts w:ascii="Times New Roman" w:hAnsi="Times New Roman" w:cs="Times New Roman"/>
          <w:sz w:val="24"/>
          <w:szCs w:val="24"/>
          <w:lang w:val="id-ID"/>
        </w:rPr>
        <w:t xml:space="preserve">Maka dari itu, seyogyanya </w:t>
      </w:r>
      <w:r w:rsidRPr="001C2372">
        <w:rPr>
          <w:rFonts w:ascii="Times New Roman" w:hAnsi="Times New Roman" w:cs="Times New Roman"/>
          <w:sz w:val="24"/>
          <w:szCs w:val="24"/>
        </w:rPr>
        <w:t xml:space="preserve">pengawasan </w:t>
      </w:r>
      <w:r w:rsidR="00FD4318" w:rsidRPr="001C2372">
        <w:rPr>
          <w:rFonts w:ascii="Times New Roman" w:hAnsi="Times New Roman" w:cs="Times New Roman"/>
          <w:sz w:val="24"/>
          <w:szCs w:val="24"/>
          <w:lang w:val="id-ID"/>
        </w:rPr>
        <w:t xml:space="preserve">pada bidang </w:t>
      </w:r>
      <w:r w:rsidRPr="001C2372">
        <w:rPr>
          <w:rFonts w:ascii="Times New Roman" w:hAnsi="Times New Roman" w:cs="Times New Roman"/>
          <w:sz w:val="24"/>
          <w:szCs w:val="24"/>
        </w:rPr>
        <w:t xml:space="preserve">keuangan </w:t>
      </w:r>
      <w:r w:rsidR="00FD4318" w:rsidRPr="001C2372">
        <w:rPr>
          <w:rFonts w:ascii="Times New Roman" w:hAnsi="Times New Roman" w:cs="Times New Roman"/>
          <w:sz w:val="24"/>
          <w:szCs w:val="24"/>
          <w:lang w:val="id-ID"/>
        </w:rPr>
        <w:t>dilaksanakan</w:t>
      </w:r>
      <w:r w:rsidRPr="001C2372">
        <w:rPr>
          <w:rFonts w:ascii="Times New Roman" w:hAnsi="Times New Roman" w:cs="Times New Roman"/>
          <w:sz w:val="24"/>
          <w:szCs w:val="24"/>
        </w:rPr>
        <w:t xml:space="preserve"> secara preventif dan kuratif. Pengawasan yang bersifat preventif </w:t>
      </w:r>
      <w:r w:rsidR="00FD4318" w:rsidRPr="001C2372">
        <w:rPr>
          <w:rFonts w:ascii="Times New Roman" w:hAnsi="Times New Roman" w:cs="Times New Roman"/>
          <w:sz w:val="24"/>
          <w:szCs w:val="24"/>
        </w:rPr>
        <w:t>oleh atasan</w:t>
      </w:r>
      <w:r w:rsidR="00FD4318" w:rsidRPr="001C2372">
        <w:rPr>
          <w:rFonts w:ascii="Times New Roman" w:hAnsi="Times New Roman" w:cs="Times New Roman"/>
          <w:sz w:val="24"/>
          <w:szCs w:val="24"/>
          <w:lang w:val="id-ID"/>
        </w:rPr>
        <w:t xml:space="preserve"> ditujukan guna</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mencegah</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adanya</w:t>
      </w:r>
      <w:r w:rsidR="00FD4318" w:rsidRPr="001C2372">
        <w:rPr>
          <w:rFonts w:ascii="Times New Roman" w:hAnsi="Times New Roman" w:cs="Times New Roman"/>
          <w:sz w:val="24"/>
          <w:szCs w:val="24"/>
        </w:rPr>
        <w:t xml:space="preserve"> penyalah</w:t>
      </w:r>
      <w:r w:rsidRPr="001C2372">
        <w:rPr>
          <w:rFonts w:ascii="Times New Roman" w:hAnsi="Times New Roman" w:cs="Times New Roman"/>
          <w:sz w:val="24"/>
          <w:szCs w:val="24"/>
        </w:rPr>
        <w:t xml:space="preserve">gunaan keuangan </w:t>
      </w:r>
      <w:r w:rsidR="00FD4318" w:rsidRPr="001C2372">
        <w:rPr>
          <w:rFonts w:ascii="Times New Roman" w:hAnsi="Times New Roman" w:cs="Times New Roman"/>
          <w:sz w:val="24"/>
          <w:szCs w:val="24"/>
          <w:lang w:val="id-ID"/>
        </w:rPr>
        <w:t>berupa</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kegiatan membimbing</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serta menunjukkan pada bagaima</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mengelola</w:t>
      </w:r>
      <w:r w:rsidRPr="001C2372">
        <w:rPr>
          <w:rFonts w:ascii="Times New Roman" w:hAnsi="Times New Roman" w:cs="Times New Roman"/>
          <w:sz w:val="24"/>
          <w:szCs w:val="24"/>
        </w:rPr>
        <w:t xml:space="preserve"> keuangan. Pengawasan </w:t>
      </w:r>
      <w:r w:rsidR="00FD4318" w:rsidRPr="001C2372">
        <w:rPr>
          <w:rFonts w:ascii="Times New Roman" w:hAnsi="Times New Roman" w:cs="Times New Roman"/>
          <w:sz w:val="24"/>
          <w:szCs w:val="24"/>
          <w:lang w:val="id-ID"/>
        </w:rPr>
        <w:t xml:space="preserve">yang bersifat </w:t>
      </w:r>
      <w:r w:rsidRPr="001C2372">
        <w:rPr>
          <w:rFonts w:ascii="Times New Roman" w:hAnsi="Times New Roman" w:cs="Times New Roman"/>
          <w:sz w:val="24"/>
          <w:szCs w:val="24"/>
        </w:rPr>
        <w:t xml:space="preserve">kuratif </w:t>
      </w:r>
      <w:r w:rsidR="00FD4318" w:rsidRPr="001C2372">
        <w:rPr>
          <w:rFonts w:ascii="Times New Roman" w:hAnsi="Times New Roman" w:cs="Times New Roman"/>
          <w:sz w:val="24"/>
          <w:szCs w:val="24"/>
          <w:lang w:val="id-ID"/>
        </w:rPr>
        <w:t>yaitu</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upaya</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dalam menjalankan</w:t>
      </w:r>
      <w:r w:rsidRPr="001C2372">
        <w:rPr>
          <w:rFonts w:ascii="Times New Roman" w:hAnsi="Times New Roman" w:cs="Times New Roman"/>
          <w:sz w:val="24"/>
          <w:szCs w:val="24"/>
        </w:rPr>
        <w:t xml:space="preserve"> pengamanan </w:t>
      </w:r>
      <w:r w:rsidR="00FD4318" w:rsidRPr="001C2372">
        <w:rPr>
          <w:rFonts w:ascii="Times New Roman" w:hAnsi="Times New Roman" w:cs="Times New Roman"/>
          <w:sz w:val="24"/>
          <w:szCs w:val="24"/>
        </w:rPr>
        <w:t>dari penyalahgunaan</w:t>
      </w:r>
      <w:r w:rsidR="00FD4318" w:rsidRPr="001C2372">
        <w:rPr>
          <w:rFonts w:ascii="Times New Roman" w:hAnsi="Times New Roman" w:cs="Times New Roman"/>
          <w:sz w:val="24"/>
          <w:szCs w:val="24"/>
          <w:lang w:val="id-ID"/>
        </w:rPr>
        <w:t xml:space="preserve"> dana</w:t>
      </w:r>
      <w:r w:rsidRPr="001C2372">
        <w:rPr>
          <w:rFonts w:ascii="Times New Roman" w:hAnsi="Times New Roman" w:cs="Times New Roman"/>
          <w:sz w:val="24"/>
          <w:szCs w:val="24"/>
        </w:rPr>
        <w:t xml:space="preserve">. Pemeriksaan dan pengawasan anggaran pendidikan juga dapat </w:t>
      </w:r>
      <w:r w:rsidR="00FD4318" w:rsidRPr="001C2372">
        <w:rPr>
          <w:rFonts w:ascii="Times New Roman" w:hAnsi="Times New Roman" w:cs="Times New Roman"/>
          <w:sz w:val="24"/>
          <w:szCs w:val="24"/>
          <w:lang w:val="id-ID"/>
        </w:rPr>
        <w:t>dijalankan</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dengan cara menyampaikan</w:t>
      </w:r>
      <w:r w:rsidRPr="001C2372">
        <w:rPr>
          <w:rFonts w:ascii="Times New Roman" w:hAnsi="Times New Roman" w:cs="Times New Roman"/>
          <w:sz w:val="24"/>
          <w:szCs w:val="24"/>
        </w:rPr>
        <w:t xml:space="preserve"> pertanggungjawaban tertulis </w:t>
      </w:r>
      <w:r w:rsidR="009A752D" w:rsidRPr="001C2372">
        <w:rPr>
          <w:rFonts w:ascii="Times New Roman" w:hAnsi="Times New Roman" w:cs="Times New Roman"/>
          <w:sz w:val="24"/>
          <w:szCs w:val="24"/>
        </w:rPr>
        <w:t>oleh</w:t>
      </w:r>
      <w:r w:rsidR="009A752D" w:rsidRPr="001C2372">
        <w:rPr>
          <w:rFonts w:ascii="Times New Roman" w:hAnsi="Times New Roman" w:cs="Times New Roman"/>
          <w:sz w:val="24"/>
          <w:szCs w:val="24"/>
          <w:lang w:val="id-ID"/>
        </w:rPr>
        <w:t xml:space="preserve"> seorang</w:t>
      </w:r>
      <w:r w:rsidR="009A752D" w:rsidRPr="001C2372">
        <w:rPr>
          <w:rFonts w:ascii="Times New Roman" w:hAnsi="Times New Roman" w:cs="Times New Roman"/>
          <w:sz w:val="24"/>
          <w:szCs w:val="24"/>
        </w:rPr>
        <w:t xml:space="preserve"> bendahara</w:t>
      </w:r>
      <w:r w:rsidR="009A752D" w:rsidRPr="001C2372">
        <w:rPr>
          <w:rFonts w:ascii="Times New Roman" w:hAnsi="Times New Roman" w:cs="Times New Roman"/>
          <w:sz w:val="24"/>
          <w:szCs w:val="24"/>
          <w:lang w:val="id-ID"/>
        </w:rPr>
        <w:t xml:space="preserve"> </w:t>
      </w:r>
      <w:r w:rsidR="00FD4318" w:rsidRPr="001C2372">
        <w:rPr>
          <w:rFonts w:ascii="Times New Roman" w:hAnsi="Times New Roman" w:cs="Times New Roman"/>
          <w:sz w:val="24"/>
          <w:szCs w:val="24"/>
          <w:lang w:val="id-ID"/>
        </w:rPr>
        <w:t>tentang</w:t>
      </w:r>
      <w:r w:rsidRPr="001C2372">
        <w:rPr>
          <w:rFonts w:ascii="Times New Roman" w:hAnsi="Times New Roman" w:cs="Times New Roman"/>
          <w:sz w:val="24"/>
          <w:szCs w:val="24"/>
        </w:rPr>
        <w:t xml:space="preserve"> </w:t>
      </w:r>
      <w:r w:rsidR="00FD4318" w:rsidRPr="001C2372">
        <w:rPr>
          <w:rFonts w:ascii="Times New Roman" w:hAnsi="Times New Roman" w:cs="Times New Roman"/>
          <w:sz w:val="24"/>
          <w:szCs w:val="24"/>
          <w:lang w:val="id-ID"/>
        </w:rPr>
        <w:t>pendapatan serta</w:t>
      </w:r>
      <w:r w:rsidRPr="001C2372">
        <w:rPr>
          <w:rFonts w:ascii="Times New Roman" w:hAnsi="Times New Roman" w:cs="Times New Roman"/>
          <w:sz w:val="24"/>
          <w:szCs w:val="24"/>
        </w:rPr>
        <w:t xml:space="preserve"> </w:t>
      </w:r>
      <w:r w:rsidR="009A752D" w:rsidRPr="001C2372">
        <w:rPr>
          <w:rFonts w:ascii="Times New Roman" w:hAnsi="Times New Roman" w:cs="Times New Roman"/>
          <w:sz w:val="24"/>
          <w:szCs w:val="24"/>
          <w:lang w:val="id-ID"/>
        </w:rPr>
        <w:t xml:space="preserve">biaya </w:t>
      </w:r>
      <w:r w:rsidRPr="001C2372">
        <w:rPr>
          <w:rFonts w:ascii="Times New Roman" w:hAnsi="Times New Roman" w:cs="Times New Roman"/>
          <w:sz w:val="24"/>
          <w:szCs w:val="24"/>
        </w:rPr>
        <w:t xml:space="preserve">pengeluaran. Pemeriksaan dan pengawasan pengelolaan anggaran pendidikan juga dapat </w:t>
      </w:r>
      <w:r w:rsidR="009A752D" w:rsidRPr="001C2372">
        <w:rPr>
          <w:rFonts w:ascii="Times New Roman" w:hAnsi="Times New Roman" w:cs="Times New Roman"/>
          <w:sz w:val="24"/>
          <w:szCs w:val="24"/>
          <w:lang w:val="id-ID"/>
        </w:rPr>
        <w:t>dijalankan</w:t>
      </w:r>
      <w:r w:rsidRPr="001C2372">
        <w:rPr>
          <w:rFonts w:ascii="Times New Roman" w:hAnsi="Times New Roman" w:cs="Times New Roman"/>
          <w:sz w:val="24"/>
          <w:szCs w:val="24"/>
        </w:rPr>
        <w:t xml:space="preserve"> dengan </w:t>
      </w:r>
      <w:r w:rsidR="009A752D" w:rsidRPr="001C2372">
        <w:rPr>
          <w:rFonts w:ascii="Times New Roman" w:hAnsi="Times New Roman" w:cs="Times New Roman"/>
          <w:sz w:val="24"/>
          <w:szCs w:val="24"/>
          <w:lang w:val="id-ID"/>
        </w:rPr>
        <w:t>melaksanakan</w:t>
      </w:r>
      <w:r w:rsidRPr="001C2372">
        <w:rPr>
          <w:rFonts w:ascii="Times New Roman" w:hAnsi="Times New Roman" w:cs="Times New Roman"/>
          <w:sz w:val="24"/>
          <w:szCs w:val="24"/>
        </w:rPr>
        <w:t xml:space="preserve"> pemeriksaan </w:t>
      </w:r>
      <w:r w:rsidR="009A752D" w:rsidRPr="001C2372">
        <w:rPr>
          <w:rFonts w:ascii="Times New Roman" w:hAnsi="Times New Roman" w:cs="Times New Roman"/>
          <w:sz w:val="24"/>
          <w:szCs w:val="24"/>
          <w:lang w:val="id-ID"/>
        </w:rPr>
        <w:t>pada</w:t>
      </w:r>
      <w:r w:rsidRPr="001C2372">
        <w:rPr>
          <w:rFonts w:ascii="Times New Roman" w:hAnsi="Times New Roman" w:cs="Times New Roman"/>
          <w:sz w:val="24"/>
          <w:szCs w:val="24"/>
        </w:rPr>
        <w:t xml:space="preserve"> pembukuan </w:t>
      </w:r>
      <w:r w:rsidR="009A752D" w:rsidRPr="001C2372">
        <w:rPr>
          <w:rFonts w:ascii="Times New Roman" w:hAnsi="Times New Roman" w:cs="Times New Roman"/>
          <w:sz w:val="24"/>
          <w:szCs w:val="24"/>
          <w:lang w:val="id-ID"/>
        </w:rPr>
        <w:t>serta</w:t>
      </w:r>
      <w:r w:rsidRPr="001C2372">
        <w:rPr>
          <w:rFonts w:ascii="Times New Roman" w:hAnsi="Times New Roman" w:cs="Times New Roman"/>
          <w:sz w:val="24"/>
          <w:szCs w:val="24"/>
        </w:rPr>
        <w:t xml:space="preserve"> penyimpanan </w:t>
      </w:r>
      <w:r w:rsidR="009A752D" w:rsidRPr="001C2372">
        <w:rPr>
          <w:rFonts w:ascii="Times New Roman" w:hAnsi="Times New Roman" w:cs="Times New Roman"/>
          <w:sz w:val="24"/>
          <w:szCs w:val="24"/>
          <w:lang w:val="id-ID"/>
        </w:rPr>
        <w:t>berikut</w:t>
      </w:r>
      <w:r w:rsidRPr="001C2372">
        <w:rPr>
          <w:rFonts w:ascii="Times New Roman" w:hAnsi="Times New Roman" w:cs="Times New Roman"/>
          <w:sz w:val="24"/>
          <w:szCs w:val="24"/>
        </w:rPr>
        <w:t xml:space="preserve"> penggunaan </w:t>
      </w:r>
      <w:r w:rsidR="009A752D" w:rsidRPr="001C2372">
        <w:rPr>
          <w:rFonts w:ascii="Times New Roman" w:hAnsi="Times New Roman" w:cs="Times New Roman"/>
          <w:sz w:val="24"/>
          <w:szCs w:val="24"/>
          <w:lang w:val="id-ID"/>
        </w:rPr>
        <w:t>biaya</w:t>
      </w:r>
      <w:r w:rsidR="009A752D" w:rsidRPr="001C2372">
        <w:rPr>
          <w:rFonts w:ascii="Times New Roman" w:hAnsi="Times New Roman" w:cs="Times New Roman"/>
          <w:sz w:val="24"/>
          <w:szCs w:val="24"/>
        </w:rPr>
        <w:t xml:space="preserve"> oleh </w:t>
      </w:r>
      <w:r w:rsidR="009A752D" w:rsidRPr="001C2372">
        <w:rPr>
          <w:rFonts w:ascii="Times New Roman" w:hAnsi="Times New Roman" w:cs="Times New Roman"/>
          <w:sz w:val="24"/>
          <w:szCs w:val="24"/>
          <w:lang w:val="id-ID"/>
        </w:rPr>
        <w:t xml:space="preserve">seorang </w:t>
      </w:r>
      <w:r w:rsidR="009A752D" w:rsidRPr="001C2372">
        <w:rPr>
          <w:rFonts w:ascii="Times New Roman" w:hAnsi="Times New Roman" w:cs="Times New Roman"/>
          <w:sz w:val="24"/>
          <w:szCs w:val="24"/>
        </w:rPr>
        <w:t>bendahara secara langsung</w:t>
      </w:r>
      <w:r w:rsidRPr="001C2372">
        <w:rPr>
          <w:rFonts w:ascii="Times New Roman" w:hAnsi="Times New Roman" w:cs="Times New Roman"/>
          <w:sz w:val="24"/>
          <w:szCs w:val="24"/>
        </w:rPr>
        <w:t>.</w:t>
      </w:r>
    </w:p>
    <w:p w:rsidR="00376652" w:rsidRPr="001C2372" w:rsidRDefault="00870D53" w:rsidP="000F5FDC">
      <w:pPr>
        <w:spacing w:after="0" w:line="480" w:lineRule="auto"/>
        <w:ind w:firstLine="720"/>
        <w:jc w:val="both"/>
        <w:rPr>
          <w:rFonts w:ascii="Times New Roman" w:hAnsi="Times New Roman" w:cs="Times New Roman"/>
          <w:sz w:val="24"/>
          <w:szCs w:val="24"/>
        </w:rPr>
      </w:pPr>
      <w:r w:rsidRPr="001C2372">
        <w:rPr>
          <w:rFonts w:ascii="Times New Roman" w:eastAsia="Times New Roman" w:hAnsi="Times New Roman" w:cs="Times New Roman"/>
          <w:sz w:val="24"/>
          <w:szCs w:val="24"/>
          <w:lang w:val="id-ID"/>
        </w:rPr>
        <w:t>K</w:t>
      </w:r>
      <w:r w:rsidR="00376652" w:rsidRPr="001C2372">
        <w:rPr>
          <w:rFonts w:ascii="Times New Roman" w:eastAsia="Times New Roman" w:hAnsi="Times New Roman" w:cs="Times New Roman"/>
          <w:sz w:val="24"/>
          <w:szCs w:val="24"/>
        </w:rPr>
        <w:t>ebijakan pembiayaan harus di</w:t>
      </w:r>
      <w:r w:rsidR="000F5FDC" w:rsidRPr="001C2372">
        <w:rPr>
          <w:rFonts w:ascii="Times New Roman" w:eastAsia="Times New Roman" w:hAnsi="Times New Roman" w:cs="Times New Roman"/>
          <w:sz w:val="24"/>
          <w:szCs w:val="24"/>
          <w:lang w:val="id-ID"/>
        </w:rPr>
        <w:t>manage</w:t>
      </w:r>
      <w:r w:rsidR="00376652" w:rsidRPr="001C2372">
        <w:rPr>
          <w:rFonts w:ascii="Times New Roman" w:eastAsia="Times New Roman" w:hAnsi="Times New Roman" w:cs="Times New Roman"/>
          <w:sz w:val="24"/>
          <w:szCs w:val="24"/>
        </w:rPr>
        <w:t xml:space="preserve"> dan cantumkan </w:t>
      </w:r>
      <w:r w:rsidR="000F5FDC" w:rsidRPr="001C2372">
        <w:rPr>
          <w:rFonts w:ascii="Times New Roman" w:eastAsia="Times New Roman" w:hAnsi="Times New Roman" w:cs="Times New Roman"/>
          <w:sz w:val="24"/>
          <w:szCs w:val="24"/>
          <w:lang w:val="id-ID"/>
        </w:rPr>
        <w:t>bagian</w:t>
      </w:r>
      <w:r w:rsidR="00376652" w:rsidRPr="001C2372">
        <w:rPr>
          <w:rFonts w:ascii="Times New Roman" w:eastAsia="Times New Roman" w:hAnsi="Times New Roman" w:cs="Times New Roman"/>
          <w:sz w:val="24"/>
          <w:szCs w:val="24"/>
        </w:rPr>
        <w:t xml:space="preserve"> pengawasan pembiayaan</w:t>
      </w:r>
      <w:r w:rsidR="000F5FDC" w:rsidRPr="001C2372">
        <w:rPr>
          <w:rFonts w:ascii="Times New Roman" w:eastAsia="Times New Roman" w:hAnsi="Times New Roman" w:cs="Times New Roman"/>
          <w:sz w:val="24"/>
          <w:szCs w:val="24"/>
          <w:lang w:val="id-ID"/>
        </w:rPr>
        <w:t>,</w:t>
      </w:r>
      <w:r w:rsidR="00376652" w:rsidRPr="001C2372">
        <w:rPr>
          <w:rFonts w:ascii="Times New Roman" w:eastAsia="Times New Roman" w:hAnsi="Times New Roman" w:cs="Times New Roman"/>
          <w:sz w:val="24"/>
          <w:szCs w:val="24"/>
        </w:rPr>
        <w:t xml:space="preserve"> meliputi:</w:t>
      </w:r>
    </w:p>
    <w:p w:rsidR="00376652" w:rsidRPr="001C2372" w:rsidRDefault="00376652"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rPr>
        <w:lastRenderedPageBreak/>
        <w:t xml:space="preserve">Prinsip </w:t>
      </w:r>
      <w:r w:rsidR="000F5FDC" w:rsidRPr="001C2372">
        <w:rPr>
          <w:rFonts w:eastAsia="Times New Roman"/>
          <w:lang w:val="id-ID"/>
        </w:rPr>
        <w:t xml:space="preserve">dari </w:t>
      </w:r>
      <w:r w:rsidRPr="001C2372">
        <w:rPr>
          <w:rFonts w:eastAsia="Times New Roman"/>
        </w:rPr>
        <w:t>pengawasan pembiayaan</w:t>
      </w:r>
    </w:p>
    <w:p w:rsidR="00376652" w:rsidRPr="001C2372" w:rsidRDefault="00376652" w:rsidP="00376652">
      <w:pPr>
        <w:pStyle w:val="ListParagraph"/>
        <w:numPr>
          <w:ilvl w:val="0"/>
          <w:numId w:val="22"/>
        </w:numPr>
        <w:spacing w:line="480" w:lineRule="auto"/>
        <w:textAlignment w:val="baseline"/>
        <w:rPr>
          <w:rFonts w:eastAsia="Times New Roman"/>
        </w:rPr>
      </w:pPr>
      <w:r w:rsidRPr="001C2372">
        <w:rPr>
          <w:rFonts w:eastAsia="Times New Roman"/>
        </w:rPr>
        <w:t>Mengandung unsur pencegahan dini terhadap kerugian pembiayaan</w:t>
      </w:r>
    </w:p>
    <w:p w:rsidR="00376652" w:rsidRPr="001C2372" w:rsidRDefault="00376652" w:rsidP="00376652">
      <w:pPr>
        <w:numPr>
          <w:ilvl w:val="0"/>
          <w:numId w:val="22"/>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Pengawasan rutin melekat pada setiap pelaksanaan pemberian pembiayaan</w:t>
      </w:r>
    </w:p>
    <w:p w:rsidR="00376652" w:rsidRPr="001C2372" w:rsidRDefault="00376652" w:rsidP="00376652">
      <w:pPr>
        <w:numPr>
          <w:ilvl w:val="0"/>
          <w:numId w:val="22"/>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Audit internal terhadap semua aspek pembiayaan</w:t>
      </w:r>
    </w:p>
    <w:p w:rsidR="00376652" w:rsidRPr="001C2372" w:rsidRDefault="00376652"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rPr>
        <w:t xml:space="preserve">Objek </w:t>
      </w:r>
      <w:r w:rsidR="000F5FDC" w:rsidRPr="001C2372">
        <w:rPr>
          <w:rFonts w:eastAsia="Times New Roman"/>
          <w:lang w:val="id-ID"/>
        </w:rPr>
        <w:t xml:space="preserve">dari </w:t>
      </w:r>
      <w:r w:rsidRPr="001C2372">
        <w:rPr>
          <w:rFonts w:eastAsia="Times New Roman"/>
        </w:rPr>
        <w:t>pengawasan pembiayaan</w:t>
      </w:r>
    </w:p>
    <w:p w:rsidR="00376652" w:rsidRPr="001C2372" w:rsidRDefault="00376652" w:rsidP="00376652">
      <w:pPr>
        <w:numPr>
          <w:ilvl w:val="0"/>
          <w:numId w:val="23"/>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Semua pejabat yang terkait dengan pembiayaan</w:t>
      </w:r>
    </w:p>
    <w:p w:rsidR="00376652" w:rsidRPr="001C2372" w:rsidRDefault="00376652" w:rsidP="00376652">
      <w:pPr>
        <w:numPr>
          <w:ilvl w:val="0"/>
          <w:numId w:val="23"/>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Semua jenis pembiayaan, termasuk pembiayaan kepada pihak-pihak yang terkait</w:t>
      </w:r>
    </w:p>
    <w:p w:rsidR="00376652" w:rsidRPr="001C2372" w:rsidRDefault="000F5FDC"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lang w:val="id-ID"/>
        </w:rPr>
        <w:t>Lingkup</w:t>
      </w:r>
      <w:r w:rsidRPr="001C2372">
        <w:rPr>
          <w:rFonts w:eastAsia="Times New Roman"/>
        </w:rPr>
        <w:t xml:space="preserve"> fungsi pengawasan pembiayaan</w:t>
      </w:r>
      <w:r w:rsidRPr="001C2372">
        <w:rPr>
          <w:rFonts w:eastAsia="Times New Roman"/>
          <w:lang w:val="id-ID"/>
        </w:rPr>
        <w:t xml:space="preserve"> yaitu </w:t>
      </w:r>
      <w:r w:rsidRPr="001C2372">
        <w:rPr>
          <w:rFonts w:eastAsia="Times New Roman"/>
        </w:rPr>
        <w:t xml:space="preserve">memonitor </w:t>
      </w:r>
      <w:r w:rsidRPr="001C2372">
        <w:rPr>
          <w:rFonts w:eastAsia="Times New Roman"/>
          <w:lang w:val="id-ID"/>
        </w:rPr>
        <w:t>serta m</w:t>
      </w:r>
      <w:r w:rsidR="00376652" w:rsidRPr="001C2372">
        <w:rPr>
          <w:rFonts w:eastAsia="Times New Roman"/>
        </w:rPr>
        <w:t>engawasi:</w:t>
      </w:r>
    </w:p>
    <w:p w:rsidR="00376652" w:rsidRPr="001C2372" w:rsidRDefault="00376652" w:rsidP="00376652">
      <w:pPr>
        <w:numPr>
          <w:ilvl w:val="0"/>
          <w:numId w:val="24"/>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Pemberian pembiayaan telah dilaksanakan sesuai dengan kebijakan pembiayaan, prosedur pemberian pembiayaan, dan ketentuan internal bank yang berlaku serta telah memenuhi ketentuan yang berlaku.</w:t>
      </w:r>
    </w:p>
    <w:p w:rsidR="00376652" w:rsidRPr="001C2372" w:rsidRDefault="00376652" w:rsidP="00376652">
      <w:pPr>
        <w:numPr>
          <w:ilvl w:val="0"/>
          <w:numId w:val="24"/>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Perkembangan kegiatan costumer secara off-site dan on-site dan memberikan peringatan dini mengenai penurunan kualitas pembiayaan kegiatan yang berisiko</w:t>
      </w:r>
    </w:p>
    <w:p w:rsidR="00376652" w:rsidRPr="001C2372" w:rsidRDefault="00376652" w:rsidP="00376652">
      <w:pPr>
        <w:numPr>
          <w:ilvl w:val="0"/>
          <w:numId w:val="24"/>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Penilaian kualitas pembiayaan telah sesuai dengan ketentuan</w:t>
      </w:r>
    </w:p>
    <w:p w:rsidR="00376652" w:rsidRPr="001C2372" w:rsidRDefault="00376652" w:rsidP="00376652">
      <w:pPr>
        <w:numPr>
          <w:ilvl w:val="0"/>
          <w:numId w:val="24"/>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Pembinaan kepada costumer</w:t>
      </w:r>
    </w:p>
    <w:p w:rsidR="00376652" w:rsidRPr="001C2372" w:rsidRDefault="00376652" w:rsidP="00376652">
      <w:pPr>
        <w:numPr>
          <w:ilvl w:val="0"/>
          <w:numId w:val="24"/>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Secara khusus kebenaran pemberian pembiayaan dan costumer costumer besar tertentu apakah telah sesuai dengan kebijakan-kebijakan yang berlaku.</w:t>
      </w:r>
    </w:p>
    <w:p w:rsidR="00376652" w:rsidRPr="001C2372" w:rsidRDefault="00376652" w:rsidP="00376652">
      <w:pPr>
        <w:numPr>
          <w:ilvl w:val="0"/>
          <w:numId w:val="24"/>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Pelaksanaan pengadministrasian dokumen pembiayaan</w:t>
      </w:r>
    </w:p>
    <w:p w:rsidR="00376652" w:rsidRPr="001C2372" w:rsidRDefault="00376652" w:rsidP="00376652">
      <w:pPr>
        <w:numPr>
          <w:ilvl w:val="0"/>
          <w:numId w:val="24"/>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Memantau kecukupan jumlah penyisihan penghapusan pembiayaan</w:t>
      </w:r>
    </w:p>
    <w:p w:rsidR="00376652" w:rsidRPr="001C2372" w:rsidRDefault="00376652"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rPr>
        <w:lastRenderedPageBreak/>
        <w:t>Struktur pengendalian internal pembiayaan</w:t>
      </w:r>
    </w:p>
    <w:p w:rsidR="00376652" w:rsidRPr="007E2401" w:rsidRDefault="00376652" w:rsidP="007E2401">
      <w:pPr>
        <w:spacing w:after="0" w:line="480" w:lineRule="auto"/>
        <w:ind w:left="426" w:firstLine="720"/>
        <w:jc w:val="both"/>
        <w:rPr>
          <w:rFonts w:asciiTheme="majorBidi" w:eastAsia="Times New Roman" w:hAnsiTheme="majorBidi" w:cstheme="majorBidi"/>
          <w:sz w:val="24"/>
          <w:szCs w:val="24"/>
        </w:rPr>
      </w:pPr>
      <w:r w:rsidRPr="007E2401">
        <w:rPr>
          <w:rFonts w:asciiTheme="majorBidi" w:eastAsia="Times New Roman" w:hAnsiTheme="majorBidi" w:cstheme="majorBidi"/>
          <w:sz w:val="24"/>
          <w:szCs w:val="24"/>
        </w:rPr>
        <w:t>Struktur pengendalian internal pembiayaan harus mempunyai struktur pengendalian internal yang memadai dalam pembiayaan untuk mencegah penyalahgunaan wewenang</w:t>
      </w:r>
    </w:p>
    <w:p w:rsidR="00376652" w:rsidRPr="001C2372" w:rsidRDefault="000F5FDC"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lang w:val="id-ID"/>
        </w:rPr>
        <w:t>Lingkup</w:t>
      </w:r>
      <w:r w:rsidR="00376652" w:rsidRPr="001C2372">
        <w:rPr>
          <w:rFonts w:eastAsia="Times New Roman"/>
        </w:rPr>
        <w:t xml:space="preserve"> struktur p</w:t>
      </w:r>
      <w:r w:rsidRPr="001C2372">
        <w:rPr>
          <w:rFonts w:eastAsia="Times New Roman"/>
        </w:rPr>
        <w:t>engendalian internal pembiayaan</w:t>
      </w:r>
    </w:p>
    <w:p w:rsidR="00376652" w:rsidRPr="001C2372" w:rsidRDefault="00376652" w:rsidP="00376652">
      <w:pPr>
        <w:numPr>
          <w:ilvl w:val="0"/>
          <w:numId w:val="25"/>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Penerapan prinsip pengawasan ganda pada setiap tahap proses pemberian pembiayaan yang mengandung kerawanan terhadap penyalahgunaan dan atau yang dapat menimbulkan kerugian keuangan perusahaan</w:t>
      </w:r>
    </w:p>
    <w:p w:rsidR="00376652" w:rsidRPr="001C2372" w:rsidRDefault="00376652" w:rsidP="00376652">
      <w:pPr>
        <w:numPr>
          <w:ilvl w:val="0"/>
          <w:numId w:val="25"/>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Perlindungan fisik terhadap surat berharga dan kekayaan bank yang terkait dengan pembiayaan harus memadai</w:t>
      </w:r>
    </w:p>
    <w:p w:rsidR="00376652" w:rsidRPr="001C2372" w:rsidRDefault="00376652" w:rsidP="00376652">
      <w:pPr>
        <w:numPr>
          <w:ilvl w:val="0"/>
          <w:numId w:val="25"/>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Adanya mekanisme deteksi dini terhadap setiap pelanggaran terhadap kebijakan pemberian pembiayaan dan prosedur pelaksanaan pembiayaan.</w:t>
      </w:r>
    </w:p>
    <w:p w:rsidR="00376652" w:rsidRPr="001C2372" w:rsidRDefault="00376652"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rPr>
        <w:t xml:space="preserve">Kajian </w:t>
      </w:r>
      <w:r w:rsidR="000F5FDC" w:rsidRPr="001C2372">
        <w:rPr>
          <w:rFonts w:eastAsia="Times New Roman"/>
          <w:lang w:val="id-ID"/>
        </w:rPr>
        <w:t>periodik</w:t>
      </w:r>
    </w:p>
    <w:p w:rsidR="00376652" w:rsidRPr="007E2401" w:rsidRDefault="00376652" w:rsidP="007E2401">
      <w:pPr>
        <w:spacing w:after="0" w:line="480" w:lineRule="auto"/>
        <w:ind w:left="426" w:firstLine="720"/>
        <w:jc w:val="both"/>
        <w:rPr>
          <w:rFonts w:asciiTheme="majorBidi" w:eastAsia="Times New Roman" w:hAnsiTheme="majorBidi" w:cstheme="majorBidi"/>
          <w:sz w:val="24"/>
          <w:szCs w:val="24"/>
          <w:lang w:val="id-ID"/>
        </w:rPr>
      </w:pPr>
      <w:r w:rsidRPr="007E2401">
        <w:rPr>
          <w:rFonts w:asciiTheme="majorBidi" w:eastAsia="Times New Roman" w:hAnsiTheme="majorBidi" w:cstheme="majorBidi"/>
          <w:sz w:val="24"/>
          <w:szCs w:val="24"/>
        </w:rPr>
        <w:t>Efektivitas sistem pengendalian internal pembiayaan wajib melakukan kegiatan berkala atas sistem pengendalian internal pembiayaan</w:t>
      </w:r>
      <w:r w:rsidR="007E2401">
        <w:rPr>
          <w:rFonts w:asciiTheme="majorBidi" w:eastAsia="Times New Roman" w:hAnsiTheme="majorBidi" w:cstheme="majorBidi"/>
          <w:sz w:val="24"/>
          <w:szCs w:val="24"/>
          <w:lang w:val="id-ID"/>
        </w:rPr>
        <w:t>.</w:t>
      </w:r>
    </w:p>
    <w:p w:rsidR="00376652" w:rsidRPr="001C2372" w:rsidRDefault="00376652"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rPr>
        <w:t xml:space="preserve">Pengawasan </w:t>
      </w:r>
      <w:r w:rsidR="000F5FDC" w:rsidRPr="001C2372">
        <w:rPr>
          <w:rFonts w:eastAsia="Times New Roman"/>
          <w:lang w:val="id-ID"/>
        </w:rPr>
        <w:t>esensial</w:t>
      </w:r>
    </w:p>
    <w:p w:rsidR="00376652" w:rsidRPr="007E2401" w:rsidRDefault="00376652" w:rsidP="007E2401">
      <w:pPr>
        <w:spacing w:after="0" w:line="480" w:lineRule="auto"/>
        <w:ind w:left="426" w:firstLine="720"/>
        <w:jc w:val="both"/>
        <w:rPr>
          <w:rFonts w:asciiTheme="majorBidi" w:eastAsia="Times New Roman" w:hAnsiTheme="majorBidi" w:cstheme="majorBidi"/>
          <w:sz w:val="24"/>
          <w:szCs w:val="24"/>
        </w:rPr>
      </w:pPr>
      <w:r w:rsidRPr="007E2401">
        <w:rPr>
          <w:rFonts w:asciiTheme="majorBidi" w:eastAsia="Times New Roman" w:hAnsiTheme="majorBidi" w:cstheme="majorBidi"/>
          <w:sz w:val="24"/>
          <w:szCs w:val="24"/>
        </w:rPr>
        <w:t>Dilakukan oleh pejabat kepada bawahannya dan mempertanggungjawabkan dalam laporan tertulis secara berkala kepada pejabat yang berwenang</w:t>
      </w:r>
    </w:p>
    <w:p w:rsidR="00376652" w:rsidRPr="001C2372" w:rsidRDefault="00376652" w:rsidP="007E2401">
      <w:pPr>
        <w:pStyle w:val="ListParagraph"/>
        <w:numPr>
          <w:ilvl w:val="1"/>
          <w:numId w:val="11"/>
        </w:numPr>
        <w:spacing w:line="480" w:lineRule="auto"/>
        <w:ind w:left="426" w:hanging="425"/>
        <w:textAlignment w:val="baseline"/>
        <w:rPr>
          <w:rFonts w:eastAsia="Times New Roman"/>
        </w:rPr>
      </w:pPr>
      <w:r w:rsidRPr="001C2372">
        <w:rPr>
          <w:rFonts w:eastAsia="Times New Roman"/>
        </w:rPr>
        <w:t xml:space="preserve">Audit internal </w:t>
      </w:r>
      <w:r w:rsidR="000F5FDC" w:rsidRPr="001C2372">
        <w:rPr>
          <w:rFonts w:eastAsia="Times New Roman"/>
          <w:lang w:val="id-ID"/>
        </w:rPr>
        <w:t xml:space="preserve">pada </w:t>
      </w:r>
      <w:r w:rsidRPr="001C2372">
        <w:rPr>
          <w:rFonts w:eastAsia="Times New Roman"/>
        </w:rPr>
        <w:t>pembiayaan</w:t>
      </w:r>
    </w:p>
    <w:p w:rsidR="00376652" w:rsidRPr="001C2372" w:rsidRDefault="00376652" w:rsidP="00376652">
      <w:pPr>
        <w:numPr>
          <w:ilvl w:val="0"/>
          <w:numId w:val="26"/>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 xml:space="preserve">Merupakan upaya lanjutan dalam pengawasan pembiayaan untuk lebih memastikan bahwa pemberian pembiayaan telah dilakukan dengan benar, </w:t>
      </w:r>
      <w:r w:rsidRPr="001C2372">
        <w:rPr>
          <w:rFonts w:ascii="Times New Roman" w:eastAsia="Times New Roman" w:hAnsi="Times New Roman" w:cs="Times New Roman"/>
          <w:sz w:val="24"/>
          <w:szCs w:val="24"/>
        </w:rPr>
        <w:lastRenderedPageBreak/>
        <w:t>sesuai dengan kebijakan dan telah memenuhi prinsip pembiayaan yang sehat, serta mematuhi ketentuan yang berlaku dalam pembiayaan</w:t>
      </w:r>
    </w:p>
    <w:p w:rsidR="00376652" w:rsidRPr="001C2372" w:rsidRDefault="00376652" w:rsidP="00376652">
      <w:pPr>
        <w:numPr>
          <w:ilvl w:val="0"/>
          <w:numId w:val="26"/>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Pelaksanaan harus mengacu pada standar pelaksanaan fungsi audit internal.</w:t>
      </w:r>
      <w:r w:rsidRPr="001C2372">
        <w:rPr>
          <w:rStyle w:val="FootnoteReference"/>
          <w:rFonts w:ascii="Times New Roman" w:eastAsia="Times New Roman" w:hAnsi="Times New Roman" w:cs="Times New Roman"/>
          <w:sz w:val="24"/>
          <w:szCs w:val="24"/>
        </w:rPr>
        <w:footnoteReference w:id="26"/>
      </w:r>
    </w:p>
    <w:p w:rsidR="00376652" w:rsidRPr="001C2372" w:rsidRDefault="00F204F3" w:rsidP="007E2401">
      <w:pPr>
        <w:spacing w:after="0" w:line="480" w:lineRule="auto"/>
        <w:ind w:firstLine="709"/>
        <w:jc w:val="both"/>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lang w:val="id-ID"/>
        </w:rPr>
        <w:t>Pada</w:t>
      </w:r>
      <w:r w:rsidR="00376652" w:rsidRPr="001C2372">
        <w:rPr>
          <w:rFonts w:ascii="Times New Roman" w:eastAsia="Times New Roman" w:hAnsi="Times New Roman" w:cs="Times New Roman"/>
          <w:sz w:val="24"/>
          <w:szCs w:val="24"/>
        </w:rPr>
        <w:t xml:space="preserve"> kebijakan </w:t>
      </w:r>
      <w:r w:rsidRPr="001C2372">
        <w:rPr>
          <w:rFonts w:ascii="Times New Roman" w:eastAsia="Times New Roman" w:hAnsi="Times New Roman" w:cs="Times New Roman"/>
          <w:sz w:val="24"/>
          <w:szCs w:val="24"/>
          <w:lang w:val="id-ID"/>
        </w:rPr>
        <w:t>pengecekan</w:t>
      </w:r>
      <w:r w:rsidR="00376652" w:rsidRPr="001C2372">
        <w:rPr>
          <w:rFonts w:ascii="Times New Roman" w:eastAsia="Times New Roman" w:hAnsi="Times New Roman" w:cs="Times New Roman"/>
          <w:sz w:val="24"/>
          <w:szCs w:val="24"/>
        </w:rPr>
        <w:t xml:space="preserve"> pembiayaan harus </w:t>
      </w:r>
      <w:r w:rsidRPr="001C2372">
        <w:rPr>
          <w:rFonts w:ascii="Times New Roman" w:eastAsia="Times New Roman" w:hAnsi="Times New Roman" w:cs="Times New Roman"/>
          <w:sz w:val="24"/>
          <w:szCs w:val="24"/>
          <w:lang w:val="id-ID"/>
        </w:rPr>
        <w:t>pula dimanage</w:t>
      </w:r>
      <w:r w:rsidR="00376652" w:rsidRPr="001C2372">
        <w:rPr>
          <w:rFonts w:ascii="Times New Roman" w:eastAsia="Times New Roman" w:hAnsi="Times New Roman" w:cs="Times New Roman"/>
          <w:sz w:val="24"/>
          <w:szCs w:val="24"/>
        </w:rPr>
        <w:t xml:space="preserve"> dan cantumkan </w:t>
      </w:r>
      <w:r w:rsidRPr="001C2372">
        <w:rPr>
          <w:rFonts w:ascii="Times New Roman" w:eastAsia="Times New Roman" w:hAnsi="Times New Roman" w:cs="Times New Roman"/>
          <w:sz w:val="24"/>
          <w:szCs w:val="24"/>
          <w:lang w:val="id-ID"/>
        </w:rPr>
        <w:t>prosedur</w:t>
      </w:r>
      <w:r w:rsidR="00376652" w:rsidRPr="001C2372">
        <w:rPr>
          <w:rFonts w:ascii="Times New Roman" w:eastAsia="Times New Roman" w:hAnsi="Times New Roman" w:cs="Times New Roman"/>
          <w:sz w:val="24"/>
          <w:szCs w:val="24"/>
        </w:rPr>
        <w:t xml:space="preserve"> penyelesaian </w:t>
      </w:r>
      <w:r w:rsidRPr="001C2372">
        <w:rPr>
          <w:rFonts w:ascii="Times New Roman" w:eastAsia="Times New Roman" w:hAnsi="Times New Roman" w:cs="Times New Roman"/>
          <w:sz w:val="24"/>
          <w:szCs w:val="24"/>
          <w:lang w:val="id-ID"/>
        </w:rPr>
        <w:t xml:space="preserve">pada </w:t>
      </w:r>
      <w:r w:rsidR="00376652" w:rsidRPr="001C2372">
        <w:rPr>
          <w:rFonts w:ascii="Times New Roman" w:eastAsia="Times New Roman" w:hAnsi="Times New Roman" w:cs="Times New Roman"/>
          <w:sz w:val="24"/>
          <w:szCs w:val="24"/>
        </w:rPr>
        <w:t xml:space="preserve">pembiayaan </w:t>
      </w:r>
      <w:r w:rsidRPr="001C2372">
        <w:rPr>
          <w:rFonts w:ascii="Times New Roman" w:eastAsia="Times New Roman" w:hAnsi="Times New Roman" w:cs="Times New Roman"/>
          <w:sz w:val="24"/>
          <w:szCs w:val="24"/>
          <w:lang w:val="id-ID"/>
        </w:rPr>
        <w:t xml:space="preserve">yang </w:t>
      </w:r>
      <w:r w:rsidR="00376652" w:rsidRPr="001C2372">
        <w:rPr>
          <w:rFonts w:ascii="Times New Roman" w:eastAsia="Times New Roman" w:hAnsi="Times New Roman" w:cs="Times New Roman"/>
          <w:sz w:val="24"/>
          <w:szCs w:val="24"/>
        </w:rPr>
        <w:t xml:space="preserve">bermasalah </w:t>
      </w:r>
      <w:r w:rsidRPr="001C2372">
        <w:rPr>
          <w:rFonts w:ascii="Times New Roman" w:eastAsia="Times New Roman" w:hAnsi="Times New Roman" w:cs="Times New Roman"/>
          <w:sz w:val="24"/>
          <w:szCs w:val="24"/>
          <w:lang w:val="id-ID"/>
        </w:rPr>
        <w:t>yaitu</w:t>
      </w:r>
      <w:r w:rsidR="00376652" w:rsidRPr="001C2372">
        <w:rPr>
          <w:rFonts w:ascii="Times New Roman" w:eastAsia="Times New Roman" w:hAnsi="Times New Roman" w:cs="Times New Roman"/>
          <w:sz w:val="24"/>
          <w:szCs w:val="24"/>
        </w:rPr>
        <w:t>:</w:t>
      </w:r>
    </w:p>
    <w:p w:rsidR="00376652" w:rsidRPr="001C2372" w:rsidRDefault="00376652" w:rsidP="007E2401">
      <w:pPr>
        <w:pStyle w:val="ListParagraph"/>
        <w:numPr>
          <w:ilvl w:val="0"/>
          <w:numId w:val="48"/>
        </w:numPr>
        <w:spacing w:line="480" w:lineRule="auto"/>
        <w:textAlignment w:val="baseline"/>
        <w:rPr>
          <w:rFonts w:eastAsia="Times New Roman"/>
        </w:rPr>
      </w:pPr>
      <w:r w:rsidRPr="001C2372">
        <w:rPr>
          <w:rFonts w:eastAsia="Times New Roman"/>
        </w:rPr>
        <w:t>Pendekatan pembiayaan bermasalah</w:t>
      </w:r>
    </w:p>
    <w:p w:rsidR="00376652" w:rsidRPr="001C2372" w:rsidRDefault="00376652" w:rsidP="00376652">
      <w:pPr>
        <w:numPr>
          <w:ilvl w:val="0"/>
          <w:numId w:val="27"/>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Tidak membiarkan atau bahkan menutup-nutupi adanya pembiayaan bermasalah</w:t>
      </w:r>
    </w:p>
    <w:p w:rsidR="00376652" w:rsidRPr="001C2372" w:rsidRDefault="00376652" w:rsidP="00376652">
      <w:pPr>
        <w:numPr>
          <w:ilvl w:val="0"/>
          <w:numId w:val="27"/>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Harus menyeleksi secara dini adanya pembiayaan bermasalah atau diduga akan menjadi pembiayaan bermasalah</w:t>
      </w:r>
    </w:p>
    <w:p w:rsidR="00376652" w:rsidRPr="001C2372" w:rsidRDefault="00376652" w:rsidP="00376652">
      <w:pPr>
        <w:numPr>
          <w:ilvl w:val="0"/>
          <w:numId w:val="27"/>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Penanganan pembiayaan bermasalah atau diduga akan menjadi pembiayaan bermasalah juga harus dilakukan secara dini dan sesegera mungkin.</w:t>
      </w:r>
    </w:p>
    <w:p w:rsidR="00376652" w:rsidRPr="001C2372" w:rsidRDefault="00376652" w:rsidP="00376652">
      <w:pPr>
        <w:numPr>
          <w:ilvl w:val="0"/>
          <w:numId w:val="27"/>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Tidak melakukan penyelesaian pembiayaan bermasalah dengan cara plafondering</w:t>
      </w:r>
    </w:p>
    <w:p w:rsidR="00376652" w:rsidRPr="001C2372" w:rsidRDefault="00376652" w:rsidP="00376652">
      <w:pPr>
        <w:numPr>
          <w:ilvl w:val="0"/>
          <w:numId w:val="27"/>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Tidak boleh melakukan pengecualian dalam penyelesaian pembiayaan bermasalah termasuk pembiayaan kepada group.</w:t>
      </w:r>
    </w:p>
    <w:p w:rsidR="00376652" w:rsidRPr="001C2372" w:rsidRDefault="00376652" w:rsidP="007E2401">
      <w:pPr>
        <w:pStyle w:val="ListParagraph"/>
        <w:numPr>
          <w:ilvl w:val="0"/>
          <w:numId w:val="48"/>
        </w:numPr>
        <w:spacing w:line="480" w:lineRule="auto"/>
        <w:textAlignment w:val="baseline"/>
        <w:rPr>
          <w:rFonts w:eastAsia="Times New Roman"/>
        </w:rPr>
      </w:pPr>
      <w:r w:rsidRPr="001C2372">
        <w:rPr>
          <w:rFonts w:eastAsia="Times New Roman"/>
        </w:rPr>
        <w:t xml:space="preserve">Pembiayaan </w:t>
      </w:r>
      <w:r w:rsidR="00F204F3" w:rsidRPr="001C2372">
        <w:rPr>
          <w:rFonts w:eastAsia="Times New Roman"/>
          <w:lang w:val="id-ID"/>
        </w:rPr>
        <w:t>dengan</w:t>
      </w:r>
      <w:r w:rsidRPr="001C2372">
        <w:rPr>
          <w:rFonts w:eastAsia="Times New Roman"/>
        </w:rPr>
        <w:t xml:space="preserve"> pengawasan </w:t>
      </w:r>
      <w:r w:rsidR="00F204F3" w:rsidRPr="001C2372">
        <w:rPr>
          <w:rFonts w:eastAsia="Times New Roman"/>
          <w:lang w:val="id-ID"/>
        </w:rPr>
        <w:t>distingtif</w:t>
      </w:r>
    </w:p>
    <w:p w:rsidR="00376652" w:rsidRPr="001C2372" w:rsidRDefault="00376652" w:rsidP="00376652">
      <w:pPr>
        <w:numPr>
          <w:ilvl w:val="0"/>
          <w:numId w:val="28"/>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Setiap bulan wajib menyusun daftar atas kualitas</w:t>
      </w:r>
    </w:p>
    <w:p w:rsidR="00376652" w:rsidRPr="001C2372" w:rsidRDefault="00376652" w:rsidP="00376652">
      <w:pPr>
        <w:numPr>
          <w:ilvl w:val="0"/>
          <w:numId w:val="28"/>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Selanjutnya mengawasi secara khusus menyediakan pembiayaan yang termasuk dalam bahasa sunda yang bermasalah dan segera melakukan penyelesaiannya</w:t>
      </w:r>
    </w:p>
    <w:p w:rsidR="00376652" w:rsidRPr="001C2372" w:rsidRDefault="00376652" w:rsidP="007E2401">
      <w:pPr>
        <w:pStyle w:val="ListParagraph"/>
        <w:numPr>
          <w:ilvl w:val="0"/>
          <w:numId w:val="48"/>
        </w:numPr>
        <w:spacing w:line="480" w:lineRule="auto"/>
        <w:textAlignment w:val="baseline"/>
        <w:rPr>
          <w:rFonts w:eastAsia="Times New Roman"/>
        </w:rPr>
      </w:pPr>
      <w:r w:rsidRPr="001C2372">
        <w:rPr>
          <w:rFonts w:eastAsia="Times New Roman"/>
        </w:rPr>
        <w:lastRenderedPageBreak/>
        <w:t>Evaluasi pembiayaan bermasalah</w:t>
      </w:r>
    </w:p>
    <w:p w:rsidR="00376652" w:rsidRPr="007E2401" w:rsidRDefault="00376652" w:rsidP="007E2401">
      <w:pPr>
        <w:spacing w:after="0" w:line="480" w:lineRule="auto"/>
        <w:ind w:left="426" w:firstLine="720"/>
        <w:jc w:val="both"/>
        <w:rPr>
          <w:rFonts w:asciiTheme="majorBidi" w:eastAsia="Times New Roman" w:hAnsiTheme="majorBidi" w:cstheme="majorBidi"/>
          <w:sz w:val="24"/>
          <w:szCs w:val="24"/>
          <w:lang w:val="id-ID"/>
        </w:rPr>
      </w:pPr>
      <w:r w:rsidRPr="007E2401">
        <w:rPr>
          <w:rFonts w:asciiTheme="majorBidi" w:eastAsia="Times New Roman" w:hAnsiTheme="majorBidi" w:cstheme="majorBidi"/>
          <w:sz w:val="24"/>
          <w:szCs w:val="24"/>
        </w:rPr>
        <w:t>Wajib melakukan evaluasi terhadap daftar pembiayaan dalam pengawasan khusus dan hasil penyelesaiannya serta menghitung presentasi terhadap total pembiayaan</w:t>
      </w:r>
      <w:r w:rsidR="007E2401">
        <w:rPr>
          <w:rFonts w:asciiTheme="majorBidi" w:eastAsia="Times New Roman" w:hAnsiTheme="majorBidi" w:cstheme="majorBidi"/>
          <w:sz w:val="24"/>
          <w:szCs w:val="24"/>
          <w:lang w:val="id-ID"/>
        </w:rPr>
        <w:t>.</w:t>
      </w:r>
    </w:p>
    <w:p w:rsidR="00376652" w:rsidRPr="001C2372" w:rsidRDefault="00376652" w:rsidP="007E2401">
      <w:pPr>
        <w:pStyle w:val="ListParagraph"/>
        <w:numPr>
          <w:ilvl w:val="0"/>
          <w:numId w:val="48"/>
        </w:numPr>
        <w:spacing w:line="480" w:lineRule="auto"/>
        <w:textAlignment w:val="baseline"/>
        <w:rPr>
          <w:rFonts w:eastAsia="Times New Roman"/>
        </w:rPr>
      </w:pPr>
      <w:r w:rsidRPr="001C2372">
        <w:rPr>
          <w:rFonts w:eastAsia="Times New Roman"/>
        </w:rPr>
        <w:t>Penyelesaian pembiayaan bermasalah</w:t>
      </w:r>
    </w:p>
    <w:p w:rsidR="00376652" w:rsidRPr="007E2401" w:rsidRDefault="00376652" w:rsidP="007E2401">
      <w:pPr>
        <w:spacing w:after="0" w:line="480" w:lineRule="auto"/>
        <w:ind w:left="426" w:firstLine="720"/>
        <w:jc w:val="both"/>
        <w:rPr>
          <w:rFonts w:asciiTheme="majorBidi" w:eastAsia="Times New Roman" w:hAnsiTheme="majorBidi" w:cstheme="majorBidi"/>
          <w:sz w:val="24"/>
          <w:szCs w:val="24"/>
          <w:lang w:val="id-ID"/>
        </w:rPr>
      </w:pPr>
      <w:r w:rsidRPr="007E2401">
        <w:rPr>
          <w:rFonts w:asciiTheme="majorBidi" w:eastAsia="Times New Roman" w:hAnsiTheme="majorBidi" w:cstheme="majorBidi"/>
          <w:sz w:val="24"/>
          <w:szCs w:val="24"/>
        </w:rPr>
        <w:t>Apabila jumlah seluruh pembiayaan yang kualitas yang tergolong bermasalah dan telah berusaha mencapai presentasi tertentu dari benda yang secara keseluruhan atau wajib</w:t>
      </w:r>
      <w:r w:rsidR="007E2401">
        <w:rPr>
          <w:rFonts w:asciiTheme="majorBidi" w:eastAsia="Times New Roman" w:hAnsiTheme="majorBidi" w:cstheme="majorBidi"/>
          <w:sz w:val="24"/>
          <w:szCs w:val="24"/>
          <w:lang w:val="id-ID"/>
        </w:rPr>
        <w:t>.</w:t>
      </w:r>
    </w:p>
    <w:p w:rsidR="00376652" w:rsidRPr="001C2372" w:rsidRDefault="00376652" w:rsidP="00376652">
      <w:pPr>
        <w:numPr>
          <w:ilvl w:val="0"/>
          <w:numId w:val="29"/>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Diketahui membuat lembaran pembiayaan bermasalah secara tertulis</w:t>
      </w:r>
    </w:p>
    <w:p w:rsidR="00376652" w:rsidRPr="001C2372" w:rsidRDefault="00376652" w:rsidP="00376652">
      <w:pPr>
        <w:numPr>
          <w:ilvl w:val="0"/>
          <w:numId w:val="29"/>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Membuat satuan kerja kelompok tim kerja penyelesaian pembiayaan bermasalah</w:t>
      </w:r>
    </w:p>
    <w:p w:rsidR="00376652" w:rsidRPr="001C2372" w:rsidRDefault="00376652" w:rsidP="00376652">
      <w:pPr>
        <w:numPr>
          <w:ilvl w:val="0"/>
          <w:numId w:val="29"/>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menyusun program penyelesaian pembiayaan bermasalah</w:t>
      </w:r>
    </w:p>
    <w:p w:rsidR="00376652" w:rsidRPr="001C2372" w:rsidRDefault="00376652" w:rsidP="00376652">
      <w:pPr>
        <w:numPr>
          <w:ilvl w:val="0"/>
          <w:numId w:val="29"/>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Melaksanakan program penyelesaian pembiayaan bermasalah</w:t>
      </w:r>
    </w:p>
    <w:p w:rsidR="00376652" w:rsidRPr="001C2372" w:rsidRDefault="00376652" w:rsidP="00376652">
      <w:pPr>
        <w:numPr>
          <w:ilvl w:val="0"/>
          <w:numId w:val="29"/>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mengevaluasi efektivitas program penyelesaian pembiayaan bermasalah</w:t>
      </w:r>
    </w:p>
    <w:p w:rsidR="00376652" w:rsidRPr="001C2372" w:rsidRDefault="00376652" w:rsidP="007E2401">
      <w:pPr>
        <w:pStyle w:val="ListParagraph"/>
        <w:numPr>
          <w:ilvl w:val="0"/>
          <w:numId w:val="48"/>
        </w:numPr>
        <w:spacing w:line="480" w:lineRule="auto"/>
        <w:textAlignment w:val="baseline"/>
        <w:rPr>
          <w:rFonts w:eastAsia="Times New Roman"/>
        </w:rPr>
      </w:pPr>
      <w:r w:rsidRPr="001C2372">
        <w:rPr>
          <w:rFonts w:eastAsia="Times New Roman"/>
        </w:rPr>
        <w:t xml:space="preserve">Penyelesaian </w:t>
      </w:r>
      <w:r w:rsidR="00F204F3" w:rsidRPr="001C2372">
        <w:rPr>
          <w:rFonts w:eastAsia="Times New Roman"/>
          <w:lang w:val="id-ID"/>
        </w:rPr>
        <w:t>pada</w:t>
      </w:r>
      <w:r w:rsidRPr="001C2372">
        <w:rPr>
          <w:rFonts w:eastAsia="Times New Roman"/>
        </w:rPr>
        <w:t xml:space="preserve"> pembiayaan yang tidak </w:t>
      </w:r>
      <w:r w:rsidR="00F204F3" w:rsidRPr="001C2372">
        <w:rPr>
          <w:rFonts w:eastAsia="Times New Roman"/>
          <w:lang w:val="id-ID"/>
        </w:rPr>
        <w:t>bisa</w:t>
      </w:r>
      <w:r w:rsidRPr="001C2372">
        <w:rPr>
          <w:rFonts w:eastAsia="Times New Roman"/>
        </w:rPr>
        <w:t xml:space="preserve"> ditagih</w:t>
      </w:r>
      <w:r w:rsidR="00F204F3" w:rsidRPr="001C2372">
        <w:rPr>
          <w:rFonts w:eastAsia="Times New Roman"/>
          <w:lang w:val="id-ID"/>
        </w:rPr>
        <w:t>.</w:t>
      </w:r>
      <w:r w:rsidRPr="001C2372">
        <w:rPr>
          <w:rFonts w:eastAsia="Times New Roman"/>
        </w:rPr>
        <w:t xml:space="preserve"> upaya-upaya yang dapat dilakukan, antara lain:</w:t>
      </w:r>
    </w:p>
    <w:p w:rsidR="00376652" w:rsidRPr="001C2372" w:rsidRDefault="00376652" w:rsidP="00376652">
      <w:pPr>
        <w:numPr>
          <w:ilvl w:val="0"/>
          <w:numId w:val="30"/>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Satuan kerja mengusulkan cara-cara penyelesaian pembiayaan yang sudah tidak dapat ditagih kepada direksi</w:t>
      </w:r>
    </w:p>
    <w:p w:rsidR="00376652" w:rsidRPr="001C2372" w:rsidRDefault="00376652" w:rsidP="00376652">
      <w:pPr>
        <w:numPr>
          <w:ilvl w:val="0"/>
          <w:numId w:val="30"/>
        </w:numPr>
        <w:spacing w:after="0" w:line="480" w:lineRule="auto"/>
        <w:jc w:val="both"/>
        <w:textAlignment w:val="baseline"/>
        <w:rPr>
          <w:rFonts w:ascii="Times New Roman" w:eastAsia="Times New Roman" w:hAnsi="Times New Roman" w:cs="Times New Roman"/>
          <w:sz w:val="24"/>
          <w:szCs w:val="24"/>
        </w:rPr>
      </w:pPr>
      <w:r w:rsidRPr="001C2372">
        <w:rPr>
          <w:rFonts w:ascii="Times New Roman" w:eastAsia="Times New Roman" w:hAnsi="Times New Roman" w:cs="Times New Roman"/>
          <w:sz w:val="24"/>
          <w:szCs w:val="24"/>
        </w:rPr>
        <w:t>Satuan kerja melaksanakan penyelesaian pembiayaan yang tidak dapat ditagih sesuai dengan cara penyelesaian yang disetujui direksi</w:t>
      </w:r>
    </w:p>
    <w:p w:rsidR="00376652" w:rsidRPr="001C2372" w:rsidRDefault="00376652" w:rsidP="00376652">
      <w:pPr>
        <w:numPr>
          <w:ilvl w:val="0"/>
          <w:numId w:val="30"/>
        </w:numPr>
        <w:spacing w:after="0" w:line="480" w:lineRule="auto"/>
        <w:jc w:val="both"/>
        <w:textAlignment w:val="baseline"/>
        <w:rPr>
          <w:rFonts w:ascii="Times New Roman" w:eastAsia="Times New Roman" w:hAnsi="Times New Roman" w:cs="Times New Roman"/>
        </w:rPr>
      </w:pPr>
      <w:r w:rsidRPr="001C2372">
        <w:rPr>
          <w:rFonts w:ascii="Times New Roman" w:eastAsia="Times New Roman" w:hAnsi="Times New Roman" w:cs="Times New Roman"/>
          <w:sz w:val="24"/>
          <w:szCs w:val="24"/>
        </w:rPr>
        <w:lastRenderedPageBreak/>
        <w:t>daftar pembiayan yang tidak dapat ditagih, cara, dan pelaksanaan penyelesaiannya wajib segera dilaporkan secara tertulis kepada direksi dan komisaris untuk kemungkinan dibawa ke RUPS.</w:t>
      </w:r>
      <w:r w:rsidRPr="001C2372">
        <w:rPr>
          <w:rStyle w:val="FootnoteReference"/>
          <w:rFonts w:ascii="Times New Roman" w:eastAsia="Times New Roman" w:hAnsi="Times New Roman" w:cs="Times New Roman"/>
          <w:sz w:val="24"/>
          <w:szCs w:val="24"/>
        </w:rPr>
        <w:footnoteReference w:id="27"/>
      </w:r>
    </w:p>
    <w:p w:rsidR="0037665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Selain itu, juga Allah Berfirman dalam Al-Qur’an Surat Al-Infithaar ayat 10-12 yaitu:</w:t>
      </w:r>
    </w:p>
    <w:p w:rsidR="00857567" w:rsidRDefault="00857567" w:rsidP="00B93898">
      <w:pPr>
        <w:bidi/>
        <w:spacing w:after="0" w:line="240" w:lineRule="auto"/>
        <w:ind w:left="707" w:right="567"/>
        <w:jc w:val="both"/>
        <w:rPr>
          <w:rFonts w:ascii="KFGQPC Uthmanic Script HAFS" w:hAnsi="KFGQPC Uthmanic Script HAFS" w:cs="KFGQPC Uthmanic Script HAFS"/>
          <w:sz w:val="36"/>
          <w:szCs w:val="36"/>
          <w:rtl/>
        </w:rPr>
      </w:pPr>
      <w:r w:rsidRPr="00205EDB">
        <w:rPr>
          <w:rFonts w:ascii="KFGQPC Uthmanic Script HAFS" w:hAnsi="KFGQPC Uthmanic Script HAFS" w:cs="KFGQPC Uthmanic Script HAFS"/>
          <w:sz w:val="32"/>
          <w:szCs w:val="32"/>
          <w:rtl/>
        </w:rPr>
        <w:t xml:space="preserve"> وَإِنَّ عَلَيۡكُمۡ لَحَٰفِظِينَ ١٠ </w:t>
      </w:r>
      <w:r w:rsidRPr="00205EDB">
        <w:rPr>
          <w:rFonts w:ascii="KFGQPC Uthmanic Script HAFS" w:hAnsi="KFGQPC Uthmanic Script HAFS" w:cs="KFGQPC Uthmanic Script HAFS" w:hint="eastAsia"/>
          <w:sz w:val="32"/>
          <w:szCs w:val="32"/>
          <w:rtl/>
        </w:rPr>
        <w:t>كِرَامٗا</w:t>
      </w:r>
      <w:r w:rsidRPr="00205EDB">
        <w:rPr>
          <w:rFonts w:ascii="KFGQPC Uthmanic Script HAFS" w:hAnsi="KFGQPC Uthmanic Script HAFS" w:cs="KFGQPC Uthmanic Script HAFS"/>
          <w:sz w:val="32"/>
          <w:szCs w:val="32"/>
          <w:rtl/>
        </w:rPr>
        <w:t xml:space="preserve"> كَٰتِبِينَ ١١  يَعۡلَمُونَ مَا تَفۡعَلُونَ ١٢ </w:t>
      </w:r>
    </w:p>
    <w:p w:rsidR="00B93898" w:rsidRDefault="00B93898" w:rsidP="00205EDB">
      <w:pPr>
        <w:spacing w:after="0" w:line="240" w:lineRule="auto"/>
        <w:ind w:left="709" w:right="707"/>
        <w:jc w:val="both"/>
        <w:rPr>
          <w:rFonts w:ascii="Times New Roman" w:eastAsia="Times New Roman" w:hAnsi="Times New Roman" w:cs="Times New Roman"/>
          <w:sz w:val="24"/>
          <w:szCs w:val="24"/>
          <w:lang w:val="id-ID"/>
        </w:rPr>
      </w:pPr>
    </w:p>
    <w:p w:rsidR="00857567" w:rsidRPr="00205EDB" w:rsidRDefault="00205EDB" w:rsidP="00205EDB">
      <w:pPr>
        <w:spacing w:after="0" w:line="240" w:lineRule="auto"/>
        <w:ind w:left="709" w:right="707"/>
        <w:jc w:val="both"/>
        <w:rPr>
          <w:rFonts w:ascii="Times New Roman" w:eastAsia="Times New Roman" w:hAnsi="Times New Roman" w:cs="Times New Roman"/>
          <w:i/>
          <w:iCs/>
          <w:sz w:val="24"/>
          <w:szCs w:val="24"/>
          <w:lang w:val="id-ID"/>
        </w:rPr>
      </w:pPr>
      <w:r w:rsidRPr="00205EDB">
        <w:rPr>
          <w:rFonts w:ascii="Times New Roman" w:eastAsia="Times New Roman" w:hAnsi="Times New Roman" w:cs="Times New Roman"/>
          <w:sz w:val="24"/>
          <w:szCs w:val="24"/>
          <w:lang w:val="id-ID"/>
        </w:rPr>
        <w:t>Artinya</w:t>
      </w:r>
      <w:r w:rsidRPr="00205EDB">
        <w:rPr>
          <w:rFonts w:ascii="Times New Roman" w:eastAsia="Times New Roman" w:hAnsi="Times New Roman" w:cs="Times New Roman"/>
          <w:i/>
          <w:iCs/>
          <w:sz w:val="24"/>
          <w:szCs w:val="24"/>
          <w:lang w:val="id-ID"/>
        </w:rPr>
        <w:t>: “</w:t>
      </w:r>
      <w:r w:rsidR="00857567" w:rsidRPr="00205EDB">
        <w:rPr>
          <w:rFonts w:ascii="Times New Roman" w:eastAsia="Times New Roman" w:hAnsi="Times New Roman" w:cs="Times New Roman"/>
          <w:i/>
          <w:iCs/>
          <w:sz w:val="24"/>
          <w:szCs w:val="24"/>
          <w:lang w:val="id-ID"/>
        </w:rPr>
        <w:t>Padahal sesungguhnya bagi kamu ada (malaikat-malaikat) yang mengawasi (pekerjaanmu), 11. yang mulia (di sisi Allah) dan mencatat (pekerjaan-pekerjaanmu itu), 12. mereka mengetahui apa yang kamu kerjakan</w:t>
      </w:r>
      <w:r w:rsidRPr="00205EDB">
        <w:rPr>
          <w:rFonts w:ascii="Times New Roman" w:eastAsia="Times New Roman" w:hAnsi="Times New Roman" w:cs="Times New Roman"/>
          <w:i/>
          <w:iCs/>
          <w:sz w:val="24"/>
          <w:szCs w:val="24"/>
          <w:lang w:val="id-ID"/>
        </w:rPr>
        <w:t>”.</w:t>
      </w:r>
      <w:r w:rsidR="00F96978" w:rsidRPr="00F96978">
        <w:rPr>
          <w:rStyle w:val="FootnoteReference"/>
          <w:rFonts w:ascii="Times New Roman" w:hAnsi="Times New Roman" w:cs="Times New Roman"/>
          <w:i/>
          <w:iCs/>
          <w:sz w:val="24"/>
          <w:szCs w:val="24"/>
          <w:lang w:val="id-ID"/>
        </w:rPr>
        <w:t xml:space="preserve"> </w:t>
      </w:r>
      <w:r w:rsidR="00F96978">
        <w:rPr>
          <w:rStyle w:val="FootnoteReference"/>
          <w:rFonts w:ascii="Times New Roman" w:hAnsi="Times New Roman" w:cs="Times New Roman"/>
          <w:i/>
          <w:iCs/>
          <w:sz w:val="24"/>
          <w:szCs w:val="24"/>
          <w:lang w:val="id-ID"/>
        </w:rPr>
        <w:footnoteReference w:id="28"/>
      </w:r>
    </w:p>
    <w:p w:rsidR="00376652" w:rsidRPr="00B93898" w:rsidRDefault="00376652" w:rsidP="00376652">
      <w:pPr>
        <w:spacing w:after="0" w:line="240" w:lineRule="auto"/>
        <w:ind w:left="993" w:hanging="993"/>
        <w:jc w:val="both"/>
        <w:rPr>
          <w:rFonts w:ascii="Times New Roman" w:hAnsi="Times New Roman" w:cs="Times New Roman"/>
          <w:sz w:val="24"/>
          <w:szCs w:val="24"/>
          <w:lang w:val="id-ID"/>
        </w:rPr>
      </w:pPr>
    </w:p>
    <w:p w:rsidR="00376652" w:rsidRPr="00A963DD" w:rsidRDefault="00376652" w:rsidP="00376652">
      <w:pPr>
        <w:spacing w:after="0" w:line="480" w:lineRule="auto"/>
        <w:ind w:firstLine="720"/>
        <w:jc w:val="both"/>
        <w:rPr>
          <w:rFonts w:ascii="Times New Roman" w:hAnsi="Times New Roman" w:cs="Times New Roman"/>
          <w:sz w:val="24"/>
          <w:szCs w:val="24"/>
          <w:lang w:val="id-ID"/>
        </w:rPr>
      </w:pPr>
      <w:r w:rsidRPr="00A963DD">
        <w:rPr>
          <w:rFonts w:ascii="Times New Roman" w:hAnsi="Times New Roman" w:cs="Times New Roman"/>
          <w:sz w:val="24"/>
          <w:szCs w:val="24"/>
          <w:lang w:val="id-ID"/>
        </w:rPr>
        <w:t>Berdasarkan ayat tersebut menjelaskan bahwa Allah selalu mengawasi apa yang kita kerjakan, karena Allah maha mengetahui segala yang kita kerjakan, sehingga kita harus melakukan pekerjaan dengan penuh tanggung jawab.</w:t>
      </w:r>
    </w:p>
    <w:p w:rsidR="00376652" w:rsidRPr="001C2372" w:rsidRDefault="00376652" w:rsidP="000629F3">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Manajemen pembiayaan pendidikan yang baik </w:t>
      </w:r>
      <w:r w:rsidR="00F204F3" w:rsidRPr="001C2372">
        <w:rPr>
          <w:rFonts w:ascii="Times New Roman" w:hAnsi="Times New Roman" w:cs="Times New Roman"/>
          <w:sz w:val="24"/>
          <w:szCs w:val="24"/>
          <w:lang w:val="id-ID"/>
        </w:rPr>
        <w:t>dapat mewujudkan</w:t>
      </w:r>
      <w:r w:rsidRPr="001C2372">
        <w:rPr>
          <w:rFonts w:ascii="Times New Roman" w:hAnsi="Times New Roman" w:cs="Times New Roman"/>
          <w:sz w:val="24"/>
          <w:szCs w:val="24"/>
        </w:rPr>
        <w:t xml:space="preserve"> mutu pendidikan </w:t>
      </w:r>
      <w:r w:rsidR="00F204F3" w:rsidRPr="001C2372">
        <w:rPr>
          <w:rFonts w:ascii="Times New Roman" w:hAnsi="Times New Roman" w:cs="Times New Roman"/>
          <w:sz w:val="24"/>
          <w:szCs w:val="24"/>
          <w:lang w:val="id-ID"/>
        </w:rPr>
        <w:t>lebih</w:t>
      </w:r>
      <w:r w:rsidRPr="001C2372">
        <w:rPr>
          <w:rFonts w:ascii="Times New Roman" w:hAnsi="Times New Roman" w:cs="Times New Roman"/>
          <w:sz w:val="24"/>
          <w:szCs w:val="24"/>
        </w:rPr>
        <w:t xml:space="preserve"> baik. </w:t>
      </w:r>
      <w:r w:rsidR="000629F3" w:rsidRPr="001C2372">
        <w:rPr>
          <w:rFonts w:ascii="Times New Roman" w:hAnsi="Times New Roman" w:cs="Times New Roman"/>
          <w:sz w:val="24"/>
          <w:szCs w:val="24"/>
          <w:lang w:val="id-ID"/>
        </w:rPr>
        <w:t>P</w:t>
      </w:r>
      <w:r w:rsidRPr="001C2372">
        <w:rPr>
          <w:rFonts w:ascii="Times New Roman" w:hAnsi="Times New Roman" w:cs="Times New Roman"/>
          <w:sz w:val="24"/>
          <w:szCs w:val="24"/>
        </w:rPr>
        <w:t xml:space="preserve">endidikan </w:t>
      </w:r>
      <w:r w:rsidR="000629F3" w:rsidRPr="001C2372">
        <w:rPr>
          <w:rFonts w:ascii="Times New Roman" w:hAnsi="Times New Roman" w:cs="Times New Roman"/>
          <w:sz w:val="24"/>
          <w:szCs w:val="24"/>
          <w:lang w:val="id-ID"/>
        </w:rPr>
        <w:t>berm</w:t>
      </w:r>
      <w:r w:rsidR="000629F3" w:rsidRPr="001C2372">
        <w:rPr>
          <w:rFonts w:ascii="Times New Roman" w:hAnsi="Times New Roman" w:cs="Times New Roman"/>
          <w:sz w:val="24"/>
          <w:szCs w:val="24"/>
        </w:rPr>
        <w:t xml:space="preserve">utu </w:t>
      </w:r>
      <w:r w:rsidR="000629F3" w:rsidRPr="001C2372">
        <w:rPr>
          <w:rFonts w:ascii="Times New Roman" w:hAnsi="Times New Roman" w:cs="Times New Roman"/>
          <w:sz w:val="24"/>
          <w:szCs w:val="24"/>
          <w:lang w:val="id-ID"/>
        </w:rPr>
        <w:t>kerap kali</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diisyaratkan</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sebagai</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situasi</w:t>
      </w:r>
      <w:r w:rsidRPr="001C2372">
        <w:rPr>
          <w:rFonts w:ascii="Times New Roman" w:hAnsi="Times New Roman" w:cs="Times New Roman"/>
          <w:sz w:val="24"/>
          <w:szCs w:val="24"/>
        </w:rPr>
        <w:t xml:space="preserve"> yang baik, </w:t>
      </w:r>
      <w:r w:rsidR="000629F3" w:rsidRPr="001C2372">
        <w:rPr>
          <w:rFonts w:ascii="Times New Roman" w:hAnsi="Times New Roman" w:cs="Times New Roman"/>
          <w:sz w:val="24"/>
          <w:szCs w:val="24"/>
          <w:lang w:val="id-ID"/>
        </w:rPr>
        <w:t>cukup kriteria</w:t>
      </w:r>
      <w:r w:rsidRPr="001C2372">
        <w:rPr>
          <w:rFonts w:ascii="Times New Roman" w:hAnsi="Times New Roman" w:cs="Times New Roman"/>
          <w:sz w:val="24"/>
          <w:szCs w:val="24"/>
        </w:rPr>
        <w:t xml:space="preserve">, dan </w:t>
      </w:r>
      <w:r w:rsidR="000629F3" w:rsidRPr="001C2372">
        <w:rPr>
          <w:rFonts w:ascii="Times New Roman" w:hAnsi="Times New Roman" w:cs="Times New Roman"/>
          <w:sz w:val="24"/>
          <w:szCs w:val="24"/>
          <w:lang w:val="id-ID"/>
        </w:rPr>
        <w:t>semua</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aspek</w:t>
      </w:r>
      <w:r w:rsidRPr="001C2372">
        <w:rPr>
          <w:rFonts w:ascii="Times New Roman" w:hAnsi="Times New Roman" w:cs="Times New Roman"/>
          <w:sz w:val="24"/>
          <w:szCs w:val="24"/>
        </w:rPr>
        <w:t xml:space="preserve"> yang </w:t>
      </w:r>
      <w:r w:rsidR="000629F3" w:rsidRPr="001C2372">
        <w:rPr>
          <w:rFonts w:ascii="Times New Roman" w:hAnsi="Times New Roman" w:cs="Times New Roman"/>
          <w:sz w:val="24"/>
          <w:szCs w:val="24"/>
          <w:lang w:val="id-ID"/>
        </w:rPr>
        <w:t>ada</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pada</w:t>
      </w:r>
      <w:r w:rsidRPr="001C2372">
        <w:rPr>
          <w:rFonts w:ascii="Times New Roman" w:hAnsi="Times New Roman" w:cs="Times New Roman"/>
          <w:sz w:val="24"/>
          <w:szCs w:val="24"/>
        </w:rPr>
        <w:t xml:space="preserve"> pendidikan, </w:t>
      </w:r>
      <w:r w:rsidR="000629F3" w:rsidRPr="001C2372">
        <w:rPr>
          <w:rFonts w:ascii="Times New Roman" w:hAnsi="Times New Roman" w:cs="Times New Roman"/>
          <w:sz w:val="24"/>
          <w:szCs w:val="24"/>
          <w:lang w:val="id-ID"/>
        </w:rPr>
        <w:t>aspek itu</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diantaranya</w:t>
      </w:r>
      <w:r w:rsidRPr="001C2372">
        <w:rPr>
          <w:rFonts w:ascii="Times New Roman" w:hAnsi="Times New Roman" w:cs="Times New Roman"/>
          <w:sz w:val="24"/>
          <w:szCs w:val="24"/>
        </w:rPr>
        <w:t xml:space="preserve"> masukan, proses, keluaran, </w:t>
      </w:r>
      <w:r w:rsidR="000629F3" w:rsidRPr="001C2372">
        <w:rPr>
          <w:rFonts w:ascii="Times New Roman" w:hAnsi="Times New Roman" w:cs="Times New Roman"/>
          <w:sz w:val="24"/>
          <w:szCs w:val="24"/>
        </w:rPr>
        <w:t>biaya</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sarpras</w:t>
      </w:r>
      <w:r w:rsidRPr="001C2372">
        <w:rPr>
          <w:rFonts w:ascii="Times New Roman" w:hAnsi="Times New Roman" w:cs="Times New Roman"/>
          <w:sz w:val="24"/>
          <w:szCs w:val="24"/>
        </w:rPr>
        <w:t xml:space="preserve"> dan</w:t>
      </w:r>
      <w:r w:rsidR="000629F3" w:rsidRPr="001C2372">
        <w:rPr>
          <w:rFonts w:ascii="Times New Roman" w:hAnsi="Times New Roman" w:cs="Times New Roman"/>
          <w:sz w:val="24"/>
          <w:szCs w:val="24"/>
        </w:rPr>
        <w:t xml:space="preserve"> tenaga kependidikan</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P</w:t>
      </w:r>
      <w:r w:rsidRPr="001C2372">
        <w:rPr>
          <w:rFonts w:ascii="Times New Roman" w:hAnsi="Times New Roman" w:cs="Times New Roman"/>
          <w:sz w:val="24"/>
          <w:szCs w:val="24"/>
        </w:rPr>
        <w:t>endidikan</w:t>
      </w:r>
      <w:r w:rsidR="000629F3" w:rsidRPr="001C2372">
        <w:rPr>
          <w:rFonts w:ascii="Times New Roman" w:hAnsi="Times New Roman" w:cs="Times New Roman"/>
          <w:sz w:val="24"/>
          <w:szCs w:val="24"/>
          <w:lang w:val="id-ID"/>
        </w:rPr>
        <w:t xml:space="preserve"> bermutu</w:t>
      </w:r>
      <w:r w:rsidRPr="001C2372">
        <w:rPr>
          <w:rFonts w:ascii="Times New Roman" w:hAnsi="Times New Roman" w:cs="Times New Roman"/>
          <w:sz w:val="24"/>
          <w:szCs w:val="24"/>
        </w:rPr>
        <w:t xml:space="preserve"> juga </w:t>
      </w:r>
      <w:r w:rsidR="000629F3" w:rsidRPr="001C2372">
        <w:rPr>
          <w:rFonts w:ascii="Times New Roman" w:hAnsi="Times New Roman" w:cs="Times New Roman"/>
          <w:sz w:val="24"/>
          <w:szCs w:val="24"/>
          <w:lang w:val="id-ID"/>
        </w:rPr>
        <w:t>juga termasuk</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dalam</w:t>
      </w:r>
      <w:r w:rsidRPr="001C2372">
        <w:rPr>
          <w:rFonts w:ascii="Times New Roman" w:hAnsi="Times New Roman" w:cs="Times New Roman"/>
          <w:sz w:val="24"/>
          <w:szCs w:val="24"/>
        </w:rPr>
        <w:t xml:space="preserve"> faktor </w:t>
      </w:r>
      <w:r w:rsidR="000629F3" w:rsidRPr="001C2372">
        <w:rPr>
          <w:rFonts w:ascii="Times New Roman" w:hAnsi="Times New Roman" w:cs="Times New Roman"/>
          <w:sz w:val="24"/>
          <w:szCs w:val="24"/>
          <w:lang w:val="id-ID"/>
        </w:rPr>
        <w:t>yang menentukan</w:t>
      </w:r>
      <w:r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kapabilitas suatu</w:t>
      </w:r>
      <w:r w:rsidRPr="001C2372">
        <w:rPr>
          <w:rFonts w:ascii="Times New Roman" w:hAnsi="Times New Roman" w:cs="Times New Roman"/>
          <w:sz w:val="24"/>
          <w:szCs w:val="24"/>
        </w:rPr>
        <w:t xml:space="preserve"> bangsa, </w:t>
      </w:r>
      <w:r w:rsidR="000629F3" w:rsidRPr="001C2372">
        <w:rPr>
          <w:rFonts w:ascii="Times New Roman" w:hAnsi="Times New Roman" w:cs="Times New Roman"/>
          <w:sz w:val="24"/>
          <w:szCs w:val="24"/>
        </w:rPr>
        <w:t xml:space="preserve">pendidikan yang bermutu </w:t>
      </w:r>
      <w:r w:rsidR="000629F3" w:rsidRPr="001C2372">
        <w:rPr>
          <w:rFonts w:ascii="Times New Roman" w:hAnsi="Times New Roman" w:cs="Times New Roman"/>
          <w:sz w:val="24"/>
          <w:szCs w:val="24"/>
          <w:lang w:val="id-ID"/>
        </w:rPr>
        <w:t>harus dapat bertahan pada masa globalisasi</w:t>
      </w:r>
      <w:r w:rsidRPr="001C2372">
        <w:rPr>
          <w:rFonts w:ascii="Times New Roman" w:hAnsi="Times New Roman" w:cs="Times New Roman"/>
          <w:sz w:val="24"/>
          <w:szCs w:val="24"/>
        </w:rPr>
        <w:t>.</w:t>
      </w:r>
      <w:r w:rsidRPr="001C2372">
        <w:rPr>
          <w:rStyle w:val="FootnoteReference"/>
          <w:rFonts w:ascii="Times New Roman" w:hAnsi="Times New Roman" w:cs="Times New Roman"/>
          <w:sz w:val="24"/>
          <w:szCs w:val="24"/>
        </w:rPr>
        <w:footnoteReference w:id="29"/>
      </w:r>
    </w:p>
    <w:p w:rsidR="00376652" w:rsidRPr="001C2372" w:rsidRDefault="003B5FA4" w:rsidP="003B5FA4">
      <w:pPr>
        <w:spacing w:after="0" w:line="480" w:lineRule="auto"/>
        <w:ind w:firstLine="720"/>
        <w:jc w:val="both"/>
        <w:rPr>
          <w:rFonts w:asciiTheme="majorBidi" w:hAnsiTheme="majorBidi" w:cstheme="majorBidi"/>
          <w:sz w:val="24"/>
          <w:szCs w:val="24"/>
        </w:rPr>
      </w:pPr>
      <w:r w:rsidRPr="001C2372">
        <w:rPr>
          <w:rFonts w:ascii="Times New Roman" w:hAnsi="Times New Roman" w:cs="Times New Roman"/>
          <w:sz w:val="24"/>
          <w:szCs w:val="24"/>
          <w:lang w:val="id-ID"/>
        </w:rPr>
        <w:t>S</w:t>
      </w:r>
      <w:r w:rsidR="000629F3" w:rsidRPr="001C2372">
        <w:rPr>
          <w:rFonts w:ascii="Times New Roman" w:hAnsi="Times New Roman" w:cs="Times New Roman"/>
          <w:sz w:val="24"/>
          <w:szCs w:val="24"/>
          <w:lang w:val="id-ID"/>
        </w:rPr>
        <w:t xml:space="preserve">alah satu </w:t>
      </w:r>
      <w:r w:rsidR="00376652" w:rsidRPr="001C2372">
        <w:rPr>
          <w:rFonts w:ascii="Times New Roman" w:hAnsi="Times New Roman" w:cs="Times New Roman"/>
          <w:sz w:val="24"/>
          <w:szCs w:val="24"/>
        </w:rPr>
        <w:t xml:space="preserve">sasaran pembangunan bidang pendidikan nasional </w:t>
      </w:r>
      <w:r w:rsidR="000629F3" w:rsidRPr="001C2372">
        <w:rPr>
          <w:rFonts w:ascii="Times New Roman" w:hAnsi="Times New Roman" w:cs="Times New Roman"/>
          <w:sz w:val="24"/>
          <w:szCs w:val="24"/>
          <w:lang w:val="id-ID"/>
        </w:rPr>
        <w:t>adalah adanya upaya p</w:t>
      </w:r>
      <w:r w:rsidR="000629F3" w:rsidRPr="001C2372">
        <w:rPr>
          <w:rFonts w:ascii="Times New Roman" w:hAnsi="Times New Roman" w:cs="Times New Roman"/>
          <w:sz w:val="24"/>
          <w:szCs w:val="24"/>
        </w:rPr>
        <w:t>eningkatan mutu pendidikan</w:t>
      </w:r>
      <w:r w:rsidR="000629F3" w:rsidRPr="001C2372">
        <w:rPr>
          <w:rFonts w:ascii="Times New Roman" w:hAnsi="Times New Roman" w:cs="Times New Roman"/>
          <w:sz w:val="24"/>
          <w:szCs w:val="24"/>
          <w:lang w:val="id-ID"/>
        </w:rPr>
        <w:t>,</w:t>
      </w:r>
      <w:r w:rsidR="000629F3" w:rsidRPr="001C2372">
        <w:rPr>
          <w:rFonts w:ascii="Times New Roman" w:hAnsi="Times New Roman" w:cs="Times New Roman"/>
          <w:sz w:val="24"/>
          <w:szCs w:val="24"/>
        </w:rPr>
        <w:t xml:space="preserve"> </w:t>
      </w:r>
      <w:r w:rsidR="000629F3" w:rsidRPr="001C2372">
        <w:rPr>
          <w:rFonts w:ascii="Times New Roman" w:hAnsi="Times New Roman" w:cs="Times New Roman"/>
          <w:sz w:val="24"/>
          <w:szCs w:val="24"/>
          <w:lang w:val="id-ID"/>
        </w:rPr>
        <w:t>upaya tersebut adalah</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divisi</w:t>
      </w:r>
      <w:r w:rsidR="00376652" w:rsidRPr="001C2372">
        <w:rPr>
          <w:rFonts w:ascii="Times New Roman" w:hAnsi="Times New Roman" w:cs="Times New Roman"/>
          <w:sz w:val="24"/>
          <w:szCs w:val="24"/>
        </w:rPr>
        <w:t xml:space="preserve"> integral </w:t>
      </w:r>
      <w:r w:rsidR="00376652" w:rsidRPr="001C2372">
        <w:rPr>
          <w:rFonts w:ascii="Times New Roman" w:hAnsi="Times New Roman" w:cs="Times New Roman"/>
          <w:sz w:val="24"/>
          <w:szCs w:val="24"/>
        </w:rPr>
        <w:lastRenderedPageBreak/>
        <w:t xml:space="preserve">dari </w:t>
      </w:r>
      <w:r w:rsidRPr="001C2372">
        <w:rPr>
          <w:rFonts w:ascii="Times New Roman" w:hAnsi="Times New Roman" w:cs="Times New Roman"/>
          <w:sz w:val="24"/>
          <w:szCs w:val="24"/>
          <w:lang w:val="id-ID"/>
        </w:rPr>
        <w:t>usaha</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dalam meningkatkan</w:t>
      </w:r>
      <w:r w:rsidR="00376652" w:rsidRPr="001C2372">
        <w:rPr>
          <w:rFonts w:ascii="Times New Roman" w:hAnsi="Times New Roman" w:cs="Times New Roman"/>
          <w:sz w:val="24"/>
          <w:szCs w:val="24"/>
        </w:rPr>
        <w:t xml:space="preserve"> kualitas manusia Indonesia</w:t>
      </w:r>
      <w:r w:rsidRPr="001C2372">
        <w:rPr>
          <w:rFonts w:ascii="Times New Roman" w:hAnsi="Times New Roman" w:cs="Times New Roman"/>
          <w:sz w:val="24"/>
          <w:szCs w:val="24"/>
          <w:lang w:val="id-ID"/>
        </w:rPr>
        <w:t>.</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Guna</w:t>
      </w:r>
      <w:r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mewujudkan</w:t>
      </w:r>
      <w:r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meningkatnya m</w:t>
      </w:r>
      <w:r w:rsidR="00376652" w:rsidRPr="001C2372">
        <w:rPr>
          <w:rFonts w:ascii="Times New Roman" w:hAnsi="Times New Roman" w:cs="Times New Roman"/>
          <w:sz w:val="24"/>
          <w:szCs w:val="24"/>
        </w:rPr>
        <w:t xml:space="preserve">utu pendidikan harus diupayakan </w:t>
      </w:r>
      <w:r w:rsidRPr="001C2372">
        <w:rPr>
          <w:rFonts w:ascii="Times New Roman" w:hAnsi="Times New Roman" w:cs="Times New Roman"/>
          <w:sz w:val="24"/>
          <w:szCs w:val="24"/>
          <w:lang w:val="id-ID"/>
        </w:rPr>
        <w:t>dengan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berlandaskan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pada</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pelaksanaan yang</w:t>
      </w:r>
      <w:r w:rsidR="00376652" w:rsidRPr="001C2372">
        <w:rPr>
          <w:rFonts w:ascii="Times New Roman" w:hAnsi="Times New Roman" w:cs="Times New Roman"/>
          <w:sz w:val="24"/>
          <w:szCs w:val="24"/>
        </w:rPr>
        <w:t xml:space="preserve"> terencana.</w:t>
      </w:r>
      <w:r w:rsidR="00376652" w:rsidRPr="001C2372">
        <w:rPr>
          <w:rStyle w:val="FootnoteReference"/>
          <w:rFonts w:ascii="Times New Roman" w:hAnsi="Times New Roman" w:cs="Times New Roman"/>
          <w:sz w:val="24"/>
          <w:szCs w:val="24"/>
        </w:rPr>
        <w:footnoteReference w:id="30"/>
      </w:r>
      <w:r w:rsidR="00376652" w:rsidRPr="001C2372">
        <w:rPr>
          <w:rFonts w:asciiTheme="majorBidi" w:hAnsiTheme="majorBidi" w:cstheme="majorBidi"/>
          <w:sz w:val="24"/>
          <w:szCs w:val="24"/>
        </w:rPr>
        <w:t xml:space="preserve">Mutu </w:t>
      </w:r>
      <w:r w:rsidRPr="001C2372">
        <w:rPr>
          <w:rFonts w:asciiTheme="majorBidi" w:hAnsiTheme="majorBidi" w:cstheme="majorBidi"/>
          <w:sz w:val="24"/>
          <w:szCs w:val="24"/>
          <w:lang w:val="id-ID"/>
        </w:rPr>
        <w:t xml:space="preserve">dari </w:t>
      </w:r>
      <w:r w:rsidR="00376652" w:rsidRPr="001C2372">
        <w:rPr>
          <w:rFonts w:asciiTheme="majorBidi" w:hAnsiTheme="majorBidi" w:cstheme="majorBidi"/>
          <w:sz w:val="24"/>
          <w:szCs w:val="24"/>
        </w:rPr>
        <w:t xml:space="preserve">pendidikan </w:t>
      </w:r>
      <w:r w:rsidRPr="001C2372">
        <w:rPr>
          <w:rFonts w:asciiTheme="majorBidi" w:hAnsiTheme="majorBidi" w:cstheme="majorBidi"/>
          <w:sz w:val="24"/>
          <w:szCs w:val="24"/>
          <w:lang w:val="id-ID"/>
        </w:rPr>
        <w:t>kerap</w:t>
      </w:r>
      <w:r w:rsidR="00376652"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mengarah</w:t>
      </w:r>
      <w:r w:rsidR="00376652"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terhadap</w:t>
      </w:r>
      <w:r w:rsidR="00376652" w:rsidRPr="001C2372">
        <w:rPr>
          <w:rFonts w:asciiTheme="majorBidi" w:hAnsiTheme="majorBidi" w:cstheme="majorBidi"/>
          <w:sz w:val="24"/>
          <w:szCs w:val="24"/>
        </w:rPr>
        <w:t xml:space="preserve"> mutu lulusan</w:t>
      </w:r>
      <w:r w:rsidRPr="001C2372">
        <w:rPr>
          <w:rFonts w:asciiTheme="majorBidi" w:hAnsiTheme="majorBidi" w:cstheme="majorBidi"/>
          <w:sz w:val="24"/>
          <w:szCs w:val="24"/>
          <w:lang w:val="id-ID"/>
        </w:rPr>
        <w:t>nya</w:t>
      </w:r>
      <w:r w:rsidR="00376652"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namun</w:t>
      </w:r>
      <w:r w:rsidR="00376652"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jika</w:t>
      </w:r>
      <w:r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tanpa</w:t>
      </w:r>
      <w:r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adanya</w:t>
      </w:r>
      <w:r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sistem</w:t>
      </w:r>
      <w:r w:rsidRPr="001C2372">
        <w:rPr>
          <w:rFonts w:asciiTheme="majorBidi" w:hAnsiTheme="majorBidi" w:cstheme="majorBidi"/>
          <w:sz w:val="24"/>
          <w:szCs w:val="24"/>
        </w:rPr>
        <w:t xml:space="preserve"> pendidikan </w:t>
      </w:r>
      <w:r w:rsidRPr="001C2372">
        <w:rPr>
          <w:rFonts w:asciiTheme="majorBidi" w:hAnsiTheme="majorBidi" w:cstheme="majorBidi"/>
          <w:sz w:val="24"/>
          <w:szCs w:val="24"/>
          <w:lang w:val="id-ID"/>
        </w:rPr>
        <w:t xml:space="preserve">yang juga </w:t>
      </w:r>
      <w:r w:rsidRPr="001C2372">
        <w:rPr>
          <w:rFonts w:asciiTheme="majorBidi" w:hAnsiTheme="majorBidi" w:cstheme="majorBidi"/>
          <w:sz w:val="24"/>
          <w:szCs w:val="24"/>
        </w:rPr>
        <w:t>bermutu</w:t>
      </w:r>
      <w:r w:rsidRPr="001C2372">
        <w:rPr>
          <w:rFonts w:asciiTheme="majorBidi" w:hAnsiTheme="majorBidi" w:cstheme="majorBidi"/>
          <w:sz w:val="24"/>
          <w:szCs w:val="24"/>
          <w:lang w:val="id-ID"/>
        </w:rPr>
        <w:t xml:space="preserve">, </w:t>
      </w:r>
      <w:r w:rsidR="00376652" w:rsidRPr="001C2372">
        <w:rPr>
          <w:rFonts w:asciiTheme="majorBidi" w:hAnsiTheme="majorBidi" w:cstheme="majorBidi"/>
          <w:sz w:val="24"/>
          <w:szCs w:val="24"/>
        </w:rPr>
        <w:t>lulusan (</w:t>
      </w:r>
      <w:r w:rsidR="00376652" w:rsidRPr="001C2372">
        <w:rPr>
          <w:rFonts w:asciiTheme="majorBidi" w:hAnsiTheme="majorBidi" w:cstheme="majorBidi"/>
          <w:i/>
          <w:iCs/>
          <w:sz w:val="24"/>
          <w:szCs w:val="24"/>
        </w:rPr>
        <w:t>output</w:t>
      </w:r>
      <w:r w:rsidR="00376652" w:rsidRPr="001C2372">
        <w:rPr>
          <w:rFonts w:asciiTheme="majorBidi" w:hAnsiTheme="majorBidi" w:cstheme="majorBidi"/>
          <w:sz w:val="24"/>
          <w:szCs w:val="24"/>
        </w:rPr>
        <w:t>) bermutu</w:t>
      </w:r>
      <w:r w:rsidRPr="001C2372">
        <w:rPr>
          <w:rFonts w:asciiTheme="majorBidi" w:hAnsiTheme="majorBidi" w:cstheme="majorBidi"/>
          <w:sz w:val="24"/>
          <w:szCs w:val="24"/>
          <w:lang w:val="id-ID"/>
        </w:rPr>
        <w:t>pun</w:t>
      </w:r>
      <w:r w:rsidR="00376652" w:rsidRPr="001C2372">
        <w:rPr>
          <w:rFonts w:asciiTheme="majorBidi" w:hAnsiTheme="majorBidi" w:cstheme="majorBidi"/>
          <w:sz w:val="24"/>
          <w:szCs w:val="24"/>
        </w:rPr>
        <w:t xml:space="preserve"> </w:t>
      </w:r>
      <w:r w:rsidRPr="001C2372">
        <w:rPr>
          <w:rFonts w:asciiTheme="majorBidi" w:hAnsiTheme="majorBidi" w:cstheme="majorBidi"/>
          <w:sz w:val="24"/>
          <w:szCs w:val="24"/>
          <w:lang w:val="id-ID"/>
        </w:rPr>
        <w:t>tak dapat terwujud</w:t>
      </w:r>
      <w:r w:rsidR="00376652" w:rsidRPr="001C2372">
        <w:rPr>
          <w:rFonts w:asciiTheme="majorBidi" w:hAnsiTheme="majorBidi" w:cstheme="majorBidi"/>
          <w:sz w:val="24"/>
          <w:szCs w:val="24"/>
        </w:rPr>
        <w:t xml:space="preserve"> tercapai.</w:t>
      </w:r>
      <w:r w:rsidR="00376652" w:rsidRPr="001C2372">
        <w:rPr>
          <w:rStyle w:val="FootnoteReference"/>
          <w:rFonts w:asciiTheme="majorBidi" w:hAnsiTheme="majorBidi" w:cstheme="majorBidi"/>
          <w:sz w:val="24"/>
          <w:szCs w:val="24"/>
        </w:rPr>
        <w:footnoteReference w:id="31"/>
      </w:r>
    </w:p>
    <w:p w:rsidR="00376652" w:rsidRPr="001C2372" w:rsidRDefault="003B5FA4" w:rsidP="00816751">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lang w:val="id-ID"/>
        </w:rPr>
        <w:t>P</w:t>
      </w:r>
      <w:r w:rsidR="00376652" w:rsidRPr="001C2372">
        <w:rPr>
          <w:rFonts w:ascii="Times New Roman" w:hAnsi="Times New Roman" w:cs="Times New Roman"/>
          <w:sz w:val="24"/>
          <w:szCs w:val="24"/>
        </w:rPr>
        <w:t>eningkatan mutu</w:t>
      </w:r>
      <w:r w:rsidRPr="001C2372">
        <w:rPr>
          <w:rFonts w:ascii="Times New Roman" w:hAnsi="Times New Roman" w:cs="Times New Roman"/>
          <w:sz w:val="24"/>
          <w:szCs w:val="24"/>
          <w:lang w:val="id-ID"/>
        </w:rPr>
        <w:t xml:space="preserve"> pada</w:t>
      </w:r>
      <w:r w:rsidR="00376652" w:rsidRPr="001C2372">
        <w:rPr>
          <w:rFonts w:ascii="Times New Roman" w:hAnsi="Times New Roman" w:cs="Times New Roman"/>
          <w:sz w:val="24"/>
          <w:szCs w:val="24"/>
        </w:rPr>
        <w:t xml:space="preserve"> pendidikan </w:t>
      </w:r>
      <w:r w:rsidRPr="001C2372">
        <w:rPr>
          <w:rFonts w:ascii="Times New Roman" w:hAnsi="Times New Roman" w:cs="Times New Roman"/>
          <w:sz w:val="24"/>
          <w:szCs w:val="24"/>
          <w:lang w:val="id-ID"/>
        </w:rPr>
        <w:t>didapatkan</w:t>
      </w:r>
      <w:r w:rsidR="00376652" w:rsidRPr="001C2372">
        <w:rPr>
          <w:rFonts w:ascii="Times New Roman" w:hAnsi="Times New Roman" w:cs="Times New Roman"/>
          <w:sz w:val="24"/>
          <w:szCs w:val="24"/>
        </w:rPr>
        <w:t xml:space="preserve"> </w:t>
      </w:r>
      <w:r w:rsidRPr="001C2372">
        <w:rPr>
          <w:rFonts w:ascii="Times New Roman" w:hAnsi="Times New Roman" w:cs="Times New Roman"/>
          <w:sz w:val="24"/>
          <w:szCs w:val="24"/>
          <w:lang w:val="id-ID"/>
        </w:rPr>
        <w:t>dengan</w:t>
      </w:r>
      <w:r w:rsidR="00376652" w:rsidRPr="001C2372">
        <w:rPr>
          <w:rFonts w:ascii="Times New Roman" w:hAnsi="Times New Roman" w:cs="Times New Roman"/>
          <w:sz w:val="24"/>
          <w:szCs w:val="24"/>
        </w:rPr>
        <w:t xml:space="preserve"> dua </w:t>
      </w:r>
      <w:r w:rsidRPr="001C2372">
        <w:rPr>
          <w:rFonts w:ascii="Times New Roman" w:hAnsi="Times New Roman" w:cs="Times New Roman"/>
          <w:sz w:val="24"/>
          <w:szCs w:val="24"/>
          <w:lang w:val="id-ID"/>
        </w:rPr>
        <w:t>skema</w:t>
      </w:r>
      <w:r w:rsidR="00376652" w:rsidRPr="001C2372">
        <w:rPr>
          <w:rFonts w:ascii="Times New Roman" w:hAnsi="Times New Roman" w:cs="Times New Roman"/>
          <w:sz w:val="24"/>
          <w:szCs w:val="24"/>
        </w:rPr>
        <w:t xml:space="preserve">: (1) </w:t>
      </w:r>
      <w:r w:rsidRPr="001C2372">
        <w:rPr>
          <w:rFonts w:ascii="Times New Roman" w:hAnsi="Times New Roman" w:cs="Times New Roman"/>
          <w:sz w:val="24"/>
          <w:szCs w:val="24"/>
        </w:rPr>
        <w:t xml:space="preserve">orientasi akademis </w:t>
      </w:r>
      <w:r w:rsidRPr="001C2372">
        <w:rPr>
          <w:rFonts w:ascii="Times New Roman" w:hAnsi="Times New Roman" w:cs="Times New Roman"/>
          <w:sz w:val="24"/>
          <w:szCs w:val="24"/>
          <w:lang w:val="id-ID"/>
        </w:rPr>
        <w:t xml:space="preserve">pada upaya </w:t>
      </w:r>
      <w:r w:rsidR="00376652" w:rsidRPr="001C2372">
        <w:rPr>
          <w:rFonts w:ascii="Times New Roman" w:hAnsi="Times New Roman" w:cs="Times New Roman"/>
          <w:sz w:val="24"/>
          <w:szCs w:val="24"/>
        </w:rPr>
        <w:t xml:space="preserve">peningkatan mutu pendidikan, </w:t>
      </w:r>
      <w:r w:rsidRPr="001C2372">
        <w:rPr>
          <w:rFonts w:ascii="Times New Roman" w:hAnsi="Times New Roman" w:cs="Times New Roman"/>
          <w:sz w:val="24"/>
          <w:szCs w:val="24"/>
          <w:lang w:val="id-ID"/>
        </w:rPr>
        <w:t>guna</w:t>
      </w:r>
      <w:r w:rsidR="00376652" w:rsidRPr="001C2372">
        <w:rPr>
          <w:rFonts w:ascii="Times New Roman" w:hAnsi="Times New Roman" w:cs="Times New Roman"/>
          <w:sz w:val="24"/>
          <w:szCs w:val="24"/>
        </w:rPr>
        <w:t xml:space="preserve"> memberi </w:t>
      </w:r>
      <w:r w:rsidRPr="001C2372">
        <w:rPr>
          <w:rFonts w:ascii="Times New Roman" w:hAnsi="Times New Roman" w:cs="Times New Roman"/>
          <w:sz w:val="24"/>
          <w:szCs w:val="24"/>
          <w:lang w:val="id-ID"/>
        </w:rPr>
        <w:t>standar</w:t>
      </w:r>
      <w:r w:rsidR="00376652" w:rsidRPr="001C2372">
        <w:rPr>
          <w:rFonts w:ascii="Times New Roman" w:hAnsi="Times New Roman" w:cs="Times New Roman"/>
          <w:sz w:val="24"/>
          <w:szCs w:val="24"/>
        </w:rPr>
        <w:t xml:space="preserve"> minimal</w:t>
      </w:r>
      <w:r w:rsidRPr="001C2372">
        <w:rPr>
          <w:rFonts w:ascii="Times New Roman" w:hAnsi="Times New Roman" w:cs="Times New Roman"/>
          <w:sz w:val="24"/>
          <w:szCs w:val="24"/>
          <w:lang w:val="id-ID"/>
        </w:rPr>
        <w:t xml:space="preserve"> </w:t>
      </w:r>
      <w:r w:rsidR="00325CA0" w:rsidRPr="001C2372">
        <w:rPr>
          <w:rFonts w:ascii="Times New Roman" w:hAnsi="Times New Roman" w:cs="Times New Roman"/>
          <w:sz w:val="24"/>
          <w:szCs w:val="24"/>
          <w:lang w:val="id-ID"/>
        </w:rPr>
        <w:t>bagi</w:t>
      </w:r>
      <w:r w:rsidR="00376652" w:rsidRPr="001C2372">
        <w:rPr>
          <w:rFonts w:ascii="Times New Roman" w:hAnsi="Times New Roman" w:cs="Times New Roman"/>
          <w:sz w:val="24"/>
          <w:szCs w:val="24"/>
        </w:rPr>
        <w:t xml:space="preserve"> </w:t>
      </w:r>
      <w:r w:rsidR="00325CA0" w:rsidRPr="001C2372">
        <w:rPr>
          <w:rFonts w:ascii="Times New Roman" w:hAnsi="Times New Roman" w:cs="Times New Roman"/>
          <w:sz w:val="24"/>
          <w:szCs w:val="24"/>
          <w:lang w:val="id-ID"/>
        </w:rPr>
        <w:t>proses</w:t>
      </w:r>
      <w:r w:rsidR="00376652" w:rsidRPr="001C2372">
        <w:rPr>
          <w:rFonts w:ascii="Times New Roman" w:hAnsi="Times New Roman" w:cs="Times New Roman"/>
          <w:sz w:val="24"/>
          <w:szCs w:val="24"/>
        </w:rPr>
        <w:t xml:space="preserve"> yang harus </w:t>
      </w:r>
      <w:r w:rsidR="00325CA0" w:rsidRPr="001C2372">
        <w:rPr>
          <w:rFonts w:ascii="Times New Roman" w:hAnsi="Times New Roman" w:cs="Times New Roman"/>
          <w:sz w:val="24"/>
          <w:szCs w:val="24"/>
          <w:lang w:val="id-ID"/>
        </w:rPr>
        <w:t>dilaksanakan</w:t>
      </w:r>
      <w:r w:rsidR="00376652" w:rsidRPr="001C2372">
        <w:rPr>
          <w:rFonts w:ascii="Times New Roman" w:hAnsi="Times New Roman" w:cs="Times New Roman"/>
          <w:sz w:val="24"/>
          <w:szCs w:val="24"/>
        </w:rPr>
        <w:t xml:space="preserve"> untuk </w:t>
      </w:r>
      <w:r w:rsidR="00325CA0" w:rsidRPr="001C2372">
        <w:rPr>
          <w:rFonts w:ascii="Times New Roman" w:hAnsi="Times New Roman" w:cs="Times New Roman"/>
          <w:sz w:val="24"/>
          <w:szCs w:val="24"/>
          <w:lang w:val="id-ID"/>
        </w:rPr>
        <w:t>mewujudkan</w:t>
      </w:r>
      <w:r w:rsidR="00376652" w:rsidRPr="001C2372">
        <w:rPr>
          <w:rFonts w:ascii="Times New Roman" w:hAnsi="Times New Roman" w:cs="Times New Roman"/>
          <w:sz w:val="24"/>
          <w:szCs w:val="24"/>
        </w:rPr>
        <w:t xml:space="preserve"> mutu pendidikan yang </w:t>
      </w:r>
      <w:r w:rsidR="00325CA0" w:rsidRPr="001C2372">
        <w:rPr>
          <w:rFonts w:ascii="Times New Roman" w:hAnsi="Times New Roman" w:cs="Times New Roman"/>
          <w:sz w:val="24"/>
          <w:szCs w:val="24"/>
          <w:lang w:val="id-ID"/>
        </w:rPr>
        <w:t>telah menjadi syarat</w:t>
      </w:r>
      <w:r w:rsidR="00376652" w:rsidRPr="001C2372">
        <w:rPr>
          <w:rFonts w:ascii="Times New Roman" w:hAnsi="Times New Roman" w:cs="Times New Roman"/>
          <w:sz w:val="24"/>
          <w:szCs w:val="24"/>
        </w:rPr>
        <w:t xml:space="preserve"> tuntutan</w:t>
      </w:r>
      <w:r w:rsidR="00325CA0" w:rsidRPr="001C2372">
        <w:rPr>
          <w:rFonts w:ascii="Times New Roman" w:hAnsi="Times New Roman" w:cs="Times New Roman"/>
          <w:sz w:val="24"/>
          <w:szCs w:val="24"/>
          <w:lang w:val="id-ID"/>
        </w:rPr>
        <w:t xml:space="preserve"> majunya</w:t>
      </w:r>
      <w:r w:rsidR="00376652" w:rsidRPr="001C2372">
        <w:rPr>
          <w:rFonts w:ascii="Times New Roman" w:hAnsi="Times New Roman" w:cs="Times New Roman"/>
          <w:sz w:val="24"/>
          <w:szCs w:val="24"/>
        </w:rPr>
        <w:t xml:space="preserve"> zaman; (2) </w:t>
      </w:r>
      <w:r w:rsidR="00325CA0" w:rsidRPr="001C2372">
        <w:rPr>
          <w:rFonts w:ascii="Times New Roman" w:hAnsi="Times New Roman" w:cs="Times New Roman"/>
          <w:sz w:val="24"/>
          <w:szCs w:val="24"/>
        </w:rPr>
        <w:t xml:space="preserve">orientasi keterampilan hidup esensial </w:t>
      </w:r>
      <w:r w:rsidR="00325CA0" w:rsidRPr="001C2372">
        <w:rPr>
          <w:rFonts w:ascii="Times New Roman" w:hAnsi="Times New Roman" w:cs="Times New Roman"/>
          <w:sz w:val="24"/>
          <w:szCs w:val="24"/>
          <w:lang w:val="id-ID"/>
        </w:rPr>
        <w:t xml:space="preserve">pada </w:t>
      </w:r>
      <w:r w:rsidR="00376652" w:rsidRPr="001C2372">
        <w:rPr>
          <w:rFonts w:ascii="Times New Roman" w:hAnsi="Times New Roman" w:cs="Times New Roman"/>
          <w:sz w:val="24"/>
          <w:szCs w:val="24"/>
        </w:rPr>
        <w:t xml:space="preserve">peningkatan mutu pendidikan, </w:t>
      </w:r>
      <w:r w:rsidR="00325CA0" w:rsidRPr="001C2372">
        <w:rPr>
          <w:rFonts w:ascii="Times New Roman" w:hAnsi="Times New Roman" w:cs="Times New Roman"/>
          <w:sz w:val="24"/>
          <w:szCs w:val="24"/>
          <w:lang w:val="id-ID"/>
        </w:rPr>
        <w:t>meliputi</w:t>
      </w:r>
      <w:r w:rsidR="00376652" w:rsidRPr="001C2372">
        <w:rPr>
          <w:rFonts w:ascii="Times New Roman" w:hAnsi="Times New Roman" w:cs="Times New Roman"/>
          <w:sz w:val="24"/>
          <w:szCs w:val="24"/>
        </w:rPr>
        <w:t xml:space="preserve"> pendidikan </w:t>
      </w:r>
      <w:r w:rsidR="00325CA0" w:rsidRPr="001C2372">
        <w:rPr>
          <w:rFonts w:ascii="Times New Roman" w:hAnsi="Times New Roman" w:cs="Times New Roman"/>
          <w:sz w:val="24"/>
          <w:szCs w:val="24"/>
          <w:lang w:val="id-ID"/>
        </w:rPr>
        <w:t>berasas</w:t>
      </w:r>
      <w:r w:rsidR="00376652" w:rsidRPr="001C2372">
        <w:rPr>
          <w:rFonts w:ascii="Times New Roman" w:hAnsi="Times New Roman" w:cs="Times New Roman"/>
          <w:sz w:val="24"/>
          <w:szCs w:val="24"/>
        </w:rPr>
        <w:t xml:space="preserve"> luas, </w:t>
      </w:r>
      <w:r w:rsidR="00325CA0" w:rsidRPr="001C2372">
        <w:rPr>
          <w:rFonts w:ascii="Times New Roman" w:hAnsi="Times New Roman" w:cs="Times New Roman"/>
          <w:sz w:val="24"/>
          <w:szCs w:val="24"/>
          <w:lang w:val="id-ID"/>
        </w:rPr>
        <w:t>jelas</w:t>
      </w:r>
      <w:r w:rsidR="00376652" w:rsidRPr="001C2372">
        <w:rPr>
          <w:rFonts w:ascii="Times New Roman" w:hAnsi="Times New Roman" w:cs="Times New Roman"/>
          <w:sz w:val="24"/>
          <w:szCs w:val="24"/>
        </w:rPr>
        <w:t xml:space="preserve">, dan </w:t>
      </w:r>
      <w:r w:rsidR="00325CA0" w:rsidRPr="001C2372">
        <w:rPr>
          <w:rFonts w:ascii="Times New Roman" w:hAnsi="Times New Roman" w:cs="Times New Roman"/>
          <w:sz w:val="24"/>
          <w:szCs w:val="24"/>
          <w:lang w:val="id-ID"/>
        </w:rPr>
        <w:t>substansial</w:t>
      </w:r>
      <w:r w:rsidR="00376652" w:rsidRPr="001C2372">
        <w:rPr>
          <w:rFonts w:ascii="Times New Roman" w:hAnsi="Times New Roman" w:cs="Times New Roman"/>
          <w:sz w:val="24"/>
          <w:szCs w:val="24"/>
        </w:rPr>
        <w:t>.</w:t>
      </w:r>
      <w:r w:rsidR="00376652" w:rsidRPr="001C2372">
        <w:rPr>
          <w:rStyle w:val="FootnoteReference"/>
          <w:rFonts w:ascii="Times New Roman" w:hAnsi="Times New Roman" w:cs="Times New Roman"/>
          <w:sz w:val="24"/>
          <w:szCs w:val="24"/>
        </w:rPr>
        <w:footnoteReference w:id="32"/>
      </w:r>
      <w:r w:rsidR="00376652" w:rsidRPr="001C2372">
        <w:rPr>
          <w:rFonts w:ascii="Times New Roman" w:hAnsi="Times New Roman" w:cs="Times New Roman"/>
          <w:sz w:val="24"/>
          <w:szCs w:val="24"/>
        </w:rPr>
        <w:t xml:space="preserve"> </w:t>
      </w:r>
      <w:r w:rsidR="00325CA0" w:rsidRPr="001C2372">
        <w:rPr>
          <w:rFonts w:ascii="Times New Roman" w:hAnsi="Times New Roman" w:cs="Times New Roman"/>
          <w:sz w:val="24"/>
          <w:szCs w:val="24"/>
          <w:lang w:val="id-ID"/>
        </w:rPr>
        <w:t>K</w:t>
      </w:r>
      <w:r w:rsidR="00376652" w:rsidRPr="001C2372">
        <w:rPr>
          <w:rFonts w:ascii="Times New Roman" w:hAnsi="Times New Roman" w:cs="Times New Roman"/>
          <w:sz w:val="24"/>
          <w:szCs w:val="24"/>
        </w:rPr>
        <w:t xml:space="preserve">ualitas pendidikan </w:t>
      </w:r>
      <w:r w:rsidR="00325CA0" w:rsidRPr="001C2372">
        <w:rPr>
          <w:rFonts w:ascii="Times New Roman" w:hAnsi="Times New Roman" w:cs="Times New Roman"/>
          <w:sz w:val="24"/>
          <w:szCs w:val="24"/>
          <w:lang w:val="id-ID"/>
        </w:rPr>
        <w:t>bisa diketahui</w:t>
      </w:r>
      <w:r w:rsidR="00376652" w:rsidRPr="001C2372">
        <w:rPr>
          <w:rFonts w:ascii="Times New Roman" w:hAnsi="Times New Roman" w:cs="Times New Roman"/>
          <w:sz w:val="24"/>
          <w:szCs w:val="24"/>
        </w:rPr>
        <w:t xml:space="preserve"> </w:t>
      </w:r>
      <w:r w:rsidR="00325CA0" w:rsidRPr="001C2372">
        <w:rPr>
          <w:rFonts w:ascii="Times New Roman" w:hAnsi="Times New Roman" w:cs="Times New Roman"/>
          <w:sz w:val="24"/>
          <w:szCs w:val="24"/>
          <w:lang w:val="id-ID"/>
        </w:rPr>
        <w:t>melalui aspek</w:t>
      </w:r>
      <w:r w:rsidR="00376652" w:rsidRPr="001C2372">
        <w:rPr>
          <w:rFonts w:ascii="Times New Roman" w:hAnsi="Times New Roman" w:cs="Times New Roman"/>
          <w:sz w:val="24"/>
          <w:szCs w:val="24"/>
        </w:rPr>
        <w:t xml:space="preserve"> proses </w:t>
      </w:r>
      <w:r w:rsidR="00325CA0" w:rsidRPr="001C2372">
        <w:rPr>
          <w:rFonts w:ascii="Times New Roman" w:hAnsi="Times New Roman" w:cs="Times New Roman"/>
          <w:sz w:val="24"/>
          <w:szCs w:val="24"/>
          <w:lang w:val="id-ID"/>
        </w:rPr>
        <w:t>serta</w:t>
      </w:r>
      <w:r w:rsidR="00376652" w:rsidRPr="001C2372">
        <w:rPr>
          <w:rFonts w:ascii="Times New Roman" w:hAnsi="Times New Roman" w:cs="Times New Roman"/>
          <w:sz w:val="24"/>
          <w:szCs w:val="24"/>
        </w:rPr>
        <w:t xml:space="preserve"> produknya. </w:t>
      </w:r>
      <w:r w:rsidR="00376652" w:rsidRPr="001C2372">
        <w:rPr>
          <w:rFonts w:ascii="Times New Roman" w:hAnsi="Times New Roman" w:cs="Times New Roman"/>
          <w:i/>
          <w:sz w:val="24"/>
          <w:szCs w:val="24"/>
        </w:rPr>
        <w:t>Pertama</w:t>
      </w:r>
      <w:r w:rsidR="00376652" w:rsidRPr="001C2372">
        <w:rPr>
          <w:rFonts w:ascii="Times New Roman" w:hAnsi="Times New Roman" w:cs="Times New Roman"/>
          <w:sz w:val="24"/>
          <w:szCs w:val="24"/>
        </w:rPr>
        <w:t xml:space="preserve">, </w:t>
      </w:r>
      <w:r w:rsidR="00325CA0" w:rsidRPr="001C2372">
        <w:rPr>
          <w:rFonts w:ascii="Times New Roman" w:hAnsi="Times New Roman" w:cs="Times New Roman"/>
          <w:sz w:val="24"/>
          <w:szCs w:val="24"/>
          <w:lang w:val="id-ID"/>
        </w:rPr>
        <w:t xml:space="preserve">input atau masukan sangat mempengaruhi mutu </w:t>
      </w:r>
      <w:r w:rsidR="00376652" w:rsidRPr="001C2372">
        <w:rPr>
          <w:rFonts w:ascii="Times New Roman" w:hAnsi="Times New Roman" w:cs="Times New Roman"/>
          <w:sz w:val="24"/>
          <w:szCs w:val="24"/>
        </w:rPr>
        <w:t xml:space="preserve">pendidikan dilihat dari </w:t>
      </w:r>
      <w:r w:rsidR="00325CA0" w:rsidRPr="001C2372">
        <w:rPr>
          <w:rFonts w:ascii="Times New Roman" w:hAnsi="Times New Roman" w:cs="Times New Roman"/>
          <w:sz w:val="24"/>
          <w:szCs w:val="24"/>
          <w:lang w:val="id-ID"/>
        </w:rPr>
        <w:t>aspek</w:t>
      </w:r>
      <w:r w:rsidR="00325CA0" w:rsidRPr="001C2372">
        <w:rPr>
          <w:rFonts w:ascii="Times New Roman" w:hAnsi="Times New Roman" w:cs="Times New Roman"/>
          <w:sz w:val="24"/>
          <w:szCs w:val="24"/>
        </w:rPr>
        <w:t xml:space="preserve"> proses</w:t>
      </w:r>
      <w:r w:rsidR="00325CA0" w:rsidRPr="001C2372">
        <w:rPr>
          <w:rFonts w:ascii="Times New Roman" w:hAnsi="Times New Roman" w:cs="Times New Roman"/>
          <w:sz w:val="24"/>
          <w:szCs w:val="24"/>
          <w:lang w:val="id-ID"/>
        </w:rPr>
        <w:t>. PBM bisa disebut efektif jika ketika</w:t>
      </w:r>
      <w:r w:rsidR="00376652" w:rsidRPr="001C2372">
        <w:rPr>
          <w:rFonts w:ascii="Times New Roman" w:hAnsi="Times New Roman" w:cs="Times New Roman"/>
          <w:sz w:val="24"/>
          <w:szCs w:val="24"/>
          <w:lang w:val="id-ID"/>
        </w:rPr>
        <w:t xml:space="preserve"> </w:t>
      </w:r>
      <w:r w:rsidR="00325CA0" w:rsidRPr="001C2372">
        <w:rPr>
          <w:rFonts w:ascii="Times New Roman" w:hAnsi="Times New Roman" w:cs="Times New Roman"/>
          <w:sz w:val="24"/>
          <w:szCs w:val="24"/>
          <w:lang w:val="id-ID"/>
        </w:rPr>
        <w:t>PBM</w:t>
      </w:r>
      <w:r w:rsidR="00376652" w:rsidRPr="001C2372">
        <w:rPr>
          <w:rFonts w:ascii="Times New Roman" w:hAnsi="Times New Roman" w:cs="Times New Roman"/>
          <w:sz w:val="24"/>
          <w:szCs w:val="24"/>
          <w:lang w:val="id-ID"/>
        </w:rPr>
        <w:t xml:space="preserve"> </w:t>
      </w:r>
      <w:r w:rsidR="00325CA0" w:rsidRPr="001C2372">
        <w:rPr>
          <w:rFonts w:ascii="Times New Roman" w:hAnsi="Times New Roman" w:cs="Times New Roman"/>
          <w:sz w:val="24"/>
          <w:szCs w:val="24"/>
          <w:lang w:val="id-ID"/>
        </w:rPr>
        <w:t>dilaksanakan</w:t>
      </w:r>
      <w:r w:rsidR="00376652" w:rsidRPr="001C2372">
        <w:rPr>
          <w:rFonts w:ascii="Times New Roman" w:hAnsi="Times New Roman" w:cs="Times New Roman"/>
          <w:sz w:val="24"/>
          <w:szCs w:val="24"/>
          <w:lang w:val="id-ID"/>
        </w:rPr>
        <w:t xml:space="preserve">, peserta didik </w:t>
      </w:r>
      <w:r w:rsidR="00325CA0" w:rsidRPr="001C2372">
        <w:rPr>
          <w:rFonts w:ascii="Times New Roman" w:hAnsi="Times New Roman" w:cs="Times New Roman"/>
          <w:sz w:val="24"/>
          <w:szCs w:val="24"/>
          <w:lang w:val="id-ID"/>
        </w:rPr>
        <w:t>menempuh</w:t>
      </w:r>
      <w:r w:rsidR="00376652" w:rsidRPr="001C2372">
        <w:rPr>
          <w:rFonts w:ascii="Times New Roman" w:hAnsi="Times New Roman" w:cs="Times New Roman"/>
          <w:sz w:val="24"/>
          <w:szCs w:val="24"/>
          <w:lang w:val="id-ID"/>
        </w:rPr>
        <w:t xml:space="preserve"> proses pembelajaran </w:t>
      </w:r>
      <w:r w:rsidR="00325CA0" w:rsidRPr="001C2372">
        <w:rPr>
          <w:rFonts w:ascii="Times New Roman" w:hAnsi="Times New Roman" w:cs="Times New Roman"/>
          <w:sz w:val="24"/>
          <w:szCs w:val="24"/>
          <w:lang w:val="id-ID"/>
        </w:rPr>
        <w:t>berarti</w:t>
      </w:r>
      <w:r w:rsidR="00376652" w:rsidRPr="001C2372">
        <w:rPr>
          <w:rFonts w:ascii="Times New Roman" w:hAnsi="Times New Roman" w:cs="Times New Roman"/>
          <w:sz w:val="24"/>
          <w:szCs w:val="24"/>
          <w:lang w:val="id-ID"/>
        </w:rPr>
        <w:t>.</w:t>
      </w:r>
      <w:r w:rsidR="00325CA0" w:rsidRPr="001C2372">
        <w:rPr>
          <w:rFonts w:ascii="Times New Roman" w:hAnsi="Times New Roman" w:cs="Times New Roman"/>
          <w:sz w:val="24"/>
          <w:szCs w:val="24"/>
          <w:lang w:val="id-ID"/>
        </w:rPr>
        <w:t xml:space="preserve"> </w:t>
      </w:r>
      <w:r w:rsidR="00376652" w:rsidRPr="001C2372">
        <w:rPr>
          <w:rFonts w:ascii="Times New Roman" w:hAnsi="Times New Roman" w:cs="Times New Roman"/>
          <w:i/>
          <w:sz w:val="24"/>
          <w:szCs w:val="24"/>
          <w:lang w:val="id-ID"/>
        </w:rPr>
        <w:t>Kedua</w:t>
      </w:r>
      <w:r w:rsidR="00376652" w:rsidRPr="001C2372">
        <w:rPr>
          <w:rFonts w:ascii="Times New Roman" w:hAnsi="Times New Roman" w:cs="Times New Roman"/>
          <w:sz w:val="24"/>
          <w:szCs w:val="24"/>
          <w:lang w:val="id-ID"/>
        </w:rPr>
        <w:t xml:space="preserve">, pendidikan </w:t>
      </w:r>
      <w:r w:rsidR="00325CA0" w:rsidRPr="001C2372">
        <w:rPr>
          <w:rFonts w:ascii="Times New Roman" w:hAnsi="Times New Roman" w:cs="Times New Roman"/>
          <w:sz w:val="24"/>
          <w:szCs w:val="24"/>
          <w:lang w:val="id-ID"/>
        </w:rPr>
        <w:t>merupkan</w:t>
      </w:r>
      <w:r w:rsidR="00376652" w:rsidRPr="001C2372">
        <w:rPr>
          <w:rFonts w:ascii="Times New Roman" w:hAnsi="Times New Roman" w:cs="Times New Roman"/>
          <w:sz w:val="24"/>
          <w:szCs w:val="24"/>
          <w:lang w:val="id-ID"/>
        </w:rPr>
        <w:t xml:space="preserve"> </w:t>
      </w:r>
      <w:r w:rsidR="00325CA0" w:rsidRPr="001C2372">
        <w:rPr>
          <w:rFonts w:ascii="Times New Roman" w:hAnsi="Times New Roman" w:cs="Times New Roman"/>
          <w:sz w:val="24"/>
          <w:szCs w:val="24"/>
          <w:lang w:val="id-ID"/>
        </w:rPr>
        <w:t>mutu</w:t>
      </w:r>
      <w:r w:rsidR="00376652" w:rsidRPr="001C2372">
        <w:rPr>
          <w:rFonts w:ascii="Times New Roman" w:hAnsi="Times New Roman" w:cs="Times New Roman"/>
          <w:sz w:val="24"/>
          <w:szCs w:val="24"/>
          <w:lang w:val="id-ID"/>
        </w:rPr>
        <w:t xml:space="preserve"> dari </w:t>
      </w:r>
      <w:r w:rsidR="00816751" w:rsidRPr="001C2372">
        <w:rPr>
          <w:rFonts w:ascii="Times New Roman" w:hAnsi="Times New Roman" w:cs="Times New Roman"/>
          <w:sz w:val="24"/>
          <w:szCs w:val="24"/>
          <w:lang w:val="id-ID"/>
        </w:rPr>
        <w:t>aspek</w:t>
      </w:r>
      <w:r w:rsidR="00376652" w:rsidRPr="001C2372">
        <w:rPr>
          <w:rFonts w:ascii="Times New Roman" w:hAnsi="Times New Roman" w:cs="Times New Roman"/>
          <w:sz w:val="24"/>
          <w:szCs w:val="24"/>
          <w:lang w:val="id-ID"/>
        </w:rPr>
        <w:t xml:space="preserve"> produk, </w:t>
      </w:r>
      <w:r w:rsidR="00816751" w:rsidRPr="001C2372">
        <w:rPr>
          <w:rFonts w:ascii="Times New Roman" w:hAnsi="Times New Roman" w:cs="Times New Roman"/>
          <w:sz w:val="24"/>
          <w:szCs w:val="24"/>
          <w:lang w:val="id-ID"/>
        </w:rPr>
        <w:t>apabila</w:t>
      </w:r>
      <w:r w:rsidR="00376652" w:rsidRPr="001C2372">
        <w:rPr>
          <w:rFonts w:ascii="Times New Roman" w:hAnsi="Times New Roman" w:cs="Times New Roman"/>
          <w:sz w:val="24"/>
          <w:szCs w:val="24"/>
          <w:lang w:val="id-ID"/>
        </w:rPr>
        <w:t xml:space="preserve"> peserta didik </w:t>
      </w:r>
      <w:r w:rsidR="00816751" w:rsidRPr="001C2372">
        <w:rPr>
          <w:rFonts w:ascii="Times New Roman" w:hAnsi="Times New Roman" w:cs="Times New Roman"/>
          <w:sz w:val="24"/>
          <w:szCs w:val="24"/>
          <w:lang w:val="id-ID"/>
        </w:rPr>
        <w:t>mengindikasikan</w:t>
      </w:r>
      <w:r w:rsidR="00376652" w:rsidRPr="001C2372">
        <w:rPr>
          <w:rFonts w:ascii="Times New Roman" w:hAnsi="Times New Roman" w:cs="Times New Roman"/>
          <w:sz w:val="24"/>
          <w:szCs w:val="24"/>
          <w:lang w:val="id-ID"/>
        </w:rPr>
        <w:t xml:space="preserve"> </w:t>
      </w:r>
      <w:r w:rsidR="00816751" w:rsidRPr="001C2372">
        <w:rPr>
          <w:rFonts w:ascii="Times New Roman" w:hAnsi="Times New Roman" w:cs="Times New Roman"/>
          <w:sz w:val="24"/>
          <w:szCs w:val="24"/>
          <w:lang w:val="id-ID"/>
        </w:rPr>
        <w:t>adanya tanda</w:t>
      </w:r>
      <w:r w:rsidR="00376652" w:rsidRPr="001C2372">
        <w:rPr>
          <w:rFonts w:ascii="Times New Roman" w:hAnsi="Times New Roman" w:cs="Times New Roman"/>
          <w:sz w:val="24"/>
          <w:szCs w:val="24"/>
          <w:lang w:val="id-ID"/>
        </w:rPr>
        <w:t xml:space="preserve"> </w:t>
      </w:r>
      <w:r w:rsidR="00816751" w:rsidRPr="001C2372">
        <w:rPr>
          <w:rFonts w:ascii="Times New Roman" w:hAnsi="Times New Roman" w:cs="Times New Roman"/>
          <w:sz w:val="24"/>
          <w:szCs w:val="24"/>
          <w:lang w:val="id-ID"/>
        </w:rPr>
        <w:t>pengertian</w:t>
      </w:r>
      <w:r w:rsidR="00376652" w:rsidRPr="001C2372">
        <w:rPr>
          <w:rFonts w:ascii="Times New Roman" w:hAnsi="Times New Roman" w:cs="Times New Roman"/>
          <w:sz w:val="24"/>
          <w:szCs w:val="24"/>
          <w:lang w:val="id-ID"/>
        </w:rPr>
        <w:t xml:space="preserve"> tinggi </w:t>
      </w:r>
      <w:r w:rsidR="00816751" w:rsidRPr="001C2372">
        <w:rPr>
          <w:rFonts w:ascii="Times New Roman" w:hAnsi="Times New Roman" w:cs="Times New Roman"/>
          <w:sz w:val="24"/>
          <w:szCs w:val="24"/>
          <w:lang w:val="id-ID"/>
        </w:rPr>
        <w:t>pada</w:t>
      </w:r>
      <w:r w:rsidR="00376652" w:rsidRPr="001C2372">
        <w:rPr>
          <w:rFonts w:ascii="Times New Roman" w:hAnsi="Times New Roman" w:cs="Times New Roman"/>
          <w:sz w:val="24"/>
          <w:szCs w:val="24"/>
          <w:lang w:val="id-ID"/>
        </w:rPr>
        <w:t xml:space="preserve"> </w:t>
      </w:r>
      <w:r w:rsidR="00816751" w:rsidRPr="001C2372">
        <w:rPr>
          <w:rFonts w:ascii="Times New Roman" w:hAnsi="Times New Roman" w:cs="Times New Roman"/>
          <w:sz w:val="24"/>
          <w:szCs w:val="24"/>
          <w:lang w:val="id-ID"/>
        </w:rPr>
        <w:t xml:space="preserve">berbagai </w:t>
      </w:r>
      <w:r w:rsidR="00376652" w:rsidRPr="001C2372">
        <w:rPr>
          <w:rFonts w:ascii="Times New Roman" w:hAnsi="Times New Roman" w:cs="Times New Roman"/>
          <w:sz w:val="24"/>
          <w:szCs w:val="24"/>
          <w:lang w:val="id-ID"/>
        </w:rPr>
        <w:t xml:space="preserve">tugas belajar, hasil </w:t>
      </w:r>
      <w:r w:rsidR="00816751" w:rsidRPr="001C2372">
        <w:rPr>
          <w:rFonts w:ascii="Times New Roman" w:hAnsi="Times New Roman" w:cs="Times New Roman"/>
          <w:sz w:val="24"/>
          <w:szCs w:val="24"/>
          <w:lang w:val="id-ID"/>
        </w:rPr>
        <w:t xml:space="preserve">dari </w:t>
      </w:r>
      <w:r w:rsidR="00376652" w:rsidRPr="001C2372">
        <w:rPr>
          <w:rFonts w:ascii="Times New Roman" w:hAnsi="Times New Roman" w:cs="Times New Roman"/>
          <w:sz w:val="24"/>
          <w:szCs w:val="24"/>
          <w:lang w:val="id-ID"/>
        </w:rPr>
        <w:t>pendidikan</w:t>
      </w:r>
      <w:r w:rsidR="00816751" w:rsidRPr="001C2372">
        <w:rPr>
          <w:rFonts w:ascii="Times New Roman" w:hAnsi="Times New Roman" w:cs="Times New Roman"/>
          <w:sz w:val="24"/>
          <w:szCs w:val="24"/>
          <w:lang w:val="id-ID"/>
        </w:rPr>
        <w:t>nya</w:t>
      </w:r>
      <w:r w:rsidR="00376652" w:rsidRPr="001C2372">
        <w:rPr>
          <w:rFonts w:ascii="Times New Roman" w:hAnsi="Times New Roman" w:cs="Times New Roman"/>
          <w:sz w:val="24"/>
          <w:szCs w:val="24"/>
          <w:lang w:val="id-ID"/>
        </w:rPr>
        <w:t xml:space="preserve"> </w:t>
      </w:r>
      <w:r w:rsidR="00816751" w:rsidRPr="001C2372">
        <w:rPr>
          <w:rFonts w:ascii="Times New Roman" w:hAnsi="Times New Roman" w:cs="Times New Roman"/>
          <w:sz w:val="24"/>
          <w:szCs w:val="24"/>
          <w:lang w:val="id-ID"/>
        </w:rPr>
        <w:t>relevan</w:t>
      </w:r>
      <w:r w:rsidR="00376652" w:rsidRPr="001C2372">
        <w:rPr>
          <w:rFonts w:ascii="Times New Roman" w:hAnsi="Times New Roman" w:cs="Times New Roman"/>
          <w:sz w:val="24"/>
          <w:szCs w:val="24"/>
          <w:lang w:val="id-ID"/>
        </w:rPr>
        <w:t xml:space="preserve"> </w:t>
      </w:r>
      <w:r w:rsidR="00816751" w:rsidRPr="001C2372">
        <w:rPr>
          <w:rFonts w:ascii="Times New Roman" w:hAnsi="Times New Roman" w:cs="Times New Roman"/>
          <w:sz w:val="24"/>
          <w:szCs w:val="24"/>
          <w:lang w:val="id-ID"/>
        </w:rPr>
        <w:t>terhadap kebutuhan hidup serta</w:t>
      </w:r>
      <w:r w:rsidR="00376652" w:rsidRPr="001C2372">
        <w:rPr>
          <w:rFonts w:ascii="Times New Roman" w:hAnsi="Times New Roman" w:cs="Times New Roman"/>
          <w:sz w:val="24"/>
          <w:szCs w:val="24"/>
          <w:lang w:val="id-ID"/>
        </w:rPr>
        <w:t xml:space="preserve"> relevan </w:t>
      </w:r>
      <w:r w:rsidR="00816751" w:rsidRPr="001C2372">
        <w:rPr>
          <w:rFonts w:ascii="Times New Roman" w:hAnsi="Times New Roman" w:cs="Times New Roman"/>
          <w:sz w:val="24"/>
          <w:szCs w:val="24"/>
          <w:lang w:val="id-ID"/>
        </w:rPr>
        <w:t>terhadap</w:t>
      </w:r>
      <w:r w:rsidR="00376652" w:rsidRPr="001C2372">
        <w:rPr>
          <w:rFonts w:ascii="Times New Roman" w:hAnsi="Times New Roman" w:cs="Times New Roman"/>
          <w:sz w:val="24"/>
          <w:szCs w:val="24"/>
          <w:lang w:val="id-ID"/>
        </w:rPr>
        <w:t xml:space="preserve"> tuntutan</w:t>
      </w:r>
      <w:r w:rsidR="00816751" w:rsidRPr="001C2372">
        <w:rPr>
          <w:rFonts w:ascii="Times New Roman" w:hAnsi="Times New Roman" w:cs="Times New Roman"/>
          <w:sz w:val="24"/>
          <w:szCs w:val="24"/>
          <w:lang w:val="id-ID"/>
        </w:rPr>
        <w:t xml:space="preserve"> perkembangan</w:t>
      </w:r>
      <w:r w:rsidR="00376652" w:rsidRPr="001C2372">
        <w:rPr>
          <w:rFonts w:ascii="Times New Roman" w:hAnsi="Times New Roman" w:cs="Times New Roman"/>
          <w:sz w:val="24"/>
          <w:szCs w:val="24"/>
          <w:lang w:val="id-ID"/>
        </w:rPr>
        <w:t xml:space="preserve"> lingkungan, </w:t>
      </w:r>
      <w:r w:rsidR="00816751" w:rsidRPr="001C2372">
        <w:rPr>
          <w:rFonts w:ascii="Times New Roman" w:hAnsi="Times New Roman" w:cs="Times New Roman"/>
          <w:sz w:val="24"/>
          <w:szCs w:val="24"/>
          <w:lang w:val="id-ID"/>
        </w:rPr>
        <w:t>utamanya pada</w:t>
      </w:r>
      <w:r w:rsidR="00376652" w:rsidRPr="001C2372">
        <w:rPr>
          <w:rFonts w:ascii="Times New Roman" w:hAnsi="Times New Roman" w:cs="Times New Roman"/>
          <w:sz w:val="24"/>
          <w:szCs w:val="24"/>
          <w:lang w:val="id-ID"/>
        </w:rPr>
        <w:t xml:space="preserve"> </w:t>
      </w:r>
      <w:r w:rsidR="00816751" w:rsidRPr="001C2372">
        <w:rPr>
          <w:rFonts w:ascii="Times New Roman" w:hAnsi="Times New Roman" w:cs="Times New Roman"/>
          <w:sz w:val="24"/>
          <w:szCs w:val="24"/>
          <w:lang w:val="id-ID"/>
        </w:rPr>
        <w:t>kehidupan</w:t>
      </w:r>
      <w:r w:rsidR="00376652" w:rsidRPr="001C2372">
        <w:rPr>
          <w:rFonts w:ascii="Times New Roman" w:hAnsi="Times New Roman" w:cs="Times New Roman"/>
          <w:sz w:val="24"/>
          <w:szCs w:val="24"/>
          <w:lang w:val="id-ID"/>
        </w:rPr>
        <w:t xml:space="preserve"> kerja.</w:t>
      </w:r>
      <w:r w:rsidR="00376652" w:rsidRPr="001C2372">
        <w:rPr>
          <w:rStyle w:val="FootnoteReference"/>
          <w:rFonts w:ascii="Times New Roman" w:hAnsi="Times New Roman" w:cs="Times New Roman"/>
          <w:sz w:val="24"/>
          <w:szCs w:val="24"/>
        </w:rPr>
        <w:footnoteReference w:id="33"/>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lastRenderedPageBreak/>
        <w:t>Sebagaimana yang dikutip Arcaro, mengembangkan 14 perkara yang mengembangkan mutu dalam pendidikan, antara lain:</w:t>
      </w:r>
    </w:p>
    <w:p w:rsidR="00376652" w:rsidRPr="001C2372" w:rsidRDefault="00376652" w:rsidP="00376652">
      <w:pPr>
        <w:pStyle w:val="ListParagraph"/>
        <w:numPr>
          <w:ilvl w:val="0"/>
          <w:numId w:val="8"/>
        </w:numPr>
        <w:spacing w:after="200" w:line="240" w:lineRule="auto"/>
      </w:pPr>
      <w:r w:rsidRPr="001C2372">
        <w:t>Menciptakan konsistensi tujuan. Mencipkan konsistensi tujuan untuk memperbaiki layanan siswa, dimaksudkan untuk menjadikan sekolah sebagai sekolah yang kompetitif dan berkelas dunia.</w:t>
      </w:r>
    </w:p>
    <w:p w:rsidR="00376652" w:rsidRPr="001C2372" w:rsidRDefault="00376652" w:rsidP="00376652">
      <w:pPr>
        <w:pStyle w:val="ListParagraph"/>
        <w:numPr>
          <w:ilvl w:val="0"/>
          <w:numId w:val="8"/>
        </w:numPr>
        <w:spacing w:after="200" w:line="240" w:lineRule="auto"/>
      </w:pPr>
      <w:r w:rsidRPr="001C2372">
        <w:t>Mengadopsi filosofi mutu total. Pendidikan berada dalam lingkungan yang benar-benar kompetitif dan hal tersebut dipandang sebagai salah satu alasan mengapa Amerika kalah dalam keunggulan kompetitif. Sistem sekolah mesti menyambut baik tantangan untuk kompetisi dalam sebuah perekonomian global. Setiap anggota sistem sekolahmesti belajar keterampilan baru untuk mendukung revolusi mutu.</w:t>
      </w:r>
    </w:p>
    <w:p w:rsidR="00376652" w:rsidRPr="001C2372" w:rsidRDefault="00376652" w:rsidP="00376652">
      <w:pPr>
        <w:pStyle w:val="ListParagraph"/>
        <w:numPr>
          <w:ilvl w:val="0"/>
          <w:numId w:val="8"/>
        </w:numPr>
        <w:spacing w:after="200" w:line="240" w:lineRule="auto"/>
      </w:pPr>
      <w:r w:rsidRPr="001C2372">
        <w:t>Mengurangi kebutuhan pengujian. Mengurangi k</w:t>
      </w:r>
      <w:r w:rsidR="00816751" w:rsidRPr="001C2372">
        <w:t>ebutuhan pengujian dan insfeksi</w:t>
      </w:r>
      <w:r w:rsidRPr="001C2372">
        <w:t xml:space="preserve"> yang berbasis produksi masal dilakukan untuk membangun mutu dalam layanan pendidikan. Memberikan lingkungan belajar yang menghasilkan kinerja siswa yang bermutu.</w:t>
      </w:r>
    </w:p>
    <w:p w:rsidR="00376652" w:rsidRPr="001C2372" w:rsidRDefault="00376652" w:rsidP="00376652">
      <w:pPr>
        <w:pStyle w:val="ListParagraph"/>
        <w:numPr>
          <w:ilvl w:val="0"/>
          <w:numId w:val="8"/>
        </w:numPr>
        <w:spacing w:after="200" w:line="240" w:lineRule="auto"/>
      </w:pPr>
      <w:r w:rsidRPr="001C2372">
        <w:t>Menilai bisnis sekolah dengan cara baru. Nilailah bisnis sekolah dengan meminimalkan biaya total pendidikan.</w:t>
      </w:r>
    </w:p>
    <w:p w:rsidR="00376652" w:rsidRPr="001C2372" w:rsidRDefault="00376652" w:rsidP="00376652">
      <w:pPr>
        <w:pStyle w:val="ListParagraph"/>
        <w:numPr>
          <w:ilvl w:val="0"/>
          <w:numId w:val="8"/>
        </w:numPr>
        <w:spacing w:after="200" w:line="240" w:lineRule="auto"/>
      </w:pPr>
      <w:r w:rsidRPr="001C2372">
        <w:t>Memperbaiki mutudan produktivitas serta mengurangibiaya. Hal tersebut dapat dilakukan dengan melembagakan proses. Prakteknya adalah dengan memperbaiki, mengidentifikasi maka rantai kostumer atau pemasok mengidentifikasi bidang-bidang perbaikan, mengimplementasi perubahan, menilai dan mengukur hasilnya, mendokumentasikan serta standarisasi proses.</w:t>
      </w:r>
    </w:p>
    <w:p w:rsidR="00376652" w:rsidRPr="001C2372" w:rsidRDefault="00376652" w:rsidP="00376652">
      <w:pPr>
        <w:pStyle w:val="ListParagraph"/>
        <w:numPr>
          <w:ilvl w:val="0"/>
          <w:numId w:val="8"/>
        </w:numPr>
        <w:spacing w:after="200" w:line="240" w:lineRule="auto"/>
      </w:pPr>
      <w:r w:rsidRPr="001C2372">
        <w:t>Belajar sepanjang hayat. Hal tersebut diseba</w:t>
      </w:r>
      <w:r w:rsidR="00816751" w:rsidRPr="001C2372">
        <w:t xml:space="preserve">bkan mutu diawali dan diakhiri </w:t>
      </w:r>
      <w:r w:rsidRPr="001C2372">
        <w:t>dengan latihan. Maka dari itu, perlu digalakkan belajar sepanjang hayat sebagai indikator mutu.</w:t>
      </w:r>
    </w:p>
    <w:p w:rsidR="00376652" w:rsidRPr="001C2372" w:rsidRDefault="00376652" w:rsidP="00376652">
      <w:pPr>
        <w:pStyle w:val="ListParagraph"/>
        <w:numPr>
          <w:ilvl w:val="0"/>
          <w:numId w:val="8"/>
        </w:numPr>
        <w:spacing w:after="200" w:line="240" w:lineRule="auto"/>
      </w:pPr>
      <w:r w:rsidRPr="001C2372">
        <w:t>Kepemimpinan pendidikan. Harus mempunyai kepemimpinan pendidikan yang bisa mengejawantakan mutu kedalam visi dan misi lembaga.</w:t>
      </w:r>
    </w:p>
    <w:p w:rsidR="00376652" w:rsidRPr="001C2372" w:rsidRDefault="00376652" w:rsidP="00376652">
      <w:pPr>
        <w:pStyle w:val="ListParagraph"/>
        <w:numPr>
          <w:ilvl w:val="0"/>
          <w:numId w:val="8"/>
        </w:numPr>
        <w:spacing w:after="200" w:line="240" w:lineRule="auto"/>
      </w:pPr>
      <w:r w:rsidRPr="001C2372">
        <w:t>Mengeleminasi rasa takut. Bekerja harus dilakukan dengan kesadaran, bukan dilakukan dengan pijakan rasa takut.</w:t>
      </w:r>
    </w:p>
    <w:p w:rsidR="00376652" w:rsidRPr="001C2372" w:rsidRDefault="00376652" w:rsidP="00376652">
      <w:pPr>
        <w:pStyle w:val="ListParagraph"/>
        <w:numPr>
          <w:ilvl w:val="0"/>
          <w:numId w:val="8"/>
        </w:numPr>
        <w:spacing w:after="200" w:line="240" w:lineRule="auto"/>
      </w:pPr>
      <w:r w:rsidRPr="001C2372">
        <w:t>Mengeleminasi hambatan keberhasilan. Salah satu karakter mutu adalah sangat minimnya hambatan dalam pelaksanaan kegiatan. Jadi sekolah harus mengembangkan strategi khusus untuk menghadapi hambatan tersebut.</w:t>
      </w:r>
    </w:p>
    <w:p w:rsidR="00376652" w:rsidRPr="001C2372" w:rsidRDefault="00376652" w:rsidP="00376652">
      <w:pPr>
        <w:pStyle w:val="ListParagraph"/>
        <w:numPr>
          <w:ilvl w:val="0"/>
          <w:numId w:val="8"/>
        </w:numPr>
        <w:spacing w:after="200" w:line="240" w:lineRule="auto"/>
      </w:pPr>
      <w:r w:rsidRPr="001C2372">
        <w:t>Menciptakan budaya mutu. Prinsip yang baik dalam menerapkan mutu adalah menciptakan budaya mutu, agar setiap orang mempuyai tanggung jawab dibidangnya.</w:t>
      </w:r>
    </w:p>
    <w:p w:rsidR="00376652" w:rsidRPr="001C2372" w:rsidRDefault="00376652" w:rsidP="00376652">
      <w:pPr>
        <w:pStyle w:val="ListParagraph"/>
        <w:numPr>
          <w:ilvl w:val="0"/>
          <w:numId w:val="8"/>
        </w:numPr>
        <w:spacing w:after="200" w:line="240" w:lineRule="auto"/>
      </w:pPr>
      <w:r w:rsidRPr="001C2372">
        <w:t>Perbaikan proses. Hal tersebut dikarenakan tidak proses yang sempurna, maka setiap proses hendaknya dievaluasi dan dicari solusi untuk menutupi kekurangan tersebut.</w:t>
      </w:r>
    </w:p>
    <w:p w:rsidR="00376652" w:rsidRPr="001C2372" w:rsidRDefault="00376652" w:rsidP="00376652">
      <w:pPr>
        <w:pStyle w:val="ListParagraph"/>
        <w:numPr>
          <w:ilvl w:val="0"/>
          <w:numId w:val="8"/>
        </w:numPr>
        <w:spacing w:after="200" w:line="240" w:lineRule="auto"/>
      </w:pPr>
      <w:r w:rsidRPr="001C2372">
        <w:t>Membantu siswa berhasil. Dorongan dan bantuan yang ditunjukkan kepada siswa harus selalu didengungkan  tanpa pandang bulu, terlebih lagi siswa yang berprestasi.</w:t>
      </w:r>
    </w:p>
    <w:p w:rsidR="00376652" w:rsidRPr="001C2372" w:rsidRDefault="00376652" w:rsidP="00376652">
      <w:pPr>
        <w:pStyle w:val="ListParagraph"/>
        <w:numPr>
          <w:ilvl w:val="0"/>
          <w:numId w:val="8"/>
        </w:numPr>
        <w:spacing w:after="200" w:line="240" w:lineRule="auto"/>
      </w:pPr>
      <w:r w:rsidRPr="001C2372">
        <w:t>Komitmen. Manajemen mesti memiliki komitmen terhadap budaya mutu.</w:t>
      </w:r>
    </w:p>
    <w:p w:rsidR="00376652" w:rsidRPr="001C2372" w:rsidRDefault="00376652" w:rsidP="00376652">
      <w:pPr>
        <w:pStyle w:val="ListParagraph"/>
        <w:numPr>
          <w:ilvl w:val="0"/>
          <w:numId w:val="8"/>
        </w:numPr>
        <w:spacing w:after="200" w:line="240" w:lineRule="auto"/>
      </w:pPr>
      <w:r w:rsidRPr="001C2372">
        <w:lastRenderedPageBreak/>
        <w:t>Tanggung jawab.</w:t>
      </w:r>
      <w:r w:rsidRPr="001C2372">
        <w:rPr>
          <w:rStyle w:val="FootnoteReference"/>
        </w:rPr>
        <w:footnoteReference w:id="34"/>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Selanjutnya berdasarkan hasil prasurvei peneliti melalui wawancara pada tanggal 8 Desember 2016 yang dilakukan dengan Kepala Sekolah, Bendahara, dan guru TK, SD, SMP Islam Terpadu Bustanul Ulum Terbanggi Besar Lampung Tengah, ditemukan bahwa:</w:t>
      </w:r>
    </w:p>
    <w:p w:rsidR="00376652" w:rsidRPr="001C2372" w:rsidRDefault="00376652" w:rsidP="00376652">
      <w:pPr>
        <w:pStyle w:val="ListParagraph"/>
        <w:numPr>
          <w:ilvl w:val="0"/>
          <w:numId w:val="1"/>
        </w:numPr>
        <w:spacing w:line="240" w:lineRule="auto"/>
      </w:pPr>
      <w:r w:rsidRPr="001C2372">
        <w:t xml:space="preserve">Perencanaan pembiayaan yang dilakukan SekolahIslam Terpadu Bustanul Ulum Terbanggi Besar Lampung Tengah telah mengacu pada rencana anggaran pendapatan dan belanja sekolah (RAPBS), pada proses perencanaan melibatkan guru, staff TU, Orang Tua, Komite sekolah, serta </w:t>
      </w:r>
      <w:r w:rsidRPr="001C2372">
        <w:rPr>
          <w:i/>
        </w:rPr>
        <w:t>stakeholder</w:t>
      </w:r>
      <w:r w:rsidRPr="001C2372">
        <w:t xml:space="preserve"> yang terkait dan dilaksanakan secara terencana dan tersistematis dengan baik. Sekolah mempunyai Rencana Kerja Sekolah (RKS) secara terpadu yang disusun berdasarkan analisis kebutuhan peningkatan mutu pendidikan dan dipetakan untuk jangka waktu menengah (4tahun). Penyusunan Rencana Kerja dan Anggaran Sekolah (RKAS) sebagai bagian yang tidak terpisahkan dan RKS untuk jangka waktu 1 tahun, dilaksanakan secara transparan, terpadu, berdasarkan skala prioritas, partisipatif dan akuntabel.</w:t>
      </w:r>
    </w:p>
    <w:p w:rsidR="00376652" w:rsidRPr="001C2372" w:rsidRDefault="00376652" w:rsidP="00376652">
      <w:pPr>
        <w:pStyle w:val="ListParagraph"/>
        <w:numPr>
          <w:ilvl w:val="0"/>
          <w:numId w:val="1"/>
        </w:numPr>
        <w:spacing w:line="240" w:lineRule="auto"/>
      </w:pPr>
      <w:r w:rsidRPr="001C2372">
        <w:t>Pembiayaan pendidikan di Sekolah Islam Terpadu Bustanul Ulum Terbanggi Besar bersumber pada 1) Donatur PT. GGP; 2) Peningkatan tabungan siswa: kegiatan gemar menabung dan berinfak (hasil pengembangan tabungan siswa untuk perbaikan fisik gedung sekolah dan lainnya); 3) Donatur-donatur tidak mengikat; 4) Sumbangan perusahaan-perusahaan; 5) Sumbangan pemerintah berupa Bantuan Operasional Sekolah (BOS) dan 6) Penggalian dana dari orang tua murid melalui peningkatan SPP khususnya orang tua murid diluar karyawan GGP. Perlu dilakukan klasifikasi orang tua murid diluar GGP, karena SPP masih disertakan dengan pelaksanaan GGP.</w:t>
      </w:r>
    </w:p>
    <w:p w:rsidR="00376652" w:rsidRPr="001C2372" w:rsidRDefault="00376652" w:rsidP="00376652">
      <w:pPr>
        <w:pStyle w:val="ListParagraph"/>
        <w:numPr>
          <w:ilvl w:val="0"/>
          <w:numId w:val="1"/>
        </w:numPr>
        <w:spacing w:line="240" w:lineRule="auto"/>
      </w:pPr>
      <w:r w:rsidRPr="001C2372">
        <w:t>Pada proses pelaksanaan anggaran pendidikan senantiasa diupayakan untuk dilaksanakan sesuai dengan rencana dan dilakukan secara berdaya guna dan dengan kebijakan yang sah.</w:t>
      </w:r>
    </w:p>
    <w:p w:rsidR="00376652" w:rsidRPr="001C2372" w:rsidRDefault="00376652" w:rsidP="00376652">
      <w:pPr>
        <w:pStyle w:val="ListParagraph"/>
        <w:numPr>
          <w:ilvl w:val="0"/>
          <w:numId w:val="1"/>
        </w:numPr>
        <w:spacing w:line="240" w:lineRule="auto"/>
      </w:pPr>
      <w:r w:rsidRPr="001C2372">
        <w:t>Dalam melakukan pertanggungjawaban pengelolaan pelaksanaan keuangan pendidikan Sekolah Islam Terpadu Bustanul Ulum Terbanggi Besar Lampung Tengah dilakukan secara transparan. Transparansidokumen RKAS dan penggunaannya melalui (dipajang dan laporan tertulis secara rutin). Sekolah membuat pembukuan yang tertib, rapi dan dapat dipertanggung jawabkan. Pada tahapan evaluasi, Sekolah Islam Terpadu Bustanul Ulum Terbanggi Besar Lampung Tengah selalu mengevaluasi setiap kegiatan yang dilaksanakan secara periodik.</w:t>
      </w:r>
    </w:p>
    <w:p w:rsidR="00376652" w:rsidRPr="001C2372" w:rsidRDefault="00376652" w:rsidP="00376652">
      <w:pPr>
        <w:pStyle w:val="ListParagraph"/>
        <w:numPr>
          <w:ilvl w:val="0"/>
          <w:numId w:val="1"/>
        </w:numPr>
        <w:spacing w:line="240" w:lineRule="auto"/>
      </w:pPr>
      <w:r w:rsidRPr="001C2372">
        <w:t>Pada tahap pemeriksaan dan pengawasan anggaran pendidikan, setiap kegiatan selalu melibatkan komite sekolah, ketua yayasan, kepala sekolah, Pemerintah/Inspektorat dan masyarakat/orang tua secara transparan.</w:t>
      </w:r>
      <w:r w:rsidRPr="001C2372">
        <w:rPr>
          <w:rStyle w:val="FootnoteReference"/>
        </w:rPr>
        <w:footnoteReference w:id="35"/>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lastRenderedPageBreak/>
        <w:t xml:space="preserve">Hasil survey menunjukkan bahwa setiap karyawan memiliki tanggung jawab SPP yang berbeda-beda berikut </w:t>
      </w:r>
    </w:p>
    <w:p w:rsidR="00376652" w:rsidRPr="001C2372" w:rsidRDefault="00376652" w:rsidP="005E4114">
      <w:pPr>
        <w:spacing w:line="240" w:lineRule="auto"/>
        <w:jc w:val="center"/>
        <w:rPr>
          <w:rFonts w:ascii="Times New Roman" w:hAnsi="Times New Roman" w:cs="Times New Roman"/>
          <w:sz w:val="24"/>
          <w:szCs w:val="24"/>
        </w:rPr>
      </w:pPr>
      <w:r w:rsidRPr="001C2372">
        <w:rPr>
          <w:rFonts w:ascii="Times New Roman" w:hAnsi="Times New Roman" w:cs="Times New Roman"/>
          <w:sz w:val="24"/>
          <w:szCs w:val="24"/>
        </w:rPr>
        <w:t>Tabel 1.1 Daftar Uang SPP, Sapras/ Bangunan dan Uang pangkal di TK IT Buatanul Ulum T.P. 2017/2018</w:t>
      </w:r>
    </w:p>
    <w:tbl>
      <w:tblPr>
        <w:tblStyle w:val="TableGrid"/>
        <w:tblW w:w="7825" w:type="dxa"/>
        <w:tblInd w:w="250" w:type="dxa"/>
        <w:tblLayout w:type="fixed"/>
        <w:tblLook w:val="04A0" w:firstRow="1" w:lastRow="0" w:firstColumn="1" w:lastColumn="0" w:noHBand="0" w:noVBand="1"/>
      </w:tblPr>
      <w:tblGrid>
        <w:gridCol w:w="2419"/>
        <w:gridCol w:w="1564"/>
        <w:gridCol w:w="1850"/>
        <w:gridCol w:w="1992"/>
      </w:tblGrid>
      <w:tr w:rsidR="001C2372" w:rsidRPr="001C2372" w:rsidTr="00B93898">
        <w:trPr>
          <w:trHeight w:val="318"/>
        </w:trPr>
        <w:tc>
          <w:tcPr>
            <w:tcW w:w="2419" w:type="dxa"/>
            <w:vMerge w:val="restart"/>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Status/Jabatan/Pekerjaan Khusus Karyawan PT.GGP</w:t>
            </w:r>
          </w:p>
        </w:tc>
        <w:tc>
          <w:tcPr>
            <w:tcW w:w="5406" w:type="dxa"/>
            <w:gridSpan w:val="3"/>
            <w:tcBorders>
              <w:right w:val="single" w:sz="4" w:space="0" w:color="auto"/>
            </w:tcBorders>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Nilai Nominal</w:t>
            </w:r>
          </w:p>
        </w:tc>
      </w:tr>
      <w:tr w:rsidR="001C2372" w:rsidRPr="001C2372" w:rsidTr="00B93898">
        <w:trPr>
          <w:trHeight w:val="654"/>
        </w:trPr>
        <w:tc>
          <w:tcPr>
            <w:tcW w:w="2419" w:type="dxa"/>
            <w:vMerge/>
          </w:tcPr>
          <w:p w:rsidR="00376652" w:rsidRPr="001C2372" w:rsidRDefault="00376652" w:rsidP="008512FD">
            <w:pPr>
              <w:rPr>
                <w:rFonts w:ascii="Times New Roman" w:hAnsi="Times New Roman" w:cs="Times New Roman"/>
                <w:sz w:val="24"/>
                <w:szCs w:val="24"/>
              </w:rPr>
            </w:pPr>
          </w:p>
        </w:tc>
        <w:tc>
          <w:tcPr>
            <w:tcW w:w="1564"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SPP</w:t>
            </w:r>
          </w:p>
        </w:tc>
        <w:tc>
          <w:tcPr>
            <w:tcW w:w="1850"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Sapras/</w:t>
            </w:r>
          </w:p>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Bangunan</w:t>
            </w:r>
          </w:p>
        </w:tc>
        <w:tc>
          <w:tcPr>
            <w:tcW w:w="1991" w:type="dxa"/>
            <w:tcBorders>
              <w:right w:val="single" w:sz="4" w:space="0" w:color="auto"/>
            </w:tcBorders>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Uang* Pangkal</w:t>
            </w:r>
          </w:p>
        </w:tc>
      </w:tr>
      <w:tr w:rsidR="001C2372" w:rsidRPr="001C2372" w:rsidTr="00B93898">
        <w:trPr>
          <w:trHeight w:val="654"/>
        </w:trPr>
        <w:tc>
          <w:tcPr>
            <w:tcW w:w="2419" w:type="dxa"/>
          </w:tcPr>
          <w:p w:rsidR="00376652" w:rsidRPr="001C2372" w:rsidRDefault="00376652" w:rsidP="008512FD">
            <w:pPr>
              <w:pStyle w:val="ListParagraph"/>
              <w:numPr>
                <w:ilvl w:val="0"/>
                <w:numId w:val="40"/>
              </w:numPr>
              <w:spacing w:line="240" w:lineRule="auto"/>
              <w:jc w:val="left"/>
            </w:pPr>
            <w:r w:rsidRPr="001C2372">
              <w:t>Karyawan tetap/ Pelaksana</w:t>
            </w:r>
          </w:p>
        </w:tc>
        <w:tc>
          <w:tcPr>
            <w:tcW w:w="1564"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95.000,-</w:t>
            </w:r>
          </w:p>
        </w:tc>
        <w:tc>
          <w:tcPr>
            <w:tcW w:w="1850"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1000.000,-</w:t>
            </w:r>
          </w:p>
        </w:tc>
        <w:tc>
          <w:tcPr>
            <w:tcW w:w="199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793.000,-</w:t>
            </w:r>
          </w:p>
        </w:tc>
      </w:tr>
      <w:tr w:rsidR="001C2372" w:rsidRPr="001C2372" w:rsidTr="00B93898">
        <w:trPr>
          <w:trHeight w:val="318"/>
        </w:trPr>
        <w:tc>
          <w:tcPr>
            <w:tcW w:w="2419" w:type="dxa"/>
          </w:tcPr>
          <w:p w:rsidR="00376652" w:rsidRPr="001C2372" w:rsidRDefault="00376652" w:rsidP="008512FD">
            <w:pPr>
              <w:pStyle w:val="ListParagraph"/>
              <w:numPr>
                <w:ilvl w:val="0"/>
                <w:numId w:val="40"/>
              </w:numPr>
              <w:spacing w:line="240" w:lineRule="auto"/>
              <w:jc w:val="left"/>
            </w:pPr>
            <w:r w:rsidRPr="001C2372">
              <w:t>Staf/supervisi/Kasi</w:t>
            </w:r>
          </w:p>
        </w:tc>
        <w:tc>
          <w:tcPr>
            <w:tcW w:w="1564"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135.000,-</w:t>
            </w:r>
          </w:p>
        </w:tc>
        <w:tc>
          <w:tcPr>
            <w:tcW w:w="1850"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1.500.000,-</w:t>
            </w:r>
          </w:p>
        </w:tc>
        <w:tc>
          <w:tcPr>
            <w:tcW w:w="199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 xml:space="preserve">Rp. 793.000,- </w:t>
            </w:r>
          </w:p>
        </w:tc>
      </w:tr>
      <w:tr w:rsidR="001C2372" w:rsidRPr="001C2372" w:rsidTr="00B93898">
        <w:trPr>
          <w:trHeight w:val="318"/>
        </w:trPr>
        <w:tc>
          <w:tcPr>
            <w:tcW w:w="2419" w:type="dxa"/>
          </w:tcPr>
          <w:p w:rsidR="00376652" w:rsidRPr="001C2372" w:rsidRDefault="00376652" w:rsidP="008512FD">
            <w:pPr>
              <w:pStyle w:val="ListParagraph"/>
              <w:numPr>
                <w:ilvl w:val="0"/>
                <w:numId w:val="40"/>
              </w:numPr>
              <w:spacing w:line="240" w:lineRule="auto"/>
              <w:jc w:val="left"/>
            </w:pPr>
            <w:r w:rsidRPr="001C2372">
              <w:t>Ka.bag./KA.Bid</w:t>
            </w:r>
          </w:p>
        </w:tc>
        <w:tc>
          <w:tcPr>
            <w:tcW w:w="1564"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200.000,-</w:t>
            </w:r>
          </w:p>
        </w:tc>
        <w:tc>
          <w:tcPr>
            <w:tcW w:w="1850"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2.400.000,-</w:t>
            </w:r>
          </w:p>
        </w:tc>
        <w:tc>
          <w:tcPr>
            <w:tcW w:w="199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793.000,-</w:t>
            </w:r>
          </w:p>
        </w:tc>
      </w:tr>
      <w:tr w:rsidR="001C2372" w:rsidRPr="001C2372" w:rsidTr="00B93898">
        <w:trPr>
          <w:trHeight w:val="335"/>
        </w:trPr>
        <w:tc>
          <w:tcPr>
            <w:tcW w:w="2419" w:type="dxa"/>
          </w:tcPr>
          <w:p w:rsidR="00376652" w:rsidRPr="001C2372" w:rsidRDefault="00376652" w:rsidP="008512FD">
            <w:pPr>
              <w:pStyle w:val="ListParagraph"/>
              <w:numPr>
                <w:ilvl w:val="0"/>
                <w:numId w:val="40"/>
              </w:numPr>
              <w:spacing w:line="240" w:lineRule="auto"/>
              <w:jc w:val="left"/>
            </w:pPr>
            <w:r w:rsidRPr="001C2372">
              <w:t xml:space="preserve">Manajer </w:t>
            </w:r>
          </w:p>
        </w:tc>
        <w:tc>
          <w:tcPr>
            <w:tcW w:w="1564"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275.000,-</w:t>
            </w:r>
          </w:p>
        </w:tc>
        <w:tc>
          <w:tcPr>
            <w:tcW w:w="1850"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3.150.000,-</w:t>
            </w:r>
          </w:p>
        </w:tc>
        <w:tc>
          <w:tcPr>
            <w:tcW w:w="199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Rp. 793.000,-</w:t>
            </w:r>
          </w:p>
        </w:tc>
      </w:tr>
    </w:tbl>
    <w:p w:rsidR="00376652" w:rsidRPr="001C2372" w:rsidRDefault="00376652" w:rsidP="00376652">
      <w:pPr>
        <w:rPr>
          <w:rFonts w:ascii="Times New Roman" w:hAnsi="Times New Roman" w:cs="Times New Roman"/>
          <w:sz w:val="24"/>
          <w:szCs w:val="24"/>
        </w:rPr>
      </w:pP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Berdasarkan Tabel 1.1 diuraikan Daftar Uang SPP, Sapras/ Bangunan dan Uang pangkal di TK IT Buatanul Ulum T.P. 2017/2018 bahwa: </w:t>
      </w:r>
    </w:p>
    <w:p w:rsidR="00376652" w:rsidRPr="001C2372" w:rsidRDefault="00376652" w:rsidP="00376652">
      <w:pPr>
        <w:pStyle w:val="ListParagraph"/>
        <w:numPr>
          <w:ilvl w:val="0"/>
          <w:numId w:val="41"/>
        </w:numPr>
        <w:spacing w:line="480" w:lineRule="auto"/>
      </w:pPr>
      <w:r w:rsidRPr="001C2372">
        <w:t>Uang SPP dan Uang Sapras/Bangunan besarnya bertingkat (bersubsidi silang) disesuaikan dengan status dan jabatan/ penghasilan orang tua/wali murid, bagi karyawan PT.GGP Umas Jaya.</w:t>
      </w:r>
    </w:p>
    <w:p w:rsidR="00376652" w:rsidRPr="001C2372" w:rsidRDefault="00376652" w:rsidP="00376652">
      <w:pPr>
        <w:pStyle w:val="ListParagraph"/>
        <w:numPr>
          <w:ilvl w:val="0"/>
          <w:numId w:val="41"/>
        </w:numPr>
        <w:spacing w:line="480" w:lineRule="auto"/>
      </w:pPr>
      <w:r w:rsidRPr="001C2372">
        <w:t>Wali murid yang keduanya karyawan PT.GGP Umas Jaya yang menjadi standar adalah memiliki jabatan/penghasilan lebih tinggi.</w:t>
      </w:r>
    </w:p>
    <w:p w:rsidR="00376652" w:rsidRPr="001C2372" w:rsidRDefault="00376652" w:rsidP="00376652">
      <w:pPr>
        <w:pStyle w:val="ListParagraph"/>
        <w:numPr>
          <w:ilvl w:val="0"/>
          <w:numId w:val="41"/>
        </w:numPr>
        <w:spacing w:line="480" w:lineRule="auto"/>
      </w:pPr>
      <w:r w:rsidRPr="001C2372">
        <w:t>Bagi masyarakat umum/ Pegawai negeri disesuaikan dengan karyawan PT.GPP Umas Jaya minimal setara dengan jabatan Staf/Kasi.</w:t>
      </w:r>
    </w:p>
    <w:p w:rsidR="00376652" w:rsidRPr="001C2372" w:rsidRDefault="00376652" w:rsidP="00376652">
      <w:pPr>
        <w:pStyle w:val="ListParagraph"/>
        <w:numPr>
          <w:ilvl w:val="0"/>
          <w:numId w:val="41"/>
        </w:numPr>
        <w:spacing w:line="480" w:lineRule="auto"/>
      </w:pPr>
      <w:r w:rsidRPr="001C2372">
        <w:t xml:space="preserve">Bagi pengusaha besar/wiraswasta disesuaikan dengan karyawan PT.GGP Umas Jaya minimal Ka.Bag/Ka.Bid atau manager (disesuaikan penghasilan). </w:t>
      </w:r>
    </w:p>
    <w:p w:rsidR="00376652" w:rsidRPr="001C2372" w:rsidRDefault="00376652" w:rsidP="00376652">
      <w:pPr>
        <w:pStyle w:val="ListParagraph"/>
        <w:numPr>
          <w:ilvl w:val="0"/>
          <w:numId w:val="41"/>
        </w:numPr>
        <w:spacing w:line="480" w:lineRule="auto"/>
      </w:pPr>
      <w:r w:rsidRPr="001C2372">
        <w:lastRenderedPageBreak/>
        <w:t>Khusus untuk uang bangunan/sapras dapat diangsur 3 kali selama tiga bulan (bulan Oktober-2017 sudah lunas0 dengan angsuran pertama minimal 50% dari jumlah yang telah disepakati.</w:t>
      </w:r>
    </w:p>
    <w:p w:rsidR="00376652" w:rsidRPr="001C2372" w:rsidRDefault="00376652" w:rsidP="00376652">
      <w:pPr>
        <w:pStyle w:val="ListParagraph"/>
        <w:numPr>
          <w:ilvl w:val="0"/>
          <w:numId w:val="41"/>
        </w:numPr>
        <w:spacing w:line="480" w:lineRule="auto"/>
      </w:pPr>
      <w:r w:rsidRPr="001C2372">
        <w:t>Hal-hal yang belum jelas dapat ditanyakan langsung kepanitia.</w:t>
      </w:r>
      <w:r w:rsidRPr="001C2372">
        <w:rPr>
          <w:rStyle w:val="FootnoteReference"/>
        </w:rPr>
        <w:footnoteReference w:id="36"/>
      </w:r>
    </w:p>
    <w:p w:rsidR="00376652" w:rsidRPr="001C2372" w:rsidRDefault="00376652" w:rsidP="00376652">
      <w:pPr>
        <w:spacing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Selanjutnya penyesuaian besaran SPP untuk SD IT Bustanul Ulum Terbanggi Besar TP. 2017/2018 adalah sebagai berikut:</w:t>
      </w:r>
    </w:p>
    <w:p w:rsidR="00376652" w:rsidRPr="001C2372" w:rsidRDefault="00376652" w:rsidP="005E4114">
      <w:pPr>
        <w:spacing w:line="240" w:lineRule="auto"/>
        <w:jc w:val="center"/>
        <w:rPr>
          <w:rFonts w:ascii="Times New Roman" w:hAnsi="Times New Roman" w:cs="Times New Roman"/>
          <w:sz w:val="24"/>
          <w:szCs w:val="24"/>
        </w:rPr>
      </w:pPr>
      <w:r w:rsidRPr="001C2372">
        <w:rPr>
          <w:rFonts w:ascii="Times New Roman" w:hAnsi="Times New Roman" w:cs="Times New Roman"/>
          <w:sz w:val="24"/>
          <w:szCs w:val="24"/>
        </w:rPr>
        <w:t>Tabel 1.2 Daftar Uang Infaq SPP, Sa</w:t>
      </w:r>
      <w:r w:rsidR="005E4114">
        <w:rPr>
          <w:rFonts w:ascii="Times New Roman" w:hAnsi="Times New Roman" w:cs="Times New Roman"/>
          <w:sz w:val="24"/>
          <w:szCs w:val="24"/>
        </w:rPr>
        <w:t>pras/ Bangunan dan Uang pangkal</w:t>
      </w:r>
      <w:r w:rsidR="005E4114">
        <w:rPr>
          <w:rFonts w:ascii="Times New Roman" w:hAnsi="Times New Roman" w:cs="Times New Roman"/>
          <w:sz w:val="24"/>
          <w:szCs w:val="24"/>
          <w:lang w:val="id-ID"/>
        </w:rPr>
        <w:t xml:space="preserve"> </w:t>
      </w:r>
      <w:r w:rsidRPr="001C2372">
        <w:rPr>
          <w:rFonts w:ascii="Times New Roman" w:hAnsi="Times New Roman" w:cs="Times New Roman"/>
          <w:sz w:val="24"/>
          <w:szCs w:val="24"/>
        </w:rPr>
        <w:t>di SD IT Buatanul Ulum T.P. 2017/2018</w:t>
      </w:r>
    </w:p>
    <w:tbl>
      <w:tblPr>
        <w:tblStyle w:val="TableGrid"/>
        <w:tblW w:w="7938" w:type="dxa"/>
        <w:tblInd w:w="108" w:type="dxa"/>
        <w:tblLayout w:type="fixed"/>
        <w:tblLook w:val="04A0" w:firstRow="1" w:lastRow="0" w:firstColumn="1" w:lastColumn="0" w:noHBand="0" w:noVBand="1"/>
      </w:tblPr>
      <w:tblGrid>
        <w:gridCol w:w="567"/>
        <w:gridCol w:w="1701"/>
        <w:gridCol w:w="1134"/>
        <w:gridCol w:w="1418"/>
        <w:gridCol w:w="1417"/>
        <w:gridCol w:w="1701"/>
      </w:tblGrid>
      <w:tr w:rsidR="001C2372" w:rsidRPr="001C2372" w:rsidTr="00B93898">
        <w:trPr>
          <w:trHeight w:val="663"/>
        </w:trPr>
        <w:tc>
          <w:tcPr>
            <w:tcW w:w="567" w:type="dxa"/>
            <w:vMerge w:val="restart"/>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No</w:t>
            </w:r>
          </w:p>
        </w:tc>
        <w:tc>
          <w:tcPr>
            <w:tcW w:w="1701" w:type="dxa"/>
            <w:vMerge w:val="restart"/>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Level Pekerjaan</w:t>
            </w:r>
          </w:p>
        </w:tc>
        <w:tc>
          <w:tcPr>
            <w:tcW w:w="5670" w:type="dxa"/>
            <w:gridSpan w:val="4"/>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Infaq SPP</w:t>
            </w:r>
          </w:p>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(Rp)</w:t>
            </w:r>
          </w:p>
        </w:tc>
      </w:tr>
      <w:tr w:rsidR="001C2372" w:rsidRPr="001C2372" w:rsidTr="00B93898">
        <w:trPr>
          <w:trHeight w:val="340"/>
        </w:trPr>
        <w:tc>
          <w:tcPr>
            <w:tcW w:w="567" w:type="dxa"/>
            <w:vMerge/>
          </w:tcPr>
          <w:p w:rsidR="00376652" w:rsidRPr="001C2372" w:rsidRDefault="00376652" w:rsidP="008512FD">
            <w:pPr>
              <w:jc w:val="center"/>
              <w:rPr>
                <w:rFonts w:ascii="Times New Roman" w:hAnsi="Times New Roman" w:cs="Times New Roman"/>
                <w:b/>
                <w:sz w:val="24"/>
                <w:szCs w:val="24"/>
              </w:rPr>
            </w:pPr>
          </w:p>
        </w:tc>
        <w:tc>
          <w:tcPr>
            <w:tcW w:w="1701" w:type="dxa"/>
            <w:vMerge/>
          </w:tcPr>
          <w:p w:rsidR="00376652" w:rsidRPr="001C2372" w:rsidRDefault="00376652" w:rsidP="008512FD">
            <w:pPr>
              <w:jc w:val="center"/>
              <w:rPr>
                <w:rFonts w:ascii="Times New Roman" w:hAnsi="Times New Roman" w:cs="Times New Roman"/>
                <w:b/>
                <w:sz w:val="24"/>
                <w:szCs w:val="24"/>
              </w:rPr>
            </w:pPr>
          </w:p>
        </w:tc>
        <w:tc>
          <w:tcPr>
            <w:tcW w:w="1134" w:type="dxa"/>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II</w:t>
            </w:r>
          </w:p>
        </w:tc>
        <w:tc>
          <w:tcPr>
            <w:tcW w:w="1418" w:type="dxa"/>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III</w:t>
            </w:r>
          </w:p>
        </w:tc>
        <w:tc>
          <w:tcPr>
            <w:tcW w:w="1417" w:type="dxa"/>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V</w:t>
            </w:r>
          </w:p>
        </w:tc>
        <w:tc>
          <w:tcPr>
            <w:tcW w:w="1701" w:type="dxa"/>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VI</w:t>
            </w:r>
          </w:p>
        </w:tc>
      </w:tr>
      <w:tr w:rsidR="001C2372" w:rsidRPr="001C2372" w:rsidTr="00B93898">
        <w:trPr>
          <w:trHeight w:val="322"/>
        </w:trPr>
        <w:tc>
          <w:tcPr>
            <w:tcW w:w="567" w:type="dxa"/>
          </w:tcPr>
          <w:p w:rsidR="00376652" w:rsidRPr="001C2372" w:rsidRDefault="00376652" w:rsidP="008512FD">
            <w:pPr>
              <w:pStyle w:val="ListParagraph"/>
              <w:numPr>
                <w:ilvl w:val="0"/>
                <w:numId w:val="42"/>
              </w:numPr>
              <w:spacing w:line="240" w:lineRule="auto"/>
              <w:jc w:val="center"/>
            </w:pPr>
          </w:p>
        </w:tc>
        <w:tc>
          <w:tcPr>
            <w:tcW w:w="170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 xml:space="preserve">Pelak Harian </w:t>
            </w:r>
          </w:p>
        </w:tc>
        <w:tc>
          <w:tcPr>
            <w:tcW w:w="1134"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70.000</w:t>
            </w:r>
          </w:p>
        </w:tc>
        <w:tc>
          <w:tcPr>
            <w:tcW w:w="1418"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80.000</w:t>
            </w:r>
          </w:p>
        </w:tc>
        <w:tc>
          <w:tcPr>
            <w:tcW w:w="1417"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80.000</w:t>
            </w:r>
          </w:p>
        </w:tc>
        <w:tc>
          <w:tcPr>
            <w:tcW w:w="170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80.000</w:t>
            </w:r>
          </w:p>
        </w:tc>
      </w:tr>
      <w:tr w:rsidR="001C2372" w:rsidRPr="001C2372" w:rsidTr="00B93898">
        <w:trPr>
          <w:trHeight w:val="322"/>
        </w:trPr>
        <w:tc>
          <w:tcPr>
            <w:tcW w:w="567" w:type="dxa"/>
          </w:tcPr>
          <w:p w:rsidR="00376652" w:rsidRPr="001C2372" w:rsidRDefault="00376652" w:rsidP="008512FD">
            <w:pPr>
              <w:pStyle w:val="ListParagraph"/>
              <w:numPr>
                <w:ilvl w:val="0"/>
                <w:numId w:val="42"/>
              </w:numPr>
              <w:spacing w:line="240" w:lineRule="auto"/>
              <w:jc w:val="center"/>
            </w:pPr>
          </w:p>
        </w:tc>
        <w:tc>
          <w:tcPr>
            <w:tcW w:w="170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 xml:space="preserve">Staff </w:t>
            </w:r>
          </w:p>
        </w:tc>
        <w:tc>
          <w:tcPr>
            <w:tcW w:w="1134"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100.000</w:t>
            </w:r>
          </w:p>
        </w:tc>
        <w:tc>
          <w:tcPr>
            <w:tcW w:w="1418"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127.000</w:t>
            </w:r>
          </w:p>
        </w:tc>
        <w:tc>
          <w:tcPr>
            <w:tcW w:w="1417"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127.000</w:t>
            </w:r>
          </w:p>
        </w:tc>
        <w:tc>
          <w:tcPr>
            <w:tcW w:w="170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127.000</w:t>
            </w:r>
          </w:p>
        </w:tc>
      </w:tr>
      <w:tr w:rsidR="001C2372" w:rsidRPr="001C2372" w:rsidTr="00B93898">
        <w:trPr>
          <w:trHeight w:val="322"/>
        </w:trPr>
        <w:tc>
          <w:tcPr>
            <w:tcW w:w="567" w:type="dxa"/>
          </w:tcPr>
          <w:p w:rsidR="00376652" w:rsidRPr="001C2372" w:rsidRDefault="00376652" w:rsidP="008512FD">
            <w:pPr>
              <w:pStyle w:val="ListParagraph"/>
              <w:numPr>
                <w:ilvl w:val="0"/>
                <w:numId w:val="42"/>
              </w:numPr>
              <w:spacing w:line="240" w:lineRule="auto"/>
              <w:jc w:val="center"/>
            </w:pPr>
          </w:p>
        </w:tc>
        <w:tc>
          <w:tcPr>
            <w:tcW w:w="170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Kabag/Kasi</w:t>
            </w:r>
          </w:p>
        </w:tc>
        <w:tc>
          <w:tcPr>
            <w:tcW w:w="1134"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140.000</w:t>
            </w:r>
          </w:p>
        </w:tc>
        <w:tc>
          <w:tcPr>
            <w:tcW w:w="1418"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150.000</w:t>
            </w:r>
          </w:p>
        </w:tc>
        <w:tc>
          <w:tcPr>
            <w:tcW w:w="1417"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150.000</w:t>
            </w:r>
          </w:p>
        </w:tc>
        <w:tc>
          <w:tcPr>
            <w:tcW w:w="170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150.000</w:t>
            </w:r>
          </w:p>
        </w:tc>
      </w:tr>
      <w:tr w:rsidR="001C2372" w:rsidRPr="001C2372" w:rsidTr="00B93898">
        <w:trPr>
          <w:trHeight w:val="340"/>
        </w:trPr>
        <w:tc>
          <w:tcPr>
            <w:tcW w:w="567" w:type="dxa"/>
          </w:tcPr>
          <w:p w:rsidR="00376652" w:rsidRPr="001C2372" w:rsidRDefault="00376652" w:rsidP="008512FD">
            <w:pPr>
              <w:pStyle w:val="ListParagraph"/>
              <w:numPr>
                <w:ilvl w:val="0"/>
                <w:numId w:val="42"/>
              </w:numPr>
              <w:spacing w:line="240" w:lineRule="auto"/>
              <w:jc w:val="center"/>
            </w:pPr>
          </w:p>
        </w:tc>
        <w:tc>
          <w:tcPr>
            <w:tcW w:w="1701"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Manager</w:t>
            </w:r>
          </w:p>
        </w:tc>
        <w:tc>
          <w:tcPr>
            <w:tcW w:w="1134"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215.000</w:t>
            </w:r>
          </w:p>
        </w:tc>
        <w:tc>
          <w:tcPr>
            <w:tcW w:w="1418"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225.000</w:t>
            </w:r>
          </w:p>
        </w:tc>
        <w:tc>
          <w:tcPr>
            <w:tcW w:w="1417"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225.000</w:t>
            </w:r>
          </w:p>
        </w:tc>
        <w:tc>
          <w:tcPr>
            <w:tcW w:w="170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225.000</w:t>
            </w:r>
          </w:p>
        </w:tc>
      </w:tr>
    </w:tbl>
    <w:p w:rsidR="00376652" w:rsidRPr="001C2372" w:rsidRDefault="00376652" w:rsidP="00376652">
      <w:pPr>
        <w:spacing w:after="0" w:line="480" w:lineRule="auto"/>
        <w:ind w:firstLine="720"/>
        <w:jc w:val="both"/>
        <w:rPr>
          <w:rFonts w:ascii="Times New Roman" w:hAnsi="Times New Roman" w:cs="Times New Roman"/>
        </w:rPr>
      </w:pPr>
      <w:r w:rsidRPr="001C2372">
        <w:rPr>
          <w:rFonts w:ascii="Times New Roman" w:hAnsi="Times New Roman" w:cs="Times New Roman"/>
          <w:sz w:val="24"/>
          <w:szCs w:val="24"/>
        </w:rPr>
        <w:t>Berdasarkan Tabel 1.2 Daftar Uang Infaq SPP, Sapras/ Bangunan dan Uang pangkal di SD IT Bustanul Ulum Terbanggi Besar T.P. 2017/2018 bahwa:</w:t>
      </w:r>
    </w:p>
    <w:p w:rsidR="00376652" w:rsidRPr="001C2372" w:rsidRDefault="00376652" w:rsidP="00376652">
      <w:pPr>
        <w:pStyle w:val="ListParagraph"/>
        <w:numPr>
          <w:ilvl w:val="0"/>
          <w:numId w:val="43"/>
        </w:numPr>
        <w:spacing w:line="480" w:lineRule="auto"/>
      </w:pPr>
      <w:r w:rsidRPr="001C2372">
        <w:t>Bagi Wali murid yang keduanya karyawan PT.GGP Umas Jaya yang menjadi standar adalah memiliki jabatan lebih tinggi.</w:t>
      </w:r>
    </w:p>
    <w:p w:rsidR="00376652" w:rsidRPr="001C2372" w:rsidRDefault="00376652" w:rsidP="00376652">
      <w:pPr>
        <w:pStyle w:val="ListParagraph"/>
        <w:numPr>
          <w:ilvl w:val="0"/>
          <w:numId w:val="43"/>
        </w:numPr>
        <w:spacing w:line="480" w:lineRule="auto"/>
      </w:pPr>
      <w:r w:rsidRPr="001C2372">
        <w:t>Bagi masyarakat umum, Pegawai negeri disesuaikan dengan Karyawan PT.GPP Umas Jaya minimal setara dengan jabatan Staf/Kasi.</w:t>
      </w:r>
    </w:p>
    <w:p w:rsidR="00376652" w:rsidRPr="001C2372" w:rsidRDefault="00376652" w:rsidP="00376652">
      <w:pPr>
        <w:pStyle w:val="ListParagraph"/>
        <w:numPr>
          <w:ilvl w:val="0"/>
          <w:numId w:val="43"/>
        </w:numPr>
        <w:spacing w:line="480" w:lineRule="auto"/>
      </w:pPr>
      <w:r w:rsidRPr="001C2372">
        <w:t>Bagi pengusaha besar/wiraswasta disesuaikan dengan karyawan PT.GGP Umas Jaya minimal Ka.Bag/Ka.Bid atau manager (disesuaikan penghasilan)</w:t>
      </w:r>
      <w:r w:rsidRPr="001C2372">
        <w:rPr>
          <w:rStyle w:val="FootnoteReference"/>
        </w:rPr>
        <w:footnoteReference w:id="37"/>
      </w:r>
    </w:p>
    <w:p w:rsidR="00B93898" w:rsidRDefault="00B93898" w:rsidP="00376652">
      <w:pPr>
        <w:spacing w:before="240" w:after="0" w:line="480" w:lineRule="auto"/>
        <w:ind w:firstLine="709"/>
        <w:jc w:val="both"/>
        <w:rPr>
          <w:rFonts w:ascii="Times New Roman" w:hAnsi="Times New Roman" w:cs="Times New Roman"/>
          <w:sz w:val="24"/>
          <w:szCs w:val="24"/>
        </w:rPr>
      </w:pPr>
    </w:p>
    <w:p w:rsidR="00376652" w:rsidRPr="001C2372" w:rsidRDefault="00376652" w:rsidP="00376652">
      <w:pPr>
        <w:spacing w:before="240" w:after="0" w:line="480" w:lineRule="auto"/>
        <w:ind w:firstLine="709"/>
        <w:jc w:val="both"/>
        <w:rPr>
          <w:rFonts w:ascii="Times New Roman" w:hAnsi="Times New Roman" w:cs="Times New Roman"/>
        </w:rPr>
      </w:pPr>
      <w:r w:rsidRPr="001C2372">
        <w:rPr>
          <w:rFonts w:ascii="Times New Roman" w:hAnsi="Times New Roman" w:cs="Times New Roman"/>
          <w:sz w:val="24"/>
          <w:szCs w:val="24"/>
        </w:rPr>
        <w:lastRenderedPageBreak/>
        <w:t>Selanjutnya penyesuaian besaran SPP untuk SD IT Bustanul Ulum Terbanggi Besar TP. 2017/2018 adalah sebagai berikut:</w:t>
      </w:r>
    </w:p>
    <w:p w:rsidR="00376652" w:rsidRPr="001C2372" w:rsidRDefault="00376652" w:rsidP="00816751">
      <w:pPr>
        <w:pStyle w:val="ListParagraph"/>
        <w:numPr>
          <w:ilvl w:val="0"/>
          <w:numId w:val="44"/>
        </w:numPr>
        <w:spacing w:after="200" w:line="480" w:lineRule="auto"/>
        <w:jc w:val="left"/>
      </w:pPr>
      <w:r w:rsidRPr="001C2372">
        <w:t xml:space="preserve">Membayar uang Daftar Ulang </w:t>
      </w:r>
      <w:r w:rsidR="00816751" w:rsidRPr="001C2372">
        <w:rPr>
          <w:lang w:val="id-ID"/>
        </w:rPr>
        <w:t>di</w:t>
      </w:r>
      <w:r w:rsidRPr="001C2372">
        <w:t>sesuai</w:t>
      </w:r>
      <w:r w:rsidR="00816751" w:rsidRPr="001C2372">
        <w:rPr>
          <w:lang w:val="id-ID"/>
        </w:rPr>
        <w:t>kan</w:t>
      </w:r>
      <w:r w:rsidRPr="001C2372">
        <w:t xml:space="preserve"> </w:t>
      </w:r>
      <w:r w:rsidR="00816751" w:rsidRPr="001C2372">
        <w:rPr>
          <w:lang w:val="id-ID"/>
        </w:rPr>
        <w:t>pada</w:t>
      </w:r>
      <w:r w:rsidRPr="001C2372">
        <w:t xml:space="preserve"> </w:t>
      </w:r>
      <w:r w:rsidR="00816751" w:rsidRPr="001C2372">
        <w:rPr>
          <w:lang w:val="id-ID"/>
        </w:rPr>
        <w:t>keadaan</w:t>
      </w:r>
      <w:r w:rsidRPr="001C2372">
        <w:t xml:space="preserve"> sosial ekonomi </w:t>
      </w:r>
      <w:r w:rsidR="00816751" w:rsidRPr="001C2372">
        <w:rPr>
          <w:lang w:val="id-ID"/>
        </w:rPr>
        <w:t>wali murid</w:t>
      </w:r>
      <w:r w:rsidRPr="001C2372">
        <w:t xml:space="preserve"> dengan perincian sebagai berikut:</w:t>
      </w:r>
    </w:p>
    <w:p w:rsidR="00376652" w:rsidRPr="001C2372" w:rsidRDefault="00376652" w:rsidP="00376652">
      <w:pPr>
        <w:pStyle w:val="ListParagraph"/>
        <w:numPr>
          <w:ilvl w:val="0"/>
          <w:numId w:val="45"/>
        </w:numPr>
        <w:spacing w:after="200" w:line="480" w:lineRule="auto"/>
        <w:jc w:val="left"/>
      </w:pPr>
      <w:r w:rsidRPr="001C2372">
        <w:t>Uang Kegiatan dan Ekstrakurikuler (1 semester)</w:t>
      </w:r>
      <w:r w:rsidRPr="001C2372">
        <w:tab/>
      </w:r>
      <w:r w:rsidRPr="001C2372">
        <w:tab/>
        <w:t>: Rp. 250.000,-</w:t>
      </w:r>
    </w:p>
    <w:p w:rsidR="00376652" w:rsidRPr="001C2372" w:rsidRDefault="00376652" w:rsidP="00376652">
      <w:pPr>
        <w:pStyle w:val="ListParagraph"/>
        <w:numPr>
          <w:ilvl w:val="0"/>
          <w:numId w:val="45"/>
        </w:numPr>
        <w:spacing w:after="200" w:line="480" w:lineRule="auto"/>
        <w:jc w:val="left"/>
      </w:pPr>
      <w:r w:rsidRPr="001C2372">
        <w:t>Pemeliharaan dan Praktek Komputer (1 Tahun)</w:t>
      </w:r>
      <w:r w:rsidRPr="001C2372">
        <w:tab/>
      </w:r>
      <w:r w:rsidRPr="001C2372">
        <w:tab/>
        <w:t>: Rp. 80.000,-</w:t>
      </w:r>
    </w:p>
    <w:p w:rsidR="00376652" w:rsidRPr="001C2372" w:rsidRDefault="00376652" w:rsidP="00376652">
      <w:pPr>
        <w:pStyle w:val="ListParagraph"/>
        <w:numPr>
          <w:ilvl w:val="0"/>
          <w:numId w:val="45"/>
        </w:numPr>
        <w:spacing w:after="200" w:line="480" w:lineRule="auto"/>
        <w:jc w:val="left"/>
      </w:pPr>
      <w:r w:rsidRPr="001C2372">
        <w:t>UKS 1 Tahun</w:t>
      </w:r>
      <w:r w:rsidRPr="001C2372">
        <w:tab/>
      </w:r>
      <w:r w:rsidRPr="001C2372">
        <w:tab/>
      </w:r>
      <w:r w:rsidRPr="001C2372">
        <w:tab/>
      </w:r>
      <w:r w:rsidRPr="001C2372">
        <w:tab/>
      </w:r>
      <w:r w:rsidRPr="001C2372">
        <w:tab/>
      </w:r>
      <w:r w:rsidRPr="001C2372">
        <w:tab/>
        <w:t>: Rp.20.000,-</w:t>
      </w:r>
    </w:p>
    <w:p w:rsidR="00376652" w:rsidRPr="001C2372" w:rsidRDefault="00376652" w:rsidP="00376652">
      <w:pPr>
        <w:pStyle w:val="ListParagraph"/>
        <w:numPr>
          <w:ilvl w:val="0"/>
          <w:numId w:val="45"/>
        </w:numPr>
        <w:spacing w:after="200" w:line="480" w:lineRule="auto"/>
        <w:jc w:val="left"/>
      </w:pPr>
      <w:r w:rsidRPr="001C2372">
        <w:t>Perpustakaan (1 Tahun)</w:t>
      </w:r>
      <w:r w:rsidRPr="001C2372">
        <w:tab/>
      </w:r>
      <w:r w:rsidRPr="001C2372">
        <w:tab/>
      </w:r>
      <w:r w:rsidRPr="001C2372">
        <w:tab/>
      </w:r>
      <w:r w:rsidRPr="001C2372">
        <w:tab/>
        <w:t>:</w:t>
      </w:r>
      <w:r w:rsidRPr="001C2372">
        <w:tab/>
        <w:t xml:space="preserve"> Rp. 30.000,-</w:t>
      </w:r>
    </w:p>
    <w:p w:rsidR="00376652" w:rsidRPr="001C2372" w:rsidRDefault="00376652" w:rsidP="00376652">
      <w:pPr>
        <w:pStyle w:val="ListParagraph"/>
        <w:numPr>
          <w:ilvl w:val="0"/>
          <w:numId w:val="45"/>
        </w:numPr>
        <w:spacing w:after="200" w:line="480" w:lineRule="auto"/>
        <w:jc w:val="left"/>
      </w:pPr>
      <w:r w:rsidRPr="001C2372">
        <w:t>Kegiatan Kepramukaan (1 Tahun)</w:t>
      </w:r>
      <w:r w:rsidRPr="001C2372">
        <w:tab/>
      </w:r>
      <w:r w:rsidRPr="001C2372">
        <w:tab/>
      </w:r>
      <w:r w:rsidRPr="001C2372">
        <w:tab/>
        <w:t>: Rp. 50.000,-</w:t>
      </w:r>
    </w:p>
    <w:p w:rsidR="00376652" w:rsidRPr="001C2372" w:rsidRDefault="00376652" w:rsidP="00376652">
      <w:pPr>
        <w:pStyle w:val="ListParagraph"/>
        <w:numPr>
          <w:ilvl w:val="0"/>
          <w:numId w:val="45"/>
        </w:numPr>
        <w:spacing w:after="200" w:line="480" w:lineRule="auto"/>
        <w:jc w:val="left"/>
      </w:pPr>
      <w:r w:rsidRPr="001C2372">
        <w:t>Membayar Uang Asuransi Siswa*) selama 1 Tahun</w:t>
      </w:r>
      <w:r w:rsidRPr="001C2372">
        <w:tab/>
        <w:t>: Rp. 20.000,-</w:t>
      </w:r>
    </w:p>
    <w:p w:rsidR="00376652" w:rsidRPr="001C2372" w:rsidRDefault="00376652" w:rsidP="00396279">
      <w:pPr>
        <w:pStyle w:val="ListParagraph"/>
        <w:numPr>
          <w:ilvl w:val="0"/>
          <w:numId w:val="45"/>
        </w:numPr>
        <w:spacing w:after="200" w:line="480" w:lineRule="auto"/>
        <w:jc w:val="left"/>
      </w:pPr>
      <w:r w:rsidRPr="001C2372">
        <w:t>Membayar Uang SPP/Uang Komite, dan infak/bangunan</w:t>
      </w:r>
      <w:r w:rsidRPr="001C2372">
        <w:rPr>
          <w:rStyle w:val="FootnoteReference"/>
        </w:rPr>
        <w:footnoteReference w:id="38"/>
      </w:r>
    </w:p>
    <w:p w:rsidR="00376652" w:rsidRPr="001C2372" w:rsidRDefault="00376652" w:rsidP="00376652">
      <w:pPr>
        <w:pStyle w:val="ListParagraph"/>
        <w:ind w:left="1080"/>
      </w:pPr>
    </w:p>
    <w:p w:rsidR="00376652" w:rsidRPr="005E4114" w:rsidRDefault="00376652" w:rsidP="005E4114">
      <w:pPr>
        <w:tabs>
          <w:tab w:val="left" w:pos="2552"/>
        </w:tabs>
        <w:jc w:val="center"/>
        <w:rPr>
          <w:rFonts w:asciiTheme="majorBidi" w:hAnsiTheme="majorBidi" w:cstheme="majorBidi"/>
          <w:sz w:val="24"/>
          <w:szCs w:val="24"/>
        </w:rPr>
      </w:pPr>
      <w:r w:rsidRPr="005E4114">
        <w:rPr>
          <w:rFonts w:asciiTheme="majorBidi" w:hAnsiTheme="majorBidi" w:cstheme="majorBidi"/>
          <w:sz w:val="24"/>
          <w:szCs w:val="24"/>
        </w:rPr>
        <w:t>Tabel 1.3 Uang SPP/Uang Komite SMP IT Bustanul Ulum Terbanggi Besar 2017/2018</w:t>
      </w:r>
    </w:p>
    <w:tbl>
      <w:tblPr>
        <w:tblStyle w:val="TableGrid"/>
        <w:tblW w:w="5245" w:type="dxa"/>
        <w:tblInd w:w="1242" w:type="dxa"/>
        <w:tblLayout w:type="fixed"/>
        <w:tblLook w:val="04A0" w:firstRow="1" w:lastRow="0" w:firstColumn="1" w:lastColumn="0" w:noHBand="0" w:noVBand="1"/>
      </w:tblPr>
      <w:tblGrid>
        <w:gridCol w:w="817"/>
        <w:gridCol w:w="1877"/>
        <w:gridCol w:w="2551"/>
      </w:tblGrid>
      <w:tr w:rsidR="001C2372" w:rsidRPr="001C2372" w:rsidTr="008512FD">
        <w:trPr>
          <w:trHeight w:val="352"/>
        </w:trPr>
        <w:tc>
          <w:tcPr>
            <w:tcW w:w="817" w:type="dxa"/>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No</w:t>
            </w:r>
          </w:p>
        </w:tc>
        <w:tc>
          <w:tcPr>
            <w:tcW w:w="1877" w:type="dxa"/>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 xml:space="preserve">Level </w:t>
            </w:r>
          </w:p>
        </w:tc>
        <w:tc>
          <w:tcPr>
            <w:tcW w:w="2551" w:type="dxa"/>
          </w:tcPr>
          <w:p w:rsidR="00376652" w:rsidRPr="001C2372" w:rsidRDefault="00376652" w:rsidP="008512FD">
            <w:pPr>
              <w:jc w:val="center"/>
              <w:rPr>
                <w:rFonts w:ascii="Times New Roman" w:hAnsi="Times New Roman" w:cs="Times New Roman"/>
                <w:b/>
                <w:sz w:val="24"/>
                <w:szCs w:val="24"/>
              </w:rPr>
            </w:pPr>
            <w:r w:rsidRPr="001C2372">
              <w:rPr>
                <w:rFonts w:ascii="Times New Roman" w:hAnsi="Times New Roman" w:cs="Times New Roman"/>
                <w:b/>
                <w:sz w:val="24"/>
                <w:szCs w:val="24"/>
              </w:rPr>
              <w:t>SPP</w:t>
            </w:r>
          </w:p>
        </w:tc>
      </w:tr>
      <w:tr w:rsidR="001C2372" w:rsidRPr="001C2372" w:rsidTr="008512FD">
        <w:tc>
          <w:tcPr>
            <w:tcW w:w="817" w:type="dxa"/>
          </w:tcPr>
          <w:p w:rsidR="00376652" w:rsidRPr="001C2372" w:rsidRDefault="00376652" w:rsidP="008512FD">
            <w:pPr>
              <w:pStyle w:val="ListParagraph"/>
              <w:numPr>
                <w:ilvl w:val="0"/>
                <w:numId w:val="46"/>
              </w:numPr>
              <w:spacing w:line="240" w:lineRule="auto"/>
              <w:jc w:val="center"/>
            </w:pPr>
          </w:p>
        </w:tc>
        <w:tc>
          <w:tcPr>
            <w:tcW w:w="1877"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Pelaksana</w:t>
            </w:r>
          </w:p>
        </w:tc>
        <w:tc>
          <w:tcPr>
            <w:tcW w:w="255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100.000</w:t>
            </w:r>
          </w:p>
        </w:tc>
      </w:tr>
      <w:tr w:rsidR="001C2372" w:rsidRPr="001C2372" w:rsidTr="008512FD">
        <w:tc>
          <w:tcPr>
            <w:tcW w:w="817" w:type="dxa"/>
          </w:tcPr>
          <w:p w:rsidR="00376652" w:rsidRPr="001C2372" w:rsidRDefault="00376652" w:rsidP="008512FD">
            <w:pPr>
              <w:pStyle w:val="ListParagraph"/>
              <w:numPr>
                <w:ilvl w:val="0"/>
                <w:numId w:val="46"/>
              </w:numPr>
              <w:spacing w:line="240" w:lineRule="auto"/>
              <w:jc w:val="center"/>
            </w:pPr>
          </w:p>
        </w:tc>
        <w:tc>
          <w:tcPr>
            <w:tcW w:w="1877"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Staff/Kasi</w:t>
            </w:r>
          </w:p>
        </w:tc>
        <w:tc>
          <w:tcPr>
            <w:tcW w:w="255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120.000</w:t>
            </w:r>
          </w:p>
        </w:tc>
      </w:tr>
      <w:tr w:rsidR="001C2372" w:rsidRPr="001C2372" w:rsidTr="008512FD">
        <w:tc>
          <w:tcPr>
            <w:tcW w:w="817" w:type="dxa"/>
          </w:tcPr>
          <w:p w:rsidR="00376652" w:rsidRPr="001C2372" w:rsidRDefault="00376652" w:rsidP="008512FD">
            <w:pPr>
              <w:pStyle w:val="ListParagraph"/>
              <w:numPr>
                <w:ilvl w:val="0"/>
                <w:numId w:val="46"/>
              </w:numPr>
              <w:spacing w:line="240" w:lineRule="auto"/>
              <w:jc w:val="center"/>
            </w:pPr>
          </w:p>
        </w:tc>
        <w:tc>
          <w:tcPr>
            <w:tcW w:w="1877"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Ka.Bagian</w:t>
            </w:r>
          </w:p>
        </w:tc>
        <w:tc>
          <w:tcPr>
            <w:tcW w:w="255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180.000</w:t>
            </w:r>
          </w:p>
        </w:tc>
      </w:tr>
      <w:tr w:rsidR="001C2372" w:rsidRPr="001C2372" w:rsidTr="008512FD">
        <w:tc>
          <w:tcPr>
            <w:tcW w:w="817" w:type="dxa"/>
          </w:tcPr>
          <w:p w:rsidR="00376652" w:rsidRPr="001C2372" w:rsidRDefault="00376652" w:rsidP="008512FD">
            <w:pPr>
              <w:pStyle w:val="ListParagraph"/>
              <w:numPr>
                <w:ilvl w:val="0"/>
                <w:numId w:val="46"/>
              </w:numPr>
              <w:spacing w:line="240" w:lineRule="auto"/>
              <w:jc w:val="center"/>
            </w:pPr>
          </w:p>
        </w:tc>
        <w:tc>
          <w:tcPr>
            <w:tcW w:w="1877" w:type="dxa"/>
          </w:tcPr>
          <w:p w:rsidR="00376652" w:rsidRPr="001C2372" w:rsidRDefault="00376652" w:rsidP="008512FD">
            <w:pPr>
              <w:rPr>
                <w:rFonts w:ascii="Times New Roman" w:hAnsi="Times New Roman" w:cs="Times New Roman"/>
                <w:sz w:val="24"/>
                <w:szCs w:val="24"/>
              </w:rPr>
            </w:pPr>
            <w:r w:rsidRPr="001C2372">
              <w:rPr>
                <w:rFonts w:ascii="Times New Roman" w:hAnsi="Times New Roman" w:cs="Times New Roman"/>
                <w:sz w:val="24"/>
                <w:szCs w:val="24"/>
              </w:rPr>
              <w:t>Manager</w:t>
            </w:r>
          </w:p>
        </w:tc>
        <w:tc>
          <w:tcPr>
            <w:tcW w:w="2551" w:type="dxa"/>
          </w:tcPr>
          <w:p w:rsidR="00376652" w:rsidRPr="001C2372" w:rsidRDefault="00376652" w:rsidP="008512FD">
            <w:pPr>
              <w:jc w:val="center"/>
              <w:rPr>
                <w:rFonts w:ascii="Times New Roman" w:hAnsi="Times New Roman" w:cs="Times New Roman"/>
                <w:sz w:val="24"/>
                <w:szCs w:val="24"/>
              </w:rPr>
            </w:pPr>
            <w:r w:rsidRPr="001C2372">
              <w:rPr>
                <w:rFonts w:ascii="Times New Roman" w:hAnsi="Times New Roman" w:cs="Times New Roman"/>
                <w:sz w:val="24"/>
                <w:szCs w:val="24"/>
              </w:rPr>
              <w:t>250.000</w:t>
            </w:r>
          </w:p>
        </w:tc>
      </w:tr>
    </w:tbl>
    <w:p w:rsidR="00376652" w:rsidRPr="001C2372" w:rsidRDefault="00376652" w:rsidP="00376652">
      <w:pPr>
        <w:shd w:val="clear" w:color="auto" w:fill="FFFFFF"/>
        <w:spacing w:after="0" w:line="480" w:lineRule="auto"/>
        <w:ind w:firstLine="720"/>
        <w:jc w:val="both"/>
        <w:rPr>
          <w:rFonts w:ascii="Times New Roman" w:hAnsi="Times New Roman" w:cs="Times New Roman"/>
          <w:sz w:val="24"/>
          <w:szCs w:val="24"/>
        </w:rPr>
      </w:pPr>
    </w:p>
    <w:p w:rsidR="00376652" w:rsidRPr="001C2372" w:rsidRDefault="00376652" w:rsidP="007B3FE9">
      <w:pPr>
        <w:shd w:val="clear" w:color="auto" w:fill="FFFFFF"/>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Berdasarkan hasil prasurvei tersebut yang telah dilakukan, pada dasarnya Sekolah Islam Terpadu Bustanul Ulum Terbanggi Besar manajemen pembiayaannya sudah baik, namun perlu analisis lebih rinci mengenai perencanaan, pelaksanaan, akuntansi dan pertanggungjawaban, serta pemeriksaan dan pengawasan yang dilakukan Sekolah Islam Terpadu Bustanul Ulum </w:t>
      </w:r>
      <w:r w:rsidRPr="001C2372">
        <w:rPr>
          <w:rFonts w:ascii="Times New Roman" w:hAnsi="Times New Roman" w:cs="Times New Roman"/>
          <w:sz w:val="24"/>
          <w:szCs w:val="24"/>
        </w:rPr>
        <w:lastRenderedPageBreak/>
        <w:t xml:space="preserve">Terbanggi Besar Lampung Tengah telah mengacu pada </w:t>
      </w:r>
      <w:r w:rsidR="007B3FE9" w:rsidRPr="001C2372">
        <w:rPr>
          <w:rFonts w:ascii="Times New Roman" w:hAnsi="Times New Roman" w:cs="Times New Roman"/>
          <w:sz w:val="24"/>
          <w:szCs w:val="24"/>
        </w:rPr>
        <w:t>RAPBS</w:t>
      </w:r>
      <w:r w:rsidRPr="001C2372">
        <w:rPr>
          <w:rFonts w:ascii="Times New Roman" w:hAnsi="Times New Roman" w:cs="Times New Roman"/>
          <w:sz w:val="24"/>
          <w:szCs w:val="24"/>
        </w:rPr>
        <w:t xml:space="preserve">. </w:t>
      </w:r>
      <w:r w:rsidR="007B3FE9" w:rsidRPr="001C2372">
        <w:rPr>
          <w:rFonts w:ascii="Times New Roman" w:hAnsi="Times New Roman" w:cs="Times New Roman"/>
          <w:sz w:val="24"/>
          <w:szCs w:val="24"/>
        </w:rPr>
        <w:t>RAPBS</w:t>
      </w:r>
      <w:r w:rsidRPr="001C2372">
        <w:rPr>
          <w:rFonts w:ascii="Times New Roman" w:hAnsi="Times New Roman" w:cs="Times New Roman"/>
          <w:sz w:val="24"/>
          <w:szCs w:val="24"/>
        </w:rPr>
        <w:t xml:space="preserve"> harus </w:t>
      </w:r>
      <w:r w:rsidR="007B3FE9" w:rsidRPr="001C2372">
        <w:rPr>
          <w:rFonts w:ascii="Times New Roman" w:hAnsi="Times New Roman" w:cs="Times New Roman"/>
          <w:sz w:val="24"/>
          <w:szCs w:val="24"/>
          <w:lang w:val="id-ID"/>
        </w:rPr>
        <w:t>mengacu</w:t>
      </w:r>
      <w:r w:rsidRPr="001C2372">
        <w:rPr>
          <w:rFonts w:ascii="Times New Roman" w:hAnsi="Times New Roman" w:cs="Times New Roman"/>
          <w:sz w:val="24"/>
          <w:szCs w:val="24"/>
        </w:rPr>
        <w:t xml:space="preserve"> </w:t>
      </w:r>
      <w:r w:rsidR="007B3FE9" w:rsidRPr="001C2372">
        <w:rPr>
          <w:rFonts w:ascii="Times New Roman" w:hAnsi="Times New Roman" w:cs="Times New Roman"/>
          <w:sz w:val="24"/>
          <w:szCs w:val="24"/>
          <w:lang w:val="id-ID"/>
        </w:rPr>
        <w:t>ke</w:t>
      </w:r>
      <w:r w:rsidRPr="001C2372">
        <w:rPr>
          <w:rFonts w:ascii="Times New Roman" w:hAnsi="Times New Roman" w:cs="Times New Roman"/>
          <w:sz w:val="24"/>
          <w:szCs w:val="24"/>
        </w:rPr>
        <w:t xml:space="preserve">pada rencana pengembangan sekolah dan </w:t>
      </w:r>
      <w:r w:rsidR="007B3FE9" w:rsidRPr="001C2372">
        <w:rPr>
          <w:rFonts w:ascii="Times New Roman" w:hAnsi="Times New Roman" w:cs="Times New Roman"/>
          <w:sz w:val="24"/>
          <w:szCs w:val="24"/>
          <w:lang w:val="id-ID"/>
        </w:rPr>
        <w:t>termasuk aspek</w:t>
      </w:r>
      <w:r w:rsidRPr="001C2372">
        <w:rPr>
          <w:rFonts w:ascii="Times New Roman" w:hAnsi="Times New Roman" w:cs="Times New Roman"/>
          <w:sz w:val="24"/>
          <w:szCs w:val="24"/>
        </w:rPr>
        <w:t xml:space="preserve"> dari rencana operasional tahunan. RAPBS </w:t>
      </w:r>
      <w:r w:rsidR="007B3FE9" w:rsidRPr="001C2372">
        <w:rPr>
          <w:rFonts w:ascii="Times New Roman" w:hAnsi="Times New Roman" w:cs="Times New Roman"/>
          <w:sz w:val="24"/>
          <w:szCs w:val="24"/>
          <w:lang w:val="id-ID"/>
        </w:rPr>
        <w:t>dirancang di</w:t>
      </w:r>
      <w:r w:rsidRPr="001C2372">
        <w:rPr>
          <w:rFonts w:ascii="Times New Roman" w:hAnsi="Times New Roman" w:cs="Times New Roman"/>
          <w:sz w:val="24"/>
          <w:szCs w:val="24"/>
        </w:rPr>
        <w:t xml:space="preserve"> </w:t>
      </w:r>
      <w:r w:rsidR="007B3FE9" w:rsidRPr="001C2372">
        <w:rPr>
          <w:rFonts w:ascii="Times New Roman" w:hAnsi="Times New Roman" w:cs="Times New Roman"/>
          <w:sz w:val="24"/>
          <w:szCs w:val="24"/>
        </w:rPr>
        <w:t>sekolah</w:t>
      </w:r>
      <w:r w:rsidR="007B3FE9" w:rsidRPr="001C2372">
        <w:rPr>
          <w:rFonts w:ascii="Times New Roman" w:hAnsi="Times New Roman" w:cs="Times New Roman"/>
          <w:sz w:val="24"/>
          <w:szCs w:val="24"/>
          <w:lang w:val="id-ID"/>
        </w:rPr>
        <w:t xml:space="preserve"> pada</w:t>
      </w:r>
      <w:r w:rsidR="007B3FE9" w:rsidRPr="001C2372">
        <w:rPr>
          <w:rFonts w:ascii="Times New Roman" w:hAnsi="Times New Roman" w:cs="Times New Roman"/>
          <w:sz w:val="24"/>
          <w:szCs w:val="24"/>
        </w:rPr>
        <w:t xml:space="preserve"> </w:t>
      </w:r>
      <w:r w:rsidR="007B3FE9" w:rsidRPr="001C2372">
        <w:rPr>
          <w:rFonts w:ascii="Times New Roman" w:hAnsi="Times New Roman" w:cs="Times New Roman"/>
          <w:sz w:val="24"/>
          <w:szCs w:val="24"/>
          <w:lang w:val="id-ID"/>
        </w:rPr>
        <w:t>tiap</w:t>
      </w:r>
      <w:r w:rsidRPr="001C2372">
        <w:rPr>
          <w:rFonts w:ascii="Times New Roman" w:hAnsi="Times New Roman" w:cs="Times New Roman"/>
          <w:sz w:val="24"/>
          <w:szCs w:val="24"/>
        </w:rPr>
        <w:t xml:space="preserve"> tahun dengan </w:t>
      </w:r>
      <w:r w:rsidR="007B3FE9" w:rsidRPr="001C2372">
        <w:rPr>
          <w:rFonts w:ascii="Times New Roman" w:hAnsi="Times New Roman" w:cs="Times New Roman"/>
          <w:sz w:val="24"/>
          <w:szCs w:val="24"/>
          <w:lang w:val="id-ID"/>
        </w:rPr>
        <w:t>meyakinkan</w:t>
      </w:r>
      <w:r w:rsidRPr="001C2372">
        <w:rPr>
          <w:rFonts w:ascii="Times New Roman" w:hAnsi="Times New Roman" w:cs="Times New Roman"/>
          <w:sz w:val="24"/>
          <w:szCs w:val="24"/>
        </w:rPr>
        <w:t xml:space="preserve"> bahwa kebutuhan sekolah </w:t>
      </w:r>
      <w:r w:rsidR="007B3FE9" w:rsidRPr="001C2372">
        <w:rPr>
          <w:rFonts w:ascii="Times New Roman" w:hAnsi="Times New Roman" w:cs="Times New Roman"/>
          <w:sz w:val="24"/>
          <w:szCs w:val="24"/>
          <w:lang w:val="id-ID"/>
        </w:rPr>
        <w:t xml:space="preserve">dapat terpenuhi oleh anggaran </w:t>
      </w:r>
      <w:r w:rsidRPr="001C2372">
        <w:rPr>
          <w:rFonts w:ascii="Times New Roman" w:hAnsi="Times New Roman" w:cs="Times New Roman"/>
          <w:sz w:val="24"/>
          <w:szCs w:val="24"/>
        </w:rPr>
        <w:t>secara optimal. Prinsip penyusunan RAPBS, antara lain:</w:t>
      </w:r>
    </w:p>
    <w:p w:rsidR="00376652" w:rsidRPr="001C2372" w:rsidRDefault="00376652" w:rsidP="005E4114">
      <w:pPr>
        <w:pStyle w:val="ListParagraph"/>
        <w:numPr>
          <w:ilvl w:val="3"/>
          <w:numId w:val="36"/>
        </w:numPr>
        <w:spacing w:line="480" w:lineRule="auto"/>
        <w:ind w:left="426" w:hanging="426"/>
        <w:contextualSpacing w:val="0"/>
      </w:pPr>
      <w:r w:rsidRPr="001C2372">
        <w:t>RAPBS harus benar-benar difokuskan pada peningkatan pembelajaran mulu secara jujur, pertanggung jawab dan transparan.</w:t>
      </w:r>
    </w:p>
    <w:p w:rsidR="00376652" w:rsidRPr="001C2372" w:rsidRDefault="00376652" w:rsidP="005E4114">
      <w:pPr>
        <w:pStyle w:val="ListParagraph"/>
        <w:numPr>
          <w:ilvl w:val="3"/>
          <w:numId w:val="36"/>
        </w:numPr>
        <w:spacing w:line="480" w:lineRule="auto"/>
        <w:ind w:left="426" w:hanging="426"/>
        <w:contextualSpacing w:val="0"/>
      </w:pPr>
      <w:r w:rsidRPr="001C2372">
        <w:t>RAPBS harus ditulis dalam bahasa yang sederhana dan jelaskan, dan dipajang di tempat terbuka di sekolah.</w:t>
      </w:r>
    </w:p>
    <w:p w:rsidR="00376652" w:rsidRPr="001C2372" w:rsidRDefault="00376652" w:rsidP="005E4114">
      <w:pPr>
        <w:pStyle w:val="ListParagraph"/>
        <w:numPr>
          <w:ilvl w:val="3"/>
          <w:numId w:val="36"/>
        </w:numPr>
        <w:spacing w:line="480" w:lineRule="auto"/>
        <w:ind w:left="426" w:hanging="426"/>
        <w:contextualSpacing w:val="0"/>
      </w:pPr>
      <w:r w:rsidRPr="001C2372">
        <w:t>Dalam menyusun RAPBS, sekolah sebaliknya secara seksama memprioritaskan pembelajar pembelanjaan dana sejalan dengan rencana pengembangan sekolah.</w:t>
      </w:r>
    </w:p>
    <w:p w:rsidR="00376652" w:rsidRPr="00B93898" w:rsidRDefault="00376652" w:rsidP="00B93898">
      <w:pPr>
        <w:spacing w:line="480" w:lineRule="auto"/>
        <w:rPr>
          <w:rFonts w:asciiTheme="majorBidi" w:hAnsiTheme="majorBidi" w:cstheme="majorBidi"/>
          <w:sz w:val="24"/>
          <w:szCs w:val="24"/>
        </w:rPr>
      </w:pPr>
      <w:r w:rsidRPr="00B93898">
        <w:rPr>
          <w:rFonts w:asciiTheme="majorBidi" w:hAnsiTheme="majorBidi" w:cstheme="majorBidi"/>
          <w:sz w:val="24"/>
          <w:szCs w:val="24"/>
        </w:rPr>
        <w:t>Proses penyusunan RAPBS meliputi:</w:t>
      </w:r>
    </w:p>
    <w:p w:rsidR="00376652" w:rsidRPr="001C2372" w:rsidRDefault="005E4114" w:rsidP="005E4114">
      <w:pPr>
        <w:pStyle w:val="ListParagraph"/>
        <w:numPr>
          <w:ilvl w:val="3"/>
          <w:numId w:val="47"/>
        </w:numPr>
        <w:spacing w:line="480" w:lineRule="auto"/>
        <w:contextualSpacing w:val="0"/>
      </w:pPr>
      <w:r w:rsidRPr="001C2372">
        <w:t>Menggunakan tujuan jangka menengah dan tujuan jangka pendek yang ditetapkan dalam rencana pengembangan sekolah</w:t>
      </w:r>
    </w:p>
    <w:p w:rsidR="00376652" w:rsidRPr="001C2372" w:rsidRDefault="005E4114" w:rsidP="005E4114">
      <w:pPr>
        <w:pStyle w:val="ListParagraph"/>
        <w:numPr>
          <w:ilvl w:val="3"/>
          <w:numId w:val="47"/>
        </w:numPr>
        <w:spacing w:line="480" w:lineRule="auto"/>
        <w:contextualSpacing w:val="0"/>
      </w:pPr>
      <w:r w:rsidRPr="001C2372">
        <w:t>Menghimpun merangkum dan mengelompokkan isu-isu dan masalah utama ke dalam berbag</w:t>
      </w:r>
      <w:r w:rsidR="00376652" w:rsidRPr="001C2372">
        <w:t>ai bidang yang luas cakupan nya.</w:t>
      </w:r>
    </w:p>
    <w:p w:rsidR="00376652" w:rsidRPr="001C2372" w:rsidRDefault="005E4114" w:rsidP="005E4114">
      <w:pPr>
        <w:pStyle w:val="ListParagraph"/>
        <w:numPr>
          <w:ilvl w:val="3"/>
          <w:numId w:val="47"/>
        </w:numPr>
        <w:spacing w:line="480" w:lineRule="auto"/>
        <w:contextualSpacing w:val="0"/>
      </w:pPr>
      <w:r w:rsidRPr="001C2372">
        <w:t>Menyelesaikan analisis kebutuhan.</w:t>
      </w:r>
    </w:p>
    <w:p w:rsidR="00376652" w:rsidRPr="001C2372" w:rsidRDefault="005E4114" w:rsidP="005E4114">
      <w:pPr>
        <w:pStyle w:val="ListParagraph"/>
        <w:numPr>
          <w:ilvl w:val="3"/>
          <w:numId w:val="47"/>
        </w:numPr>
        <w:spacing w:line="480" w:lineRule="auto"/>
        <w:contextualSpacing w:val="0"/>
      </w:pPr>
      <w:r w:rsidRPr="001C2372">
        <w:t>Memprioritaskan kebutuhan</w:t>
      </w:r>
    </w:p>
    <w:p w:rsidR="00376652" w:rsidRPr="001C2372" w:rsidRDefault="005E4114" w:rsidP="005E4114">
      <w:pPr>
        <w:pStyle w:val="ListParagraph"/>
        <w:numPr>
          <w:ilvl w:val="3"/>
          <w:numId w:val="47"/>
        </w:numPr>
        <w:spacing w:line="480" w:lineRule="auto"/>
        <w:contextualSpacing w:val="0"/>
      </w:pPr>
      <w:r w:rsidRPr="001C2372">
        <w:t>Mengkonsultasikan rencana aksi and ditunjukkan atau dipaparkan dalam rencana pengembangan sekolah.</w:t>
      </w:r>
    </w:p>
    <w:p w:rsidR="00376652" w:rsidRPr="001C2372" w:rsidRDefault="005E4114" w:rsidP="005E4114">
      <w:pPr>
        <w:pStyle w:val="ListParagraph"/>
        <w:numPr>
          <w:ilvl w:val="3"/>
          <w:numId w:val="47"/>
        </w:numPr>
        <w:spacing w:line="480" w:lineRule="auto"/>
        <w:contextualSpacing w:val="0"/>
      </w:pPr>
      <w:r w:rsidRPr="001C2372">
        <w:t>Mengidentifikasi dan memperhitungkan seluruh sumber pemasukan</w:t>
      </w:r>
    </w:p>
    <w:p w:rsidR="00376652" w:rsidRDefault="005E4114" w:rsidP="005E4114">
      <w:pPr>
        <w:pStyle w:val="ListParagraph"/>
        <w:numPr>
          <w:ilvl w:val="3"/>
          <w:numId w:val="47"/>
        </w:numPr>
        <w:spacing w:line="480" w:lineRule="auto"/>
        <w:contextualSpacing w:val="0"/>
      </w:pPr>
      <w:r w:rsidRPr="001C2372">
        <w:lastRenderedPageBreak/>
        <w:t>Me</w:t>
      </w:r>
      <w:r w:rsidR="00376652" w:rsidRPr="001C2372">
        <w:t>nggambarkan rincian (waktu, biaya, orang yang bertanggung jawab, pelaporan, dan sebagainya), dan mengawasi serta memantau kegiatan dari tahap perencanaan menuju tahu penerapan hingga evaluasi.</w:t>
      </w:r>
      <w:r w:rsidR="00376652" w:rsidRPr="001C2372">
        <w:rPr>
          <w:rStyle w:val="FootnoteReference"/>
        </w:rPr>
        <w:footnoteReference w:id="39"/>
      </w:r>
    </w:p>
    <w:p w:rsidR="00B93898" w:rsidRPr="001C2372" w:rsidRDefault="00B93898" w:rsidP="00B93898">
      <w:pPr>
        <w:pStyle w:val="ListParagraph"/>
        <w:spacing w:line="480" w:lineRule="auto"/>
        <w:ind w:left="360"/>
        <w:contextualSpacing w:val="0"/>
      </w:pP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Pembiayaan pendidikan di Sekolah Islam Terpadu Bustanul Ulum Terbanggi Besar bersumber pada sumber yang jelas yaitu Donatur PT. GGP, sumbangan pemerintah berupa Bantuan Operasional Sekolah (BOS), penggal</w:t>
      </w:r>
      <w:r w:rsidR="007B3FE9" w:rsidRPr="001C2372">
        <w:rPr>
          <w:rFonts w:ascii="Times New Roman" w:hAnsi="Times New Roman" w:cs="Times New Roman"/>
          <w:sz w:val="24"/>
          <w:szCs w:val="24"/>
        </w:rPr>
        <w:t xml:space="preserve">ian dana dari orang tua murid. </w:t>
      </w:r>
      <w:r w:rsidR="007B3FE9" w:rsidRPr="001C2372">
        <w:rPr>
          <w:rFonts w:ascii="Times New Roman" w:hAnsi="Times New Roman" w:cs="Times New Roman"/>
          <w:sz w:val="24"/>
          <w:szCs w:val="24"/>
          <w:lang w:val="id-ID"/>
        </w:rPr>
        <w:t>P</w:t>
      </w:r>
      <w:r w:rsidRPr="001C2372">
        <w:rPr>
          <w:rFonts w:ascii="Times New Roman" w:hAnsi="Times New Roman" w:cs="Times New Roman"/>
          <w:sz w:val="24"/>
          <w:szCs w:val="24"/>
        </w:rPr>
        <w:t xml:space="preserve">roses pelaksanaan anggaran pendidikan senantiasa diupayakan untuk dilaksanakan sesuai dengan rencana dan dilakukan secara berdaya guna </w:t>
      </w:r>
      <w:r w:rsidR="007B3FE9" w:rsidRPr="001C2372">
        <w:rPr>
          <w:rFonts w:ascii="Times New Roman" w:hAnsi="Times New Roman" w:cs="Times New Roman"/>
          <w:sz w:val="24"/>
          <w:szCs w:val="24"/>
        </w:rPr>
        <w:t xml:space="preserve">dan dengan kebijakan yang sah. </w:t>
      </w:r>
      <w:r w:rsidR="007B3FE9" w:rsidRPr="001C2372">
        <w:rPr>
          <w:rFonts w:ascii="Times New Roman" w:hAnsi="Times New Roman" w:cs="Times New Roman"/>
          <w:sz w:val="24"/>
          <w:szCs w:val="24"/>
          <w:lang w:val="id-ID"/>
        </w:rPr>
        <w:t>P</w:t>
      </w:r>
      <w:r w:rsidRPr="001C2372">
        <w:rPr>
          <w:rFonts w:ascii="Times New Roman" w:hAnsi="Times New Roman" w:cs="Times New Roman"/>
          <w:sz w:val="24"/>
          <w:szCs w:val="24"/>
        </w:rPr>
        <w:t>ertanggungjawaban pengelolaan pelaksanaan keuangan pendidikan Sekolah Islam Terpadu Bustanul Ulum Terbanggi Besar Lampung Tengah dilakukan secara transparan dan melibatkan pihak-pihak yang berwenang. tahap pemeriksaan dan pengawasan anggaran pendidikan, setiap kegiatan selalu melibatkan komite sekolah, ketua yayasan, kepala sekolah, Pemerintah/Inspektorat dan masyarakat/orang tua.</w:t>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 xml:space="preserve">Berdasarkan hasil penelitian disertasi yang telah dilakukan oleh Idhoci Anwar (1990) yang berjudul “Transformasi Biaya Pendidikan dalam Layanan Pendidikan pada Perguruan Tinggi Negeri (Profil Layanan Tenaga Edukatif dalam Proses Belajar Mengajar Studi Kasus pada IKIP Bandung, UNPAD dan ITB). Temuan dan kesimpulan dalam penelitian tersebut yaitu (1) pola respon tenaga edukatif yang defendif, yaitu tenaga edukatif merasa tidak terikat pada gaji yang diterimanya, serta tidak memanfaatkan sarana dan prasaranan yang optimal; (2) </w:t>
      </w:r>
      <w:r w:rsidRPr="001C2372">
        <w:rPr>
          <w:rFonts w:ascii="Times New Roman" w:hAnsi="Times New Roman" w:cs="Times New Roman"/>
          <w:sz w:val="24"/>
          <w:szCs w:val="24"/>
        </w:rPr>
        <w:lastRenderedPageBreak/>
        <w:t>Pola respons yang mekanistik, yaitu tenaga edukatif merasa terikat kepada gaji yang diperoleh berdasarkan nilai ekonomisnya; (3) pola respon yang adaftif yaitu tenaga edukatif menganggap layanan pendidikan yang diberikan sebagai layanan sosial; (4) pola respon yang sinoptik, yaitu tenaga edukatif memandang layanan pendidikan yang diberikannya sebagai ibadah yang didasari keikhlasan; (5) pola respon yang profesional yaitu: tenaga edukatif tergugah lebih berprestasi jika produktivitasnya dan kreativitasnya dihargai. Pada penelitian lain yang</w:t>
      </w:r>
      <w:r w:rsidR="007B3FE9" w:rsidRPr="001C2372">
        <w:rPr>
          <w:rFonts w:ascii="Times New Roman" w:hAnsi="Times New Roman" w:cs="Times New Roman"/>
          <w:sz w:val="24"/>
          <w:szCs w:val="24"/>
          <w:lang w:val="id-ID"/>
        </w:rPr>
        <w:t xml:space="preserve"> </w:t>
      </w:r>
      <w:r w:rsidRPr="001C2372">
        <w:rPr>
          <w:rFonts w:ascii="Times New Roman" w:hAnsi="Times New Roman" w:cs="Times New Roman"/>
          <w:sz w:val="24"/>
          <w:szCs w:val="24"/>
        </w:rPr>
        <w:t xml:space="preserve">berkaitan dengan biaya pendidikan yang telah dilakukan oleh Nanang Fattah (1999) dalam disertasinya yang berjudul “Studi tentang Pembiayaan Pendidikan Sekolah Dasar (Analisis Hubungan Pembiayaan Pendidikan dengan Mutu Proses dan Hasil Belajar Siswa SDN Se-Kabupaten Bandung) temuan yang diperoleh dari penelitian adalah </w:t>
      </w:r>
    </w:p>
    <w:p w:rsidR="00376652" w:rsidRPr="001C2372" w:rsidRDefault="00376652" w:rsidP="00376652">
      <w:pPr>
        <w:spacing w:after="0" w:line="240" w:lineRule="auto"/>
        <w:ind w:left="720"/>
        <w:jc w:val="both"/>
        <w:rPr>
          <w:rFonts w:ascii="Times New Roman" w:hAnsi="Times New Roman" w:cs="Times New Roman"/>
          <w:sz w:val="24"/>
          <w:szCs w:val="24"/>
        </w:rPr>
      </w:pPr>
      <w:r w:rsidRPr="001C2372">
        <w:rPr>
          <w:rFonts w:ascii="Times New Roman" w:hAnsi="Times New Roman" w:cs="Times New Roman"/>
          <w:sz w:val="24"/>
          <w:szCs w:val="24"/>
        </w:rPr>
        <w:t>Keadaan dan variasi jumlah penerimaan anggaran biaya pendidikan SD Negeri, menunjukan bahwa sumber dana terbesar yang digunakan untuk penyelenggaraan pendidikan SD negeri adalah yang berasal dari pemerintah pusat 90,73 %, orang tua murid (BP3) 6,88 %, pemerintah daerah 2,17%, dan masyarakat 0,40 %. Jumlah biaya operasinal pendidikan yang diperoleh SD Perkotaan dan SD Pedesaan yang bersumber pada pemerintah perbedaannya cukup besar, yaitu 64,75% berbanding 35,25%, dan yang bersumber dari BP3, 88,10% berbanding 11,90%. Kesimpulan dari penelitian Fattah, yaitu komponen-komponen biaya yang cenderung memberikan kontribusi secara signifikan terhadap mutu proses dan hasil belajar sisiwa diwilayah perkotaan, kecamatan, wilayah pedesaan, dan ditingkat sekolah yaitu (1) Gaji/Kesejateraan Pegawai, (2) biaya pembinaan profesional guru, (3) pengadaan bahan pelajaran, (4) Pembinaan kesiswaan, dan (5) biaya pengelolaan sekolah. Sementara komponen-komponan yang cenderung tidak memberikan kontribusi yang signifikan terhadap mutu pendidikan, yaitu (1) pengelolaan alat-alat pelajaran, (2) pengadaan sarana kelas, (3) biaya perawatan tuang kelas, dan (4) biaya pengadaan sarana sekolah.</w:t>
      </w:r>
      <w:r w:rsidRPr="001C2372">
        <w:rPr>
          <w:rStyle w:val="FootnoteReference"/>
          <w:rFonts w:ascii="Times New Roman" w:hAnsi="Times New Roman" w:cs="Times New Roman"/>
          <w:sz w:val="24"/>
          <w:szCs w:val="24"/>
        </w:rPr>
        <w:footnoteReference w:id="40"/>
      </w:r>
    </w:p>
    <w:p w:rsidR="00376652" w:rsidRPr="001C2372" w:rsidRDefault="00376652" w:rsidP="00376652">
      <w:pPr>
        <w:spacing w:after="0" w:line="240" w:lineRule="auto"/>
        <w:ind w:firstLine="720"/>
        <w:jc w:val="both"/>
        <w:rPr>
          <w:rFonts w:ascii="Times New Roman" w:hAnsi="Times New Roman" w:cs="Times New Roman"/>
          <w:sz w:val="24"/>
          <w:szCs w:val="24"/>
        </w:rPr>
      </w:pP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lastRenderedPageBreak/>
        <w:t>Dalam penelitian disertasi Yahya yang berjudul “Sistem Manajemen Pembiayan Pendidikan: Suatu Studi tentang Pembiayaan Pendidikan Sekolah Dasar di Provinsi Sumatra Barat”. Diperoleh kesimpulan bahwa:</w:t>
      </w:r>
    </w:p>
    <w:p w:rsidR="00376652" w:rsidRPr="001C2372" w:rsidRDefault="00376652" w:rsidP="00376652">
      <w:pPr>
        <w:spacing w:after="0" w:line="240" w:lineRule="auto"/>
        <w:ind w:left="720"/>
        <w:jc w:val="both"/>
        <w:rPr>
          <w:rFonts w:ascii="Times New Roman" w:hAnsi="Times New Roman" w:cs="Times New Roman"/>
          <w:sz w:val="24"/>
          <w:szCs w:val="24"/>
        </w:rPr>
      </w:pPr>
      <w:r w:rsidRPr="001C2372">
        <w:rPr>
          <w:rFonts w:ascii="Times New Roman" w:hAnsi="Times New Roman" w:cs="Times New Roman"/>
          <w:sz w:val="24"/>
          <w:szCs w:val="24"/>
        </w:rPr>
        <w:t>(1) Sistem pembiayaan pendidikan yang ada belum memiliki mekanisme yang jelas sebab alokasi dana yang diterima sekolah ada yang diawal, tengah, atau pada akhir tahun ajaran; dan (2) sistem manajemen pembiayaan pendidikan sekolah dasar belum mempertimbangkan tingkat kemampuan membayar (</w:t>
      </w:r>
      <w:r w:rsidRPr="001C2372">
        <w:rPr>
          <w:rFonts w:ascii="Times New Roman" w:hAnsi="Times New Roman" w:cs="Times New Roman"/>
          <w:i/>
          <w:sz w:val="24"/>
          <w:szCs w:val="24"/>
        </w:rPr>
        <w:t>ability to pay</w:t>
      </w:r>
      <w:r w:rsidRPr="001C2372">
        <w:rPr>
          <w:rFonts w:ascii="Times New Roman" w:hAnsi="Times New Roman" w:cs="Times New Roman"/>
          <w:sz w:val="24"/>
          <w:szCs w:val="24"/>
        </w:rPr>
        <w:t>) pada masyarakat, apakah tergolong mampu atau kurang. Penelitian yang sejalan dengan penelitian Yahya adalah penelitian Wintarsih berjudul “Manajemen Keuangan Sekolah (Studi Manajemen Keuangan pada Sekolah Lanjutan Tingkat Pertama dalam Implementasi Otonomi Daerah di Kota Cirebon” kesimpulan penelitian ini yaitu (1) Kepala sekolah belum memiliki ruang yang cukup untuk memberdayakan kewenangan dan kekuasaannya yang berhubungan dengan komponen-komponen yang terkait dengan manajemen keuangan sekolah, (2) belum ada pola standar mekanisme untuk merealisasikan anggaran. Realisasi anggaran yang ada pada sekolah masih cenderung terjadi pemindahan mata anggaran, (3) realisasi anggran pada SLTP swasta hampir semua ditanggung oleh orang tua siswa. Walaupun ada bantuan dari pemerintah, misalnya ada sekolah yang mendapat bantuan guru PNS, ada yang mendapat droping DPO atau yang mendapat droping OPF, (4) dana pendidikan yang cukup cenderung memberikan layanan yang lebih baik yang berdampak pada mutu lulusan. Sementara mutu lulusan masih dikaitkan dengan rata-rata NEM yang cukup tinggi, dan (5) di SLTP Negeri belum terlihat sistem pengawasan yang jelas. Walaupun dikatakan ada pengawasan internal dan eksternal, pengawasan itu tidak dilakukan secara rutin. Sementara di SLTP swasta pihak yayasan sebagai pengelola dan sekolah sebagai pelaksana, pengawasan keuangan langsung diawasi oleh yayasan sehingga pertanggungjawaban keuangan menjadi lebih mudah diawasi.</w:t>
      </w:r>
      <w:r w:rsidRPr="001C2372">
        <w:rPr>
          <w:rStyle w:val="FootnoteReference"/>
          <w:rFonts w:ascii="Times New Roman" w:hAnsi="Times New Roman" w:cs="Times New Roman"/>
          <w:sz w:val="24"/>
          <w:szCs w:val="24"/>
        </w:rPr>
        <w:footnoteReference w:id="41"/>
      </w:r>
    </w:p>
    <w:p w:rsidR="00376652" w:rsidRPr="001C2372" w:rsidRDefault="00376652" w:rsidP="00376652">
      <w:pPr>
        <w:spacing w:after="0" w:line="480" w:lineRule="auto"/>
        <w:ind w:firstLine="720"/>
        <w:jc w:val="both"/>
        <w:rPr>
          <w:rFonts w:ascii="Times New Roman" w:hAnsi="Times New Roman" w:cs="Times New Roman"/>
          <w:sz w:val="24"/>
          <w:szCs w:val="24"/>
        </w:rPr>
      </w:pPr>
    </w:p>
    <w:p w:rsidR="00376652" w:rsidRPr="00320DE6" w:rsidRDefault="00376652" w:rsidP="00320DE6">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rPr>
        <w:t xml:space="preserve">Dalam penelitian disertasi Maman Rusmana yang berjudul “Sistem pembiayaan pendidikan pada pemerintah kabupaten dengan mengambil studi di kabupaten Garut. Kesimpulan dalam penelitian </w:t>
      </w:r>
      <w:r w:rsidR="00320DE6">
        <w:rPr>
          <w:rFonts w:ascii="Times New Roman" w:hAnsi="Times New Roman" w:cs="Times New Roman"/>
          <w:sz w:val="24"/>
          <w:szCs w:val="24"/>
          <w:lang w:val="id-ID"/>
        </w:rPr>
        <w:t>tersebut</w:t>
      </w:r>
      <w:r w:rsidR="00320DE6">
        <w:rPr>
          <w:rFonts w:ascii="Times New Roman" w:hAnsi="Times New Roman" w:cs="Times New Roman"/>
          <w:sz w:val="24"/>
          <w:szCs w:val="24"/>
        </w:rPr>
        <w:t xml:space="preserve"> adalah</w:t>
      </w:r>
      <w:r w:rsidR="00320DE6">
        <w:rPr>
          <w:rFonts w:ascii="Times New Roman" w:hAnsi="Times New Roman" w:cs="Times New Roman"/>
          <w:sz w:val="24"/>
          <w:szCs w:val="24"/>
          <w:lang w:val="id-ID"/>
        </w:rPr>
        <w:t>:</w:t>
      </w:r>
    </w:p>
    <w:p w:rsidR="00376652" w:rsidRPr="001C2372" w:rsidRDefault="00376652" w:rsidP="00376652">
      <w:pPr>
        <w:spacing w:after="0" w:line="240" w:lineRule="auto"/>
        <w:ind w:left="720"/>
        <w:jc w:val="both"/>
        <w:rPr>
          <w:rFonts w:ascii="Times New Roman" w:hAnsi="Times New Roman" w:cs="Times New Roman"/>
          <w:sz w:val="24"/>
          <w:szCs w:val="24"/>
        </w:rPr>
      </w:pPr>
      <w:r w:rsidRPr="001C2372">
        <w:rPr>
          <w:rFonts w:ascii="Times New Roman" w:hAnsi="Times New Roman" w:cs="Times New Roman"/>
          <w:sz w:val="24"/>
          <w:szCs w:val="24"/>
        </w:rPr>
        <w:t xml:space="preserve">Belum ada penghitungan alokasi anggaran yang mengacu pada pencapaian tujuan sebagai bagian dari pencapaian visi dan misi pendidikan kabupaten Garut. Anggaran pembiayaan pendidikan yang fluktuatif sehingga </w:t>
      </w:r>
      <w:r w:rsidRPr="001C2372">
        <w:rPr>
          <w:rFonts w:ascii="Times New Roman" w:hAnsi="Times New Roman" w:cs="Times New Roman"/>
          <w:sz w:val="24"/>
          <w:szCs w:val="24"/>
        </w:rPr>
        <w:lastRenderedPageBreak/>
        <w:t>pengusulan anggaran cenderung bersifat spekulatif, tidak mendapat kepastian besaran anggaran; (2) ditingkat sekolah terjadi duplikasi anggaran yang bersumber dari pemerintah dan yang bersumber dari masyarakat. Jumlah perolehan danan dari BP3 bisa lebih besar dibandingkan perolehan resmi dari pemerintah; (3) dilihat dari model dan mekanisme pembiayaan pendidikan, pada pemerintah kabupaten Garut menunjukkan bahwa model pengalokasian dan pendistribusian dana pendidikan yang diterima oleh satuan pendidikan (sekolah) cenderung sama dengan sebelum kebijakan otonomi daerah; belum ada strategi yang jelas sebagai acuan teoritis dan konsensional untuk menyusun mekanisme alokasi dan pendistribusian anggaran ditingkat pengambil kebijakan untuk sampai ke satuan pendidikan dalam upaya mencapai tujuan dan target yang konsisten dengan visi dan misi pendidikan pada pemerintah kabupaten Garut.</w:t>
      </w:r>
      <w:r w:rsidRPr="001C2372">
        <w:rPr>
          <w:rStyle w:val="FootnoteReference"/>
          <w:rFonts w:ascii="Times New Roman" w:hAnsi="Times New Roman" w:cs="Times New Roman"/>
          <w:sz w:val="24"/>
          <w:szCs w:val="24"/>
        </w:rPr>
        <w:footnoteReference w:id="42"/>
      </w:r>
    </w:p>
    <w:p w:rsidR="00376652" w:rsidRPr="001C2372" w:rsidRDefault="00376652" w:rsidP="00376652">
      <w:pPr>
        <w:spacing w:after="0" w:line="240" w:lineRule="auto"/>
        <w:ind w:firstLine="720"/>
        <w:jc w:val="both"/>
        <w:rPr>
          <w:rFonts w:ascii="Times New Roman" w:hAnsi="Times New Roman" w:cs="Times New Roman"/>
          <w:sz w:val="24"/>
          <w:szCs w:val="24"/>
        </w:rPr>
      </w:pPr>
    </w:p>
    <w:p w:rsidR="00376652" w:rsidRPr="001C2372" w:rsidRDefault="007B3FE9" w:rsidP="007A0A0F">
      <w:pPr>
        <w:spacing w:after="0" w:line="480" w:lineRule="auto"/>
        <w:ind w:firstLine="720"/>
        <w:jc w:val="both"/>
        <w:rPr>
          <w:rFonts w:ascii="Times New Roman" w:hAnsi="Times New Roman" w:cs="Times New Roman"/>
          <w:sz w:val="24"/>
          <w:szCs w:val="24"/>
          <w:lang w:val="id-ID"/>
        </w:rPr>
      </w:pPr>
      <w:r w:rsidRPr="001C2372">
        <w:rPr>
          <w:rFonts w:ascii="Times New Roman" w:hAnsi="Times New Roman" w:cs="Times New Roman"/>
          <w:sz w:val="24"/>
          <w:szCs w:val="24"/>
          <w:lang w:val="id-ID"/>
        </w:rPr>
        <w:t>Sesuai dengan</w:t>
      </w:r>
      <w:r w:rsidR="00376652" w:rsidRPr="001C2372">
        <w:rPr>
          <w:rFonts w:ascii="Times New Roman" w:hAnsi="Times New Roman" w:cs="Times New Roman"/>
          <w:sz w:val="24"/>
          <w:szCs w:val="24"/>
        </w:rPr>
        <w:t xml:space="preserve"> hasil penelitian yang </w:t>
      </w:r>
      <w:r w:rsidRPr="001C2372">
        <w:rPr>
          <w:rFonts w:ascii="Times New Roman" w:hAnsi="Times New Roman" w:cs="Times New Roman"/>
          <w:sz w:val="24"/>
          <w:szCs w:val="24"/>
          <w:lang w:val="id-ID"/>
        </w:rPr>
        <w:t>dilaksanakan</w:t>
      </w:r>
      <w:r w:rsidR="00376652" w:rsidRPr="001C2372">
        <w:rPr>
          <w:rFonts w:ascii="Times New Roman" w:hAnsi="Times New Roman" w:cs="Times New Roman"/>
          <w:sz w:val="24"/>
          <w:szCs w:val="24"/>
        </w:rPr>
        <w:t xml:space="preserve"> oleh para peneliti yang telah diuraikan dapat disimpulkan bahwa dalam penyelenggaran pendidikan, pembiayaan </w:t>
      </w:r>
      <w:r w:rsidR="007A0A0F" w:rsidRPr="001C2372">
        <w:rPr>
          <w:rFonts w:ascii="Times New Roman" w:hAnsi="Times New Roman" w:cs="Times New Roman"/>
          <w:sz w:val="24"/>
          <w:szCs w:val="24"/>
          <w:lang w:val="id-ID"/>
        </w:rPr>
        <w:t xml:space="preserve">serta </w:t>
      </w:r>
      <w:r w:rsidR="007A0A0F" w:rsidRPr="001C2372">
        <w:rPr>
          <w:rFonts w:ascii="Times New Roman" w:hAnsi="Times New Roman" w:cs="Times New Roman"/>
          <w:sz w:val="24"/>
          <w:szCs w:val="24"/>
        </w:rPr>
        <w:t xml:space="preserve">keuangan </w:t>
      </w:r>
      <w:r w:rsidR="007A0A0F" w:rsidRPr="001C2372">
        <w:rPr>
          <w:rFonts w:ascii="Times New Roman" w:hAnsi="Times New Roman" w:cs="Times New Roman"/>
          <w:sz w:val="24"/>
          <w:szCs w:val="24"/>
          <w:lang w:val="id-ID"/>
        </w:rPr>
        <w:t>adalah</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kemampuan penentu</w:t>
      </w:r>
      <w:r w:rsidR="00376652" w:rsidRPr="001C2372">
        <w:rPr>
          <w:rFonts w:ascii="Times New Roman" w:hAnsi="Times New Roman" w:cs="Times New Roman"/>
          <w:sz w:val="24"/>
          <w:szCs w:val="24"/>
        </w:rPr>
        <w:t xml:space="preserve"> dan </w:t>
      </w:r>
      <w:r w:rsidR="007A0A0F" w:rsidRPr="001C2372">
        <w:rPr>
          <w:rFonts w:ascii="Times New Roman" w:hAnsi="Times New Roman" w:cs="Times New Roman"/>
          <w:sz w:val="24"/>
          <w:szCs w:val="24"/>
          <w:lang w:val="id-ID"/>
        </w:rPr>
        <w:t>juga menjadi</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aspek</w:t>
      </w:r>
      <w:r w:rsidR="00376652" w:rsidRPr="001C2372">
        <w:rPr>
          <w:rFonts w:ascii="Times New Roman" w:hAnsi="Times New Roman" w:cs="Times New Roman"/>
          <w:sz w:val="24"/>
          <w:szCs w:val="24"/>
        </w:rPr>
        <w:t xml:space="preserve"> tak </w:t>
      </w:r>
      <w:r w:rsidR="007A0A0F" w:rsidRPr="001C2372">
        <w:rPr>
          <w:rFonts w:ascii="Times New Roman" w:hAnsi="Times New Roman" w:cs="Times New Roman"/>
          <w:sz w:val="24"/>
          <w:szCs w:val="24"/>
          <w:lang w:val="id-ID"/>
        </w:rPr>
        <w:t>terelakkan</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pada</w:t>
      </w:r>
      <w:r w:rsidR="00376652" w:rsidRPr="001C2372">
        <w:rPr>
          <w:rFonts w:ascii="Times New Roman" w:hAnsi="Times New Roman" w:cs="Times New Roman"/>
          <w:sz w:val="24"/>
          <w:szCs w:val="24"/>
        </w:rPr>
        <w:t xml:space="preserve"> kajian manajemen pendidikan. Komponen </w:t>
      </w:r>
      <w:r w:rsidR="007A0A0F" w:rsidRPr="001C2372">
        <w:rPr>
          <w:rFonts w:ascii="Times New Roman" w:hAnsi="Times New Roman" w:cs="Times New Roman"/>
          <w:sz w:val="24"/>
          <w:szCs w:val="24"/>
        </w:rPr>
        <w:t xml:space="preserve">keuangan </w:t>
      </w:r>
      <w:r w:rsidR="007A0A0F" w:rsidRPr="001C2372">
        <w:rPr>
          <w:rFonts w:ascii="Times New Roman" w:hAnsi="Times New Roman" w:cs="Times New Roman"/>
          <w:sz w:val="24"/>
          <w:szCs w:val="24"/>
          <w:lang w:val="id-ID"/>
        </w:rPr>
        <w:t xml:space="preserve">serta </w:t>
      </w:r>
      <w:r w:rsidR="00376652" w:rsidRPr="001C2372">
        <w:rPr>
          <w:rFonts w:ascii="Times New Roman" w:hAnsi="Times New Roman" w:cs="Times New Roman"/>
          <w:sz w:val="24"/>
          <w:szCs w:val="24"/>
        </w:rPr>
        <w:t xml:space="preserve">pembiayaan </w:t>
      </w:r>
      <w:r w:rsidR="007A0A0F" w:rsidRPr="001C2372">
        <w:rPr>
          <w:rFonts w:ascii="Times New Roman" w:hAnsi="Times New Roman" w:cs="Times New Roman"/>
          <w:sz w:val="24"/>
          <w:szCs w:val="24"/>
          <w:lang w:val="id-ID"/>
        </w:rPr>
        <w:t>di</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jenjang</w:t>
      </w:r>
      <w:r w:rsidR="00376652" w:rsidRPr="001C2372">
        <w:rPr>
          <w:rFonts w:ascii="Times New Roman" w:hAnsi="Times New Roman" w:cs="Times New Roman"/>
          <w:sz w:val="24"/>
          <w:szCs w:val="24"/>
        </w:rPr>
        <w:t xml:space="preserve"> satuan pendidikan </w:t>
      </w:r>
      <w:r w:rsidR="007A0A0F" w:rsidRPr="001C2372">
        <w:rPr>
          <w:rFonts w:ascii="Times New Roman" w:hAnsi="Times New Roman" w:cs="Times New Roman"/>
          <w:sz w:val="24"/>
          <w:szCs w:val="24"/>
          <w:lang w:val="id-ID"/>
        </w:rPr>
        <w:t>adalah</w:t>
      </w:r>
      <w:r w:rsidR="00376652" w:rsidRPr="001C2372">
        <w:rPr>
          <w:rFonts w:ascii="Times New Roman" w:hAnsi="Times New Roman" w:cs="Times New Roman"/>
          <w:sz w:val="24"/>
          <w:szCs w:val="24"/>
        </w:rPr>
        <w:t xml:space="preserve"> komponen produksi yang </w:t>
      </w:r>
      <w:r w:rsidR="007A0A0F" w:rsidRPr="001C2372">
        <w:rPr>
          <w:rFonts w:ascii="Times New Roman" w:hAnsi="Times New Roman" w:cs="Times New Roman"/>
          <w:sz w:val="24"/>
          <w:szCs w:val="24"/>
          <w:lang w:val="id-ID"/>
        </w:rPr>
        <w:t>menjadi penentu</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berjalannya</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 xml:space="preserve">berbagai </w:t>
      </w:r>
      <w:r w:rsidR="00376652" w:rsidRPr="001C2372">
        <w:rPr>
          <w:rFonts w:ascii="Times New Roman" w:hAnsi="Times New Roman" w:cs="Times New Roman"/>
          <w:sz w:val="24"/>
          <w:szCs w:val="24"/>
        </w:rPr>
        <w:t>kegiatan</w:t>
      </w:r>
      <w:r w:rsidR="007A0A0F" w:rsidRPr="001C2372">
        <w:rPr>
          <w:rFonts w:ascii="Times New Roman" w:hAnsi="Times New Roman" w:cs="Times New Roman"/>
          <w:sz w:val="24"/>
          <w:szCs w:val="24"/>
          <w:lang w:val="id-ID"/>
        </w:rPr>
        <w:t xml:space="preserve"> pada PBM</w:t>
      </w:r>
      <w:r w:rsidR="00376652" w:rsidRPr="001C2372">
        <w:rPr>
          <w:rFonts w:ascii="Times New Roman" w:hAnsi="Times New Roman" w:cs="Times New Roman"/>
          <w:sz w:val="24"/>
          <w:szCs w:val="24"/>
        </w:rPr>
        <w:t xml:space="preserve"> di sekolah </w:t>
      </w:r>
      <w:r w:rsidR="007A0A0F" w:rsidRPr="001C2372">
        <w:rPr>
          <w:rFonts w:ascii="Times New Roman" w:hAnsi="Times New Roman" w:cs="Times New Roman"/>
          <w:sz w:val="24"/>
          <w:szCs w:val="24"/>
          <w:lang w:val="id-ID"/>
        </w:rPr>
        <w:t>berikut dengan</w:t>
      </w:r>
      <w:r w:rsidR="00376652" w:rsidRPr="001C2372">
        <w:rPr>
          <w:rFonts w:ascii="Times New Roman" w:hAnsi="Times New Roman" w:cs="Times New Roman"/>
          <w:sz w:val="24"/>
          <w:szCs w:val="24"/>
        </w:rPr>
        <w:t xml:space="preserve"> komponen lain</w:t>
      </w:r>
      <w:r w:rsidR="007A0A0F" w:rsidRPr="001C2372">
        <w:rPr>
          <w:rFonts w:ascii="Times New Roman" w:hAnsi="Times New Roman" w:cs="Times New Roman"/>
          <w:sz w:val="24"/>
          <w:szCs w:val="24"/>
          <w:lang w:val="id-ID"/>
        </w:rPr>
        <w:t>nya</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Maka,</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dengan sadar atau t</w:t>
      </w:r>
      <w:r w:rsidR="007A0A0F" w:rsidRPr="001C2372">
        <w:rPr>
          <w:rFonts w:ascii="Times New Roman" w:hAnsi="Times New Roman" w:cs="Times New Roman"/>
          <w:sz w:val="24"/>
          <w:szCs w:val="24"/>
        </w:rPr>
        <w:t>idak</w:t>
      </w:r>
      <w:r w:rsidR="007A0A0F" w:rsidRPr="001C2372">
        <w:rPr>
          <w:rFonts w:ascii="Times New Roman" w:hAnsi="Times New Roman" w:cs="Times New Roman"/>
          <w:sz w:val="24"/>
          <w:szCs w:val="24"/>
          <w:lang w:val="id-ID"/>
        </w:rPr>
        <w:t xml:space="preserve"> tiap</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aktivitas</w:t>
      </w:r>
      <w:r w:rsidR="00376652" w:rsidRPr="001C2372">
        <w:rPr>
          <w:rFonts w:ascii="Times New Roman" w:hAnsi="Times New Roman" w:cs="Times New Roman"/>
          <w:sz w:val="24"/>
          <w:szCs w:val="24"/>
        </w:rPr>
        <w:t xml:space="preserve"> yang </w:t>
      </w:r>
      <w:r w:rsidR="007A0A0F" w:rsidRPr="001C2372">
        <w:rPr>
          <w:rFonts w:ascii="Times New Roman" w:hAnsi="Times New Roman" w:cs="Times New Roman"/>
          <w:sz w:val="24"/>
          <w:szCs w:val="24"/>
          <w:lang w:val="id-ID"/>
        </w:rPr>
        <w:t>dilaksanakan oleh</w:t>
      </w:r>
      <w:r w:rsidR="00376652" w:rsidRPr="001C2372">
        <w:rPr>
          <w:rFonts w:ascii="Times New Roman" w:hAnsi="Times New Roman" w:cs="Times New Roman"/>
          <w:sz w:val="24"/>
          <w:szCs w:val="24"/>
        </w:rPr>
        <w:t xml:space="preserve"> sekolah </w:t>
      </w:r>
      <w:r w:rsidR="007A0A0F" w:rsidRPr="001C2372">
        <w:rPr>
          <w:rFonts w:ascii="Times New Roman" w:hAnsi="Times New Roman" w:cs="Times New Roman"/>
          <w:sz w:val="24"/>
          <w:szCs w:val="24"/>
          <w:lang w:val="id-ID"/>
        </w:rPr>
        <w:t>membutuhkan dana</w:t>
      </w:r>
      <w:r w:rsidR="00376652" w:rsidRPr="001C2372">
        <w:rPr>
          <w:rFonts w:ascii="Times New Roman" w:hAnsi="Times New Roman" w:cs="Times New Roman"/>
          <w:sz w:val="24"/>
          <w:szCs w:val="24"/>
        </w:rPr>
        <w:t xml:space="preserve">. Komponen </w:t>
      </w:r>
      <w:r w:rsidR="007A0A0F" w:rsidRPr="001C2372">
        <w:rPr>
          <w:rFonts w:ascii="Times New Roman" w:hAnsi="Times New Roman" w:cs="Times New Roman"/>
          <w:sz w:val="24"/>
          <w:szCs w:val="24"/>
        </w:rPr>
        <w:t xml:space="preserve">pembiayaan </w:t>
      </w:r>
      <w:r w:rsidR="007A0A0F" w:rsidRPr="001C2372">
        <w:rPr>
          <w:rFonts w:ascii="Times New Roman" w:hAnsi="Times New Roman" w:cs="Times New Roman"/>
          <w:sz w:val="24"/>
          <w:szCs w:val="24"/>
          <w:lang w:val="id-ID"/>
        </w:rPr>
        <w:t xml:space="preserve">serta </w:t>
      </w:r>
      <w:r w:rsidR="00376652" w:rsidRPr="001C2372">
        <w:rPr>
          <w:rFonts w:ascii="Times New Roman" w:hAnsi="Times New Roman" w:cs="Times New Roman"/>
          <w:sz w:val="24"/>
          <w:szCs w:val="24"/>
        </w:rPr>
        <w:t xml:space="preserve">keuangan </w:t>
      </w:r>
      <w:r w:rsidR="007A0A0F" w:rsidRPr="001C2372">
        <w:rPr>
          <w:rFonts w:ascii="Times New Roman" w:hAnsi="Times New Roman" w:cs="Times New Roman"/>
          <w:sz w:val="24"/>
          <w:szCs w:val="24"/>
          <w:lang w:val="id-ID"/>
        </w:rPr>
        <w:t>tersebut</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penting untuk</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dimana upaya terbaik sehingga biaya</w:t>
      </w:r>
      <w:r w:rsidR="00376652" w:rsidRPr="001C2372">
        <w:rPr>
          <w:rFonts w:ascii="Times New Roman" w:hAnsi="Times New Roman" w:cs="Times New Roman"/>
          <w:sz w:val="24"/>
          <w:szCs w:val="24"/>
        </w:rPr>
        <w:t xml:space="preserve"> yang ada </w:t>
      </w:r>
      <w:r w:rsidR="007A0A0F" w:rsidRPr="001C2372">
        <w:rPr>
          <w:rFonts w:ascii="Times New Roman" w:hAnsi="Times New Roman" w:cs="Times New Roman"/>
          <w:sz w:val="24"/>
          <w:szCs w:val="24"/>
          <w:lang w:val="id-ID"/>
        </w:rPr>
        <w:t>bisa</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dengan</w:t>
      </w:r>
      <w:r w:rsidR="007A0A0F" w:rsidRPr="001C2372">
        <w:rPr>
          <w:rFonts w:ascii="Times New Roman" w:hAnsi="Times New Roman" w:cs="Times New Roman"/>
          <w:sz w:val="24"/>
          <w:szCs w:val="24"/>
        </w:rPr>
        <w:t xml:space="preserve"> optimal </w:t>
      </w:r>
      <w:r w:rsidR="007A0A0F" w:rsidRPr="001C2372">
        <w:rPr>
          <w:rFonts w:ascii="Times New Roman" w:hAnsi="Times New Roman" w:cs="Times New Roman"/>
          <w:sz w:val="24"/>
          <w:szCs w:val="24"/>
          <w:lang w:val="id-ID"/>
        </w:rPr>
        <w:t>dialokasikan</w:t>
      </w:r>
      <w:r w:rsidR="00376652" w:rsidRPr="001C2372">
        <w:rPr>
          <w:rFonts w:ascii="Times New Roman" w:hAnsi="Times New Roman" w:cs="Times New Roman"/>
          <w:sz w:val="24"/>
          <w:szCs w:val="24"/>
        </w:rPr>
        <w:t xml:space="preserve"> </w:t>
      </w:r>
      <w:r w:rsidR="007A0A0F" w:rsidRPr="001C2372">
        <w:rPr>
          <w:rFonts w:ascii="Times New Roman" w:hAnsi="Times New Roman" w:cs="Times New Roman"/>
          <w:sz w:val="24"/>
          <w:szCs w:val="24"/>
          <w:lang w:val="id-ID"/>
        </w:rPr>
        <w:t>gun</w:t>
      </w:r>
      <w:r w:rsidR="00376652" w:rsidRPr="001C2372">
        <w:rPr>
          <w:rFonts w:ascii="Times New Roman" w:hAnsi="Times New Roman" w:cs="Times New Roman"/>
          <w:sz w:val="24"/>
          <w:szCs w:val="24"/>
        </w:rPr>
        <w:t xml:space="preserve"> menunjang </w:t>
      </w:r>
      <w:r w:rsidR="007A0A0F" w:rsidRPr="001C2372">
        <w:rPr>
          <w:rFonts w:ascii="Times New Roman" w:hAnsi="Times New Roman" w:cs="Times New Roman"/>
          <w:sz w:val="24"/>
          <w:szCs w:val="24"/>
          <w:lang w:val="id-ID"/>
        </w:rPr>
        <w:t>terwujudnya</w:t>
      </w:r>
      <w:r w:rsidR="00376652" w:rsidRPr="001C2372">
        <w:rPr>
          <w:rFonts w:ascii="Times New Roman" w:hAnsi="Times New Roman" w:cs="Times New Roman"/>
          <w:sz w:val="24"/>
          <w:szCs w:val="24"/>
        </w:rPr>
        <w:t xml:space="preserve"> tujuan pendidikan. Adapun manajemen menurut Thomas H. Jones memiliki 3 tahapan yaitu 1) Perencanaan keuangan (</w:t>
      </w:r>
      <w:r w:rsidR="00376652" w:rsidRPr="001C2372">
        <w:rPr>
          <w:rFonts w:ascii="Times New Roman" w:hAnsi="Times New Roman" w:cs="Times New Roman"/>
          <w:i/>
          <w:sz w:val="24"/>
          <w:szCs w:val="24"/>
        </w:rPr>
        <w:t>budgeting</w:t>
      </w:r>
      <w:r w:rsidR="00376652" w:rsidRPr="001C2372">
        <w:rPr>
          <w:rFonts w:ascii="Times New Roman" w:hAnsi="Times New Roman" w:cs="Times New Roman"/>
          <w:sz w:val="24"/>
          <w:szCs w:val="24"/>
        </w:rPr>
        <w:t>); 2) implementasi (</w:t>
      </w:r>
      <w:r w:rsidR="00376652" w:rsidRPr="001C2372">
        <w:rPr>
          <w:rFonts w:ascii="Times New Roman" w:hAnsi="Times New Roman" w:cs="Times New Roman"/>
          <w:i/>
          <w:sz w:val="24"/>
          <w:szCs w:val="24"/>
        </w:rPr>
        <w:t>accounting</w:t>
      </w:r>
      <w:r w:rsidR="00376652" w:rsidRPr="001C2372">
        <w:rPr>
          <w:rFonts w:ascii="Times New Roman" w:hAnsi="Times New Roman" w:cs="Times New Roman"/>
          <w:sz w:val="24"/>
          <w:szCs w:val="24"/>
        </w:rPr>
        <w:t>); 3) penilaian (</w:t>
      </w:r>
      <w:r w:rsidR="00376652" w:rsidRPr="001C2372">
        <w:rPr>
          <w:rFonts w:ascii="Times New Roman" w:hAnsi="Times New Roman" w:cs="Times New Roman"/>
          <w:i/>
          <w:sz w:val="24"/>
          <w:szCs w:val="24"/>
        </w:rPr>
        <w:t>auditing</w:t>
      </w:r>
      <w:r w:rsidR="00376652" w:rsidRPr="001C2372">
        <w:rPr>
          <w:rFonts w:ascii="Times New Roman" w:hAnsi="Times New Roman" w:cs="Times New Roman"/>
          <w:sz w:val="24"/>
          <w:szCs w:val="24"/>
        </w:rPr>
        <w:t>).</w:t>
      </w:r>
      <w:r w:rsidR="00376652" w:rsidRPr="001C2372">
        <w:rPr>
          <w:rStyle w:val="FootnoteReference"/>
          <w:rFonts w:ascii="Times New Roman" w:hAnsi="Times New Roman" w:cs="Times New Roman"/>
          <w:sz w:val="24"/>
          <w:szCs w:val="24"/>
        </w:rPr>
        <w:footnoteReference w:id="43"/>
      </w:r>
      <w:r w:rsidR="00376652" w:rsidRPr="001C2372">
        <w:rPr>
          <w:rFonts w:ascii="Times New Roman" w:hAnsi="Times New Roman" w:cs="Times New Roman"/>
          <w:sz w:val="24"/>
          <w:szCs w:val="24"/>
        </w:rPr>
        <w:t xml:space="preserve">  yang meliputi: a) Manajemen sekolah; b) Bahan Penunjang Pembelajaran; c) Praktikum Pengajaran; d) Pemeliharaan dan perbaikan sarana </w:t>
      </w:r>
      <w:r w:rsidR="00376652" w:rsidRPr="001C2372">
        <w:rPr>
          <w:rFonts w:ascii="Times New Roman" w:hAnsi="Times New Roman" w:cs="Times New Roman"/>
          <w:sz w:val="24"/>
          <w:szCs w:val="24"/>
        </w:rPr>
        <w:lastRenderedPageBreak/>
        <w:t>akademik; e) Fasilitas Belajar (buku, media, alat); f) Penunjang daya dan jasa; g) Personel-Sekolah (gaji, tunjangan); h) Ujian-ujian sekolah.</w:t>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Berdasarkan prasurvei Sekolah Islam Terpadu Bustanul Ulum Terbanggi Besar Lampung Tengah memiliki perencanaan ya</w:t>
      </w:r>
      <w:r w:rsidR="001D7371" w:rsidRPr="001C2372">
        <w:rPr>
          <w:rFonts w:ascii="Times New Roman" w:hAnsi="Times New Roman" w:cs="Times New Roman"/>
          <w:sz w:val="24"/>
          <w:szCs w:val="24"/>
        </w:rPr>
        <w:t xml:space="preserve">ng baik dimana Rencana Anggaran Pendapatan </w:t>
      </w:r>
      <w:r w:rsidRPr="001C2372">
        <w:rPr>
          <w:rFonts w:ascii="Times New Roman" w:hAnsi="Times New Roman" w:cs="Times New Roman"/>
          <w:sz w:val="24"/>
          <w:szCs w:val="24"/>
        </w:rPr>
        <w:t>Dan Belanja Sekolah (RAPBS) telah disusun dan dilaksanakan secara terstruktur dan sistematis. Adapun unsur RAPBS yang terbagi dalam (1) Belanja Rutin, yaitu: over head, ekskul, dan insentive; (2) Investasi, yaitu: Bangunan, peralatan, dan kendaraan; dan (3) Pendapatan, yaitu: siswa, pemerintah, swasta, usaha sekolah, dan Yayasan Keluarga Muslim (YKM).</w:t>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Berdasarkan teori ahli penyusun hendaknya mengikuti langkah-langkah yang tepat untuk menetapkan RAPBS sebagai berikut:</w:t>
      </w:r>
    </w:p>
    <w:p w:rsidR="00376652" w:rsidRPr="001C2372" w:rsidRDefault="00376652" w:rsidP="00376652">
      <w:pPr>
        <w:pStyle w:val="ListParagraph"/>
        <w:numPr>
          <w:ilvl w:val="0"/>
          <w:numId w:val="38"/>
        </w:numPr>
        <w:spacing w:line="480" w:lineRule="auto"/>
        <w:contextualSpacing w:val="0"/>
      </w:pPr>
      <w:r w:rsidRPr="001C2372">
        <w:t xml:space="preserve">Mungkin bisa antar isolasi rencana yang akan dilaksanakan </w:t>
      </w:r>
    </w:p>
    <w:p w:rsidR="00376652" w:rsidRPr="001C2372" w:rsidRDefault="00376652" w:rsidP="00376652">
      <w:pPr>
        <w:pStyle w:val="ListParagraph"/>
        <w:numPr>
          <w:ilvl w:val="0"/>
          <w:numId w:val="38"/>
        </w:numPr>
        <w:spacing w:line="480" w:lineRule="auto"/>
        <w:contextualSpacing w:val="0"/>
      </w:pPr>
      <w:r w:rsidRPr="001C2372">
        <w:t xml:space="preserve">Menyusun rencana berdasarkan skala prioritas pelaksanaannya </w:t>
      </w:r>
    </w:p>
    <w:p w:rsidR="00376652" w:rsidRPr="001C2372" w:rsidRDefault="00376652" w:rsidP="00376652">
      <w:pPr>
        <w:pStyle w:val="ListParagraph"/>
        <w:numPr>
          <w:ilvl w:val="0"/>
          <w:numId w:val="38"/>
        </w:numPr>
        <w:spacing w:line="480" w:lineRule="auto"/>
        <w:contextualSpacing w:val="0"/>
      </w:pPr>
      <w:r w:rsidRPr="001C2372">
        <w:t xml:space="preserve">Menentukan program kerja ya dan rincian program </w:t>
      </w:r>
    </w:p>
    <w:p w:rsidR="00376652" w:rsidRPr="001C2372" w:rsidRDefault="00376652" w:rsidP="00376652">
      <w:pPr>
        <w:pStyle w:val="ListParagraph"/>
        <w:numPr>
          <w:ilvl w:val="0"/>
          <w:numId w:val="38"/>
        </w:numPr>
        <w:spacing w:line="480" w:lineRule="auto"/>
        <w:contextualSpacing w:val="0"/>
      </w:pPr>
      <w:r w:rsidRPr="001C2372">
        <w:t xml:space="preserve">Menetapkan kebutuhan untuk pelaksanaan rincian program </w:t>
      </w:r>
    </w:p>
    <w:p w:rsidR="00376652" w:rsidRPr="001C2372" w:rsidRDefault="00376652" w:rsidP="00376652">
      <w:pPr>
        <w:pStyle w:val="ListParagraph"/>
        <w:numPr>
          <w:ilvl w:val="0"/>
          <w:numId w:val="38"/>
        </w:numPr>
        <w:spacing w:line="480" w:lineRule="auto"/>
        <w:contextualSpacing w:val="0"/>
      </w:pPr>
      <w:r w:rsidRPr="001C2372">
        <w:t>Menghitung dana yang dibutuhkan</w:t>
      </w:r>
    </w:p>
    <w:p w:rsidR="00376652" w:rsidRPr="001C2372" w:rsidRDefault="00376652" w:rsidP="00376652">
      <w:pPr>
        <w:pStyle w:val="ListParagraph"/>
        <w:numPr>
          <w:ilvl w:val="0"/>
          <w:numId w:val="38"/>
        </w:numPr>
        <w:spacing w:line="480" w:lineRule="auto"/>
        <w:contextualSpacing w:val="0"/>
      </w:pPr>
      <w:r w:rsidRPr="001C2372">
        <w:t>Menentukan sumber dana untuk membiayai rencana.</w:t>
      </w:r>
      <w:r w:rsidRPr="001C2372">
        <w:rPr>
          <w:rStyle w:val="FootnoteReference"/>
        </w:rPr>
        <w:footnoteReference w:id="44"/>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Rencana tersebut adalah dibahas dengan pengurus dan komite sekolah, maka selanjutnya ditetapkan sebagai anggaran pendapatan dan belanja sekolah (APBS).Dalam setiap anggaran yang disusun untuk kegiatan kegiatan di lingkungan sekolah paling tidak harus memuat nama atau informasi sebagai berikut:</w:t>
      </w:r>
    </w:p>
    <w:p w:rsidR="00376652" w:rsidRPr="001C2372" w:rsidRDefault="00376652" w:rsidP="00376652">
      <w:pPr>
        <w:pStyle w:val="ListParagraph"/>
        <w:numPr>
          <w:ilvl w:val="0"/>
          <w:numId w:val="39"/>
        </w:numPr>
        <w:spacing w:line="480" w:lineRule="auto"/>
        <w:contextualSpacing w:val="0"/>
      </w:pPr>
      <w:r w:rsidRPr="001C2372">
        <w:lastRenderedPageBreak/>
        <w:t>Informasi rencana kegiatan sasaran orang yang rencana kegiatan, tanggung jawab, rencana baru atau lanjutan.</w:t>
      </w:r>
    </w:p>
    <w:p w:rsidR="00376652" w:rsidRPr="001C2372" w:rsidRDefault="00376652" w:rsidP="00376652">
      <w:pPr>
        <w:pStyle w:val="ListParagraph"/>
        <w:numPr>
          <w:ilvl w:val="0"/>
          <w:numId w:val="39"/>
        </w:numPr>
        <w:tabs>
          <w:tab w:val="left" w:pos="426"/>
        </w:tabs>
        <w:spacing w:line="480" w:lineRule="auto"/>
        <w:contextualSpacing w:val="0"/>
      </w:pPr>
      <w:r w:rsidRPr="001C2372">
        <w:t>Uraian kegiatan program, program kerja, rincian program.</w:t>
      </w:r>
    </w:p>
    <w:p w:rsidR="00376652" w:rsidRPr="001C2372" w:rsidRDefault="00376652" w:rsidP="00376652">
      <w:pPr>
        <w:pStyle w:val="ListParagraph"/>
        <w:numPr>
          <w:ilvl w:val="0"/>
          <w:numId w:val="39"/>
        </w:numPr>
        <w:tabs>
          <w:tab w:val="left" w:pos="426"/>
        </w:tabs>
        <w:spacing w:line="480" w:lineRule="auto"/>
        <w:contextualSpacing w:val="0"/>
      </w:pPr>
      <w:r w:rsidRPr="001C2372">
        <w:t>Informasi kebutuhan:barang/jasa yang dibutuhkan volume kebutuhan.</w:t>
      </w:r>
    </w:p>
    <w:p w:rsidR="00376652" w:rsidRPr="001C2372" w:rsidRDefault="00376652" w:rsidP="00376652">
      <w:pPr>
        <w:pStyle w:val="ListParagraph"/>
        <w:numPr>
          <w:ilvl w:val="0"/>
          <w:numId w:val="39"/>
        </w:numPr>
        <w:tabs>
          <w:tab w:val="left" w:pos="426"/>
        </w:tabs>
        <w:spacing w:line="480" w:lineRule="auto"/>
        <w:contextualSpacing w:val="0"/>
      </w:pPr>
      <w:r w:rsidRPr="001C2372">
        <w:t>Dada kebutuhan harga satuan, jumlah biaya yang dibutuhkan untuk seluruh volume kebutuhan.</w:t>
      </w:r>
    </w:p>
    <w:p w:rsidR="00376652" w:rsidRPr="001C2372" w:rsidRDefault="00376652" w:rsidP="00376652">
      <w:pPr>
        <w:pStyle w:val="ListParagraph"/>
        <w:numPr>
          <w:ilvl w:val="0"/>
          <w:numId w:val="39"/>
        </w:numPr>
        <w:tabs>
          <w:tab w:val="left" w:pos="426"/>
        </w:tabs>
        <w:spacing w:line="480" w:lineRule="auto"/>
        <w:contextualSpacing w:val="0"/>
      </w:pPr>
      <w:r w:rsidRPr="001C2372">
        <w:t>Jumlah anggaran: jumlah anggaran untuk masing-masing rincian program, rencana kegiatan dan total anggaran untuk seluruh rencana kegiatan.</w:t>
      </w:r>
    </w:p>
    <w:p w:rsidR="00376652" w:rsidRPr="001C2372" w:rsidRDefault="00376652" w:rsidP="00376652">
      <w:pPr>
        <w:pStyle w:val="ListParagraph"/>
        <w:numPr>
          <w:ilvl w:val="0"/>
          <w:numId w:val="39"/>
        </w:numPr>
        <w:tabs>
          <w:tab w:val="left" w:pos="426"/>
        </w:tabs>
        <w:spacing w:line="480" w:lineRule="auto"/>
        <w:contextualSpacing w:val="0"/>
      </w:pPr>
      <w:r w:rsidRPr="001C2372">
        <w:t>Sumber dana total: bersumber dana, masing-masing sumber dana yang mendukung pembiayaan program.</w:t>
      </w:r>
      <w:r w:rsidRPr="001C2372">
        <w:rPr>
          <w:rStyle w:val="FootnoteReference"/>
        </w:rPr>
        <w:footnoteReference w:id="45"/>
      </w:r>
    </w:p>
    <w:p w:rsidR="00376652" w:rsidRPr="001C2372" w:rsidRDefault="00376652" w:rsidP="00376652">
      <w:pPr>
        <w:spacing w:after="0" w:line="480" w:lineRule="auto"/>
        <w:ind w:firstLine="720"/>
        <w:jc w:val="both"/>
        <w:rPr>
          <w:rFonts w:ascii="Times New Roman" w:hAnsi="Times New Roman" w:cs="Times New Roman"/>
          <w:sz w:val="24"/>
          <w:szCs w:val="24"/>
        </w:rPr>
      </w:pPr>
      <w:r w:rsidRPr="001C2372">
        <w:rPr>
          <w:rFonts w:ascii="Times New Roman" w:hAnsi="Times New Roman" w:cs="Times New Roman"/>
          <w:sz w:val="24"/>
          <w:szCs w:val="24"/>
        </w:rPr>
        <w:t>Berdasarkan fenomena dan fakta nyata yang ada di lapangan yang telah dikemukakan, maka peneliti tertarik untuk mencoba merepresentasikan bagaimana pelaksanaan manajemen pembiayaan pendidikan dan keunikan yang ada di Sekolah Islam Terpadu Bustanul Ulum Terbanggi Besar Lampung Tengah secara lebih mendalam, oleh karena itu peneliti terdorong untuk mengkaji  manajemen pembiayaan disekolah tersebut, sehingga peneliti mengambil jud</w:t>
      </w:r>
      <w:r w:rsidR="00A963DD">
        <w:rPr>
          <w:rFonts w:ascii="Times New Roman" w:hAnsi="Times New Roman" w:cs="Times New Roman"/>
          <w:sz w:val="24"/>
          <w:szCs w:val="24"/>
        </w:rPr>
        <w:t xml:space="preserve">ul penelitian yaitu: </w:t>
      </w:r>
      <w:r w:rsidR="00FB3FFE">
        <w:rPr>
          <w:rFonts w:ascii="Times New Roman" w:hAnsi="Times New Roman" w:cs="Times New Roman"/>
          <w:sz w:val="24"/>
          <w:szCs w:val="24"/>
          <w:lang w:val="id-ID"/>
        </w:rPr>
        <w:t>“</w:t>
      </w:r>
      <w:r w:rsidR="007F1A72">
        <w:rPr>
          <w:rFonts w:ascii="Times New Roman" w:hAnsi="Times New Roman" w:cs="Times New Roman"/>
          <w:sz w:val="24"/>
          <w:szCs w:val="24"/>
          <w:lang w:val="id-ID"/>
        </w:rPr>
        <w:t xml:space="preserve">Model </w:t>
      </w:r>
      <w:bookmarkStart w:id="0" w:name="_GoBack"/>
      <w:bookmarkEnd w:id="0"/>
      <w:r w:rsidRPr="001C2372">
        <w:rPr>
          <w:rFonts w:ascii="Times New Roman" w:hAnsi="Times New Roman" w:cs="Times New Roman"/>
          <w:sz w:val="24"/>
          <w:szCs w:val="24"/>
        </w:rPr>
        <w:t xml:space="preserve">Manajemen Pembiayaan Sekolah Islam Terpadu Bustanul Ulum </w:t>
      </w:r>
      <w:r w:rsidR="00A963DD">
        <w:rPr>
          <w:rFonts w:ascii="Times New Roman" w:hAnsi="Times New Roman" w:cs="Times New Roman"/>
          <w:sz w:val="24"/>
          <w:szCs w:val="24"/>
        </w:rPr>
        <w:t>Terbanggi Besar Lampung Tengah</w:t>
      </w:r>
      <w:r w:rsidR="00A963DD">
        <w:rPr>
          <w:rFonts w:ascii="Times New Roman" w:hAnsi="Times New Roman" w:cs="Times New Roman"/>
          <w:sz w:val="24"/>
          <w:szCs w:val="24"/>
          <w:lang w:val="id-ID"/>
        </w:rPr>
        <w:t>”</w:t>
      </w:r>
      <w:r w:rsidRPr="001C2372">
        <w:rPr>
          <w:rFonts w:ascii="Times New Roman" w:hAnsi="Times New Roman" w:cs="Times New Roman"/>
          <w:sz w:val="24"/>
          <w:szCs w:val="24"/>
        </w:rPr>
        <w:t>.</w:t>
      </w:r>
    </w:p>
    <w:p w:rsidR="00396279" w:rsidRDefault="00396279" w:rsidP="00205EDB">
      <w:pPr>
        <w:spacing w:after="0" w:line="480" w:lineRule="auto"/>
        <w:jc w:val="both"/>
        <w:rPr>
          <w:rFonts w:ascii="Times New Roman" w:hAnsi="Times New Roman" w:cs="Times New Roman"/>
          <w:sz w:val="24"/>
          <w:szCs w:val="24"/>
        </w:rPr>
      </w:pPr>
    </w:p>
    <w:p w:rsidR="00320DE6" w:rsidRDefault="00320DE6" w:rsidP="00205EDB">
      <w:pPr>
        <w:spacing w:after="0" w:line="480" w:lineRule="auto"/>
        <w:jc w:val="both"/>
        <w:rPr>
          <w:rFonts w:ascii="Times New Roman" w:hAnsi="Times New Roman" w:cs="Times New Roman"/>
          <w:sz w:val="24"/>
          <w:szCs w:val="24"/>
        </w:rPr>
      </w:pPr>
    </w:p>
    <w:p w:rsidR="00320DE6" w:rsidRDefault="00320DE6" w:rsidP="00205EDB">
      <w:pPr>
        <w:spacing w:after="0" w:line="480" w:lineRule="auto"/>
        <w:jc w:val="both"/>
        <w:rPr>
          <w:rFonts w:ascii="Times New Roman" w:hAnsi="Times New Roman" w:cs="Times New Roman"/>
          <w:sz w:val="24"/>
          <w:szCs w:val="24"/>
        </w:rPr>
      </w:pPr>
    </w:p>
    <w:p w:rsidR="00320DE6" w:rsidRPr="001C2372" w:rsidRDefault="00320DE6" w:rsidP="00205EDB">
      <w:pPr>
        <w:spacing w:after="0" w:line="480" w:lineRule="auto"/>
        <w:jc w:val="both"/>
        <w:rPr>
          <w:rFonts w:ascii="Times New Roman" w:hAnsi="Times New Roman" w:cs="Times New Roman"/>
          <w:sz w:val="24"/>
          <w:szCs w:val="24"/>
        </w:rPr>
      </w:pPr>
    </w:p>
    <w:p w:rsidR="00376652" w:rsidRPr="001C2372" w:rsidRDefault="00376652" w:rsidP="00376652">
      <w:pPr>
        <w:pStyle w:val="ListParagraph"/>
        <w:numPr>
          <w:ilvl w:val="0"/>
          <w:numId w:val="32"/>
        </w:numPr>
        <w:spacing w:line="480" w:lineRule="auto"/>
        <w:rPr>
          <w:b/>
        </w:rPr>
      </w:pPr>
      <w:r w:rsidRPr="001C2372">
        <w:rPr>
          <w:b/>
        </w:rPr>
        <w:lastRenderedPageBreak/>
        <w:t>Fokus Penelitian</w:t>
      </w:r>
    </w:p>
    <w:p w:rsidR="00376652" w:rsidRPr="001C2372" w:rsidRDefault="001D7371" w:rsidP="001D7371">
      <w:pPr>
        <w:pStyle w:val="ListParagraph"/>
        <w:spacing w:line="480" w:lineRule="auto"/>
        <w:ind w:firstLine="720"/>
      </w:pPr>
      <w:r w:rsidRPr="001C2372">
        <w:rPr>
          <w:lang w:val="id-ID"/>
        </w:rPr>
        <w:t>Mengacu pada</w:t>
      </w:r>
      <w:r w:rsidR="00376652" w:rsidRPr="001C2372">
        <w:t xml:space="preserve"> latar belakang masalah yang telah </w:t>
      </w:r>
      <w:r w:rsidRPr="001C2372">
        <w:rPr>
          <w:lang w:val="id-ID"/>
        </w:rPr>
        <w:t>dijelaskan diatas</w:t>
      </w:r>
      <w:r w:rsidR="00376652" w:rsidRPr="001C2372">
        <w:t xml:space="preserve">, maka fokus penelitian ini adalah manajemen pembiayaan yang dilaksanakan di Sekolah Islam Terpadu Bustanul Ulum Terbanggi Besar Lampung Tengah. Adapun subfokus penelitian ini </w:t>
      </w:r>
      <w:r w:rsidRPr="001C2372">
        <w:rPr>
          <w:lang w:val="id-ID"/>
        </w:rPr>
        <w:t>meliputi</w:t>
      </w:r>
      <w:r w:rsidR="00376652" w:rsidRPr="001C2372">
        <w:t>:</w:t>
      </w:r>
    </w:p>
    <w:p w:rsidR="00376652" w:rsidRPr="001C2372" w:rsidRDefault="00376652" w:rsidP="00376652">
      <w:pPr>
        <w:pStyle w:val="ListParagraph"/>
        <w:numPr>
          <w:ilvl w:val="0"/>
          <w:numId w:val="4"/>
        </w:numPr>
        <w:spacing w:line="480" w:lineRule="auto"/>
      </w:pPr>
      <w:r w:rsidRPr="001C2372">
        <w:t>Perencanaan keuangan (</w:t>
      </w:r>
      <w:r w:rsidRPr="001C2372">
        <w:rPr>
          <w:i/>
        </w:rPr>
        <w:t>budgeting</w:t>
      </w:r>
      <w:r w:rsidRPr="001C2372">
        <w:t>) pendidikan berdasarkan 8 komponen yang meliputi: a) Manajemen sekolah; b) Bahan Penunjang Pembelajaran;</w:t>
      </w:r>
    </w:p>
    <w:p w:rsidR="00376652" w:rsidRPr="001C2372" w:rsidRDefault="00376652" w:rsidP="00376652">
      <w:pPr>
        <w:pStyle w:val="ListParagraph"/>
        <w:spacing w:line="480" w:lineRule="auto"/>
        <w:ind w:left="360"/>
      </w:pPr>
      <w:r w:rsidRPr="001C2372">
        <w:t>c) Praktikum Pengajaran; d) Pemeliharaan dan perbaikan sarana akademik; e) Fasilitas Belajar (buku, media, alat); f) Penunjang daya dan jasa; g) Personel-Sekolah (gaji, tunjangan); h) Ujian-ujian sekolah.</w:t>
      </w:r>
    </w:p>
    <w:p w:rsidR="00376652" w:rsidRPr="001C2372" w:rsidRDefault="00376652" w:rsidP="00376652">
      <w:pPr>
        <w:pStyle w:val="ListParagraph"/>
        <w:numPr>
          <w:ilvl w:val="0"/>
          <w:numId w:val="4"/>
        </w:numPr>
        <w:spacing w:line="480" w:lineRule="auto"/>
      </w:pPr>
      <w:r w:rsidRPr="001C2372">
        <w:t>Implementasi (</w:t>
      </w:r>
      <w:r w:rsidRPr="001C2372">
        <w:rPr>
          <w:i/>
        </w:rPr>
        <w:t>accounting</w:t>
      </w:r>
      <w:r w:rsidRPr="001C2372">
        <w:t>) meliputi: a) Manajemen sekolah; b) Bahan Penunjang Pembelajaran; c) Praktikum Pengajaran; d) Pemeliharaan dan perbaikan sarana akademik; e) Fasilitas Belajar (buku, media, alat); f) Penunjang daya dan jasa; g) Personel-Sekolah (gaji, tunjangan); h) Ujian-ujian sekolah</w:t>
      </w:r>
    </w:p>
    <w:p w:rsidR="00376652" w:rsidRPr="001C2372" w:rsidRDefault="00376652" w:rsidP="00376652">
      <w:pPr>
        <w:pStyle w:val="ListParagraph"/>
        <w:numPr>
          <w:ilvl w:val="0"/>
          <w:numId w:val="4"/>
        </w:numPr>
        <w:spacing w:line="480" w:lineRule="auto"/>
      </w:pPr>
      <w:r w:rsidRPr="001C2372">
        <w:t>Penilaian (</w:t>
      </w:r>
      <w:r w:rsidRPr="001C2372">
        <w:rPr>
          <w:i/>
        </w:rPr>
        <w:t>Auditing</w:t>
      </w:r>
      <w:r w:rsidRPr="001C2372">
        <w:t>) yang meliputi: a) Manajemen sekolah; b) Bahan Penunjang Pembelajaran; c) Praktikum Pengajaran; d) Pemeliharaan dan perbaikan sarana akademik; e) Fasilitas Belajar (buku, media, alat); f) Penunjang daya dan jasa; g) Personel-Sekolah (gaji, tunjangan); h) Ujian-ujian sekolah?</w:t>
      </w:r>
    </w:p>
    <w:p w:rsidR="00396279" w:rsidRDefault="00376652" w:rsidP="00205EDB">
      <w:pPr>
        <w:pStyle w:val="ListParagraph"/>
        <w:numPr>
          <w:ilvl w:val="0"/>
          <w:numId w:val="4"/>
        </w:numPr>
        <w:spacing w:line="480" w:lineRule="auto"/>
      </w:pPr>
      <w:r w:rsidRPr="001C2372">
        <w:t>Model manajemen pembiayaan pendidikan.</w:t>
      </w:r>
    </w:p>
    <w:p w:rsidR="00320DE6" w:rsidRPr="001C2372" w:rsidRDefault="00320DE6" w:rsidP="00320DE6">
      <w:pPr>
        <w:spacing w:line="480" w:lineRule="auto"/>
      </w:pPr>
    </w:p>
    <w:p w:rsidR="00396279" w:rsidRPr="001C2372" w:rsidRDefault="00396279" w:rsidP="00376652">
      <w:pPr>
        <w:pStyle w:val="ListParagraph"/>
        <w:spacing w:line="240" w:lineRule="auto"/>
        <w:ind w:left="360"/>
      </w:pPr>
    </w:p>
    <w:p w:rsidR="00376652" w:rsidRPr="001C2372" w:rsidRDefault="00376652" w:rsidP="00376652">
      <w:pPr>
        <w:pStyle w:val="ListParagraph"/>
        <w:numPr>
          <w:ilvl w:val="0"/>
          <w:numId w:val="32"/>
        </w:numPr>
        <w:spacing w:before="240" w:line="480" w:lineRule="auto"/>
        <w:rPr>
          <w:b/>
        </w:rPr>
      </w:pPr>
      <w:r w:rsidRPr="001C2372">
        <w:rPr>
          <w:b/>
        </w:rPr>
        <w:lastRenderedPageBreak/>
        <w:t>Rumusan Masalah</w:t>
      </w:r>
    </w:p>
    <w:p w:rsidR="00376652" w:rsidRPr="001C2372" w:rsidRDefault="001D7371" w:rsidP="0039678E">
      <w:pPr>
        <w:spacing w:after="0" w:line="480" w:lineRule="auto"/>
        <w:ind w:firstLine="720"/>
        <w:jc w:val="both"/>
        <w:rPr>
          <w:rFonts w:ascii="Times New Roman" w:hAnsi="Times New Roman" w:cs="Times New Roman"/>
          <w:b/>
          <w:sz w:val="24"/>
          <w:szCs w:val="24"/>
        </w:rPr>
      </w:pPr>
      <w:r w:rsidRPr="001C2372">
        <w:rPr>
          <w:rFonts w:ascii="Times New Roman" w:hAnsi="Times New Roman" w:cs="Times New Roman"/>
          <w:sz w:val="24"/>
          <w:szCs w:val="24"/>
          <w:lang w:val="id-ID"/>
        </w:rPr>
        <w:t>Mengacu pada</w:t>
      </w:r>
      <w:r w:rsidR="00376652" w:rsidRPr="001C2372">
        <w:rPr>
          <w:rFonts w:ascii="Times New Roman" w:hAnsi="Times New Roman" w:cs="Times New Roman"/>
          <w:sz w:val="24"/>
          <w:szCs w:val="24"/>
        </w:rPr>
        <w:t xml:space="preserve"> latar belakang masalah dan fokus penelitian yang telah diuraikan, maka rumusan masalah </w:t>
      </w:r>
      <w:r w:rsidR="0039678E" w:rsidRPr="001C2372">
        <w:rPr>
          <w:rFonts w:ascii="Times New Roman" w:hAnsi="Times New Roman" w:cs="Times New Roman"/>
          <w:sz w:val="24"/>
          <w:szCs w:val="24"/>
          <w:lang w:val="id-ID"/>
        </w:rPr>
        <w:t>pada</w:t>
      </w:r>
      <w:r w:rsidR="00376652" w:rsidRPr="001C2372">
        <w:rPr>
          <w:rFonts w:ascii="Times New Roman" w:hAnsi="Times New Roman" w:cs="Times New Roman"/>
          <w:sz w:val="24"/>
          <w:szCs w:val="24"/>
        </w:rPr>
        <w:t xml:space="preserve"> penelitian ini adalah bagaimana manajemen pembiayaan yang dilaksanakan di Sekolah Islam Terpadu Bustanul Ulum Terbanggi Besar Lampung Tengah dengan uraian pertanyaan sebagai berikut:</w:t>
      </w:r>
    </w:p>
    <w:p w:rsidR="00376652" w:rsidRPr="001C2372" w:rsidRDefault="00376652" w:rsidP="00376652">
      <w:pPr>
        <w:pStyle w:val="ListParagraph"/>
        <w:numPr>
          <w:ilvl w:val="0"/>
          <w:numId w:val="33"/>
        </w:numPr>
        <w:spacing w:line="480" w:lineRule="auto"/>
      </w:pPr>
      <w:r w:rsidRPr="001C2372">
        <w:t>Bagaimana perencanaan keuangan (</w:t>
      </w:r>
      <w:r w:rsidRPr="001C2372">
        <w:rPr>
          <w:i/>
        </w:rPr>
        <w:t>budgeting</w:t>
      </w:r>
      <w:r w:rsidRPr="001C2372">
        <w:t>) pendidikan yang meliputi: a) Manajemen sekolah; b) Bahan Penunjang Pembelajaran; c) Praktikum Pengajaran; d) Pemeliharaan dan perbaikan sarana akademik; e) Fasilitas Belajar (buku, media, alat); f) Penunjang daya dan jasa; g) Personel-Sekolah (gaji, tunjangan); h) Ujian-ujian sekolah?</w:t>
      </w:r>
    </w:p>
    <w:p w:rsidR="00376652" w:rsidRPr="001C2372" w:rsidRDefault="00376652" w:rsidP="00376652">
      <w:pPr>
        <w:pStyle w:val="ListParagraph"/>
        <w:numPr>
          <w:ilvl w:val="0"/>
          <w:numId w:val="33"/>
        </w:numPr>
        <w:spacing w:line="480" w:lineRule="auto"/>
      </w:pPr>
      <w:r w:rsidRPr="001C2372">
        <w:t>Bagaimana implementasi (</w:t>
      </w:r>
      <w:r w:rsidRPr="001C2372">
        <w:rPr>
          <w:i/>
        </w:rPr>
        <w:t>accounting</w:t>
      </w:r>
      <w:r w:rsidRPr="001C2372">
        <w:t>) yang meliputi: a) Manajemen sekolah; b) Bahan Penunjang Pembelajaran; c) Praktikum Pengajaran; d) Pemeliharaan dan perbaikan sarana akademik; e) Fasilitas Belajar (buku, media, alat); f) Penunjang daya dan jasa; g) Personel-Sekolah (gaji, tunjangan); h) Ujian-ujian sekolah?</w:t>
      </w:r>
    </w:p>
    <w:p w:rsidR="00376652" w:rsidRPr="001C2372" w:rsidRDefault="00376652" w:rsidP="00376652">
      <w:pPr>
        <w:pStyle w:val="ListParagraph"/>
        <w:numPr>
          <w:ilvl w:val="0"/>
          <w:numId w:val="33"/>
        </w:numPr>
        <w:spacing w:line="480" w:lineRule="auto"/>
      </w:pPr>
      <w:r w:rsidRPr="001C2372">
        <w:t>Bagaimana penilaian (</w:t>
      </w:r>
      <w:r w:rsidRPr="001C2372">
        <w:rPr>
          <w:i/>
        </w:rPr>
        <w:t>Auditing</w:t>
      </w:r>
      <w:r w:rsidRPr="001C2372">
        <w:t>) yang meliputi: a) Manajemen sekolah; b) Bahan Penunjang Pembelajaran; c) Praktikum Pengajaran; d) Pemeliharaan dan perbaikan sarana akademik; e) Fasilitas Belajar (buku, media, alat); f) Penunjang daya dan jasa; g) Personel-Sekolah (gaji, tunjangan); h) Ujian-ujian sekolah?</w:t>
      </w:r>
    </w:p>
    <w:p w:rsidR="00376652" w:rsidRPr="001C2372" w:rsidRDefault="00376652" w:rsidP="00376652">
      <w:pPr>
        <w:pStyle w:val="ListParagraph"/>
        <w:numPr>
          <w:ilvl w:val="0"/>
          <w:numId w:val="33"/>
        </w:numPr>
        <w:spacing w:line="480" w:lineRule="auto"/>
      </w:pPr>
      <w:r w:rsidRPr="001C2372">
        <w:t>Bagaimana model manajemen pembiayaan pendidikan?</w:t>
      </w:r>
    </w:p>
    <w:p w:rsidR="00396279" w:rsidRPr="001C2372" w:rsidRDefault="00396279" w:rsidP="00396279">
      <w:pPr>
        <w:pStyle w:val="ListParagraph"/>
        <w:spacing w:line="480" w:lineRule="auto"/>
        <w:ind w:left="360"/>
      </w:pPr>
    </w:p>
    <w:p w:rsidR="00376652" w:rsidRPr="001C2372" w:rsidRDefault="00376652" w:rsidP="00376652">
      <w:pPr>
        <w:pStyle w:val="ListParagraph"/>
        <w:numPr>
          <w:ilvl w:val="0"/>
          <w:numId w:val="32"/>
        </w:numPr>
        <w:spacing w:line="480" w:lineRule="auto"/>
        <w:rPr>
          <w:b/>
        </w:rPr>
      </w:pPr>
      <w:r w:rsidRPr="001C2372">
        <w:rPr>
          <w:b/>
        </w:rPr>
        <w:lastRenderedPageBreak/>
        <w:t>Tujuan dan Kegunaan Hasil Penelitian</w:t>
      </w:r>
    </w:p>
    <w:p w:rsidR="00376652" w:rsidRPr="001C2372" w:rsidRDefault="00376652" w:rsidP="00376652">
      <w:pPr>
        <w:pStyle w:val="ListParagraph"/>
        <w:spacing w:line="480" w:lineRule="auto"/>
        <w:rPr>
          <w:b/>
        </w:rPr>
      </w:pPr>
      <w:r w:rsidRPr="001C2372">
        <w:rPr>
          <w:b/>
        </w:rPr>
        <w:t>1. Tujuan Penelitian</w:t>
      </w:r>
    </w:p>
    <w:p w:rsidR="00376652" w:rsidRPr="001C2372" w:rsidRDefault="00857567" w:rsidP="00376652">
      <w:pPr>
        <w:pStyle w:val="ListParagraph"/>
        <w:spacing w:line="480" w:lineRule="auto"/>
        <w:ind w:firstLine="720"/>
      </w:pPr>
      <w:r>
        <w:t>Berdasarkan</w:t>
      </w:r>
      <w:r w:rsidR="00376652" w:rsidRPr="001C2372">
        <w:t xml:space="preserve"> rumusan masalah yang telah diuraikan, peneliti akan menjelaskan tujuan yang ingin dicapai dalam penelitian di Sekolah Islam Terpadu Bustanul Ulum Terbanggi Besar Lampung Tengah:</w:t>
      </w:r>
    </w:p>
    <w:p w:rsidR="00376652" w:rsidRPr="001C2372" w:rsidRDefault="00376652" w:rsidP="00376652">
      <w:pPr>
        <w:pStyle w:val="ListParagraph"/>
        <w:numPr>
          <w:ilvl w:val="0"/>
          <w:numId w:val="5"/>
        </w:numPr>
        <w:spacing w:line="480" w:lineRule="auto"/>
        <w:ind w:left="360"/>
      </w:pPr>
      <w:r w:rsidRPr="001C2372">
        <w:t>Mengidentifikasi dan menganalisis perencanaan keuangan (</w:t>
      </w:r>
      <w:r w:rsidRPr="001C2372">
        <w:rPr>
          <w:i/>
        </w:rPr>
        <w:t>budgeting</w:t>
      </w:r>
      <w:r w:rsidRPr="001C2372">
        <w:t>) pendidikan.</w:t>
      </w:r>
    </w:p>
    <w:p w:rsidR="00376652" w:rsidRPr="001C2372" w:rsidRDefault="00376652" w:rsidP="00376652">
      <w:pPr>
        <w:pStyle w:val="ListParagraph"/>
        <w:numPr>
          <w:ilvl w:val="0"/>
          <w:numId w:val="5"/>
        </w:numPr>
        <w:spacing w:line="480" w:lineRule="auto"/>
        <w:ind w:left="360"/>
      </w:pPr>
      <w:r w:rsidRPr="001C2372">
        <w:t>Mengidentifikasi dan menganalisis implementasi (</w:t>
      </w:r>
      <w:r w:rsidRPr="001C2372">
        <w:rPr>
          <w:i/>
        </w:rPr>
        <w:t>accounting</w:t>
      </w:r>
      <w:r w:rsidRPr="001C2372">
        <w:t>).</w:t>
      </w:r>
    </w:p>
    <w:p w:rsidR="00376652" w:rsidRPr="001C2372" w:rsidRDefault="00376652" w:rsidP="00376652">
      <w:pPr>
        <w:pStyle w:val="ListParagraph"/>
        <w:numPr>
          <w:ilvl w:val="0"/>
          <w:numId w:val="5"/>
        </w:numPr>
        <w:spacing w:line="480" w:lineRule="auto"/>
        <w:ind w:left="360"/>
      </w:pPr>
      <w:r w:rsidRPr="001C2372">
        <w:t>Mengidentifikasi dan menganalisis penilaian (</w:t>
      </w:r>
      <w:r w:rsidRPr="001C2372">
        <w:rPr>
          <w:i/>
        </w:rPr>
        <w:t>Auditing</w:t>
      </w:r>
      <w:r w:rsidRPr="001C2372">
        <w:t>).</w:t>
      </w:r>
    </w:p>
    <w:p w:rsidR="00376652" w:rsidRPr="001C2372" w:rsidRDefault="00376652" w:rsidP="00396279">
      <w:pPr>
        <w:pStyle w:val="ListParagraph"/>
        <w:numPr>
          <w:ilvl w:val="0"/>
          <w:numId w:val="5"/>
        </w:numPr>
        <w:spacing w:line="480" w:lineRule="auto"/>
        <w:ind w:left="360"/>
      </w:pPr>
      <w:r w:rsidRPr="001C2372">
        <w:t>Membuat  model manajemen pembiayaan pendidikan.</w:t>
      </w:r>
    </w:p>
    <w:p w:rsidR="00376652" w:rsidRPr="001C2372" w:rsidRDefault="00376652" w:rsidP="00376652">
      <w:pPr>
        <w:pStyle w:val="ListParagraph"/>
        <w:spacing w:line="240" w:lineRule="auto"/>
        <w:ind w:left="360"/>
      </w:pPr>
    </w:p>
    <w:p w:rsidR="00376652" w:rsidRPr="001C2372" w:rsidRDefault="00376652" w:rsidP="00376652">
      <w:pPr>
        <w:autoSpaceDE w:val="0"/>
        <w:autoSpaceDN w:val="0"/>
        <w:adjustRightInd w:val="0"/>
        <w:spacing w:after="0" w:line="480" w:lineRule="auto"/>
        <w:ind w:left="284" w:hanging="284"/>
        <w:jc w:val="both"/>
        <w:rPr>
          <w:rFonts w:ascii="Times New Roman" w:hAnsi="Times New Roman" w:cs="Times New Roman"/>
          <w:b/>
          <w:sz w:val="24"/>
          <w:szCs w:val="24"/>
        </w:rPr>
      </w:pPr>
      <w:r w:rsidRPr="001C2372">
        <w:rPr>
          <w:rFonts w:ascii="Times New Roman" w:hAnsi="Times New Roman" w:cs="Times New Roman"/>
          <w:b/>
          <w:sz w:val="24"/>
          <w:szCs w:val="24"/>
        </w:rPr>
        <w:t>2. Kegunaan Hasil Penelitian</w:t>
      </w:r>
    </w:p>
    <w:p w:rsidR="00376652" w:rsidRPr="001C2372" w:rsidRDefault="00376652" w:rsidP="00376652">
      <w:pPr>
        <w:autoSpaceDE w:val="0"/>
        <w:autoSpaceDN w:val="0"/>
        <w:adjustRightInd w:val="0"/>
        <w:spacing w:after="0" w:line="480" w:lineRule="auto"/>
        <w:ind w:left="66" w:firstLine="720"/>
        <w:jc w:val="both"/>
        <w:rPr>
          <w:rFonts w:ascii="Times New Roman" w:hAnsi="Times New Roman" w:cs="Times New Roman"/>
          <w:sz w:val="24"/>
          <w:szCs w:val="24"/>
        </w:rPr>
      </w:pPr>
      <w:r w:rsidRPr="001C2372">
        <w:rPr>
          <w:rFonts w:ascii="Times New Roman" w:hAnsi="Times New Roman" w:cs="Times New Roman"/>
          <w:sz w:val="24"/>
          <w:szCs w:val="24"/>
        </w:rPr>
        <w:t>Kegunaan penelitian yang dilakukan peneliti diharapkan adalah dapat memberikan kontribusi teoritik berupa penyajian informasi ilmiah tambahan dalam manajemen pembiayaan pendidikan, serta untuk memperkaya khasanah teoritis tentang konsep manajemen pembiayaan di Sekolah Islam Terpadu Bustanul Ulum Terbanggi Besar Lampung Tengah</w:t>
      </w:r>
    </w:p>
    <w:p w:rsidR="00376652" w:rsidRPr="001C2372" w:rsidRDefault="00376652" w:rsidP="00376652">
      <w:pPr>
        <w:pStyle w:val="ListParagraph"/>
        <w:numPr>
          <w:ilvl w:val="0"/>
          <w:numId w:val="6"/>
        </w:numPr>
        <w:spacing w:line="480" w:lineRule="auto"/>
        <w:ind w:left="426"/>
      </w:pPr>
      <w:r w:rsidRPr="001C2372">
        <w:t>Sebagai acuan bagi sekolah dalam merencanakan anggaran pendidikan.</w:t>
      </w:r>
    </w:p>
    <w:p w:rsidR="00376652" w:rsidRPr="001C2372" w:rsidRDefault="00376652" w:rsidP="00376652">
      <w:pPr>
        <w:pStyle w:val="ListParagraph"/>
        <w:numPr>
          <w:ilvl w:val="0"/>
          <w:numId w:val="6"/>
        </w:numPr>
        <w:spacing w:line="480" w:lineRule="auto"/>
        <w:ind w:left="426"/>
      </w:pPr>
      <w:r w:rsidRPr="001C2372">
        <w:t>Sebagai acuan bagi sekolah dalam mengelola penerimaan sumber dana pendidikan.</w:t>
      </w:r>
    </w:p>
    <w:p w:rsidR="00376652" w:rsidRPr="001C2372" w:rsidRDefault="00376652" w:rsidP="00376652">
      <w:pPr>
        <w:pStyle w:val="ListParagraph"/>
        <w:numPr>
          <w:ilvl w:val="0"/>
          <w:numId w:val="6"/>
        </w:numPr>
        <w:spacing w:line="480" w:lineRule="auto"/>
        <w:ind w:left="426"/>
      </w:pPr>
      <w:r w:rsidRPr="001C2372">
        <w:t>Sebagai acuan bagi sekolah dalam implementasi anggaran pendidikan yang telah disusun.</w:t>
      </w:r>
    </w:p>
    <w:p w:rsidR="00376652" w:rsidRPr="001C2372" w:rsidRDefault="00376652" w:rsidP="00376652">
      <w:pPr>
        <w:pStyle w:val="ListParagraph"/>
        <w:numPr>
          <w:ilvl w:val="0"/>
          <w:numId w:val="6"/>
        </w:numPr>
        <w:spacing w:line="480" w:lineRule="auto"/>
        <w:ind w:left="426"/>
      </w:pPr>
      <w:r w:rsidRPr="001C2372">
        <w:t>Sebagai acuan bagi sekolah dalam penilaian (</w:t>
      </w:r>
      <w:r w:rsidRPr="001C2372">
        <w:rPr>
          <w:i/>
        </w:rPr>
        <w:t>Auditing</w:t>
      </w:r>
      <w:r w:rsidRPr="001C2372">
        <w:t>) anggaran pendidikan khususnya di Sekolah Islam Terpadu.</w:t>
      </w:r>
    </w:p>
    <w:p w:rsidR="00376652" w:rsidRPr="001C2372" w:rsidRDefault="00376652" w:rsidP="00376652">
      <w:pPr>
        <w:pStyle w:val="ListParagraph"/>
        <w:numPr>
          <w:ilvl w:val="0"/>
          <w:numId w:val="6"/>
        </w:numPr>
        <w:spacing w:line="480" w:lineRule="auto"/>
        <w:ind w:left="426"/>
      </w:pPr>
      <w:r w:rsidRPr="001C2372">
        <w:lastRenderedPageBreak/>
        <w:t>Model yang diperoleh dijadikan acuan bagi sekolah dalam memperbaiki manajemen pembiayaan pendidikan.</w:t>
      </w:r>
    </w:p>
    <w:p w:rsidR="00ED2CAF" w:rsidRPr="001C2372" w:rsidRDefault="00ED2CAF"/>
    <w:sectPr w:rsidR="00ED2CAF" w:rsidRPr="001C2372" w:rsidSect="008512FD">
      <w:headerReference w:type="default" r:id="rId7"/>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62" w:rsidRDefault="00E97E62" w:rsidP="00376652">
      <w:pPr>
        <w:spacing w:after="0" w:line="240" w:lineRule="auto"/>
      </w:pPr>
      <w:r>
        <w:separator/>
      </w:r>
    </w:p>
  </w:endnote>
  <w:endnote w:type="continuationSeparator" w:id="0">
    <w:p w:rsidR="00E97E62" w:rsidRDefault="00E97E62" w:rsidP="0037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62" w:rsidRDefault="00E97E62" w:rsidP="00376652">
      <w:pPr>
        <w:spacing w:after="0" w:line="240" w:lineRule="auto"/>
      </w:pPr>
      <w:r>
        <w:separator/>
      </w:r>
    </w:p>
  </w:footnote>
  <w:footnote w:type="continuationSeparator" w:id="0">
    <w:p w:rsidR="00E97E62" w:rsidRDefault="00E97E62" w:rsidP="00376652">
      <w:pPr>
        <w:spacing w:after="0" w:line="240" w:lineRule="auto"/>
      </w:pPr>
      <w:r>
        <w:continuationSeparator/>
      </w:r>
    </w:p>
  </w:footnote>
  <w:footnote w:id="1">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Nanang Fattah. </w:t>
      </w:r>
      <w:r w:rsidRPr="00B93898">
        <w:rPr>
          <w:rFonts w:asciiTheme="majorBidi" w:hAnsiTheme="majorBidi" w:cstheme="majorBidi"/>
          <w:i/>
        </w:rPr>
        <w:t>Ekonomi dan Pembiayaan Pendidikan</w:t>
      </w:r>
      <w:r w:rsidRPr="00B93898">
        <w:rPr>
          <w:rFonts w:asciiTheme="majorBidi" w:hAnsiTheme="majorBidi" w:cstheme="majorBidi"/>
        </w:rPr>
        <w:t>, (Bandung: Remaja Rosdakarya, 2012), h. 77</w:t>
      </w:r>
    </w:p>
  </w:footnote>
  <w:footnote w:id="2">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Nanang Fattah, </w:t>
      </w:r>
      <w:r w:rsidRPr="00B93898">
        <w:rPr>
          <w:rFonts w:asciiTheme="majorBidi" w:hAnsiTheme="majorBidi" w:cstheme="majorBidi"/>
          <w:i/>
        </w:rPr>
        <w:t>Op.cit.,</w:t>
      </w:r>
      <w:r w:rsidRPr="00B93898">
        <w:rPr>
          <w:rFonts w:asciiTheme="majorBidi" w:hAnsiTheme="majorBidi" w:cstheme="majorBidi"/>
        </w:rPr>
        <w:t xml:space="preserve"> h.78</w:t>
      </w:r>
    </w:p>
  </w:footnote>
  <w:footnote w:id="3">
    <w:p w:rsidR="005E4114" w:rsidRPr="00B93898" w:rsidRDefault="005E4114" w:rsidP="00B93898">
      <w:pPr>
        <w:pStyle w:val="FootnoteText"/>
        <w:jc w:val="both"/>
        <w:rPr>
          <w:rFonts w:asciiTheme="majorBidi" w:hAnsiTheme="majorBidi" w:cstheme="majorBidi"/>
          <w:lang w:val="id-ID"/>
        </w:rPr>
      </w:pPr>
      <w:r w:rsidRPr="00B93898">
        <w:rPr>
          <w:rStyle w:val="FootnoteReference"/>
          <w:rFonts w:asciiTheme="majorBidi" w:hAnsiTheme="majorBidi" w:cstheme="majorBidi"/>
        </w:rPr>
        <w:footnoteRef/>
      </w:r>
      <w:r w:rsidRPr="00B93898">
        <w:rPr>
          <w:rFonts w:asciiTheme="majorBidi" w:hAnsiTheme="majorBidi" w:cstheme="majorBidi"/>
        </w:rPr>
        <w:t xml:space="preserve"> Departemen Agama RI,</w:t>
      </w:r>
      <w:r w:rsidRPr="00B93898">
        <w:rPr>
          <w:rFonts w:asciiTheme="majorBidi" w:hAnsiTheme="majorBidi" w:cstheme="majorBidi"/>
          <w:i/>
          <w:iCs/>
        </w:rPr>
        <w:t xml:space="preserve"> Al Qur’an dan Terjemahnya,</w:t>
      </w:r>
      <w:r w:rsidRPr="00B93898">
        <w:rPr>
          <w:rFonts w:asciiTheme="majorBidi" w:hAnsiTheme="majorBidi" w:cstheme="majorBidi"/>
        </w:rPr>
        <w:t xml:space="preserve"> (Surabaya: Duta Ilmu, 2009), h.</w:t>
      </w:r>
      <w:r w:rsidRPr="00B93898">
        <w:rPr>
          <w:rFonts w:asciiTheme="majorBidi" w:hAnsiTheme="majorBidi" w:cstheme="majorBidi"/>
          <w:lang w:val="id-ID"/>
        </w:rPr>
        <w:t xml:space="preserve"> </w:t>
      </w:r>
      <w:r w:rsidR="00F96978" w:rsidRPr="00B93898">
        <w:rPr>
          <w:rFonts w:asciiTheme="majorBidi" w:hAnsiTheme="majorBidi" w:cstheme="majorBidi"/>
          <w:lang w:val="id-ID"/>
        </w:rPr>
        <w:t>887</w:t>
      </w:r>
    </w:p>
  </w:footnote>
  <w:footnote w:id="4">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Ahmad Tafsir. </w:t>
      </w:r>
      <w:r w:rsidRPr="00B93898">
        <w:rPr>
          <w:rFonts w:asciiTheme="majorBidi" w:hAnsiTheme="majorBidi" w:cstheme="majorBidi"/>
          <w:i/>
        </w:rPr>
        <w:t>Filsafat Pendidikan Islam</w:t>
      </w:r>
      <w:r w:rsidRPr="00B93898">
        <w:rPr>
          <w:rFonts w:asciiTheme="majorBidi" w:hAnsiTheme="majorBidi" w:cstheme="majorBidi"/>
        </w:rPr>
        <w:t>. (Bandung: Remaja Rosdakarya, 2008), h. 295</w:t>
      </w:r>
    </w:p>
  </w:footnote>
  <w:footnote w:id="5">
    <w:p w:rsidR="005E4114" w:rsidRPr="00B93898" w:rsidRDefault="005E4114" w:rsidP="00B93898">
      <w:pPr>
        <w:pStyle w:val="Default"/>
        <w:rPr>
          <w:rFonts w:asciiTheme="majorBidi" w:hAnsiTheme="majorBidi" w:cstheme="majorBidi"/>
          <w:sz w:val="20"/>
          <w:szCs w:val="20"/>
        </w:rPr>
      </w:pPr>
      <w:r w:rsidRPr="00B93898">
        <w:rPr>
          <w:rStyle w:val="FootnoteReference"/>
          <w:rFonts w:asciiTheme="majorBidi" w:hAnsiTheme="majorBidi" w:cstheme="majorBidi"/>
          <w:sz w:val="20"/>
          <w:szCs w:val="20"/>
        </w:rPr>
        <w:footnoteRef/>
      </w:r>
      <w:r w:rsidRPr="00B93898">
        <w:rPr>
          <w:rFonts w:asciiTheme="majorBidi" w:hAnsiTheme="majorBidi" w:cstheme="majorBidi"/>
          <w:bCs/>
          <w:sz w:val="20"/>
          <w:szCs w:val="20"/>
        </w:rPr>
        <w:t xml:space="preserve">Ulpha Lisni Azhari dan Dedy Achmad Kurniady. </w:t>
      </w:r>
      <w:r w:rsidRPr="00B93898">
        <w:rPr>
          <w:rFonts w:asciiTheme="majorBidi" w:hAnsiTheme="majorBidi" w:cstheme="majorBidi"/>
          <w:bCs/>
          <w:i/>
          <w:sz w:val="20"/>
          <w:szCs w:val="20"/>
        </w:rPr>
        <w:t>Manajemen Pembiayaan Pendidikan, Fasilitas Pembelajaran, Dan Mutu Sekolah</w:t>
      </w:r>
      <w:r w:rsidRPr="00B93898">
        <w:rPr>
          <w:rFonts w:asciiTheme="majorBidi" w:hAnsiTheme="majorBidi" w:cstheme="majorBidi"/>
          <w:bCs/>
          <w:sz w:val="20"/>
          <w:szCs w:val="20"/>
        </w:rPr>
        <w:t xml:space="preserve">. </w:t>
      </w:r>
      <w:r w:rsidRPr="00B93898">
        <w:rPr>
          <w:rFonts w:asciiTheme="majorBidi" w:hAnsiTheme="majorBidi" w:cstheme="majorBidi"/>
          <w:sz w:val="20"/>
          <w:szCs w:val="20"/>
        </w:rPr>
        <w:t>Jurnal Administrasi Pendidikan. Vol. 13 No.2 Tahun 2016. h. 27</w:t>
      </w:r>
    </w:p>
  </w:footnote>
  <w:footnote w:id="6">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Akdon. </w:t>
      </w:r>
      <w:r w:rsidRPr="00B93898">
        <w:rPr>
          <w:rFonts w:asciiTheme="majorBidi" w:hAnsiTheme="majorBidi" w:cstheme="majorBidi"/>
          <w:i/>
        </w:rPr>
        <w:t>Manajemen Pembiayaan Pendidikan</w:t>
      </w:r>
      <w:r w:rsidRPr="00B93898">
        <w:rPr>
          <w:rFonts w:asciiTheme="majorBidi" w:hAnsiTheme="majorBidi" w:cstheme="majorBidi"/>
        </w:rPr>
        <w:t>.(Bandung: PT. Remaja Rosdakarya, 2015), h.23</w:t>
      </w:r>
    </w:p>
  </w:footnote>
  <w:footnote w:id="7">
    <w:p w:rsidR="005E4114" w:rsidRPr="00B93898" w:rsidRDefault="005E4114" w:rsidP="00B93898">
      <w:pPr>
        <w:autoSpaceDE w:val="0"/>
        <w:autoSpaceDN w:val="0"/>
        <w:adjustRightInd w:val="0"/>
        <w:spacing w:after="0" w:line="240" w:lineRule="auto"/>
        <w:jc w:val="both"/>
        <w:rPr>
          <w:rFonts w:asciiTheme="majorBidi" w:hAnsiTheme="majorBidi" w:cstheme="majorBidi"/>
          <w:bCs/>
          <w:sz w:val="20"/>
          <w:szCs w:val="20"/>
        </w:rPr>
      </w:pPr>
      <w:r w:rsidRPr="00B93898">
        <w:rPr>
          <w:rStyle w:val="FootnoteReference"/>
          <w:rFonts w:asciiTheme="majorBidi" w:hAnsiTheme="majorBidi" w:cstheme="majorBidi"/>
          <w:sz w:val="20"/>
          <w:szCs w:val="20"/>
        </w:rPr>
        <w:footnoteRef/>
      </w:r>
      <w:r w:rsidRPr="00B93898">
        <w:rPr>
          <w:rFonts w:asciiTheme="majorBidi" w:hAnsiTheme="majorBidi" w:cstheme="majorBidi"/>
          <w:bCs/>
          <w:sz w:val="20"/>
          <w:szCs w:val="20"/>
        </w:rPr>
        <w:t xml:space="preserve">Ferdi W. P. </w:t>
      </w:r>
      <w:r w:rsidRPr="00B93898">
        <w:rPr>
          <w:rFonts w:asciiTheme="majorBidi" w:hAnsiTheme="majorBidi" w:cstheme="majorBidi"/>
          <w:bCs/>
          <w:i/>
          <w:sz w:val="20"/>
          <w:szCs w:val="20"/>
        </w:rPr>
        <w:t>Pembiayaan Pendidikan: Suatu Kajian Teoritis Financing Of Education: A Theoritical Study.</w:t>
      </w:r>
      <w:r w:rsidRPr="00B93898">
        <w:rPr>
          <w:rFonts w:asciiTheme="majorBidi" w:hAnsiTheme="majorBidi" w:cstheme="majorBidi"/>
          <w:sz w:val="20"/>
          <w:szCs w:val="20"/>
        </w:rPr>
        <w:t xml:space="preserve">Jurnal Pendidikan dan Kebudayaan, Vol. 19, Nomor 4, Desember 2013. h. 571 </w:t>
      </w:r>
    </w:p>
    <w:p w:rsidR="005E4114" w:rsidRPr="00B93898" w:rsidRDefault="005E4114" w:rsidP="00B93898">
      <w:pPr>
        <w:autoSpaceDE w:val="0"/>
        <w:autoSpaceDN w:val="0"/>
        <w:adjustRightInd w:val="0"/>
        <w:spacing w:after="0" w:line="240" w:lineRule="auto"/>
        <w:rPr>
          <w:rFonts w:asciiTheme="majorBidi" w:hAnsiTheme="majorBidi" w:cstheme="majorBidi"/>
          <w:b/>
          <w:bCs/>
          <w:sz w:val="18"/>
          <w:szCs w:val="18"/>
        </w:rPr>
      </w:pPr>
    </w:p>
  </w:footnote>
  <w:footnote w:id="8">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Baharudin. </w:t>
      </w:r>
      <w:r w:rsidRPr="00B93898">
        <w:rPr>
          <w:rFonts w:asciiTheme="majorBidi" w:hAnsiTheme="majorBidi" w:cstheme="majorBidi"/>
          <w:i/>
        </w:rPr>
        <w:t>Manajemen Pendidikan Islam</w:t>
      </w:r>
      <w:r w:rsidRPr="00B93898">
        <w:rPr>
          <w:rFonts w:asciiTheme="majorBidi" w:hAnsiTheme="majorBidi" w:cstheme="majorBidi"/>
        </w:rPr>
        <w:t>. (Malang: UIN Maliki Press. 2010) h.128</w:t>
      </w:r>
    </w:p>
  </w:footnote>
  <w:footnote w:id="9">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Akdon. </w:t>
      </w:r>
      <w:r w:rsidRPr="00B93898">
        <w:rPr>
          <w:rFonts w:asciiTheme="majorBidi" w:hAnsiTheme="majorBidi" w:cstheme="majorBidi"/>
          <w:i/>
        </w:rPr>
        <w:t xml:space="preserve">Op.cit. </w:t>
      </w:r>
      <w:r w:rsidRPr="00B93898">
        <w:rPr>
          <w:rFonts w:asciiTheme="majorBidi" w:hAnsiTheme="majorBidi" w:cstheme="majorBidi"/>
        </w:rPr>
        <w:t>h. 26</w:t>
      </w:r>
    </w:p>
  </w:footnote>
  <w:footnote w:id="10">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Ibid. h.37</w:t>
      </w:r>
    </w:p>
  </w:footnote>
  <w:footnote w:id="11">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Peraturan Pemerintah Republik Indonesia Nomor 48 Tahun 2008 Tentang Pendanaan Pendidikan. 2008. h. 2</w:t>
      </w:r>
    </w:p>
  </w:footnote>
  <w:footnote w:id="12">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Uhar Suryasaputra. </w:t>
      </w:r>
      <w:r w:rsidRPr="00B93898">
        <w:rPr>
          <w:rFonts w:asciiTheme="majorBidi" w:hAnsiTheme="majorBidi" w:cstheme="majorBidi"/>
          <w:i/>
        </w:rPr>
        <w:t>Administrasi Pendidikan Edisi Revisi.</w:t>
      </w:r>
      <w:r w:rsidRPr="00B93898">
        <w:rPr>
          <w:rFonts w:asciiTheme="majorBidi" w:hAnsiTheme="majorBidi" w:cstheme="majorBidi"/>
        </w:rPr>
        <w:t xml:space="preserve"> (Bandung. Refika Aditama. 2013). h. 23</w:t>
      </w:r>
    </w:p>
  </w:footnote>
  <w:footnote w:id="13">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Iman Gunawan. Manajemen Pendidikan suatu Pengantar Praktek. (Bandung:CV Alfabeta, 2017) h. 346</w:t>
      </w:r>
    </w:p>
  </w:footnote>
  <w:footnote w:id="14">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Nanang Fattah. </w:t>
      </w:r>
      <w:r w:rsidRPr="00B93898">
        <w:rPr>
          <w:rFonts w:asciiTheme="majorBidi" w:hAnsiTheme="majorBidi" w:cstheme="majorBidi"/>
          <w:i/>
        </w:rPr>
        <w:t xml:space="preserve">Landasan Manajemen Pembiayaan. </w:t>
      </w:r>
      <w:r w:rsidRPr="00B93898">
        <w:rPr>
          <w:rFonts w:asciiTheme="majorBidi" w:hAnsiTheme="majorBidi" w:cstheme="majorBidi"/>
        </w:rPr>
        <w:t>(Bandung: PT Remaja Rosdakarya, 2013). h. 13</w:t>
      </w:r>
    </w:p>
  </w:footnote>
  <w:footnote w:id="15">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color w:val="000000" w:themeColor="text1"/>
        </w:rPr>
        <w:t xml:space="preserve">Matin, </w:t>
      </w:r>
      <w:r w:rsidRPr="00B93898">
        <w:rPr>
          <w:rFonts w:asciiTheme="majorBidi" w:hAnsiTheme="majorBidi" w:cstheme="majorBidi"/>
          <w:i/>
          <w:color w:val="000000" w:themeColor="text1"/>
        </w:rPr>
        <w:t>Manajemen Pembiayaan Pendidikan konsep dan aplikasinya</w:t>
      </w:r>
      <w:r w:rsidRPr="00B93898">
        <w:rPr>
          <w:rFonts w:asciiTheme="majorBidi" w:hAnsiTheme="majorBidi" w:cstheme="majorBidi"/>
          <w:color w:val="000000" w:themeColor="text1"/>
        </w:rPr>
        <w:t>, (Jakarta: Rajagrafindo Persada, 2014). h.4</w:t>
      </w:r>
    </w:p>
  </w:footnote>
  <w:footnote w:id="16">
    <w:p w:rsidR="00F96978" w:rsidRPr="00B93898" w:rsidRDefault="00F96978" w:rsidP="00B93898">
      <w:pPr>
        <w:pStyle w:val="FootnoteText"/>
        <w:jc w:val="both"/>
        <w:rPr>
          <w:rFonts w:asciiTheme="majorBidi" w:hAnsiTheme="majorBidi" w:cstheme="majorBidi"/>
          <w:lang w:val="id-ID"/>
        </w:rPr>
      </w:pPr>
      <w:r w:rsidRPr="00B93898">
        <w:rPr>
          <w:rStyle w:val="FootnoteReference"/>
          <w:rFonts w:asciiTheme="majorBidi" w:hAnsiTheme="majorBidi" w:cstheme="majorBidi"/>
        </w:rPr>
        <w:footnoteRef/>
      </w:r>
      <w:r w:rsidRPr="00B93898">
        <w:rPr>
          <w:rFonts w:asciiTheme="majorBidi" w:hAnsiTheme="majorBidi" w:cstheme="majorBidi"/>
        </w:rPr>
        <w:t xml:space="preserve"> Departemen Agama RI, </w:t>
      </w:r>
      <w:r w:rsidRPr="00B93898">
        <w:rPr>
          <w:rFonts w:asciiTheme="majorBidi" w:hAnsiTheme="majorBidi" w:cstheme="majorBidi"/>
          <w:i/>
          <w:iCs/>
          <w:lang w:val="id-ID"/>
        </w:rPr>
        <w:t>op. cit.</w:t>
      </w:r>
      <w:r w:rsidRPr="00B93898">
        <w:rPr>
          <w:rFonts w:asciiTheme="majorBidi" w:hAnsiTheme="majorBidi" w:cstheme="majorBidi"/>
        </w:rPr>
        <w:t xml:space="preserve"> h. </w:t>
      </w:r>
      <w:r w:rsidRPr="00B93898">
        <w:rPr>
          <w:rFonts w:asciiTheme="majorBidi" w:hAnsiTheme="majorBidi" w:cstheme="majorBidi"/>
          <w:lang w:val="id-ID"/>
        </w:rPr>
        <w:t>793-794</w:t>
      </w:r>
    </w:p>
  </w:footnote>
  <w:footnote w:id="17">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i/>
        </w:rPr>
        <w:t>Ibid</w:t>
      </w:r>
      <w:r w:rsidRPr="00B93898">
        <w:rPr>
          <w:rFonts w:asciiTheme="majorBidi" w:hAnsiTheme="majorBidi" w:cstheme="majorBidi"/>
        </w:rPr>
        <w:t>. Matin, h. 5</w:t>
      </w:r>
    </w:p>
  </w:footnote>
  <w:footnote w:id="18">
    <w:p w:rsidR="005E4114" w:rsidRPr="00B93898" w:rsidRDefault="005E4114" w:rsidP="00B93898">
      <w:pPr>
        <w:pStyle w:val="FootnoteText"/>
        <w:jc w:val="both"/>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Udin Syaefudin Sa’ud dan Abin Syamsuddin Makmun. </w:t>
      </w:r>
      <w:r w:rsidRPr="00B93898">
        <w:rPr>
          <w:rFonts w:asciiTheme="majorBidi" w:hAnsiTheme="majorBidi" w:cstheme="majorBidi"/>
          <w:i/>
        </w:rPr>
        <w:t xml:space="preserve">Perencanaan Pendidikan Suatu Pendekatan Komprehensif. </w:t>
      </w:r>
      <w:r w:rsidRPr="00B93898">
        <w:rPr>
          <w:rFonts w:asciiTheme="majorBidi" w:hAnsiTheme="majorBidi" w:cstheme="majorBidi"/>
        </w:rPr>
        <w:t>(Bandung. PT Remaja Rosdakarya. 2009). h. 3-4</w:t>
      </w:r>
    </w:p>
  </w:footnote>
  <w:footnote w:id="19">
    <w:p w:rsidR="00F96978" w:rsidRPr="00B93898" w:rsidRDefault="00F96978" w:rsidP="00B93898">
      <w:pPr>
        <w:pStyle w:val="FootnoteText"/>
        <w:jc w:val="both"/>
        <w:rPr>
          <w:rFonts w:asciiTheme="majorBidi" w:hAnsiTheme="majorBidi" w:cstheme="majorBidi"/>
          <w:lang w:val="id-ID"/>
        </w:rPr>
      </w:pPr>
      <w:r w:rsidRPr="00B93898">
        <w:rPr>
          <w:rStyle w:val="FootnoteReference"/>
          <w:rFonts w:asciiTheme="majorBidi" w:hAnsiTheme="majorBidi" w:cstheme="majorBidi"/>
        </w:rPr>
        <w:footnoteRef/>
      </w:r>
      <w:r w:rsidRPr="00B93898">
        <w:rPr>
          <w:rFonts w:asciiTheme="majorBidi" w:hAnsiTheme="majorBidi" w:cstheme="majorBidi"/>
        </w:rPr>
        <w:t xml:space="preserve"> Departemen Agama RI, </w:t>
      </w:r>
      <w:r w:rsidRPr="00B93898">
        <w:rPr>
          <w:rFonts w:asciiTheme="majorBidi" w:hAnsiTheme="majorBidi" w:cstheme="majorBidi"/>
          <w:i/>
          <w:iCs/>
          <w:lang w:val="id-ID"/>
        </w:rPr>
        <w:t>op. cit.</w:t>
      </w:r>
      <w:r w:rsidRPr="00B93898">
        <w:rPr>
          <w:rFonts w:asciiTheme="majorBidi" w:hAnsiTheme="majorBidi" w:cstheme="majorBidi"/>
        </w:rPr>
        <w:t xml:space="preserve"> h. </w:t>
      </w:r>
      <w:r w:rsidRPr="00B93898">
        <w:rPr>
          <w:rFonts w:asciiTheme="majorBidi" w:hAnsiTheme="majorBidi" w:cstheme="majorBidi"/>
          <w:lang w:val="id-ID"/>
        </w:rPr>
        <w:t>474</w:t>
      </w:r>
    </w:p>
  </w:footnote>
  <w:footnote w:id="20">
    <w:p w:rsidR="00F96978" w:rsidRPr="00B93898" w:rsidRDefault="00F96978" w:rsidP="00B93898">
      <w:pPr>
        <w:pStyle w:val="FootnoteText"/>
        <w:jc w:val="both"/>
        <w:rPr>
          <w:rFonts w:asciiTheme="majorBidi" w:hAnsiTheme="majorBidi" w:cstheme="majorBidi"/>
          <w:lang w:val="id-ID"/>
        </w:rPr>
      </w:pPr>
      <w:r w:rsidRPr="00B93898">
        <w:rPr>
          <w:rStyle w:val="FootnoteReference"/>
          <w:rFonts w:asciiTheme="majorBidi" w:hAnsiTheme="majorBidi" w:cstheme="majorBidi"/>
        </w:rPr>
        <w:footnoteRef/>
      </w:r>
      <w:r w:rsidRPr="00B93898">
        <w:rPr>
          <w:rFonts w:asciiTheme="majorBidi" w:hAnsiTheme="majorBidi" w:cstheme="majorBidi"/>
        </w:rPr>
        <w:t xml:space="preserve"> Departemen Agama RI, </w:t>
      </w:r>
      <w:r w:rsidRPr="00B93898">
        <w:rPr>
          <w:rFonts w:asciiTheme="majorBidi" w:hAnsiTheme="majorBidi" w:cstheme="majorBidi"/>
          <w:i/>
          <w:iCs/>
          <w:lang w:val="id-ID"/>
        </w:rPr>
        <w:t>op. cit.</w:t>
      </w:r>
      <w:r w:rsidRPr="00B93898">
        <w:rPr>
          <w:rFonts w:asciiTheme="majorBidi" w:hAnsiTheme="majorBidi" w:cstheme="majorBidi"/>
        </w:rPr>
        <w:t xml:space="preserve"> h. </w:t>
      </w:r>
      <w:r w:rsidRPr="00B93898">
        <w:rPr>
          <w:rFonts w:asciiTheme="majorBidi" w:hAnsiTheme="majorBidi" w:cstheme="majorBidi"/>
          <w:lang w:val="id-ID"/>
        </w:rPr>
        <w:t>377</w:t>
      </w:r>
    </w:p>
  </w:footnote>
  <w:footnote w:id="21">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Op cit. Imam Gunawan, dkk. h. 44-47</w:t>
      </w:r>
    </w:p>
  </w:footnote>
  <w:footnote w:id="22">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Veithzal Rivai. Islamic Financial Management, teori, konsep, dan Aplikasi Panduan Praktis untuk lembaga Keuangan, Nasabah, Praktisi dan Mahasiswa. (Jakarta. PT RajaGrafindo Persada. 2008). h. 203-204</w:t>
      </w:r>
    </w:p>
  </w:footnote>
  <w:footnote w:id="23">
    <w:p w:rsidR="00F96978" w:rsidRPr="00B93898" w:rsidRDefault="00F96978" w:rsidP="00B93898">
      <w:pPr>
        <w:pStyle w:val="FootnoteText"/>
        <w:jc w:val="both"/>
        <w:rPr>
          <w:rFonts w:asciiTheme="majorBidi" w:hAnsiTheme="majorBidi" w:cstheme="majorBidi"/>
          <w:lang w:val="id-ID"/>
        </w:rPr>
      </w:pPr>
      <w:r w:rsidRPr="00B93898">
        <w:rPr>
          <w:rStyle w:val="FootnoteReference"/>
          <w:rFonts w:asciiTheme="majorBidi" w:hAnsiTheme="majorBidi" w:cstheme="majorBidi"/>
        </w:rPr>
        <w:footnoteRef/>
      </w:r>
      <w:r w:rsidRPr="00B93898">
        <w:rPr>
          <w:rFonts w:asciiTheme="majorBidi" w:hAnsiTheme="majorBidi" w:cstheme="majorBidi"/>
        </w:rPr>
        <w:t xml:space="preserve"> Departemen Agama RI, </w:t>
      </w:r>
      <w:r w:rsidRPr="00B93898">
        <w:rPr>
          <w:rFonts w:asciiTheme="majorBidi" w:hAnsiTheme="majorBidi" w:cstheme="majorBidi"/>
          <w:i/>
          <w:iCs/>
          <w:lang w:val="id-ID"/>
        </w:rPr>
        <w:t>op. cit.</w:t>
      </w:r>
      <w:r w:rsidRPr="00B93898">
        <w:rPr>
          <w:rFonts w:asciiTheme="majorBidi" w:hAnsiTheme="majorBidi" w:cstheme="majorBidi"/>
        </w:rPr>
        <w:t xml:space="preserve"> h. </w:t>
      </w:r>
      <w:r w:rsidRPr="00B93898">
        <w:rPr>
          <w:rFonts w:asciiTheme="majorBidi" w:hAnsiTheme="majorBidi" w:cstheme="majorBidi"/>
          <w:lang w:val="id-ID"/>
        </w:rPr>
        <w:t>851</w:t>
      </w:r>
    </w:p>
  </w:footnote>
  <w:footnote w:id="24">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Matin. </w:t>
      </w:r>
      <w:r w:rsidRPr="00B93898">
        <w:rPr>
          <w:rFonts w:asciiTheme="majorBidi" w:hAnsiTheme="majorBidi" w:cstheme="majorBidi"/>
          <w:i/>
        </w:rPr>
        <w:t>Op. cit.</w:t>
      </w:r>
      <w:r w:rsidRPr="00B93898">
        <w:rPr>
          <w:rFonts w:asciiTheme="majorBidi" w:hAnsiTheme="majorBidi" w:cstheme="majorBidi"/>
        </w:rPr>
        <w:t xml:space="preserve"> h.6</w:t>
      </w:r>
    </w:p>
  </w:footnote>
  <w:footnote w:id="25">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Veithzal Rivai. Op cit. h. 385-414</w:t>
      </w:r>
    </w:p>
  </w:footnote>
  <w:footnote w:id="26">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Veithzal Rivai. Op cit. h. 205-206</w:t>
      </w:r>
    </w:p>
  </w:footnote>
  <w:footnote w:id="27">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Veithzal Rivai. Op cit. h. 205-206</w:t>
      </w:r>
    </w:p>
  </w:footnote>
  <w:footnote w:id="28">
    <w:p w:rsidR="00F96978" w:rsidRPr="00B93898" w:rsidRDefault="00F96978" w:rsidP="00B93898">
      <w:pPr>
        <w:pStyle w:val="FootnoteText"/>
        <w:jc w:val="both"/>
        <w:rPr>
          <w:rFonts w:asciiTheme="majorBidi" w:hAnsiTheme="majorBidi" w:cstheme="majorBidi"/>
          <w:lang w:val="id-ID"/>
        </w:rPr>
      </w:pPr>
      <w:r w:rsidRPr="00B93898">
        <w:rPr>
          <w:rStyle w:val="FootnoteReference"/>
          <w:rFonts w:asciiTheme="majorBidi" w:hAnsiTheme="majorBidi" w:cstheme="majorBidi"/>
        </w:rPr>
        <w:footnoteRef/>
      </w:r>
      <w:r w:rsidRPr="00B93898">
        <w:rPr>
          <w:rFonts w:asciiTheme="majorBidi" w:hAnsiTheme="majorBidi" w:cstheme="majorBidi"/>
        </w:rPr>
        <w:t xml:space="preserve"> Departemen Agama RI, </w:t>
      </w:r>
      <w:r w:rsidRPr="00B93898">
        <w:rPr>
          <w:rFonts w:asciiTheme="majorBidi" w:hAnsiTheme="majorBidi" w:cstheme="majorBidi"/>
          <w:i/>
          <w:iCs/>
          <w:lang w:val="id-ID"/>
        </w:rPr>
        <w:t>op. cit.</w:t>
      </w:r>
      <w:r w:rsidRPr="00B93898">
        <w:rPr>
          <w:rFonts w:asciiTheme="majorBidi" w:hAnsiTheme="majorBidi" w:cstheme="majorBidi"/>
        </w:rPr>
        <w:t xml:space="preserve"> h. </w:t>
      </w:r>
      <w:r w:rsidRPr="00B93898">
        <w:rPr>
          <w:rFonts w:asciiTheme="majorBidi" w:hAnsiTheme="majorBidi" w:cstheme="majorBidi"/>
          <w:lang w:val="id-ID"/>
        </w:rPr>
        <w:t>876</w:t>
      </w:r>
    </w:p>
  </w:footnote>
  <w:footnote w:id="29">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Luluk Atirotu Zahroh. Strategi Peningkatan Mutu Pendidikan Usia Dini.  (Jogjakarta, Lentera Kreasindo. 2014). h.26-27</w:t>
      </w:r>
    </w:p>
  </w:footnote>
  <w:footnote w:id="30">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Ibid. h. 27</w:t>
      </w:r>
    </w:p>
  </w:footnote>
  <w:footnote w:id="31">
    <w:p w:rsidR="005E4114" w:rsidRPr="00B93898" w:rsidRDefault="005E4114" w:rsidP="00B93898">
      <w:pPr>
        <w:pStyle w:val="Default"/>
        <w:rPr>
          <w:rFonts w:asciiTheme="majorBidi" w:hAnsiTheme="majorBidi" w:cstheme="majorBidi"/>
          <w:sz w:val="20"/>
          <w:szCs w:val="20"/>
        </w:rPr>
      </w:pPr>
      <w:r w:rsidRPr="00B93898">
        <w:rPr>
          <w:rStyle w:val="FootnoteReference"/>
          <w:rFonts w:asciiTheme="majorBidi" w:hAnsiTheme="majorBidi" w:cstheme="majorBidi"/>
          <w:sz w:val="20"/>
          <w:szCs w:val="20"/>
        </w:rPr>
        <w:footnoteRef/>
      </w:r>
      <w:r w:rsidRPr="00B93898">
        <w:rPr>
          <w:rFonts w:asciiTheme="majorBidi" w:hAnsiTheme="majorBidi" w:cstheme="majorBidi"/>
          <w:bCs/>
          <w:sz w:val="20"/>
          <w:szCs w:val="20"/>
        </w:rPr>
        <w:t xml:space="preserve">Jamiludin Usman. </w:t>
      </w:r>
      <w:r w:rsidRPr="00B93898">
        <w:rPr>
          <w:rFonts w:asciiTheme="majorBidi" w:hAnsiTheme="majorBidi" w:cstheme="majorBidi"/>
          <w:bCs/>
          <w:i/>
          <w:sz w:val="20"/>
          <w:szCs w:val="20"/>
        </w:rPr>
        <w:t>Urgensi Manajemen Pembiayaan dalam Peningkatan Mutu Pendidikan Madrasah</w:t>
      </w:r>
      <w:r w:rsidRPr="00B93898">
        <w:rPr>
          <w:rFonts w:asciiTheme="majorBidi" w:hAnsiTheme="majorBidi" w:cstheme="majorBidi"/>
          <w:bCs/>
          <w:sz w:val="20"/>
          <w:szCs w:val="20"/>
        </w:rPr>
        <w:t xml:space="preserve">. </w:t>
      </w:r>
      <w:r w:rsidRPr="00B93898">
        <w:rPr>
          <w:rFonts w:asciiTheme="majorBidi" w:hAnsiTheme="majorBidi" w:cstheme="majorBidi"/>
          <w:sz w:val="20"/>
          <w:szCs w:val="20"/>
        </w:rPr>
        <w:t xml:space="preserve">Tadrîs </w:t>
      </w:r>
      <w:r w:rsidRPr="00B93898">
        <w:rPr>
          <w:rFonts w:asciiTheme="majorBidi" w:hAnsiTheme="majorBidi" w:cstheme="majorBidi"/>
          <w:i/>
          <w:iCs/>
          <w:sz w:val="20"/>
          <w:szCs w:val="20"/>
        </w:rPr>
        <w:t xml:space="preserve">Volume 11 Nomor 2 Desember 2016. h. </w:t>
      </w:r>
      <w:r w:rsidRPr="00B93898">
        <w:rPr>
          <w:rFonts w:asciiTheme="majorBidi" w:hAnsiTheme="majorBidi" w:cstheme="majorBidi"/>
          <w:sz w:val="20"/>
          <w:szCs w:val="20"/>
        </w:rPr>
        <w:t>220</w:t>
      </w:r>
    </w:p>
  </w:footnote>
  <w:footnote w:id="32">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Sagala, Syaiful. Manajemen strategik dalam Peningkatan Mutu Pendidikan. (Bandung: Alfabeta. 2009). h.  170.</w:t>
      </w:r>
    </w:p>
  </w:footnote>
  <w:footnote w:id="33">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Mansur, dan Mahfud Junaidi. Rekonstruksi Sejarah Pendidikan Islam di Indonesia. (Jakarta: Departemen Agama RI Dirjen Agama Islam, 2005) h. 165</w:t>
      </w:r>
    </w:p>
  </w:footnote>
  <w:footnote w:id="34">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Luluk Atirotu Zahroh. </w:t>
      </w:r>
      <w:r w:rsidRPr="00B93898">
        <w:rPr>
          <w:rFonts w:asciiTheme="majorBidi" w:hAnsiTheme="majorBidi" w:cstheme="majorBidi"/>
          <w:szCs w:val="24"/>
        </w:rPr>
        <w:t>Strategi Peningkatan Mutu Pendidikan Usia Dini, (Yogyakarta: Lingkar Media, 2014) h. 26</w:t>
      </w:r>
    </w:p>
  </w:footnote>
  <w:footnote w:id="35">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Hasil wawancara dengan Suripto Kepala Sekolah SD Islam Terpadu Bustanul Ulum Lampung Tengah.</w:t>
      </w:r>
    </w:p>
  </w:footnote>
  <w:footnote w:id="36">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Dokumen Sekolah TK Islam Terpadu Bustanul Ulum Lampung Tengah.</w:t>
      </w:r>
    </w:p>
  </w:footnote>
  <w:footnote w:id="37">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Dokumen Sekolah SD Islam Terpadu Bustanul Ulum Lampung Tengah</w:t>
      </w:r>
    </w:p>
  </w:footnote>
  <w:footnote w:id="38">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Dokumen Sekolah SMP Islam Terpadu Bustanul Ulum Lampung Tengah</w:t>
      </w:r>
    </w:p>
  </w:footnote>
  <w:footnote w:id="39">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color w:val="000000" w:themeColor="text1"/>
        </w:rPr>
        <w:t>Mohamad Mustari. Manajemen Pendidikan.</w:t>
      </w:r>
      <w:r w:rsidRPr="00B93898">
        <w:rPr>
          <w:rFonts w:asciiTheme="majorBidi" w:hAnsiTheme="majorBidi" w:cstheme="majorBidi"/>
        </w:rPr>
        <w:t xml:space="preserve"> (Jakarta: PT RajaGrafindo, 2014), h.190-192</w:t>
      </w:r>
    </w:p>
  </w:footnote>
  <w:footnote w:id="40">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Mulyono. </w:t>
      </w:r>
      <w:r w:rsidRPr="00B93898">
        <w:rPr>
          <w:rFonts w:asciiTheme="majorBidi" w:hAnsiTheme="majorBidi" w:cstheme="majorBidi"/>
          <w:i/>
        </w:rPr>
        <w:t>Konsep Pembiayaan Pendidikan</w:t>
      </w:r>
      <w:r w:rsidRPr="00B93898">
        <w:rPr>
          <w:rFonts w:asciiTheme="majorBidi" w:hAnsiTheme="majorBidi" w:cstheme="majorBidi"/>
        </w:rPr>
        <w:t>. (Jogjakarta, Ar-Ruzz Media. 2016). h.133-134</w:t>
      </w:r>
    </w:p>
  </w:footnote>
  <w:footnote w:id="41">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Ibid. Mulyono. h. 135-139 </w:t>
      </w:r>
    </w:p>
  </w:footnote>
  <w:footnote w:id="42">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Ibid. Mulyono. h. 143-147</w:t>
      </w:r>
    </w:p>
  </w:footnote>
  <w:footnote w:id="43">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rPr>
        <w:t xml:space="preserve"> Dadang Suhardan, dkk. Manajemen Pendidikan. Bandung. Alfabeta. 2013. h. 257</w:t>
      </w:r>
    </w:p>
  </w:footnote>
  <w:footnote w:id="44">
    <w:p w:rsidR="005E4114" w:rsidRPr="00B93898" w:rsidRDefault="005E4114" w:rsidP="00B93898">
      <w:pPr>
        <w:pStyle w:val="FootnoteText"/>
        <w:rPr>
          <w:rFonts w:asciiTheme="majorBidi" w:hAnsiTheme="majorBidi" w:cstheme="majorBidi"/>
        </w:rPr>
      </w:pPr>
      <w:r w:rsidRPr="00B93898">
        <w:rPr>
          <w:rStyle w:val="FootnoteReference"/>
          <w:rFonts w:asciiTheme="majorBidi" w:hAnsiTheme="majorBidi" w:cstheme="majorBidi"/>
        </w:rPr>
        <w:footnoteRef/>
      </w:r>
      <w:r w:rsidRPr="00B93898">
        <w:rPr>
          <w:rFonts w:asciiTheme="majorBidi" w:hAnsiTheme="majorBidi" w:cstheme="majorBidi"/>
          <w:color w:val="000000" w:themeColor="text1"/>
        </w:rPr>
        <w:t xml:space="preserve">Mohamad Mustari. Op cit. </w:t>
      </w:r>
      <w:r w:rsidRPr="00B93898">
        <w:rPr>
          <w:rFonts w:asciiTheme="majorBidi" w:hAnsiTheme="majorBidi" w:cstheme="majorBidi"/>
        </w:rPr>
        <w:t>h.190-191</w:t>
      </w:r>
    </w:p>
  </w:footnote>
  <w:footnote w:id="45">
    <w:p w:rsidR="005E4114" w:rsidRPr="00B93898" w:rsidRDefault="005E4114" w:rsidP="00B93898">
      <w:pPr>
        <w:pStyle w:val="FootnoteText"/>
        <w:rPr>
          <w:rFonts w:asciiTheme="majorBidi" w:hAnsiTheme="majorBidi" w:cstheme="majorBidi"/>
          <w:color w:val="000000" w:themeColor="text1"/>
        </w:rPr>
      </w:pPr>
      <w:r w:rsidRPr="00B93898">
        <w:rPr>
          <w:rStyle w:val="FootnoteReference"/>
          <w:rFonts w:asciiTheme="majorBidi" w:hAnsiTheme="majorBidi" w:cstheme="majorBidi"/>
          <w:color w:val="000000" w:themeColor="text1"/>
        </w:rPr>
        <w:footnoteRef/>
      </w:r>
      <w:r w:rsidRPr="00B93898">
        <w:rPr>
          <w:rFonts w:asciiTheme="majorBidi" w:hAnsiTheme="majorBidi" w:cstheme="majorBidi"/>
          <w:color w:val="000000" w:themeColor="text1"/>
        </w:rPr>
        <w:t xml:space="preserve"> Mohamad Mustari. Op Cit.</w:t>
      </w:r>
      <w:r w:rsidRPr="00B93898">
        <w:rPr>
          <w:rFonts w:asciiTheme="majorBidi" w:hAnsiTheme="majorBidi" w:cstheme="majorBidi"/>
        </w:rPr>
        <w:t xml:space="preserve"> h.192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70082"/>
      <w:docPartObj>
        <w:docPartGallery w:val="Page Numbers (Top of Page)"/>
        <w:docPartUnique/>
      </w:docPartObj>
    </w:sdtPr>
    <w:sdtEndPr>
      <w:rPr>
        <w:rFonts w:ascii="Times New Roman" w:hAnsi="Times New Roman" w:cs="Times New Roman"/>
        <w:sz w:val="24"/>
        <w:szCs w:val="24"/>
      </w:rPr>
    </w:sdtEndPr>
    <w:sdtContent>
      <w:p w:rsidR="005E4114" w:rsidRPr="002334C7" w:rsidRDefault="005E4114" w:rsidP="008512FD">
        <w:pPr>
          <w:pStyle w:val="Header"/>
          <w:jc w:val="right"/>
          <w:rPr>
            <w:rFonts w:ascii="Times New Roman" w:hAnsi="Times New Roman" w:cs="Times New Roman"/>
            <w:sz w:val="24"/>
            <w:szCs w:val="24"/>
          </w:rPr>
        </w:pPr>
        <w:r w:rsidRPr="002334C7">
          <w:rPr>
            <w:rFonts w:ascii="Times New Roman" w:hAnsi="Times New Roman" w:cs="Times New Roman"/>
            <w:sz w:val="24"/>
            <w:szCs w:val="24"/>
          </w:rPr>
          <w:fldChar w:fldCharType="begin"/>
        </w:r>
        <w:r w:rsidRPr="002334C7">
          <w:rPr>
            <w:rFonts w:ascii="Times New Roman" w:hAnsi="Times New Roman" w:cs="Times New Roman"/>
            <w:sz w:val="24"/>
            <w:szCs w:val="24"/>
          </w:rPr>
          <w:instrText xml:space="preserve"> PAGE   \* MERGEFORMAT </w:instrText>
        </w:r>
        <w:r w:rsidRPr="002334C7">
          <w:rPr>
            <w:rFonts w:ascii="Times New Roman" w:hAnsi="Times New Roman" w:cs="Times New Roman"/>
            <w:sz w:val="24"/>
            <w:szCs w:val="24"/>
          </w:rPr>
          <w:fldChar w:fldCharType="separate"/>
        </w:r>
        <w:r w:rsidR="007F1A72">
          <w:rPr>
            <w:rFonts w:ascii="Times New Roman" w:hAnsi="Times New Roman" w:cs="Times New Roman"/>
            <w:noProof/>
            <w:sz w:val="24"/>
            <w:szCs w:val="24"/>
          </w:rPr>
          <w:t>37</w:t>
        </w:r>
        <w:r w:rsidRPr="002334C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D03"/>
    <w:multiLevelType w:val="hybridMultilevel"/>
    <w:tmpl w:val="BFB2B8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1D07AD5"/>
    <w:multiLevelType w:val="hybridMultilevel"/>
    <w:tmpl w:val="276CAA2E"/>
    <w:lvl w:ilvl="0" w:tplc="38090019">
      <w:start w:val="1"/>
      <w:numFmt w:val="lowerLetter"/>
      <w:lvlText w:val="%1."/>
      <w:lvlJc w:val="left"/>
      <w:pPr>
        <w:ind w:left="1080" w:hanging="360"/>
      </w:pPr>
      <w:rPr>
        <w:b w:val="0"/>
      </w:r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577C83"/>
    <w:multiLevelType w:val="multilevel"/>
    <w:tmpl w:val="3A240116"/>
    <w:lvl w:ilvl="0">
      <w:start w:val="1"/>
      <w:numFmt w:val="lowerLetter"/>
      <w:lvlText w:val="%1."/>
      <w:lvlJc w:val="left"/>
      <w:pPr>
        <w:ind w:left="1080" w:hanging="360"/>
      </w:pPr>
      <w:rPr>
        <w:rFonts w:hint="default"/>
        <w:u w:val="none"/>
      </w:rPr>
    </w:lvl>
    <w:lvl w:ilvl="1">
      <w:start w:val="1"/>
      <w:numFmt w:val="lowerRoman"/>
      <w:lvlText w:val="%2."/>
      <w:lvlJc w:val="right"/>
      <w:pPr>
        <w:ind w:left="1800" w:hanging="360"/>
      </w:pPr>
      <w:rPr>
        <w:rFonts w:hint="default"/>
        <w:u w:val="none"/>
      </w:rPr>
    </w:lvl>
    <w:lvl w:ilvl="2">
      <w:start w:val="1"/>
      <w:numFmt w:val="decimal"/>
      <w:lvlText w:val="%3."/>
      <w:lvlJc w:val="lef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Roman"/>
      <w:lvlText w:val="%5."/>
      <w:lvlJc w:val="right"/>
      <w:pPr>
        <w:ind w:left="3960" w:hanging="360"/>
      </w:pPr>
      <w:rPr>
        <w:rFonts w:hint="default"/>
        <w:u w:val="none"/>
      </w:rPr>
    </w:lvl>
    <w:lvl w:ilvl="5">
      <w:start w:val="1"/>
      <w:numFmt w:val="decimal"/>
      <w:lvlText w:val="%6."/>
      <w:lvlJc w:val="lef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Roman"/>
      <w:lvlText w:val="%8."/>
      <w:lvlJc w:val="right"/>
      <w:pPr>
        <w:ind w:left="6120" w:hanging="360"/>
      </w:pPr>
      <w:rPr>
        <w:rFonts w:hint="default"/>
        <w:u w:val="none"/>
      </w:rPr>
    </w:lvl>
    <w:lvl w:ilvl="8">
      <w:start w:val="1"/>
      <w:numFmt w:val="decimal"/>
      <w:lvlText w:val="%9."/>
      <w:lvlJc w:val="left"/>
      <w:pPr>
        <w:ind w:left="6840" w:hanging="360"/>
      </w:pPr>
      <w:rPr>
        <w:rFonts w:hint="default"/>
        <w:u w:val="none"/>
      </w:rPr>
    </w:lvl>
  </w:abstractNum>
  <w:abstractNum w:abstractNumId="3">
    <w:nsid w:val="17F82AEB"/>
    <w:multiLevelType w:val="hybridMultilevel"/>
    <w:tmpl w:val="0030933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D76523"/>
    <w:multiLevelType w:val="multilevel"/>
    <w:tmpl w:val="CF4888C4"/>
    <w:lvl w:ilvl="0">
      <w:start w:val="1"/>
      <w:numFmt w:val="lowerLetter"/>
      <w:lvlText w:val="%1."/>
      <w:lvlJc w:val="left"/>
      <w:pPr>
        <w:tabs>
          <w:tab w:val="num" w:pos="644"/>
        </w:tabs>
        <w:ind w:left="644" w:hanging="360"/>
      </w:pPr>
      <w:rPr>
        <w:rFonts w:hint="default"/>
        <w:sz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212132F1"/>
    <w:multiLevelType w:val="hybridMultilevel"/>
    <w:tmpl w:val="48FEAD36"/>
    <w:lvl w:ilvl="0" w:tplc="01B601E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3D8546D"/>
    <w:multiLevelType w:val="multilevel"/>
    <w:tmpl w:val="739A6AA2"/>
    <w:lvl w:ilvl="0">
      <w:start w:val="1"/>
      <w:numFmt w:val="decimal"/>
      <w:lvlText w:val="%1."/>
      <w:lvlJc w:val="left"/>
      <w:pPr>
        <w:ind w:left="360" w:hanging="360"/>
      </w:pPr>
      <w:rPr>
        <w:rFonts w:hint="default"/>
        <w:u w:val="none"/>
      </w:rPr>
    </w:lvl>
    <w:lvl w:ilvl="1">
      <w:start w:val="1"/>
      <w:numFmt w:val="lowerRoman"/>
      <w:lvlText w:val="%2."/>
      <w:lvlJc w:val="right"/>
      <w:pPr>
        <w:ind w:left="1800" w:hanging="360"/>
      </w:pPr>
      <w:rPr>
        <w:rFonts w:hint="default"/>
        <w:u w:val="none"/>
      </w:rPr>
    </w:lvl>
    <w:lvl w:ilvl="2">
      <w:start w:val="1"/>
      <w:numFmt w:val="decimal"/>
      <w:lvlText w:val="%3."/>
      <w:lvlJc w:val="lef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Roman"/>
      <w:lvlText w:val="%5."/>
      <w:lvlJc w:val="right"/>
      <w:pPr>
        <w:ind w:left="3960" w:hanging="360"/>
      </w:pPr>
      <w:rPr>
        <w:rFonts w:hint="default"/>
        <w:u w:val="none"/>
      </w:rPr>
    </w:lvl>
    <w:lvl w:ilvl="5">
      <w:start w:val="1"/>
      <w:numFmt w:val="decimal"/>
      <w:lvlText w:val="%6."/>
      <w:lvlJc w:val="lef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Roman"/>
      <w:lvlText w:val="%8."/>
      <w:lvlJc w:val="right"/>
      <w:pPr>
        <w:ind w:left="6120" w:hanging="360"/>
      </w:pPr>
      <w:rPr>
        <w:rFonts w:hint="default"/>
        <w:u w:val="none"/>
      </w:rPr>
    </w:lvl>
    <w:lvl w:ilvl="8">
      <w:start w:val="1"/>
      <w:numFmt w:val="decimal"/>
      <w:lvlText w:val="%9."/>
      <w:lvlJc w:val="left"/>
      <w:pPr>
        <w:ind w:left="6840" w:hanging="360"/>
      </w:pPr>
      <w:rPr>
        <w:rFonts w:hint="default"/>
        <w:u w:val="none"/>
      </w:rPr>
    </w:lvl>
  </w:abstractNum>
  <w:abstractNum w:abstractNumId="7">
    <w:nsid w:val="263F762C"/>
    <w:multiLevelType w:val="hybridMultilevel"/>
    <w:tmpl w:val="B29A2D6C"/>
    <w:lvl w:ilvl="0" w:tplc="66AC4D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9C36477"/>
    <w:multiLevelType w:val="hybridMultilevel"/>
    <w:tmpl w:val="D4E055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07657FF"/>
    <w:multiLevelType w:val="hybridMultilevel"/>
    <w:tmpl w:val="E06C20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1DB5AB1"/>
    <w:multiLevelType w:val="hybridMultilevel"/>
    <w:tmpl w:val="E62A6D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3935853"/>
    <w:multiLevelType w:val="hybridMultilevel"/>
    <w:tmpl w:val="77B271E2"/>
    <w:lvl w:ilvl="0" w:tplc="0E761522">
      <w:start w:val="1"/>
      <w:numFmt w:val="lowerLetter"/>
      <w:lvlText w:val="%1."/>
      <w:lvlJc w:val="left"/>
      <w:pPr>
        <w:ind w:left="1470" w:hanging="390"/>
      </w:pPr>
      <w:rPr>
        <w:rFonts w:ascii="Times New Roman" w:hAnsi="Times New Roman" w:cs="Times New Roman" w:hint="default"/>
        <w:b w:val="0"/>
        <w:i w:val="0"/>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DD6802"/>
    <w:multiLevelType w:val="hybridMultilevel"/>
    <w:tmpl w:val="BB80913E"/>
    <w:lvl w:ilvl="0" w:tplc="0409000F">
      <w:start w:val="1"/>
      <w:numFmt w:val="decimal"/>
      <w:lvlText w:val="%1."/>
      <w:lvlJc w:val="left"/>
      <w:pPr>
        <w:ind w:left="360" w:hanging="360"/>
      </w:pPr>
      <w:rPr>
        <w:rFonts w:hint="default"/>
        <w:color w:val="00000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3F46198"/>
    <w:multiLevelType w:val="multilevel"/>
    <w:tmpl w:val="99C8FDD4"/>
    <w:lvl w:ilvl="0">
      <w:start w:val="1"/>
      <w:numFmt w:val="lowerLetter"/>
      <w:lvlText w:val="%1."/>
      <w:lvlJc w:val="left"/>
      <w:pPr>
        <w:tabs>
          <w:tab w:val="num" w:pos="786"/>
        </w:tabs>
        <w:ind w:left="786" w:hanging="360"/>
      </w:pPr>
      <w:rPr>
        <w:rFonts w:hint="default"/>
        <w:sz w:val="24"/>
        <w:lang w:val="id-ID"/>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34277AD4"/>
    <w:multiLevelType w:val="multilevel"/>
    <w:tmpl w:val="F9C2330C"/>
    <w:lvl w:ilvl="0">
      <w:start w:val="1"/>
      <w:numFmt w:val="lowerLetter"/>
      <w:lvlText w:val="%1."/>
      <w:lvlJc w:val="left"/>
      <w:pPr>
        <w:tabs>
          <w:tab w:val="num" w:pos="786"/>
        </w:tabs>
        <w:ind w:left="786" w:hanging="360"/>
      </w:pPr>
      <w:rPr>
        <w:rFonts w:hint="default"/>
        <w:sz w:val="24"/>
      </w:rPr>
    </w:lvl>
    <w:lvl w:ilvl="1">
      <w:start w:val="1"/>
      <w:numFmt w:val="lowerLetter"/>
      <w:lvlText w:val="%2."/>
      <w:lvlJc w:val="left"/>
      <w:pPr>
        <w:ind w:left="1506" w:hanging="360"/>
      </w:pPr>
      <w:rPr>
        <w:rFonts w:hint="default"/>
      </w:rPr>
    </w:lvl>
    <w:lvl w:ilvl="2">
      <w:start w:val="1"/>
      <w:numFmt w:val="decimal"/>
      <w:lvlText w:val="%3."/>
      <w:lvlJc w:val="left"/>
      <w:pPr>
        <w:ind w:left="2226" w:hanging="360"/>
      </w:pPr>
      <w:rPr>
        <w:rFonts w:hint="default"/>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5">
    <w:nsid w:val="3518217F"/>
    <w:multiLevelType w:val="hybridMultilevel"/>
    <w:tmpl w:val="77124BDA"/>
    <w:lvl w:ilvl="0" w:tplc="188ABF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7684B74"/>
    <w:multiLevelType w:val="multilevel"/>
    <w:tmpl w:val="CDBAFD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360" w:hanging="360"/>
      </w:pPr>
      <w:rPr>
        <w:rFonts w:hint="default"/>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3A910E77"/>
    <w:multiLevelType w:val="hybridMultilevel"/>
    <w:tmpl w:val="CD6076C0"/>
    <w:lvl w:ilvl="0" w:tplc="D15C3F74">
      <w:start w:val="1"/>
      <w:numFmt w:val="upperLetter"/>
      <w:lvlText w:val="%1."/>
      <w:lvlJc w:val="left"/>
      <w:pPr>
        <w:ind w:left="360" w:hanging="360"/>
      </w:pPr>
      <w:rPr>
        <w:rFonts w:hint="default"/>
        <w:b w:val="0"/>
        <w:color w:val="auto"/>
      </w:rPr>
    </w:lvl>
    <w:lvl w:ilvl="1" w:tplc="0409000F">
      <w:start w:val="1"/>
      <w:numFmt w:val="decimal"/>
      <w:lvlText w:val="%2."/>
      <w:lvlJc w:val="left"/>
      <w:pPr>
        <w:ind w:left="36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C1A6DA6"/>
    <w:multiLevelType w:val="multilevel"/>
    <w:tmpl w:val="47588FD6"/>
    <w:lvl w:ilvl="0">
      <w:start w:val="1"/>
      <w:numFmt w:val="lowerLetter"/>
      <w:lvlText w:val="%1."/>
      <w:lvlJc w:val="left"/>
      <w:pPr>
        <w:tabs>
          <w:tab w:val="num" w:pos="786"/>
        </w:tabs>
        <w:ind w:left="786" w:hanging="360"/>
      </w:pPr>
      <w:rPr>
        <w:rFonts w:hint="default"/>
        <w:sz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nsid w:val="401F2AB6"/>
    <w:multiLevelType w:val="hybridMultilevel"/>
    <w:tmpl w:val="968CF406"/>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A3B73AA"/>
    <w:multiLevelType w:val="hybridMultilevel"/>
    <w:tmpl w:val="C91E33B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3E95555"/>
    <w:multiLevelType w:val="hybridMultilevel"/>
    <w:tmpl w:val="31BED1C4"/>
    <w:lvl w:ilvl="0" w:tplc="0421000F">
      <w:start w:val="1"/>
      <w:numFmt w:val="decimal"/>
      <w:lvlText w:val="%1."/>
      <w:lvlJc w:val="left"/>
      <w:pPr>
        <w:ind w:left="360" w:hanging="360"/>
      </w:pPr>
      <w:rPr>
        <w:rFonts w:hint="default"/>
      </w:rPr>
    </w:lvl>
    <w:lvl w:ilvl="1" w:tplc="F0860C5E">
      <w:start w:val="1"/>
      <w:numFmt w:val="lowerLetter"/>
      <w:lvlText w:val="%2."/>
      <w:lvlJc w:val="left"/>
      <w:pPr>
        <w:ind w:left="1110" w:hanging="390"/>
      </w:pPr>
      <w:rPr>
        <w:rFonts w:ascii="Times New Roman" w:hAnsi="Times New Roman" w:cs="Times New Roman" w:hint="default"/>
        <w:b w:val="0"/>
        <w:i w:val="0"/>
        <w:sz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5F9793B"/>
    <w:multiLevelType w:val="multilevel"/>
    <w:tmpl w:val="1E365708"/>
    <w:lvl w:ilvl="0">
      <w:start w:val="1"/>
      <w:numFmt w:val="decimal"/>
      <w:lvlText w:val="%1."/>
      <w:lvlJc w:val="left"/>
      <w:pPr>
        <w:ind w:left="360" w:hanging="360"/>
      </w:pPr>
      <w:rPr>
        <w:rFonts w:hint="default"/>
        <w:u w:val="none"/>
      </w:rPr>
    </w:lvl>
    <w:lvl w:ilvl="1">
      <w:start w:val="1"/>
      <w:numFmt w:val="lowerRoman"/>
      <w:lvlText w:val="%2."/>
      <w:lvlJc w:val="right"/>
      <w:pPr>
        <w:ind w:left="1080" w:hanging="360"/>
      </w:pPr>
      <w:rPr>
        <w:rFonts w:hint="default"/>
        <w:u w:val="none"/>
      </w:rPr>
    </w:lvl>
    <w:lvl w:ilvl="2">
      <w:start w:val="1"/>
      <w:numFmt w:val="decimal"/>
      <w:lvlText w:val="%3."/>
      <w:lvlJc w:val="lef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Roman"/>
      <w:lvlText w:val="%5."/>
      <w:lvlJc w:val="right"/>
      <w:pPr>
        <w:ind w:left="3240" w:hanging="360"/>
      </w:pPr>
      <w:rPr>
        <w:rFonts w:hint="default"/>
        <w:u w:val="none"/>
      </w:rPr>
    </w:lvl>
    <w:lvl w:ilvl="5">
      <w:start w:val="1"/>
      <w:numFmt w:val="decimal"/>
      <w:lvlText w:val="%6."/>
      <w:lvlJc w:val="lef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Roman"/>
      <w:lvlText w:val="%8."/>
      <w:lvlJc w:val="right"/>
      <w:pPr>
        <w:ind w:left="5400" w:hanging="360"/>
      </w:pPr>
      <w:rPr>
        <w:rFonts w:hint="default"/>
        <w:u w:val="none"/>
      </w:rPr>
    </w:lvl>
    <w:lvl w:ilvl="8">
      <w:start w:val="1"/>
      <w:numFmt w:val="decimal"/>
      <w:lvlText w:val="%9."/>
      <w:lvlJc w:val="left"/>
      <w:pPr>
        <w:ind w:left="6120" w:hanging="360"/>
      </w:pPr>
      <w:rPr>
        <w:rFonts w:hint="default"/>
        <w:u w:val="none"/>
      </w:rPr>
    </w:lvl>
  </w:abstractNum>
  <w:abstractNum w:abstractNumId="23">
    <w:nsid w:val="560B1FBD"/>
    <w:multiLevelType w:val="multilevel"/>
    <w:tmpl w:val="0D6E98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360" w:hanging="360"/>
      </w:pPr>
      <w:rPr>
        <w:rFonts w:hint="default"/>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57900667"/>
    <w:multiLevelType w:val="hybridMultilevel"/>
    <w:tmpl w:val="BFB2B8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A7D3141"/>
    <w:multiLevelType w:val="multilevel"/>
    <w:tmpl w:val="347CD192"/>
    <w:lvl w:ilvl="0">
      <w:start w:val="1"/>
      <w:numFmt w:val="lowerLetter"/>
      <w:lvlText w:val="%1."/>
      <w:lvlJc w:val="left"/>
      <w:pPr>
        <w:tabs>
          <w:tab w:val="num" w:pos="786"/>
        </w:tabs>
        <w:ind w:left="786" w:hanging="360"/>
      </w:pPr>
      <w:rPr>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6">
    <w:nsid w:val="5B1927F5"/>
    <w:multiLevelType w:val="hybridMultilevel"/>
    <w:tmpl w:val="3E349B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C450498"/>
    <w:multiLevelType w:val="hybridMultilevel"/>
    <w:tmpl w:val="60483BA2"/>
    <w:lvl w:ilvl="0" w:tplc="CC6A8B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CB56548"/>
    <w:multiLevelType w:val="hybridMultilevel"/>
    <w:tmpl w:val="7CDCAB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8E5765"/>
    <w:multiLevelType w:val="hybridMultilevel"/>
    <w:tmpl w:val="B22CF148"/>
    <w:lvl w:ilvl="0" w:tplc="0E761522">
      <w:start w:val="1"/>
      <w:numFmt w:val="lowerLetter"/>
      <w:lvlText w:val="%1."/>
      <w:lvlJc w:val="left"/>
      <w:pPr>
        <w:ind w:left="1470" w:hanging="390"/>
      </w:pPr>
      <w:rPr>
        <w:rFonts w:ascii="Times New Roman" w:hAnsi="Times New Roman" w:cs="Times New Roman" w:hint="default"/>
        <w:b w:val="0"/>
        <w:i w:val="0"/>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137E77"/>
    <w:multiLevelType w:val="multilevel"/>
    <w:tmpl w:val="47562940"/>
    <w:lvl w:ilvl="0">
      <w:start w:val="1"/>
      <w:numFmt w:val="lowerLetter"/>
      <w:lvlText w:val="%1."/>
      <w:lvlJc w:val="left"/>
      <w:pPr>
        <w:tabs>
          <w:tab w:val="num" w:pos="644"/>
        </w:tabs>
        <w:ind w:left="644" w:hanging="360"/>
      </w:pPr>
      <w:rPr>
        <w:rFonts w:hint="default"/>
        <w:sz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1">
    <w:nsid w:val="6543766C"/>
    <w:multiLevelType w:val="hybridMultilevel"/>
    <w:tmpl w:val="C91E33B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583B90"/>
    <w:multiLevelType w:val="multilevel"/>
    <w:tmpl w:val="EEEC7C86"/>
    <w:lvl w:ilvl="0">
      <w:start w:val="1"/>
      <w:numFmt w:val="lowerLetter"/>
      <w:lvlText w:val="%1."/>
      <w:lvlJc w:val="left"/>
      <w:pPr>
        <w:tabs>
          <w:tab w:val="num" w:pos="786"/>
        </w:tabs>
        <w:ind w:left="786" w:hanging="360"/>
      </w:pPr>
      <w:rPr>
        <w:rFonts w:hint="default"/>
        <w:sz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3">
    <w:nsid w:val="65D430B5"/>
    <w:multiLevelType w:val="hybridMultilevel"/>
    <w:tmpl w:val="CFE40B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0D4245"/>
    <w:multiLevelType w:val="hybridMultilevel"/>
    <w:tmpl w:val="31BED1C4"/>
    <w:lvl w:ilvl="0" w:tplc="0421000F">
      <w:start w:val="1"/>
      <w:numFmt w:val="decimal"/>
      <w:lvlText w:val="%1."/>
      <w:lvlJc w:val="left"/>
      <w:pPr>
        <w:ind w:left="360" w:hanging="360"/>
      </w:pPr>
      <w:rPr>
        <w:rFonts w:hint="default"/>
      </w:rPr>
    </w:lvl>
    <w:lvl w:ilvl="1" w:tplc="F0860C5E">
      <w:start w:val="1"/>
      <w:numFmt w:val="lowerLetter"/>
      <w:lvlText w:val="%2."/>
      <w:lvlJc w:val="left"/>
      <w:pPr>
        <w:ind w:left="1110" w:hanging="390"/>
      </w:pPr>
      <w:rPr>
        <w:rFonts w:ascii="Times New Roman" w:hAnsi="Times New Roman" w:cs="Times New Roman" w:hint="default"/>
        <w:b w:val="0"/>
        <w:i w:val="0"/>
        <w:sz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8490EEC"/>
    <w:multiLevelType w:val="hybridMultilevel"/>
    <w:tmpl w:val="4A0E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593C7E"/>
    <w:multiLevelType w:val="hybridMultilevel"/>
    <w:tmpl w:val="FFC26472"/>
    <w:lvl w:ilvl="0" w:tplc="0E761522">
      <w:start w:val="1"/>
      <w:numFmt w:val="lowerLetter"/>
      <w:lvlText w:val="%1."/>
      <w:lvlJc w:val="left"/>
      <w:pPr>
        <w:ind w:left="1470" w:hanging="390"/>
      </w:pPr>
      <w:rPr>
        <w:rFonts w:ascii="Times New Roman" w:hAnsi="Times New Roman" w:cs="Times New Roman" w:hint="default"/>
        <w:b w:val="0"/>
        <w:i w:val="0"/>
        <w:sz w:val="24"/>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675D24"/>
    <w:multiLevelType w:val="hybridMultilevel"/>
    <w:tmpl w:val="38963E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2630F8E"/>
    <w:multiLevelType w:val="hybridMultilevel"/>
    <w:tmpl w:val="2C08AD20"/>
    <w:lvl w:ilvl="0" w:tplc="0421000F">
      <w:start w:val="1"/>
      <w:numFmt w:val="decimal"/>
      <w:lvlText w:val="%1."/>
      <w:lvlJc w:val="left"/>
      <w:pPr>
        <w:ind w:left="360" w:hanging="360"/>
      </w:pPr>
      <w:rPr>
        <w:rFonts w:hint="default"/>
      </w:rPr>
    </w:lvl>
    <w:lvl w:ilvl="1" w:tplc="0421000F">
      <w:start w:val="1"/>
      <w:numFmt w:val="decimal"/>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26672DE"/>
    <w:multiLevelType w:val="multilevel"/>
    <w:tmpl w:val="6BB69A9E"/>
    <w:lvl w:ilvl="0">
      <w:start w:val="1"/>
      <w:numFmt w:val="lowerLetter"/>
      <w:lvlText w:val="%1."/>
      <w:lvlJc w:val="left"/>
      <w:pPr>
        <w:tabs>
          <w:tab w:val="num" w:pos="786"/>
        </w:tabs>
        <w:ind w:left="786" w:hanging="360"/>
      </w:pPr>
      <w:rPr>
        <w:rFonts w:hint="default"/>
        <w:sz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0">
    <w:nsid w:val="739157A1"/>
    <w:multiLevelType w:val="hybridMultilevel"/>
    <w:tmpl w:val="E7983610"/>
    <w:lvl w:ilvl="0" w:tplc="83780BE6">
      <w:start w:val="3"/>
      <w:numFmt w:val="lowerLetter"/>
      <w:lvlText w:val="%1."/>
      <w:lvlJc w:val="left"/>
      <w:pPr>
        <w:ind w:left="1470" w:hanging="390"/>
      </w:pPr>
      <w:rPr>
        <w:rFonts w:ascii="Times New Roman" w:hAnsi="Times New Roman" w:cs="Times New Roman" w:hint="default"/>
        <w:b w:val="0"/>
        <w:i w:val="0"/>
        <w:sz w:val="24"/>
      </w:rPr>
    </w:lvl>
    <w:lvl w:ilvl="1" w:tplc="04210019">
      <w:start w:val="1"/>
      <w:numFmt w:val="lowerLetter"/>
      <w:lvlText w:val="%2."/>
      <w:lvlJc w:val="left"/>
      <w:pPr>
        <w:ind w:left="92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261575"/>
    <w:multiLevelType w:val="hybridMultilevel"/>
    <w:tmpl w:val="EBC205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67E1815"/>
    <w:multiLevelType w:val="hybridMultilevel"/>
    <w:tmpl w:val="6C800B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7A2448"/>
    <w:multiLevelType w:val="hybridMultilevel"/>
    <w:tmpl w:val="968CF406"/>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8B05055"/>
    <w:multiLevelType w:val="hybridMultilevel"/>
    <w:tmpl w:val="282C96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AF904CD"/>
    <w:multiLevelType w:val="hybridMultilevel"/>
    <w:tmpl w:val="C8CE1C38"/>
    <w:lvl w:ilvl="0" w:tplc="2C343E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CBF05FB"/>
    <w:multiLevelType w:val="multilevel"/>
    <w:tmpl w:val="439E7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460522"/>
    <w:multiLevelType w:val="multilevel"/>
    <w:tmpl w:val="0F0C8FFA"/>
    <w:lvl w:ilvl="0">
      <w:start w:val="1"/>
      <w:numFmt w:val="lowerLetter"/>
      <w:lvlText w:val="%1."/>
      <w:lvlJc w:val="left"/>
      <w:pPr>
        <w:tabs>
          <w:tab w:val="num" w:pos="644"/>
        </w:tabs>
        <w:ind w:left="644" w:hanging="360"/>
      </w:pPr>
      <w:rPr>
        <w:rFonts w:hint="default"/>
        <w:sz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0"/>
  </w:num>
  <w:num w:numId="2">
    <w:abstractNumId w:val="43"/>
  </w:num>
  <w:num w:numId="3">
    <w:abstractNumId w:val="38"/>
  </w:num>
  <w:num w:numId="4">
    <w:abstractNumId w:val="34"/>
  </w:num>
  <w:num w:numId="5">
    <w:abstractNumId w:val="31"/>
  </w:num>
  <w:num w:numId="6">
    <w:abstractNumId w:val="20"/>
  </w:num>
  <w:num w:numId="7">
    <w:abstractNumId w:val="29"/>
  </w:num>
  <w:num w:numId="8">
    <w:abstractNumId w:val="27"/>
  </w:num>
  <w:num w:numId="9">
    <w:abstractNumId w:val="12"/>
  </w:num>
  <w:num w:numId="10">
    <w:abstractNumId w:val="1"/>
  </w:num>
  <w:num w:numId="11">
    <w:abstractNumId w:val="17"/>
  </w:num>
  <w:num w:numId="12">
    <w:abstractNumId w:val="3"/>
  </w:num>
  <w:num w:numId="13">
    <w:abstractNumId w:val="40"/>
  </w:num>
  <w:num w:numId="14">
    <w:abstractNumId w:val="15"/>
  </w:num>
  <w:num w:numId="15">
    <w:abstractNumId w:val="26"/>
  </w:num>
  <w:num w:numId="16">
    <w:abstractNumId w:val="11"/>
  </w:num>
  <w:num w:numId="17">
    <w:abstractNumId w:val="36"/>
  </w:num>
  <w:num w:numId="18">
    <w:abstractNumId w:val="28"/>
  </w:num>
  <w:num w:numId="19">
    <w:abstractNumId w:val="33"/>
  </w:num>
  <w:num w:numId="20">
    <w:abstractNumId w:val="42"/>
  </w:num>
  <w:num w:numId="21">
    <w:abstractNumId w:val="7"/>
  </w:num>
  <w:num w:numId="22">
    <w:abstractNumId w:val="25"/>
  </w:num>
  <w:num w:numId="23">
    <w:abstractNumId w:val="39"/>
  </w:num>
  <w:num w:numId="24">
    <w:abstractNumId w:val="32"/>
  </w:num>
  <w:num w:numId="25">
    <w:abstractNumId w:val="18"/>
  </w:num>
  <w:num w:numId="26">
    <w:abstractNumId w:val="14"/>
  </w:num>
  <w:num w:numId="27">
    <w:abstractNumId w:val="30"/>
  </w:num>
  <w:num w:numId="28">
    <w:abstractNumId w:val="47"/>
  </w:num>
  <w:num w:numId="29">
    <w:abstractNumId w:val="13"/>
  </w:num>
  <w:num w:numId="30">
    <w:abstractNumId w:val="4"/>
  </w:num>
  <w:num w:numId="31">
    <w:abstractNumId w:val="8"/>
  </w:num>
  <w:num w:numId="32">
    <w:abstractNumId w:val="19"/>
  </w:num>
  <w:num w:numId="33">
    <w:abstractNumId w:val="21"/>
  </w:num>
  <w:num w:numId="34">
    <w:abstractNumId w:val="5"/>
  </w:num>
  <w:num w:numId="35">
    <w:abstractNumId w:val="46"/>
  </w:num>
  <w:num w:numId="36">
    <w:abstractNumId w:val="16"/>
  </w:num>
  <w:num w:numId="37">
    <w:abstractNumId w:val="2"/>
  </w:num>
  <w:num w:numId="38">
    <w:abstractNumId w:val="22"/>
  </w:num>
  <w:num w:numId="39">
    <w:abstractNumId w:val="6"/>
  </w:num>
  <w:num w:numId="40">
    <w:abstractNumId w:val="9"/>
  </w:num>
  <w:num w:numId="41">
    <w:abstractNumId w:val="37"/>
  </w:num>
  <w:num w:numId="42">
    <w:abstractNumId w:val="24"/>
  </w:num>
  <w:num w:numId="43">
    <w:abstractNumId w:val="0"/>
  </w:num>
  <w:num w:numId="44">
    <w:abstractNumId w:val="44"/>
  </w:num>
  <w:num w:numId="45">
    <w:abstractNumId w:val="45"/>
  </w:num>
  <w:num w:numId="46">
    <w:abstractNumId w:val="41"/>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6652"/>
    <w:rsid w:val="00005611"/>
    <w:rsid w:val="000063AA"/>
    <w:rsid w:val="00035425"/>
    <w:rsid w:val="000629F3"/>
    <w:rsid w:val="000F5FDC"/>
    <w:rsid w:val="000F7047"/>
    <w:rsid w:val="00106CD1"/>
    <w:rsid w:val="00133BDF"/>
    <w:rsid w:val="00133FCA"/>
    <w:rsid w:val="00136270"/>
    <w:rsid w:val="001424C1"/>
    <w:rsid w:val="001B45D8"/>
    <w:rsid w:val="001C2372"/>
    <w:rsid w:val="001D6143"/>
    <w:rsid w:val="001D7371"/>
    <w:rsid w:val="001E5F68"/>
    <w:rsid w:val="00203D16"/>
    <w:rsid w:val="00205EDB"/>
    <w:rsid w:val="002D3E49"/>
    <w:rsid w:val="002F42F4"/>
    <w:rsid w:val="003140B0"/>
    <w:rsid w:val="00320DE6"/>
    <w:rsid w:val="003259FF"/>
    <w:rsid w:val="00325CA0"/>
    <w:rsid w:val="00343126"/>
    <w:rsid w:val="00376652"/>
    <w:rsid w:val="00396279"/>
    <w:rsid w:val="0039678E"/>
    <w:rsid w:val="003B5FA4"/>
    <w:rsid w:val="003D3319"/>
    <w:rsid w:val="003E7B45"/>
    <w:rsid w:val="003F510B"/>
    <w:rsid w:val="00452E48"/>
    <w:rsid w:val="00457F77"/>
    <w:rsid w:val="004916F2"/>
    <w:rsid w:val="004D5C53"/>
    <w:rsid w:val="004E029A"/>
    <w:rsid w:val="004E3D77"/>
    <w:rsid w:val="00501733"/>
    <w:rsid w:val="00532309"/>
    <w:rsid w:val="005410A8"/>
    <w:rsid w:val="00551704"/>
    <w:rsid w:val="00552BF6"/>
    <w:rsid w:val="00597C61"/>
    <w:rsid w:val="005E4114"/>
    <w:rsid w:val="006152EC"/>
    <w:rsid w:val="00622CB5"/>
    <w:rsid w:val="0064039E"/>
    <w:rsid w:val="006642E4"/>
    <w:rsid w:val="006B6B82"/>
    <w:rsid w:val="006C3E9C"/>
    <w:rsid w:val="006C6CC6"/>
    <w:rsid w:val="006D7B07"/>
    <w:rsid w:val="006E6891"/>
    <w:rsid w:val="007379CE"/>
    <w:rsid w:val="00740B6E"/>
    <w:rsid w:val="00741611"/>
    <w:rsid w:val="00745042"/>
    <w:rsid w:val="0075343D"/>
    <w:rsid w:val="00760F76"/>
    <w:rsid w:val="007A0A0F"/>
    <w:rsid w:val="007B3FE9"/>
    <w:rsid w:val="007E1756"/>
    <w:rsid w:val="007E2401"/>
    <w:rsid w:val="007E38BE"/>
    <w:rsid w:val="007F1A72"/>
    <w:rsid w:val="008053A3"/>
    <w:rsid w:val="00816751"/>
    <w:rsid w:val="008512FD"/>
    <w:rsid w:val="00857567"/>
    <w:rsid w:val="00861488"/>
    <w:rsid w:val="0087094F"/>
    <w:rsid w:val="00870D53"/>
    <w:rsid w:val="008C5C2D"/>
    <w:rsid w:val="008D596D"/>
    <w:rsid w:val="008E37C4"/>
    <w:rsid w:val="00904183"/>
    <w:rsid w:val="00910A91"/>
    <w:rsid w:val="00910C18"/>
    <w:rsid w:val="00916009"/>
    <w:rsid w:val="009320DF"/>
    <w:rsid w:val="00942FD0"/>
    <w:rsid w:val="00972B4A"/>
    <w:rsid w:val="009828E9"/>
    <w:rsid w:val="0098425C"/>
    <w:rsid w:val="00985BF9"/>
    <w:rsid w:val="009A752D"/>
    <w:rsid w:val="009D0637"/>
    <w:rsid w:val="009D0BE3"/>
    <w:rsid w:val="009D3DEE"/>
    <w:rsid w:val="00A02DD4"/>
    <w:rsid w:val="00A051B0"/>
    <w:rsid w:val="00A54FDF"/>
    <w:rsid w:val="00A938D2"/>
    <w:rsid w:val="00A963DD"/>
    <w:rsid w:val="00AA78A5"/>
    <w:rsid w:val="00B25024"/>
    <w:rsid w:val="00B34755"/>
    <w:rsid w:val="00B37CA7"/>
    <w:rsid w:val="00B411DB"/>
    <w:rsid w:val="00B702F4"/>
    <w:rsid w:val="00B93898"/>
    <w:rsid w:val="00BB1271"/>
    <w:rsid w:val="00BB564A"/>
    <w:rsid w:val="00BD5A40"/>
    <w:rsid w:val="00BE0BC4"/>
    <w:rsid w:val="00C25CFD"/>
    <w:rsid w:val="00C54701"/>
    <w:rsid w:val="00C6660A"/>
    <w:rsid w:val="00C80F18"/>
    <w:rsid w:val="00C90034"/>
    <w:rsid w:val="00C96FC0"/>
    <w:rsid w:val="00CA36F0"/>
    <w:rsid w:val="00CF10EE"/>
    <w:rsid w:val="00D33CCB"/>
    <w:rsid w:val="00D4622E"/>
    <w:rsid w:val="00DF47AA"/>
    <w:rsid w:val="00E57A09"/>
    <w:rsid w:val="00E609F5"/>
    <w:rsid w:val="00E6591B"/>
    <w:rsid w:val="00E6673A"/>
    <w:rsid w:val="00E83158"/>
    <w:rsid w:val="00E97E62"/>
    <w:rsid w:val="00EA14C7"/>
    <w:rsid w:val="00EB7C63"/>
    <w:rsid w:val="00EC24EC"/>
    <w:rsid w:val="00EC4BBD"/>
    <w:rsid w:val="00EC5617"/>
    <w:rsid w:val="00ED2CAF"/>
    <w:rsid w:val="00EE3392"/>
    <w:rsid w:val="00F00756"/>
    <w:rsid w:val="00F07381"/>
    <w:rsid w:val="00F144F3"/>
    <w:rsid w:val="00F204F3"/>
    <w:rsid w:val="00F7489E"/>
    <w:rsid w:val="00F94946"/>
    <w:rsid w:val="00F96978"/>
    <w:rsid w:val="00F973FE"/>
    <w:rsid w:val="00FB3FFE"/>
    <w:rsid w:val="00FD4318"/>
    <w:rsid w:val="00FD522C"/>
    <w:rsid w:val="00FE162C"/>
    <w:rsid w:val="00FE4E18"/>
    <w:rsid w:val="00FF27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BAB0D8-085D-4E80-BDB6-29DC911B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56"/>
  </w:style>
  <w:style w:type="paragraph" w:styleId="Heading1">
    <w:name w:val="heading 1"/>
    <w:basedOn w:val="Normal"/>
    <w:next w:val="Normal"/>
    <w:link w:val="Heading1Char"/>
    <w:qFormat/>
    <w:rsid w:val="003766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76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652"/>
    <w:rPr>
      <w:rFonts w:asciiTheme="majorHAnsi" w:eastAsiaTheme="majorEastAsia" w:hAnsiTheme="majorHAnsi" w:cstheme="majorBidi"/>
      <w:b/>
      <w:bCs/>
      <w:color w:val="365F91" w:themeColor="accent1" w:themeShade="BF"/>
      <w:sz w:val="28"/>
      <w:szCs w:val="28"/>
      <w:lang w:eastAsia="id-ID"/>
    </w:rPr>
  </w:style>
  <w:style w:type="character" w:customStyle="1" w:styleId="Heading3Char">
    <w:name w:val="Heading 3 Char"/>
    <w:basedOn w:val="DefaultParagraphFont"/>
    <w:link w:val="Heading3"/>
    <w:uiPriority w:val="9"/>
    <w:rsid w:val="00376652"/>
    <w:rPr>
      <w:rFonts w:ascii="Times New Roman" w:eastAsia="Times New Roman" w:hAnsi="Times New Roman" w:cs="Times New Roman"/>
      <w:b/>
      <w:bCs/>
      <w:sz w:val="27"/>
      <w:szCs w:val="27"/>
      <w:lang w:val="id-ID" w:eastAsia="id-ID"/>
    </w:rPr>
  </w:style>
  <w:style w:type="paragraph" w:styleId="ListParagraph">
    <w:name w:val="List Paragraph"/>
    <w:basedOn w:val="Normal"/>
    <w:uiPriority w:val="34"/>
    <w:qFormat/>
    <w:rsid w:val="00376652"/>
    <w:pPr>
      <w:spacing w:after="0" w:line="360" w:lineRule="auto"/>
      <w:contextualSpacing/>
      <w:jc w:val="both"/>
    </w:pPr>
    <w:rPr>
      <w:rFonts w:ascii="Times New Roman" w:hAnsi="Times New Roman" w:cs="Times New Roman"/>
      <w:sz w:val="24"/>
      <w:szCs w:val="24"/>
    </w:rPr>
  </w:style>
  <w:style w:type="paragraph" w:styleId="FootnoteText">
    <w:name w:val="footnote text"/>
    <w:aliases w:val=" Char,Char"/>
    <w:basedOn w:val="Normal"/>
    <w:link w:val="FootnoteTextChar"/>
    <w:uiPriority w:val="99"/>
    <w:unhideWhenUsed/>
    <w:rsid w:val="00376652"/>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376652"/>
    <w:rPr>
      <w:rFonts w:eastAsiaTheme="minorEastAsia"/>
      <w:sz w:val="20"/>
      <w:szCs w:val="20"/>
      <w:lang w:val="id-ID" w:eastAsia="id-ID"/>
    </w:rPr>
  </w:style>
  <w:style w:type="character" w:styleId="FootnoteReference">
    <w:name w:val="footnote reference"/>
    <w:basedOn w:val="DefaultParagraphFont"/>
    <w:uiPriority w:val="99"/>
    <w:unhideWhenUsed/>
    <w:rsid w:val="00376652"/>
    <w:rPr>
      <w:vertAlign w:val="superscript"/>
    </w:rPr>
  </w:style>
  <w:style w:type="table" w:styleId="TableGrid">
    <w:name w:val="Table Grid"/>
    <w:basedOn w:val="TableNormal"/>
    <w:uiPriority w:val="59"/>
    <w:rsid w:val="00376652"/>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7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52"/>
    <w:rPr>
      <w:rFonts w:eastAsiaTheme="minorEastAsia"/>
      <w:lang w:val="id-ID" w:eastAsia="id-ID"/>
    </w:rPr>
  </w:style>
  <w:style w:type="character" w:customStyle="1" w:styleId="apple-converted-space">
    <w:name w:val="apple-converted-space"/>
    <w:basedOn w:val="DefaultParagraphFont"/>
    <w:rsid w:val="00376652"/>
  </w:style>
  <w:style w:type="paragraph" w:styleId="Header">
    <w:name w:val="header"/>
    <w:basedOn w:val="Normal"/>
    <w:link w:val="HeaderChar"/>
    <w:uiPriority w:val="99"/>
    <w:unhideWhenUsed/>
    <w:rsid w:val="0037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52"/>
    <w:rPr>
      <w:rFonts w:eastAsiaTheme="minorEastAsia"/>
      <w:lang w:val="id-ID" w:eastAsia="id-ID"/>
    </w:rPr>
  </w:style>
  <w:style w:type="character" w:styleId="Hyperlink">
    <w:name w:val="Hyperlink"/>
    <w:basedOn w:val="DefaultParagraphFont"/>
    <w:uiPriority w:val="99"/>
    <w:unhideWhenUsed/>
    <w:rsid w:val="00376652"/>
    <w:rPr>
      <w:color w:val="0000FF" w:themeColor="hyperlink"/>
      <w:u w:val="single"/>
    </w:rPr>
  </w:style>
  <w:style w:type="paragraph" w:styleId="BalloonText">
    <w:name w:val="Balloon Text"/>
    <w:basedOn w:val="Normal"/>
    <w:link w:val="BalloonTextChar"/>
    <w:uiPriority w:val="99"/>
    <w:semiHidden/>
    <w:unhideWhenUsed/>
    <w:rsid w:val="0037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652"/>
    <w:rPr>
      <w:rFonts w:ascii="Tahoma" w:eastAsiaTheme="minorEastAsia" w:hAnsi="Tahoma" w:cs="Tahoma"/>
      <w:sz w:val="16"/>
      <w:szCs w:val="16"/>
      <w:lang w:val="id-ID" w:eastAsia="id-ID"/>
    </w:rPr>
  </w:style>
  <w:style w:type="paragraph" w:styleId="NormalWeb">
    <w:name w:val="Normal (Web)"/>
    <w:basedOn w:val="Normal"/>
    <w:uiPriority w:val="99"/>
    <w:unhideWhenUsed/>
    <w:rsid w:val="003766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652"/>
    <w:rPr>
      <w:b/>
      <w:bCs/>
    </w:rPr>
  </w:style>
  <w:style w:type="character" w:styleId="Emphasis">
    <w:name w:val="Emphasis"/>
    <w:basedOn w:val="DefaultParagraphFont"/>
    <w:uiPriority w:val="20"/>
    <w:qFormat/>
    <w:rsid w:val="00376652"/>
    <w:rPr>
      <w:i/>
      <w:iCs/>
    </w:rPr>
  </w:style>
  <w:style w:type="paragraph" w:customStyle="1" w:styleId="Default">
    <w:name w:val="Default"/>
    <w:rsid w:val="00376652"/>
    <w:pPr>
      <w:autoSpaceDE w:val="0"/>
      <w:autoSpaceDN w:val="0"/>
      <w:adjustRightInd w:val="0"/>
      <w:spacing w:after="0" w:line="240" w:lineRule="auto"/>
    </w:pPr>
    <w:rPr>
      <w:rFonts w:ascii="Cambria" w:hAnsi="Cambria" w:cs="Cambria"/>
      <w:color w:val="000000"/>
      <w:sz w:val="24"/>
      <w:szCs w:val="24"/>
      <w:lang w:val="id-ID" w:eastAsia="id-ID"/>
    </w:rPr>
  </w:style>
  <w:style w:type="character" w:customStyle="1" w:styleId="skimlinks-unlinked">
    <w:name w:val="skimlinks-unlinked"/>
    <w:basedOn w:val="DefaultParagraphFont"/>
    <w:rsid w:val="00376652"/>
  </w:style>
  <w:style w:type="character" w:customStyle="1" w:styleId="a">
    <w:name w:val="a"/>
    <w:basedOn w:val="DefaultParagraphFont"/>
    <w:rsid w:val="00376652"/>
  </w:style>
  <w:style w:type="character" w:customStyle="1" w:styleId="l6">
    <w:name w:val="l6"/>
    <w:basedOn w:val="DefaultParagraphFont"/>
    <w:rsid w:val="00376652"/>
  </w:style>
  <w:style w:type="character" w:customStyle="1" w:styleId="l7">
    <w:name w:val="l7"/>
    <w:basedOn w:val="DefaultParagraphFont"/>
    <w:rsid w:val="00376652"/>
  </w:style>
  <w:style w:type="character" w:styleId="FollowedHyperlink">
    <w:name w:val="FollowedHyperlink"/>
    <w:basedOn w:val="DefaultParagraphFont"/>
    <w:uiPriority w:val="99"/>
    <w:semiHidden/>
    <w:unhideWhenUsed/>
    <w:rsid w:val="00376652"/>
    <w:rPr>
      <w:color w:val="800080" w:themeColor="followedHyperlink"/>
      <w:u w:val="single"/>
    </w:rPr>
  </w:style>
  <w:style w:type="paragraph" w:styleId="EndnoteText">
    <w:name w:val="endnote text"/>
    <w:basedOn w:val="Normal"/>
    <w:link w:val="EndnoteTextChar"/>
    <w:uiPriority w:val="99"/>
    <w:semiHidden/>
    <w:unhideWhenUsed/>
    <w:rsid w:val="003766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652"/>
    <w:rPr>
      <w:rFonts w:eastAsiaTheme="minorEastAsia"/>
      <w:sz w:val="20"/>
      <w:szCs w:val="20"/>
      <w:lang w:val="id-ID" w:eastAsia="id-ID"/>
    </w:rPr>
  </w:style>
  <w:style w:type="character" w:styleId="EndnoteReference">
    <w:name w:val="endnote reference"/>
    <w:basedOn w:val="DefaultParagraphFont"/>
    <w:uiPriority w:val="99"/>
    <w:semiHidden/>
    <w:unhideWhenUsed/>
    <w:rsid w:val="00376652"/>
    <w:rPr>
      <w:vertAlign w:val="superscript"/>
    </w:rPr>
  </w:style>
  <w:style w:type="character" w:customStyle="1" w:styleId="apple-tab-span">
    <w:name w:val="apple-tab-span"/>
    <w:basedOn w:val="DefaultParagraphFont"/>
    <w:rsid w:val="00376652"/>
  </w:style>
  <w:style w:type="character" w:styleId="CommentReference">
    <w:name w:val="annotation reference"/>
    <w:basedOn w:val="DefaultParagraphFont"/>
    <w:uiPriority w:val="99"/>
    <w:semiHidden/>
    <w:unhideWhenUsed/>
    <w:rsid w:val="00376652"/>
    <w:rPr>
      <w:sz w:val="16"/>
      <w:szCs w:val="16"/>
    </w:rPr>
  </w:style>
  <w:style w:type="paragraph" w:styleId="CommentText">
    <w:name w:val="annotation text"/>
    <w:basedOn w:val="Normal"/>
    <w:link w:val="CommentTextChar"/>
    <w:uiPriority w:val="99"/>
    <w:semiHidden/>
    <w:unhideWhenUsed/>
    <w:rsid w:val="00376652"/>
    <w:pPr>
      <w:spacing w:line="240" w:lineRule="auto"/>
    </w:pPr>
    <w:rPr>
      <w:sz w:val="20"/>
      <w:szCs w:val="20"/>
    </w:rPr>
  </w:style>
  <w:style w:type="character" w:customStyle="1" w:styleId="CommentTextChar">
    <w:name w:val="Comment Text Char"/>
    <w:basedOn w:val="DefaultParagraphFont"/>
    <w:link w:val="CommentText"/>
    <w:uiPriority w:val="99"/>
    <w:semiHidden/>
    <w:rsid w:val="00376652"/>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376652"/>
    <w:rPr>
      <w:b/>
      <w:bCs/>
    </w:rPr>
  </w:style>
  <w:style w:type="character" w:customStyle="1" w:styleId="CommentSubjectChar">
    <w:name w:val="Comment Subject Char"/>
    <w:basedOn w:val="CommentTextChar"/>
    <w:link w:val="CommentSubject"/>
    <w:uiPriority w:val="99"/>
    <w:semiHidden/>
    <w:rsid w:val="00376652"/>
    <w:rPr>
      <w:rFonts w:eastAsiaTheme="minorEastAsia"/>
      <w:b/>
      <w:bCs/>
      <w:sz w:val="20"/>
      <w:szCs w:val="20"/>
      <w:lang w:val="id-ID" w:eastAsia="id-ID"/>
    </w:rPr>
  </w:style>
  <w:style w:type="character" w:customStyle="1" w:styleId="st">
    <w:name w:val="st"/>
    <w:basedOn w:val="DefaultParagraphFont"/>
    <w:rsid w:val="0037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4123</TotalTime>
  <Pages>40</Pages>
  <Words>8272</Words>
  <Characters>47153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indah dewi</cp:lastModifiedBy>
  <cp:revision>22</cp:revision>
  <dcterms:created xsi:type="dcterms:W3CDTF">2018-12-19T07:49:00Z</dcterms:created>
  <dcterms:modified xsi:type="dcterms:W3CDTF">2019-05-01T23:28:00Z</dcterms:modified>
</cp:coreProperties>
</file>