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5" w:rsidRDefault="00760A95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EXECUTIVE SUMMARY</w:t>
      </w:r>
    </w:p>
    <w:p w:rsidR="00760A95" w:rsidRDefault="00760A95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KEUNGGULAN BERSAING WISATA</w:t>
      </w:r>
      <w:r w:rsidRPr="00DB43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B43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HALAL </w:t>
      </w:r>
      <w:r w:rsidRPr="00DB4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ERA E-COMMERCE </w:t>
      </w: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5357E0" w:rsidRPr="00DB4344">
        <w:rPr>
          <w:rFonts w:ascii="Times New Roman" w:eastAsia="Calibri" w:hAnsi="Times New Roman" w:cs="Times New Roman"/>
          <w:b/>
          <w:bCs/>
          <w:lang w:val="en-US"/>
        </w:rPr>
        <w:t xml:space="preserve">(STUDI PADA </w:t>
      </w:r>
      <w:r w:rsidRPr="00DB4344">
        <w:rPr>
          <w:rFonts w:ascii="Times New Roman" w:eastAsia="Calibri" w:hAnsi="Times New Roman" w:cs="Times New Roman"/>
          <w:b/>
          <w:bCs/>
        </w:rPr>
        <w:t xml:space="preserve">DESTINASI </w:t>
      </w:r>
      <w:r w:rsidRPr="00DB4344">
        <w:rPr>
          <w:rFonts w:ascii="Times New Roman" w:eastAsia="Calibri" w:hAnsi="Times New Roman" w:cs="Times New Roman"/>
          <w:b/>
          <w:bCs/>
          <w:lang w:val="en-US"/>
        </w:rPr>
        <w:t xml:space="preserve">WISATA DI </w:t>
      </w:r>
      <w:r w:rsidRPr="00DB4344">
        <w:rPr>
          <w:rFonts w:ascii="Times New Roman" w:eastAsia="Calibri" w:hAnsi="Times New Roman" w:cs="Times New Roman"/>
          <w:b/>
          <w:bCs/>
        </w:rPr>
        <w:t>PROVINSI NUSA TENGGARA BARAT</w:t>
      </w:r>
      <w:r w:rsidRPr="00DB4344">
        <w:rPr>
          <w:rFonts w:ascii="Times New Roman" w:eastAsia="Calibri" w:hAnsi="Times New Roman" w:cs="Times New Roman"/>
          <w:b/>
          <w:bCs/>
          <w:lang w:val="en-US"/>
        </w:rPr>
        <w:t>, SUMATERA BARAT</w:t>
      </w:r>
      <w:r w:rsidRPr="00DB4344">
        <w:rPr>
          <w:rFonts w:ascii="Times New Roman" w:eastAsia="Calibri" w:hAnsi="Times New Roman" w:cs="Times New Roman"/>
          <w:b/>
          <w:bCs/>
        </w:rPr>
        <w:t xml:space="preserve"> DAN ACEH</w:t>
      </w:r>
      <w:r w:rsidRPr="00DB4344">
        <w:rPr>
          <w:rFonts w:ascii="Times New Roman" w:eastAsia="Calibri" w:hAnsi="Times New Roman" w:cs="Times New Roman"/>
          <w:b/>
          <w:bCs/>
          <w:lang w:val="en-US"/>
        </w:rPr>
        <w:t>)</w:t>
      </w: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Oleh:</w:t>
      </w: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H. Supaijo SH, MH</w:t>
      </w: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Deki Fermansyah SE, M.Si</w:t>
      </w: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685925" cy="1685925"/>
            <wp:effectExtent l="0" t="0" r="9525" b="9525"/>
            <wp:docPr id="1" name="Picture 1" descr="C:\Users\Febi 1\Downloads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Febi 1\Downloads\IMG_4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57E0" w:rsidRDefault="005357E0" w:rsidP="00760A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60A95" w:rsidRPr="00DB4344" w:rsidRDefault="00760A95" w:rsidP="00760A9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357E0" w:rsidRPr="00DB4344" w:rsidRDefault="005357E0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FAKULTAS EKONOMI DAN BISNIS ISLAM</w:t>
      </w:r>
    </w:p>
    <w:p w:rsidR="00686074" w:rsidRPr="00DB4344" w:rsidRDefault="00686074" w:rsidP="00DB4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UNIVERSITAS ISLAM NEGERI RADEN INTAN LAMPUNG</w:t>
      </w:r>
    </w:p>
    <w:p w:rsidR="00686074" w:rsidRPr="00DB4344" w:rsidRDefault="001120FD" w:rsidP="00DB434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pict>
          <v:rect id="Rectangle 19" o:spid="_x0000_s1026" style="position:absolute;left:0;text-align:left;margin-left:430.5pt;margin-top:31.6pt;width:56.25pt;height:5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2ZfQIAAPw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" stroked="f"/>
        </w:pict>
      </w:r>
      <w:r w:rsidR="00686074" w:rsidRPr="00DB43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2018</w:t>
      </w:r>
    </w:p>
    <w:p w:rsidR="00050764" w:rsidRPr="00DB4344" w:rsidRDefault="00050764" w:rsidP="00DB4344">
      <w:pPr>
        <w:spacing w:line="240" w:lineRule="auto"/>
        <w:jc w:val="center"/>
        <w:rPr>
          <w:rFonts w:ascii="Times New Roman" w:eastAsia="Adobe Gothic Std B" w:hAnsi="Times New Roman" w:cs="Times New Roman"/>
          <w:b/>
          <w:bCs/>
          <w:sz w:val="26"/>
          <w:szCs w:val="26"/>
        </w:rPr>
      </w:pPr>
      <w:r w:rsidRPr="00DB4344">
        <w:rPr>
          <w:rFonts w:ascii="Times New Roman" w:eastAsia="Adobe Gothic Std B" w:hAnsi="Times New Roman" w:cs="Times New Roman"/>
          <w:b/>
          <w:bCs/>
          <w:sz w:val="26"/>
          <w:szCs w:val="26"/>
        </w:rPr>
        <w:lastRenderedPageBreak/>
        <w:t>ABSTRAK</w:t>
      </w:r>
    </w:p>
    <w:p w:rsidR="003C47BA" w:rsidRPr="00DB4344" w:rsidRDefault="005B7309" w:rsidP="00DB4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344">
        <w:rPr>
          <w:rFonts w:ascii="Times New Roman" w:eastAsia="Calibri" w:hAnsi="Times New Roman" w:cs="Times New Roman"/>
          <w:bCs/>
          <w:sz w:val="24"/>
          <w:szCs w:val="24"/>
        </w:rPr>
        <w:t>Wisata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halal </w:t>
      </w:r>
      <w:r w:rsidRPr="00DB4344">
        <w:rPr>
          <w:rFonts w:ascii="Times New Roman" w:eastAsia="Calibri" w:hAnsi="Times New Roman" w:cs="Times New Roman"/>
          <w:bCs/>
          <w:sz w:val="24"/>
          <w:szCs w:val="24"/>
        </w:rPr>
        <w:t xml:space="preserve">saat ini menjadi salah satu primadona 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Indonesia </w:t>
      </w:r>
      <w:r w:rsidRPr="00DB4344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B4344">
        <w:rPr>
          <w:rFonts w:ascii="Times New Roman" w:eastAsia="Calibri" w:hAnsi="Times New Roman" w:cs="Times New Roman"/>
          <w:bCs/>
          <w:sz w:val="24"/>
          <w:szCs w:val="24"/>
        </w:rPr>
        <w:t xml:space="preserve">menjadi 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salah satu sektor yang dinilai potensial sebagai </w:t>
      </w:r>
      <w:r w:rsidRPr="00DB4344">
        <w:rPr>
          <w:rFonts w:ascii="Times New Roman" w:eastAsia="Calibri" w:hAnsi="Times New Roman" w:cs="Times New Roman"/>
          <w:bCs/>
          <w:sz w:val="24"/>
          <w:szCs w:val="24"/>
        </w:rPr>
        <w:t xml:space="preserve">sumber 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penyumbang devisa negara</w:t>
      </w:r>
      <w:r w:rsidRPr="00DB434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Berdasarkan data dari United Nations Word Tourism </w:t>
      </w:r>
      <w:r w:rsidR="003C47BA"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Organization (UNWTO) hingga 2018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wisata ha</w:t>
      </w:r>
      <w:r w:rsidR="005357E0"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lal Indonesia berada di posisi 2</w:t>
      </w:r>
      <w:r w:rsidRPr="00DB43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besar destinasi pariwisata halal dunia.</w:t>
      </w:r>
      <w:r w:rsidR="00F45AA3" w:rsidRPr="00DB43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Selain itu, 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wisata halal Indonesia</w:t>
      </w:r>
      <w:r w:rsidR="003C47BA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telah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memperoleh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tiga penghargaan pada World Halal Tourism Award </w:t>
      </w:r>
      <w:r w:rsidR="00F45AA3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(WHTA) </w:t>
      </w:r>
      <w:r w:rsidR="003C47BA" w:rsidRPr="00DB43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2015 di Abu Dhabi yang diwakili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 Provinsi Nusa Tenggara Barat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 Aceh,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Sumatera Barat. Penelitian ini  bertujuan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1). Untuk mendeskripsikan karakteristik keunggulan bersaing wisata halal di Indonesia</w:t>
      </w:r>
      <w:proofErr w:type="gramStart"/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2). Untuk mendeskripsikan strategi daya saing wisata halal di Indonesia?</w:t>
      </w:r>
    </w:p>
    <w:p w:rsidR="003C47BA" w:rsidRPr="00DB4344" w:rsidRDefault="003C47BA" w:rsidP="00DB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Dalam penelitian ini metode kuantitatif-kualitatif digunakan untuk mengukur tingkat ketercapaian dari masing-masing indikator </w:t>
      </w:r>
      <w:r w:rsidRPr="00DB4344">
        <w:rPr>
          <w:rFonts w:ascii="Times New Roman" w:hAnsi="Times New Roman" w:cs="Times New Roman"/>
          <w:spacing w:val="4"/>
          <w:sz w:val="24"/>
          <w:szCs w:val="24"/>
          <w:lang w:val="en-US" w:eastAsia="id-ID"/>
        </w:rPr>
        <w:t xml:space="preserve">World Tourism Organization (WTO) dan </w:t>
      </w:r>
      <w:r w:rsidRPr="00DB4344">
        <w:rPr>
          <w:rFonts w:ascii="Times New Roman" w:hAnsi="Times New Roman" w:cs="Times New Roman"/>
          <w:sz w:val="24"/>
          <w:szCs w:val="24"/>
        </w:rPr>
        <w:t>Global Muslim Travel Index (GMTI)</w:t>
      </w:r>
      <w:r w:rsidR="00582733" w:rsidRPr="00DB4344">
        <w:rPr>
          <w:rFonts w:ascii="Times New Roman" w:hAnsi="Times New Roman" w:cs="Times New Roman"/>
          <w:sz w:val="24"/>
          <w:szCs w:val="24"/>
          <w:lang w:val="en-US"/>
        </w:rPr>
        <w:t>, SWOT</w:t>
      </w:r>
      <w:r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dan persepsi wisatawan.</w:t>
      </w:r>
    </w:p>
    <w:p w:rsidR="003C47BA" w:rsidRPr="00DB4344" w:rsidRDefault="00582733" w:rsidP="00DB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3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erdasarkan hasil penelitian </w:t>
      </w:r>
      <w:r w:rsidRPr="00DB4344">
        <w:rPr>
          <w:rFonts w:ascii="Times New Roman" w:hAnsi="Times New Roman" w:cs="Times New Roman"/>
          <w:sz w:val="24"/>
          <w:szCs w:val="24"/>
          <w:lang w:val="en-US"/>
        </w:rPr>
        <w:t>didapat 1). Masing-masing daerah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memiliki keunggulan comparatif</w:t>
      </w:r>
      <w:r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(mayoritas </w:t>
      </w:r>
      <w:proofErr w:type="gramStart"/>
      <w:r w:rsidRPr="00DB4344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gramEnd"/>
      <w:r w:rsidRPr="00DB43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dan keunggulan kompetitif (keunikan)</w:t>
      </w:r>
      <w:r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2) Strategi daya saing wisata halal melalui a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Mengoptimalkan pelayanan aksesibilitas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melalui 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penyediaan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penambahan 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penerbangan langsung domestik dan internasional,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penyediaan beragam moda transportasi penghubung guna melayani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berbagai kebutuhan wisatawan, b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Meningkatkan kualitas SDM dibidang wisata halal, 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seperti kemampuan komunikasi bahasa PBB, dan terwujudnya SOP pelayan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an disemua aspek wisata halal. c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C47BA" w:rsidRPr="00DB4344">
        <w:rPr>
          <w:rFonts w:ascii="Times New Roman" w:hAnsi="Times New Roman" w:cs="Times New Roman"/>
          <w:sz w:val="24"/>
          <w:szCs w:val="24"/>
        </w:rPr>
        <w:t>Perlu mengoptimalkan dukungan dan kerjasama dari berbagai pihak untuk mengurangi atau menghilangkan angka kriminalitas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 guna meningkatkan kenyaman 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dan keamanan wisatawan. d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). Membangun dan mengoptimalkan tempat ibadah (masjid, mushola) yang strategis sebagai bagian dari keb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utuhan utama wisatawan </w:t>
      </w:r>
      <w:proofErr w:type="gramStart"/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gramEnd"/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. e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Mendirikan </w:t>
      </w:r>
      <w:r w:rsidR="003C47BA" w:rsidRPr="00DB4344">
        <w:rPr>
          <w:rFonts w:ascii="Times New Roman" w:hAnsi="Times New Roman" w:cs="Times New Roman"/>
          <w:i/>
          <w:sz w:val="24"/>
          <w:szCs w:val="24"/>
        </w:rPr>
        <w:t>medical center</w:t>
      </w:r>
      <w:r w:rsidR="003C47BA" w:rsidRPr="00DB4344">
        <w:rPr>
          <w:rFonts w:ascii="Times New Roman" w:hAnsi="Times New Roman" w:cs="Times New Roman"/>
          <w:sz w:val="24"/>
          <w:szCs w:val="24"/>
        </w:rPr>
        <w:t xml:space="preserve"> di sekitar objek wisata sebagai bentuk siaga terhadap kemungkinan terjadinya kecelakaan wisata atau ketika datang bencana alam. </w:t>
      </w:r>
      <w:r w:rsidR="00DB4344" w:rsidRPr="00DB434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C47BA" w:rsidRPr="00DB4344">
        <w:rPr>
          <w:rFonts w:ascii="Times New Roman" w:hAnsi="Times New Roman" w:cs="Times New Roman"/>
          <w:sz w:val="24"/>
          <w:szCs w:val="24"/>
        </w:rPr>
        <w:t>Meningkatkan standar kualitas pelayanan dan fasilitas hotel/penginapan untuk meningkatkan kenyamanan wisatawan yang datang</w:t>
      </w:r>
      <w:r w:rsidR="003C47BA" w:rsidRPr="00DB43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764" w:rsidRPr="00DB4344" w:rsidRDefault="00050764" w:rsidP="00DB434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64" w:rsidRPr="00DB4344" w:rsidRDefault="00050764" w:rsidP="00DB434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B4344">
        <w:rPr>
          <w:rFonts w:ascii="Times New Roman" w:hAnsi="Times New Roman" w:cs="Times New Roman"/>
          <w:bCs/>
          <w:iCs/>
          <w:sz w:val="24"/>
          <w:szCs w:val="24"/>
        </w:rPr>
        <w:t>Kata k</w:t>
      </w:r>
      <w:r w:rsidR="005357E0" w:rsidRPr="00DB4344">
        <w:rPr>
          <w:rFonts w:ascii="Times New Roman" w:hAnsi="Times New Roman" w:cs="Times New Roman"/>
          <w:bCs/>
          <w:iCs/>
          <w:sz w:val="24"/>
          <w:szCs w:val="24"/>
        </w:rPr>
        <w:t>unci:</w:t>
      </w:r>
      <w:r w:rsidR="00DB4344" w:rsidRPr="00DB434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Wisata Halal, Daya Saing, Muslim.</w:t>
      </w:r>
    </w:p>
    <w:p w:rsidR="00686074" w:rsidRPr="00DB4344" w:rsidRDefault="00686074" w:rsidP="00DB4344">
      <w:pPr>
        <w:spacing w:line="240" w:lineRule="auto"/>
        <w:rPr>
          <w:rFonts w:ascii="Times New Roman" w:hAnsi="Times New Roman" w:cs="Times New Roman"/>
        </w:rPr>
      </w:pPr>
    </w:p>
    <w:p w:rsidR="00D833F2" w:rsidRPr="00DB4344" w:rsidRDefault="00D833F2" w:rsidP="00DB4344">
      <w:pPr>
        <w:spacing w:line="360" w:lineRule="auto"/>
        <w:rPr>
          <w:rFonts w:ascii="Times New Roman" w:hAnsi="Times New Roman" w:cs="Times New Roman"/>
        </w:rPr>
      </w:pPr>
    </w:p>
    <w:p w:rsidR="00D833F2" w:rsidRPr="00DB4344" w:rsidRDefault="00D833F2" w:rsidP="00DB4344">
      <w:pPr>
        <w:spacing w:line="360" w:lineRule="auto"/>
        <w:rPr>
          <w:rFonts w:ascii="Times New Roman" w:hAnsi="Times New Roman" w:cs="Times New Roman"/>
        </w:rPr>
      </w:pPr>
    </w:p>
    <w:p w:rsidR="00D833F2" w:rsidRPr="00DB4344" w:rsidRDefault="00D833F2" w:rsidP="00DB4344">
      <w:pPr>
        <w:spacing w:line="360" w:lineRule="auto"/>
        <w:rPr>
          <w:rFonts w:ascii="Times New Roman" w:hAnsi="Times New Roman" w:cs="Times New Roman"/>
        </w:rPr>
      </w:pPr>
    </w:p>
    <w:p w:rsidR="00D833F2" w:rsidRPr="00DB4344" w:rsidRDefault="00D833F2" w:rsidP="00DB4344">
      <w:pPr>
        <w:spacing w:line="360" w:lineRule="auto"/>
        <w:rPr>
          <w:rFonts w:ascii="Times New Roman" w:hAnsi="Times New Roman" w:cs="Times New Roman"/>
        </w:rPr>
      </w:pPr>
    </w:p>
    <w:p w:rsidR="00D833F2" w:rsidRPr="00DB4344" w:rsidRDefault="00D833F2" w:rsidP="00DB4344">
      <w:pPr>
        <w:spacing w:line="360" w:lineRule="auto"/>
        <w:rPr>
          <w:rFonts w:ascii="Times New Roman" w:hAnsi="Times New Roman" w:cs="Times New Roman"/>
        </w:rPr>
      </w:pPr>
    </w:p>
    <w:p w:rsidR="00DB4344" w:rsidRPr="00DB4344" w:rsidRDefault="00DB4344" w:rsidP="00DB4344">
      <w:pPr>
        <w:spacing w:line="360" w:lineRule="auto"/>
        <w:rPr>
          <w:rFonts w:ascii="Times New Roman" w:hAnsi="Times New Roman" w:cs="Times New Roman"/>
        </w:rPr>
      </w:pPr>
    </w:p>
    <w:sectPr w:rsidR="00DB4344" w:rsidRPr="00DB4344" w:rsidSect="00C01DAE">
      <w:pgSz w:w="11906" w:h="16838" w:code="9"/>
      <w:pgMar w:top="1701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BA" w:rsidRDefault="00E765BA" w:rsidP="00D833F2">
      <w:pPr>
        <w:spacing w:after="0" w:line="240" w:lineRule="auto"/>
      </w:pPr>
      <w:r>
        <w:separator/>
      </w:r>
    </w:p>
  </w:endnote>
  <w:endnote w:type="continuationSeparator" w:id="0">
    <w:p w:rsidR="00E765BA" w:rsidRDefault="00E765BA" w:rsidP="00D8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BA" w:rsidRDefault="00E765BA" w:rsidP="00D833F2">
      <w:pPr>
        <w:spacing w:after="0" w:line="240" w:lineRule="auto"/>
      </w:pPr>
      <w:r>
        <w:separator/>
      </w:r>
    </w:p>
  </w:footnote>
  <w:footnote w:type="continuationSeparator" w:id="0">
    <w:p w:rsidR="00E765BA" w:rsidRDefault="00E765BA" w:rsidP="00D8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62E"/>
    <w:multiLevelType w:val="hybridMultilevel"/>
    <w:tmpl w:val="5B06772C"/>
    <w:lvl w:ilvl="0" w:tplc="5B5A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859FA"/>
    <w:multiLevelType w:val="hybridMultilevel"/>
    <w:tmpl w:val="11AC7A8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7143B1"/>
    <w:multiLevelType w:val="hybridMultilevel"/>
    <w:tmpl w:val="1D7C6DA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D53701"/>
    <w:multiLevelType w:val="hybridMultilevel"/>
    <w:tmpl w:val="B73C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0A1"/>
    <w:multiLevelType w:val="hybridMultilevel"/>
    <w:tmpl w:val="C26E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58F2"/>
    <w:multiLevelType w:val="hybridMultilevel"/>
    <w:tmpl w:val="4332477E"/>
    <w:lvl w:ilvl="0" w:tplc="64FA3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74"/>
    <w:rsid w:val="00045D80"/>
    <w:rsid w:val="00050764"/>
    <w:rsid w:val="00063AA0"/>
    <w:rsid w:val="000763A0"/>
    <w:rsid w:val="001120FD"/>
    <w:rsid w:val="0011424E"/>
    <w:rsid w:val="001429EE"/>
    <w:rsid w:val="001517F5"/>
    <w:rsid w:val="00167461"/>
    <w:rsid w:val="001A7798"/>
    <w:rsid w:val="00293D44"/>
    <w:rsid w:val="002C0E1A"/>
    <w:rsid w:val="00307FD6"/>
    <w:rsid w:val="003741CA"/>
    <w:rsid w:val="003A45F7"/>
    <w:rsid w:val="003B0A59"/>
    <w:rsid w:val="003C47BA"/>
    <w:rsid w:val="00403927"/>
    <w:rsid w:val="0042596C"/>
    <w:rsid w:val="00455FF4"/>
    <w:rsid w:val="005357E0"/>
    <w:rsid w:val="00580E84"/>
    <w:rsid w:val="00582733"/>
    <w:rsid w:val="005B1A08"/>
    <w:rsid w:val="005B7309"/>
    <w:rsid w:val="005C0DBB"/>
    <w:rsid w:val="005D6172"/>
    <w:rsid w:val="00607724"/>
    <w:rsid w:val="00614363"/>
    <w:rsid w:val="006439BE"/>
    <w:rsid w:val="006440ED"/>
    <w:rsid w:val="006603C4"/>
    <w:rsid w:val="00686074"/>
    <w:rsid w:val="006A576D"/>
    <w:rsid w:val="006C0678"/>
    <w:rsid w:val="006E0C40"/>
    <w:rsid w:val="00760A95"/>
    <w:rsid w:val="0078306C"/>
    <w:rsid w:val="00840BEA"/>
    <w:rsid w:val="00875238"/>
    <w:rsid w:val="008F040F"/>
    <w:rsid w:val="00925189"/>
    <w:rsid w:val="009603A6"/>
    <w:rsid w:val="009A0F08"/>
    <w:rsid w:val="009C122B"/>
    <w:rsid w:val="009F23F1"/>
    <w:rsid w:val="00A13DE5"/>
    <w:rsid w:val="00A21632"/>
    <w:rsid w:val="00A241AB"/>
    <w:rsid w:val="00AE0EEE"/>
    <w:rsid w:val="00B30395"/>
    <w:rsid w:val="00C01DAE"/>
    <w:rsid w:val="00C5307F"/>
    <w:rsid w:val="00C74254"/>
    <w:rsid w:val="00D0145B"/>
    <w:rsid w:val="00D833F2"/>
    <w:rsid w:val="00DB4344"/>
    <w:rsid w:val="00DF416E"/>
    <w:rsid w:val="00E0602C"/>
    <w:rsid w:val="00E632E1"/>
    <w:rsid w:val="00E7364D"/>
    <w:rsid w:val="00E765BA"/>
    <w:rsid w:val="00EC48C5"/>
    <w:rsid w:val="00EE5070"/>
    <w:rsid w:val="00F10D6D"/>
    <w:rsid w:val="00F45AA3"/>
    <w:rsid w:val="00F719AF"/>
    <w:rsid w:val="00F7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3F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D833F2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33F2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D833F2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D833F2"/>
    <w:rPr>
      <w:strike w:val="0"/>
      <w:dstrike w:val="0"/>
      <w:color w:val="00BCD5"/>
      <w:u w:val="none"/>
      <w:effect w:val="none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D0145B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1"/>
    <w:locked/>
    <w:rsid w:val="00D0145B"/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0602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23F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CF26-69DF-42AD-9EE3-64EC70A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LP2M</cp:lastModifiedBy>
  <cp:revision>5</cp:revision>
  <cp:lastPrinted>2018-12-25T15:31:00Z</cp:lastPrinted>
  <dcterms:created xsi:type="dcterms:W3CDTF">2018-12-21T10:11:00Z</dcterms:created>
  <dcterms:modified xsi:type="dcterms:W3CDTF">2019-04-11T03:13:00Z</dcterms:modified>
</cp:coreProperties>
</file>