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35" w:rsidRPr="0098448F" w:rsidRDefault="00333435" w:rsidP="00321ADF">
      <w:pPr>
        <w:pStyle w:val="Default"/>
        <w:spacing w:line="360" w:lineRule="auto"/>
        <w:jc w:val="center"/>
        <w:rPr>
          <w:rFonts w:asciiTheme="majorBidi" w:hAnsiTheme="majorBidi" w:cstheme="majorBidi"/>
          <w:i/>
          <w:iCs/>
        </w:rPr>
      </w:pPr>
      <w:r w:rsidRPr="0098448F">
        <w:rPr>
          <w:rFonts w:asciiTheme="majorBidi" w:hAnsiTheme="majorBidi" w:cstheme="majorBidi"/>
          <w:b/>
          <w:bCs/>
          <w:iCs/>
        </w:rPr>
        <w:t>BAB I</w:t>
      </w:r>
    </w:p>
    <w:p w:rsidR="00333435" w:rsidRDefault="00333435" w:rsidP="00321ADF">
      <w:pPr>
        <w:pStyle w:val="Default"/>
        <w:spacing w:line="360" w:lineRule="auto"/>
        <w:jc w:val="center"/>
        <w:rPr>
          <w:rFonts w:asciiTheme="majorBidi" w:hAnsiTheme="majorBidi" w:cstheme="majorBidi"/>
          <w:b/>
          <w:bCs/>
          <w:iCs/>
          <w:lang w:val="id-ID"/>
        </w:rPr>
      </w:pPr>
      <w:r w:rsidRPr="0098448F">
        <w:rPr>
          <w:rFonts w:asciiTheme="majorBidi" w:hAnsiTheme="majorBidi" w:cstheme="majorBidi"/>
          <w:b/>
          <w:bCs/>
          <w:iCs/>
        </w:rPr>
        <w:t>PENDAHULUAN</w:t>
      </w:r>
    </w:p>
    <w:p w:rsidR="00321ADF" w:rsidRPr="00321ADF" w:rsidRDefault="00321ADF" w:rsidP="00321ADF">
      <w:pPr>
        <w:pStyle w:val="Default"/>
        <w:spacing w:line="360" w:lineRule="auto"/>
        <w:jc w:val="center"/>
        <w:rPr>
          <w:rFonts w:asciiTheme="majorBidi" w:hAnsiTheme="majorBidi" w:cstheme="majorBidi"/>
          <w:i/>
          <w:iCs/>
          <w:lang w:val="id-ID"/>
        </w:rPr>
      </w:pPr>
    </w:p>
    <w:p w:rsidR="003932BD" w:rsidRPr="0098448F" w:rsidRDefault="00F87519" w:rsidP="0098448F">
      <w:pPr>
        <w:pStyle w:val="Default"/>
        <w:numPr>
          <w:ilvl w:val="0"/>
          <w:numId w:val="20"/>
        </w:numPr>
        <w:spacing w:line="480" w:lineRule="auto"/>
        <w:jc w:val="both"/>
        <w:rPr>
          <w:rFonts w:asciiTheme="majorBidi" w:hAnsiTheme="majorBidi" w:cstheme="majorBidi"/>
          <w:i/>
          <w:iCs/>
          <w:lang w:val="id-ID"/>
        </w:rPr>
      </w:pPr>
      <w:r w:rsidRPr="0098448F">
        <w:rPr>
          <w:rFonts w:asciiTheme="majorBidi" w:hAnsiTheme="majorBidi" w:cstheme="majorBidi"/>
          <w:b/>
          <w:bCs/>
          <w:iCs/>
        </w:rPr>
        <w:t xml:space="preserve">Penegasan Judul </w:t>
      </w:r>
    </w:p>
    <w:p w:rsidR="003932BD" w:rsidRPr="0098448F" w:rsidRDefault="00F87519" w:rsidP="0098448F">
      <w:pPr>
        <w:pStyle w:val="Default"/>
        <w:spacing w:line="480" w:lineRule="auto"/>
        <w:ind w:firstLine="720"/>
        <w:jc w:val="both"/>
        <w:rPr>
          <w:rFonts w:asciiTheme="majorBidi" w:hAnsiTheme="majorBidi" w:cstheme="majorBidi"/>
          <w:iCs/>
          <w:lang w:val="id-ID"/>
        </w:rPr>
      </w:pPr>
      <w:proofErr w:type="gramStart"/>
      <w:r w:rsidRPr="0098448F">
        <w:rPr>
          <w:rFonts w:asciiTheme="majorBidi" w:hAnsiTheme="majorBidi" w:cstheme="majorBidi"/>
          <w:iCs/>
        </w:rPr>
        <w:t>Untuk memperjelas makna yang terkandung dalam judul ini, maka perlu menjelaskan dan menguraikan istilah-istilah yang terdapat di dalamnya serta memberikan penegasan istilah yang terdapat dalam skripsi ini.</w:t>
      </w:r>
      <w:proofErr w:type="gramEnd"/>
      <w:r w:rsidRPr="0098448F">
        <w:rPr>
          <w:rFonts w:asciiTheme="majorBidi" w:hAnsiTheme="majorBidi" w:cstheme="majorBidi"/>
          <w:iCs/>
        </w:rPr>
        <w:t xml:space="preserve"> Dengan penegasan tersebut diharapkan tidak </w:t>
      </w:r>
      <w:proofErr w:type="gramStart"/>
      <w:r w:rsidRPr="0098448F">
        <w:rPr>
          <w:rFonts w:asciiTheme="majorBidi" w:hAnsiTheme="majorBidi" w:cstheme="majorBidi"/>
          <w:iCs/>
        </w:rPr>
        <w:t>akan</w:t>
      </w:r>
      <w:proofErr w:type="gramEnd"/>
      <w:r w:rsidRPr="0098448F">
        <w:rPr>
          <w:rFonts w:asciiTheme="majorBidi" w:hAnsiTheme="majorBidi" w:cstheme="majorBidi"/>
          <w:iCs/>
        </w:rPr>
        <w:t xml:space="preserve"> terjadi kesalahpahaman terhadap pemaknaan judul dari istilah yang digunakan, disamping itu langkah ini merupakan proses penekanan terhadap pokok permasalahan yang akan dibahas.</w:t>
      </w:r>
    </w:p>
    <w:p w:rsidR="003932BD" w:rsidRPr="0098448F" w:rsidRDefault="00F87519" w:rsidP="0098448F">
      <w:pPr>
        <w:pStyle w:val="Default"/>
        <w:spacing w:line="480" w:lineRule="auto"/>
        <w:ind w:firstLine="720"/>
        <w:jc w:val="both"/>
        <w:rPr>
          <w:rFonts w:asciiTheme="majorBidi" w:eastAsia="Calibri" w:hAnsiTheme="majorBidi" w:cstheme="majorBidi"/>
          <w:lang w:val="id-ID"/>
        </w:rPr>
      </w:pPr>
      <w:r w:rsidRPr="0098448F">
        <w:rPr>
          <w:rFonts w:asciiTheme="majorBidi" w:hAnsiTheme="majorBidi" w:cstheme="majorBidi"/>
          <w:iCs/>
          <w:lang w:val="id-ID"/>
        </w:rPr>
        <w:t>Adapun judul skirpsi ini berjudul “Munafik Dalam Pers</w:t>
      </w:r>
      <w:r w:rsidR="008A3931" w:rsidRPr="0098448F">
        <w:rPr>
          <w:rFonts w:asciiTheme="majorBidi" w:hAnsiTheme="majorBidi" w:cstheme="majorBidi"/>
          <w:iCs/>
          <w:lang w:val="id-ID"/>
        </w:rPr>
        <w:t>p</w:t>
      </w:r>
      <w:r w:rsidRPr="0098448F">
        <w:rPr>
          <w:rFonts w:asciiTheme="majorBidi" w:hAnsiTheme="majorBidi" w:cstheme="majorBidi"/>
          <w:iCs/>
          <w:lang w:val="id-ID"/>
        </w:rPr>
        <w:t>ektif Al-Qur’an”.</w:t>
      </w:r>
      <w:r w:rsidRPr="0098448F">
        <w:rPr>
          <w:rFonts w:asciiTheme="majorBidi" w:eastAsia="Calibri" w:hAnsiTheme="majorBidi" w:cstheme="majorBidi"/>
          <w:lang w:val="id-ID"/>
        </w:rPr>
        <w:t>Dalam penegasan judul ini akan membahas pengertian beberapa kata yang dianggap penting agar bahasan ini dapat terarah dan tidak menyimpang dari maksud yang diinginkan. Adapun istilah yang akan dijelaskan adalah sebagai berikut :</w:t>
      </w:r>
    </w:p>
    <w:p w:rsidR="003932BD" w:rsidRPr="0098448F" w:rsidRDefault="00F87519" w:rsidP="00746777">
      <w:pPr>
        <w:pStyle w:val="Default"/>
        <w:spacing w:line="480" w:lineRule="auto"/>
        <w:ind w:firstLine="720"/>
        <w:jc w:val="both"/>
        <w:rPr>
          <w:rFonts w:asciiTheme="majorBidi" w:hAnsiTheme="majorBidi" w:cstheme="majorBidi"/>
          <w:lang w:val="id-ID"/>
        </w:rPr>
      </w:pPr>
      <w:r w:rsidRPr="0098448F">
        <w:rPr>
          <w:rFonts w:asciiTheme="majorBidi" w:hAnsiTheme="majorBidi" w:cstheme="majorBidi"/>
          <w:iCs/>
          <w:lang w:val="id-ID"/>
        </w:rPr>
        <w:t xml:space="preserve">Pengertian munafik secara bahasa, kata Munafik berasal dari kata </w:t>
      </w:r>
      <w:r w:rsidRPr="0098448F">
        <w:rPr>
          <w:rFonts w:asciiTheme="majorBidi" w:hAnsiTheme="majorBidi" w:cstheme="majorBidi"/>
          <w:i/>
          <w:lang w:val="id-ID"/>
        </w:rPr>
        <w:t>Nafaqa</w:t>
      </w:r>
      <w:r w:rsidRPr="0098448F">
        <w:rPr>
          <w:rFonts w:asciiTheme="majorBidi" w:hAnsiTheme="majorBidi" w:cstheme="majorBidi"/>
          <w:iCs/>
          <w:lang w:val="id-ID"/>
        </w:rPr>
        <w:t xml:space="preserve"> </w:t>
      </w:r>
      <w:r w:rsidRPr="0097294F">
        <w:rPr>
          <w:rFonts w:ascii="Traditional Arabic" w:hAnsi="Traditional Arabic" w:cs="Traditional Arabic"/>
          <w:iCs/>
          <w:sz w:val="28"/>
          <w:szCs w:val="28"/>
          <w:lang w:val="id-ID"/>
        </w:rPr>
        <w:t>(</w:t>
      </w:r>
      <w:r w:rsidRPr="0097294F">
        <w:rPr>
          <w:rFonts w:ascii="Traditional Arabic" w:hAnsi="Traditional Arabic" w:cs="Traditional Arabic"/>
          <w:i/>
          <w:sz w:val="28"/>
          <w:szCs w:val="28"/>
          <w:rtl/>
        </w:rPr>
        <w:t>نَفَقَ</w:t>
      </w:r>
      <w:r w:rsidRPr="0097294F">
        <w:rPr>
          <w:rFonts w:ascii="Traditional Arabic" w:hAnsi="Traditional Arabic" w:cs="Traditional Arabic"/>
          <w:iCs/>
          <w:sz w:val="28"/>
          <w:szCs w:val="28"/>
          <w:lang w:val="id-ID"/>
        </w:rPr>
        <w:t>)</w:t>
      </w:r>
      <w:r w:rsidRPr="00F219D4">
        <w:rPr>
          <w:rFonts w:ascii="Traditional Arabic" w:hAnsi="Traditional Arabic" w:cs="Traditional Arabic"/>
          <w:iCs/>
          <w:sz w:val="28"/>
          <w:szCs w:val="28"/>
          <w:lang w:val="id-ID"/>
        </w:rPr>
        <w:t>,</w:t>
      </w:r>
      <w:r w:rsidRPr="00F219D4">
        <w:rPr>
          <w:rFonts w:asciiTheme="majorBidi" w:hAnsiTheme="majorBidi" w:cstheme="majorBidi"/>
          <w:iCs/>
          <w:sz w:val="28"/>
          <w:szCs w:val="28"/>
          <w:lang w:val="id-ID"/>
        </w:rPr>
        <w:t xml:space="preserve"> </w:t>
      </w:r>
      <w:r w:rsidRPr="0098448F">
        <w:rPr>
          <w:rFonts w:asciiTheme="majorBidi" w:hAnsiTheme="majorBidi" w:cstheme="majorBidi"/>
          <w:i/>
          <w:lang w:val="id-ID"/>
        </w:rPr>
        <w:t>Nifaqon</w:t>
      </w:r>
      <w:r w:rsidRPr="0098448F">
        <w:rPr>
          <w:rFonts w:asciiTheme="majorBidi" w:hAnsiTheme="majorBidi" w:cstheme="majorBidi"/>
          <w:iCs/>
          <w:lang w:val="id-ID"/>
        </w:rPr>
        <w:t xml:space="preserve"> </w:t>
      </w:r>
      <w:r w:rsidRPr="0097294F">
        <w:rPr>
          <w:rFonts w:ascii="Traditional Arabic" w:hAnsi="Traditional Arabic" w:cs="Traditional Arabic"/>
          <w:iCs/>
          <w:sz w:val="28"/>
          <w:szCs w:val="28"/>
          <w:lang w:val="id-ID"/>
        </w:rPr>
        <w:t>(</w:t>
      </w:r>
      <w:r w:rsidRPr="0097294F">
        <w:rPr>
          <w:rFonts w:ascii="Traditional Arabic" w:hAnsi="Traditional Arabic" w:cs="Traditional Arabic"/>
          <w:i/>
          <w:sz w:val="28"/>
          <w:szCs w:val="28"/>
          <w:rtl/>
        </w:rPr>
        <w:t>نِفَاقً</w:t>
      </w:r>
      <w:r w:rsidRPr="0097294F">
        <w:rPr>
          <w:rFonts w:ascii="Traditional Arabic" w:hAnsi="Traditional Arabic" w:cs="Traditional Arabic"/>
          <w:iCs/>
          <w:sz w:val="28"/>
          <w:szCs w:val="28"/>
          <w:rtl/>
        </w:rPr>
        <w:t>ا</w:t>
      </w:r>
      <w:r w:rsidRPr="0097294F">
        <w:rPr>
          <w:rFonts w:ascii="Traditional Arabic" w:hAnsi="Traditional Arabic" w:cs="Traditional Arabic"/>
          <w:iCs/>
          <w:sz w:val="28"/>
          <w:szCs w:val="28"/>
          <w:lang w:val="id-ID"/>
        </w:rPr>
        <w:t>)</w:t>
      </w:r>
      <w:r w:rsidRPr="00F219D4">
        <w:rPr>
          <w:rFonts w:asciiTheme="majorBidi" w:hAnsiTheme="majorBidi" w:cstheme="majorBidi"/>
          <w:iCs/>
          <w:sz w:val="28"/>
          <w:szCs w:val="28"/>
          <w:lang w:val="id-ID"/>
        </w:rPr>
        <w:t xml:space="preserve">  </w:t>
      </w:r>
      <w:r w:rsidRPr="0098448F">
        <w:rPr>
          <w:rFonts w:asciiTheme="majorBidi" w:hAnsiTheme="majorBidi" w:cstheme="majorBidi"/>
          <w:iCs/>
          <w:lang w:val="id-ID"/>
        </w:rPr>
        <w:t>yang mengandung arti Mengadakan, mengambil bagian dalam, membicarakan sesuatu yang dalam pandangan keagamaan.</w:t>
      </w:r>
      <w:r w:rsidR="00746777">
        <w:rPr>
          <w:rStyle w:val="FootnoteReference"/>
          <w:rFonts w:asciiTheme="majorBidi" w:hAnsiTheme="majorBidi" w:cstheme="majorBidi"/>
          <w:iCs/>
          <w:lang w:val="id-ID"/>
        </w:rPr>
        <w:footnoteReference w:id="1"/>
      </w:r>
      <w:r w:rsidRPr="0098448F">
        <w:rPr>
          <w:rFonts w:asciiTheme="majorBidi" w:hAnsiTheme="majorBidi" w:cstheme="majorBidi"/>
          <w:iCs/>
          <w:lang w:val="id-ID"/>
        </w:rPr>
        <w:t xml:space="preserve"> Pengakuannya dari satu orang berbeda-beda dengan yang lainnya.</w:t>
      </w:r>
      <w:r w:rsidR="002308DF" w:rsidRPr="0098448F">
        <w:rPr>
          <w:rStyle w:val="FootnoteReference"/>
          <w:rFonts w:asciiTheme="majorBidi" w:hAnsiTheme="majorBidi" w:cstheme="majorBidi"/>
          <w:iCs/>
          <w:lang w:val="id-ID"/>
        </w:rPr>
        <w:footnoteReference w:id="2"/>
      </w:r>
      <w:r w:rsidRPr="0098448F">
        <w:rPr>
          <w:rFonts w:asciiTheme="majorBidi" w:hAnsiTheme="majorBidi" w:cstheme="majorBidi"/>
          <w:iCs/>
          <w:lang w:val="id-ID"/>
        </w:rPr>
        <w:t xml:space="preserve"> Adapun dalam pengertian syara’, Munafik adalah orang yang lahirnya beriman padahal hatinya kufur. </w:t>
      </w:r>
      <w:r w:rsidRPr="0098448F">
        <w:rPr>
          <w:rFonts w:asciiTheme="majorBidi" w:hAnsiTheme="majorBidi" w:cstheme="majorBidi"/>
          <w:lang w:val="id-ID"/>
        </w:rPr>
        <w:t xml:space="preserve">Perilaku manusia sehari-hari, baik dalam konstruksi sosial kemasyarakatan </w:t>
      </w:r>
      <w:r w:rsidRPr="0098448F">
        <w:rPr>
          <w:rFonts w:asciiTheme="majorBidi" w:hAnsiTheme="majorBidi" w:cstheme="majorBidi"/>
          <w:lang w:val="id-ID"/>
        </w:rPr>
        <w:lastRenderedPageBreak/>
        <w:t xml:space="preserve">maupun keagamaan, seringkali menampakkan profil-profil manusia yang pandai bermanis muka, bersilat lidah, atau menampakkan kebaikan tapi hatinya menyembunyikn keburukan. Hal itu bisa muncul sebagai akibat dari rasa </w:t>
      </w:r>
      <w:r w:rsidRPr="0098448F">
        <w:rPr>
          <w:rFonts w:asciiTheme="majorBidi" w:hAnsiTheme="majorBidi" w:cstheme="majorBidi"/>
          <w:i/>
          <w:iCs/>
          <w:lang w:val="id-ID"/>
        </w:rPr>
        <w:t>inferior</w:t>
      </w:r>
      <w:r w:rsidRPr="0098448F">
        <w:rPr>
          <w:rFonts w:asciiTheme="majorBidi" w:hAnsiTheme="majorBidi" w:cstheme="majorBidi"/>
          <w:lang w:val="id-ID"/>
        </w:rPr>
        <w:t xml:space="preserve">, kalah </w:t>
      </w:r>
      <w:r w:rsidRPr="0098448F">
        <w:rPr>
          <w:rFonts w:asciiTheme="majorBidi" w:hAnsiTheme="majorBidi" w:cstheme="majorBidi"/>
          <w:i/>
          <w:iCs/>
          <w:lang w:val="id-ID"/>
        </w:rPr>
        <w:t>power</w:t>
      </w:r>
      <w:r w:rsidRPr="0098448F">
        <w:rPr>
          <w:rFonts w:asciiTheme="majorBidi" w:hAnsiTheme="majorBidi" w:cstheme="majorBidi"/>
          <w:lang w:val="id-ID"/>
        </w:rPr>
        <w:t xml:space="preserve">, menyembunyikan kekurangan, menghilangkan jejak tertentu, atau memasang topeng agar tidak mencurigakan. </w:t>
      </w:r>
      <w:proofErr w:type="gramStart"/>
      <w:r w:rsidRPr="0098448F">
        <w:rPr>
          <w:rFonts w:asciiTheme="majorBidi" w:hAnsiTheme="majorBidi" w:cstheme="majorBidi"/>
        </w:rPr>
        <w:t>Cara-cara seperti ini memang paling efektif guna memperoleh kemenangan di atas kekuatan dan keunggulan lawan.</w:t>
      </w:r>
      <w:proofErr w:type="gramEnd"/>
    </w:p>
    <w:p w:rsidR="003932BD" w:rsidRPr="0098448F" w:rsidRDefault="00C76F66" w:rsidP="0098448F">
      <w:pPr>
        <w:pStyle w:val="Default"/>
        <w:spacing w:line="480" w:lineRule="auto"/>
        <w:ind w:firstLine="720"/>
        <w:jc w:val="both"/>
        <w:rPr>
          <w:rFonts w:asciiTheme="majorBidi" w:hAnsiTheme="majorBidi" w:cstheme="majorBidi"/>
          <w:lang w:val="id-ID"/>
        </w:rPr>
      </w:pPr>
      <w:proofErr w:type="gramStart"/>
      <w:r w:rsidRPr="0098448F">
        <w:rPr>
          <w:rFonts w:asciiTheme="majorBidi" w:hAnsiTheme="majorBidi" w:cstheme="majorBidi"/>
        </w:rPr>
        <w:t>Pers</w:t>
      </w:r>
      <w:r w:rsidR="008A3931" w:rsidRPr="0098448F">
        <w:rPr>
          <w:rFonts w:asciiTheme="majorBidi" w:hAnsiTheme="majorBidi" w:cstheme="majorBidi"/>
        </w:rPr>
        <w:t>p</w:t>
      </w:r>
      <w:r w:rsidR="00F87519" w:rsidRPr="0098448F">
        <w:rPr>
          <w:rFonts w:asciiTheme="majorBidi" w:hAnsiTheme="majorBidi" w:cstheme="majorBidi"/>
        </w:rPr>
        <w:t>ektif adalah pengharapan, peninjauan, pandang luas.</w:t>
      </w:r>
      <w:proofErr w:type="gramEnd"/>
      <w:r w:rsidR="00F87519" w:rsidRPr="0098448F">
        <w:rPr>
          <w:rFonts w:asciiTheme="majorBidi" w:hAnsiTheme="majorBidi" w:cstheme="majorBidi"/>
        </w:rPr>
        <w:t xml:space="preserve"> </w:t>
      </w:r>
      <w:proofErr w:type="gramStart"/>
      <w:r w:rsidR="00F87519" w:rsidRPr="0098448F">
        <w:rPr>
          <w:rFonts w:asciiTheme="majorBidi" w:hAnsiTheme="majorBidi" w:cstheme="majorBidi"/>
        </w:rPr>
        <w:t>Sifat perbuatan tersebut adalah munafik.</w:t>
      </w:r>
      <w:proofErr w:type="gramEnd"/>
      <w:r w:rsidR="00163392" w:rsidRPr="0098448F">
        <w:rPr>
          <w:rStyle w:val="FootnoteReference"/>
          <w:rFonts w:asciiTheme="majorBidi" w:hAnsiTheme="majorBidi" w:cstheme="majorBidi"/>
        </w:rPr>
        <w:footnoteReference w:id="3"/>
      </w:r>
      <w:r w:rsidR="00F87519" w:rsidRPr="0098448F">
        <w:rPr>
          <w:rFonts w:asciiTheme="majorBidi" w:hAnsiTheme="majorBidi" w:cstheme="majorBidi"/>
        </w:rPr>
        <w:t xml:space="preserve"> Namun diantara kita terkadang masih bingung </w:t>
      </w:r>
      <w:proofErr w:type="gramStart"/>
      <w:r w:rsidR="00F87519" w:rsidRPr="0098448F">
        <w:rPr>
          <w:rFonts w:asciiTheme="majorBidi" w:hAnsiTheme="majorBidi" w:cstheme="majorBidi"/>
        </w:rPr>
        <w:t>akan</w:t>
      </w:r>
      <w:proofErr w:type="gramEnd"/>
      <w:r w:rsidR="00F87519" w:rsidRPr="0098448F">
        <w:rPr>
          <w:rFonts w:asciiTheme="majorBidi" w:hAnsiTheme="majorBidi" w:cstheme="majorBidi"/>
        </w:rPr>
        <w:t xml:space="preserve"> konsep munafik. </w:t>
      </w:r>
      <w:proofErr w:type="gramStart"/>
      <w:r w:rsidR="00F87519" w:rsidRPr="0098448F">
        <w:rPr>
          <w:rFonts w:asciiTheme="majorBidi" w:hAnsiTheme="majorBidi" w:cstheme="majorBidi"/>
        </w:rPr>
        <w:t xml:space="preserve">Bila kita kembali pada permasalahan, munafik </w:t>
      </w:r>
      <w:r w:rsidRPr="0098448F">
        <w:rPr>
          <w:rFonts w:asciiTheme="majorBidi" w:hAnsiTheme="majorBidi" w:cstheme="majorBidi"/>
        </w:rPr>
        <w:t>sendiri berasal dari konteks keI</w:t>
      </w:r>
      <w:r w:rsidR="00F87519" w:rsidRPr="0098448F">
        <w:rPr>
          <w:rFonts w:asciiTheme="majorBidi" w:hAnsiTheme="majorBidi" w:cstheme="majorBidi"/>
        </w:rPr>
        <w:t>slaman.Oleh karenanya pemahaman munaf</w:t>
      </w:r>
      <w:r w:rsidR="00163392" w:rsidRPr="0098448F">
        <w:rPr>
          <w:rFonts w:asciiTheme="majorBidi" w:hAnsiTheme="majorBidi" w:cstheme="majorBidi"/>
        </w:rPr>
        <w:t>ik yang obyektif menurut peneliti</w:t>
      </w:r>
      <w:r w:rsidR="00F87519" w:rsidRPr="0098448F">
        <w:rPr>
          <w:rFonts w:asciiTheme="majorBidi" w:hAnsiTheme="majorBidi" w:cstheme="majorBidi"/>
        </w:rPr>
        <w:t xml:space="preserve"> adalah dikembalikan ke dalam sumber po</w:t>
      </w:r>
      <w:r w:rsidRPr="0098448F">
        <w:rPr>
          <w:rFonts w:asciiTheme="majorBidi" w:hAnsiTheme="majorBidi" w:cstheme="majorBidi"/>
        </w:rPr>
        <w:t>kok ajaran Islam sendiri yaitu A</w:t>
      </w:r>
      <w:r w:rsidR="00F87519" w:rsidRPr="0098448F">
        <w:rPr>
          <w:rFonts w:asciiTheme="majorBidi" w:hAnsiTheme="majorBidi" w:cstheme="majorBidi"/>
        </w:rPr>
        <w:t>l-Qur’an dan Sunnah.</w:t>
      </w:r>
      <w:proofErr w:type="gramEnd"/>
    </w:p>
    <w:p w:rsidR="003932BD" w:rsidRPr="0098448F" w:rsidRDefault="00F87519" w:rsidP="0098448F">
      <w:pPr>
        <w:pStyle w:val="Default"/>
        <w:spacing w:line="480" w:lineRule="auto"/>
        <w:ind w:firstLine="720"/>
        <w:jc w:val="both"/>
        <w:rPr>
          <w:rFonts w:asciiTheme="majorBidi" w:hAnsiTheme="majorBidi" w:cstheme="majorBidi"/>
          <w:lang w:val="id-ID"/>
        </w:rPr>
      </w:pPr>
      <w:proofErr w:type="gramStart"/>
      <w:r w:rsidRPr="0098448F">
        <w:rPr>
          <w:rFonts w:asciiTheme="majorBidi" w:hAnsiTheme="majorBidi" w:cstheme="majorBidi"/>
        </w:rPr>
        <w:t>Perbuatan munafik mendapat perhatian khusus dalam Al-Qur</w:t>
      </w:r>
      <w:r w:rsidR="00C76F66" w:rsidRPr="0098448F">
        <w:rPr>
          <w:rFonts w:asciiTheme="majorBidi" w:hAnsiTheme="majorBidi" w:cstheme="majorBidi"/>
        </w:rPr>
        <w:t>’</w:t>
      </w:r>
      <w:r w:rsidRPr="0098448F">
        <w:rPr>
          <w:rFonts w:asciiTheme="majorBidi" w:hAnsiTheme="majorBidi" w:cstheme="majorBidi"/>
        </w:rPr>
        <w:t>an.</w:t>
      </w:r>
      <w:proofErr w:type="gramEnd"/>
      <w:r w:rsidRPr="0098448F">
        <w:rPr>
          <w:rFonts w:asciiTheme="majorBidi" w:hAnsiTheme="majorBidi" w:cstheme="majorBidi"/>
        </w:rPr>
        <w:t xml:space="preserve"> Al-Qur</w:t>
      </w:r>
      <w:r w:rsidR="00C76F66" w:rsidRPr="0098448F">
        <w:rPr>
          <w:rFonts w:asciiTheme="majorBidi" w:hAnsiTheme="majorBidi" w:cstheme="majorBidi"/>
        </w:rPr>
        <w:t>’</w:t>
      </w:r>
      <w:r w:rsidRPr="0098448F">
        <w:rPr>
          <w:rFonts w:asciiTheme="majorBidi" w:hAnsiTheme="majorBidi" w:cstheme="majorBidi"/>
        </w:rPr>
        <w:t xml:space="preserve">an menjelaskan secara mendetail dalam berbagai </w:t>
      </w:r>
      <w:proofErr w:type="gramStart"/>
      <w:r w:rsidRPr="0098448F">
        <w:rPr>
          <w:rFonts w:asciiTheme="majorBidi" w:hAnsiTheme="majorBidi" w:cstheme="majorBidi"/>
        </w:rPr>
        <w:t>surat</w:t>
      </w:r>
      <w:proofErr w:type="gramEnd"/>
      <w:r w:rsidRPr="0098448F">
        <w:rPr>
          <w:rFonts w:asciiTheme="majorBidi" w:hAnsiTheme="majorBidi" w:cstheme="majorBidi"/>
        </w:rPr>
        <w:t xml:space="preserve"> dan ayat tentang orang-orang munafik.  Ayat-ayat tentang </w:t>
      </w:r>
      <w:proofErr w:type="gramStart"/>
      <w:r w:rsidRPr="0098448F">
        <w:rPr>
          <w:rFonts w:asciiTheme="majorBidi" w:hAnsiTheme="majorBidi" w:cstheme="majorBidi"/>
        </w:rPr>
        <w:t>orang  munafik</w:t>
      </w:r>
      <w:proofErr w:type="gramEnd"/>
      <w:r w:rsidRPr="0098448F">
        <w:rPr>
          <w:rFonts w:asciiTheme="majorBidi" w:hAnsiTheme="majorBidi" w:cstheme="majorBidi"/>
        </w:rPr>
        <w:t xml:space="preserve"> dijelaskan dalam Al-Qur</w:t>
      </w:r>
      <w:r w:rsidR="00C76F66" w:rsidRPr="0098448F">
        <w:rPr>
          <w:rFonts w:asciiTheme="majorBidi" w:hAnsiTheme="majorBidi" w:cstheme="majorBidi"/>
        </w:rPr>
        <w:t>’</w:t>
      </w:r>
      <w:r w:rsidRPr="0098448F">
        <w:rPr>
          <w:rFonts w:asciiTheme="majorBidi" w:hAnsiTheme="majorBidi" w:cstheme="majorBidi"/>
        </w:rPr>
        <w:t xml:space="preserve">an baik secara tersirat seperti dalam surat Al-Baqarah, ataupun secara tersurat seperti dalam surat Al-Munafiqun, An-Nisaa, At-Taubah dan beberapa surat yang lain. Bahkan terdapat satu </w:t>
      </w:r>
      <w:proofErr w:type="gramStart"/>
      <w:r w:rsidRPr="0098448F">
        <w:rPr>
          <w:rFonts w:asciiTheme="majorBidi" w:hAnsiTheme="majorBidi" w:cstheme="majorBidi"/>
        </w:rPr>
        <w:t>surat</w:t>
      </w:r>
      <w:proofErr w:type="gramEnd"/>
      <w:r w:rsidRPr="0098448F">
        <w:rPr>
          <w:rFonts w:asciiTheme="majorBidi" w:hAnsiTheme="majorBidi" w:cstheme="majorBidi"/>
        </w:rPr>
        <w:t xml:space="preserve"> khusus yang bernama Al-Munafiqun.</w:t>
      </w:r>
    </w:p>
    <w:p w:rsidR="003932BD" w:rsidRPr="0098448F" w:rsidRDefault="00F87519" w:rsidP="0098448F">
      <w:pPr>
        <w:pStyle w:val="Default"/>
        <w:spacing w:line="480" w:lineRule="auto"/>
        <w:ind w:firstLine="720"/>
        <w:jc w:val="both"/>
        <w:rPr>
          <w:rFonts w:asciiTheme="majorBidi" w:hAnsiTheme="majorBidi" w:cstheme="majorBidi"/>
          <w:lang w:val="id-ID"/>
        </w:rPr>
      </w:pPr>
      <w:r w:rsidRPr="0098448F">
        <w:rPr>
          <w:rFonts w:asciiTheme="majorBidi" w:hAnsiTheme="majorBidi" w:cstheme="majorBidi"/>
          <w:lang w:val="id-ID"/>
        </w:rPr>
        <w:t>Banyaknya pembahasan munafik yang ditemukan dalam Al-Qur</w:t>
      </w:r>
      <w:r w:rsidR="00C76F66" w:rsidRPr="0098448F">
        <w:rPr>
          <w:rFonts w:asciiTheme="majorBidi" w:hAnsiTheme="majorBidi" w:cstheme="majorBidi"/>
          <w:lang w:val="id-ID"/>
        </w:rPr>
        <w:t>’</w:t>
      </w:r>
      <w:r w:rsidRPr="0098448F">
        <w:rPr>
          <w:rFonts w:asciiTheme="majorBidi" w:hAnsiTheme="majorBidi" w:cstheme="majorBidi"/>
          <w:lang w:val="id-ID"/>
        </w:rPr>
        <w:t xml:space="preserve">an menunjukan bahwa kasus munafik ini perlu dikaji secara khusus dan dikaji secara mendalam. </w:t>
      </w:r>
      <w:proofErr w:type="gramStart"/>
      <w:r w:rsidRPr="0098448F">
        <w:rPr>
          <w:rFonts w:asciiTheme="majorBidi" w:hAnsiTheme="majorBidi" w:cstheme="majorBidi"/>
        </w:rPr>
        <w:t>Karena itulah dalam kesempatan ini penulis akanmembahasa secara</w:t>
      </w:r>
      <w:r w:rsidR="00C76F66" w:rsidRPr="0098448F">
        <w:rPr>
          <w:rFonts w:asciiTheme="majorBidi" w:hAnsiTheme="majorBidi" w:cstheme="majorBidi"/>
        </w:rPr>
        <w:t xml:space="preserve"> </w:t>
      </w:r>
      <w:r w:rsidR="00C76F66" w:rsidRPr="0098448F">
        <w:rPr>
          <w:rFonts w:asciiTheme="majorBidi" w:hAnsiTheme="majorBidi" w:cstheme="majorBidi"/>
        </w:rPr>
        <w:lastRenderedPageBreak/>
        <w:t>khusus tema Munafik dalam pers</w:t>
      </w:r>
      <w:r w:rsidR="008A3931" w:rsidRPr="0098448F">
        <w:rPr>
          <w:rFonts w:asciiTheme="majorBidi" w:hAnsiTheme="majorBidi" w:cstheme="majorBidi"/>
        </w:rPr>
        <w:t>p</w:t>
      </w:r>
      <w:r w:rsidRPr="0098448F">
        <w:rPr>
          <w:rFonts w:asciiTheme="majorBidi" w:hAnsiTheme="majorBidi" w:cstheme="majorBidi"/>
        </w:rPr>
        <w:t>ektif Al</w:t>
      </w:r>
      <w:r w:rsidR="00C76F66" w:rsidRPr="0098448F">
        <w:rPr>
          <w:rFonts w:asciiTheme="majorBidi" w:hAnsiTheme="majorBidi" w:cstheme="majorBidi"/>
        </w:rPr>
        <w:t>-Q</w:t>
      </w:r>
      <w:r w:rsidRPr="0098448F">
        <w:rPr>
          <w:rFonts w:asciiTheme="majorBidi" w:hAnsiTheme="majorBidi" w:cstheme="majorBidi"/>
        </w:rPr>
        <w:t>ur</w:t>
      </w:r>
      <w:r w:rsidR="00C76F66" w:rsidRPr="0098448F">
        <w:rPr>
          <w:rFonts w:asciiTheme="majorBidi" w:hAnsiTheme="majorBidi" w:cstheme="majorBidi"/>
        </w:rPr>
        <w:t>’</w:t>
      </w:r>
      <w:r w:rsidRPr="0098448F">
        <w:rPr>
          <w:rFonts w:asciiTheme="majorBidi" w:hAnsiTheme="majorBidi" w:cstheme="majorBidi"/>
        </w:rPr>
        <w:t>an dengan pendekatan tafsir tematik.</w:t>
      </w:r>
      <w:proofErr w:type="gramEnd"/>
    </w:p>
    <w:p w:rsidR="00F87519" w:rsidRPr="0098448F" w:rsidRDefault="00F87519" w:rsidP="0098448F">
      <w:pPr>
        <w:pStyle w:val="Default"/>
        <w:spacing w:line="480" w:lineRule="auto"/>
        <w:ind w:firstLine="720"/>
        <w:jc w:val="both"/>
        <w:rPr>
          <w:rFonts w:asciiTheme="majorBidi" w:hAnsiTheme="majorBidi" w:cstheme="majorBidi"/>
          <w:i/>
          <w:iCs/>
        </w:rPr>
      </w:pPr>
      <w:proofErr w:type="gramStart"/>
      <w:r w:rsidRPr="0098448F">
        <w:rPr>
          <w:rFonts w:asciiTheme="majorBidi" w:hAnsiTheme="majorBidi" w:cstheme="majorBidi"/>
        </w:rPr>
        <w:t xml:space="preserve">Dengan demikian, </w:t>
      </w:r>
      <w:r w:rsidR="00C76F66" w:rsidRPr="0098448F">
        <w:rPr>
          <w:rFonts w:asciiTheme="majorBidi" w:hAnsiTheme="majorBidi" w:cstheme="majorBidi"/>
        </w:rPr>
        <w:t xml:space="preserve">berdasarkan beberapa pengertian diatas, bahwa </w:t>
      </w:r>
      <w:r w:rsidRPr="0098448F">
        <w:rPr>
          <w:rFonts w:asciiTheme="majorBidi" w:hAnsiTheme="majorBidi" w:cstheme="majorBidi"/>
        </w:rPr>
        <w:t xml:space="preserve">yang dimaksud judul ini adalah </w:t>
      </w:r>
      <w:r w:rsidR="00C76F66" w:rsidRPr="0098448F">
        <w:rPr>
          <w:rFonts w:asciiTheme="majorBidi" w:hAnsiTheme="majorBidi" w:cstheme="majorBidi"/>
        </w:rPr>
        <w:t xml:space="preserve">untuk </w:t>
      </w:r>
      <w:r w:rsidRPr="0098448F">
        <w:rPr>
          <w:rFonts w:asciiTheme="majorBidi" w:hAnsiTheme="majorBidi" w:cstheme="majorBidi"/>
        </w:rPr>
        <w:t>mengupas atau melakukan penelitian terhadap penafs</w:t>
      </w:r>
      <w:r w:rsidR="008A3931" w:rsidRPr="0098448F">
        <w:rPr>
          <w:rFonts w:asciiTheme="majorBidi" w:hAnsiTheme="majorBidi" w:cstheme="majorBidi"/>
        </w:rPr>
        <w:t>iran tentang Munafik Dalam Persp</w:t>
      </w:r>
      <w:r w:rsidRPr="0098448F">
        <w:rPr>
          <w:rFonts w:asciiTheme="majorBidi" w:hAnsiTheme="majorBidi" w:cstheme="majorBidi"/>
        </w:rPr>
        <w:t>ektif Al-Qur’an.</w:t>
      </w:r>
      <w:proofErr w:type="gramEnd"/>
    </w:p>
    <w:p w:rsidR="008A3931" w:rsidRPr="0098448F" w:rsidRDefault="008A3931" w:rsidP="0098448F">
      <w:pPr>
        <w:pStyle w:val="Default"/>
        <w:numPr>
          <w:ilvl w:val="0"/>
          <w:numId w:val="20"/>
        </w:numPr>
        <w:spacing w:line="480" w:lineRule="auto"/>
        <w:jc w:val="both"/>
        <w:rPr>
          <w:rFonts w:asciiTheme="majorBidi" w:hAnsiTheme="majorBidi" w:cstheme="majorBidi"/>
          <w:b/>
          <w:bCs/>
          <w:iCs/>
        </w:rPr>
      </w:pPr>
      <w:r w:rsidRPr="0098448F">
        <w:rPr>
          <w:rFonts w:asciiTheme="majorBidi" w:hAnsiTheme="majorBidi" w:cstheme="majorBidi"/>
          <w:b/>
          <w:bCs/>
          <w:iCs/>
        </w:rPr>
        <w:t>Alasan Memilih Judul</w:t>
      </w:r>
    </w:p>
    <w:p w:rsidR="008A3931" w:rsidRPr="0098448F" w:rsidRDefault="008A3931" w:rsidP="0098448F">
      <w:pPr>
        <w:spacing w:after="0" w:line="480" w:lineRule="auto"/>
        <w:ind w:firstLine="720"/>
        <w:contextualSpacing/>
        <w:jc w:val="both"/>
        <w:rPr>
          <w:rFonts w:asciiTheme="majorBidi" w:eastAsia="Calibri" w:hAnsiTheme="majorBidi" w:cstheme="majorBidi"/>
          <w:szCs w:val="24"/>
        </w:rPr>
      </w:pPr>
      <w:r w:rsidRPr="0098448F">
        <w:rPr>
          <w:rFonts w:asciiTheme="majorBidi" w:eastAsia="Calibri" w:hAnsiTheme="majorBidi" w:cstheme="majorBidi"/>
          <w:szCs w:val="24"/>
          <w:lang w:val="id-ID"/>
        </w:rPr>
        <w:t>Adapun alasan-alasa</w:t>
      </w:r>
      <w:r w:rsidRPr="0098448F">
        <w:rPr>
          <w:rFonts w:asciiTheme="majorBidi" w:eastAsia="Calibri" w:hAnsiTheme="majorBidi" w:cstheme="majorBidi"/>
          <w:szCs w:val="24"/>
        </w:rPr>
        <w:t xml:space="preserve">n </w:t>
      </w:r>
      <w:r w:rsidRPr="0098448F">
        <w:rPr>
          <w:rFonts w:asciiTheme="majorBidi" w:eastAsia="Calibri" w:hAnsiTheme="majorBidi" w:cstheme="majorBidi"/>
          <w:szCs w:val="24"/>
          <w:lang w:val="id-ID"/>
        </w:rPr>
        <w:t>tertarik dalam memilih dan menentukan judul tersebut adalah :</w:t>
      </w:r>
    </w:p>
    <w:p w:rsidR="003932BD" w:rsidRPr="0098448F" w:rsidRDefault="00692C25" w:rsidP="0098448F">
      <w:pPr>
        <w:pStyle w:val="Default"/>
        <w:numPr>
          <w:ilvl w:val="0"/>
          <w:numId w:val="21"/>
        </w:numPr>
        <w:tabs>
          <w:tab w:val="left" w:pos="1134"/>
        </w:tabs>
        <w:spacing w:line="480" w:lineRule="auto"/>
        <w:jc w:val="both"/>
        <w:rPr>
          <w:rFonts w:asciiTheme="majorBidi" w:hAnsiTheme="majorBidi" w:cstheme="majorBidi"/>
          <w:iCs/>
        </w:rPr>
      </w:pPr>
      <w:r w:rsidRPr="0098448F">
        <w:rPr>
          <w:rFonts w:asciiTheme="majorBidi" w:hAnsiTheme="majorBidi" w:cstheme="majorBidi"/>
          <w:iCs/>
        </w:rPr>
        <w:t>Alasan Objektif</w:t>
      </w:r>
    </w:p>
    <w:p w:rsidR="008A3931" w:rsidRPr="0098448F" w:rsidRDefault="008A3931" w:rsidP="0098448F">
      <w:pPr>
        <w:pStyle w:val="Default"/>
        <w:numPr>
          <w:ilvl w:val="0"/>
          <w:numId w:val="22"/>
        </w:numPr>
        <w:tabs>
          <w:tab w:val="left" w:pos="1134"/>
        </w:tabs>
        <w:spacing w:line="480" w:lineRule="auto"/>
        <w:jc w:val="both"/>
        <w:rPr>
          <w:rFonts w:asciiTheme="majorBidi" w:hAnsiTheme="majorBidi" w:cstheme="majorBidi"/>
          <w:iCs/>
          <w:lang w:val="id-ID"/>
        </w:rPr>
      </w:pPr>
      <w:r w:rsidRPr="0098448F">
        <w:rPr>
          <w:rFonts w:asciiTheme="majorBidi" w:hAnsiTheme="majorBidi" w:cstheme="majorBidi"/>
          <w:iCs/>
          <w:lang w:val="id-ID"/>
        </w:rPr>
        <w:t>Mengerahkan usaha kecil dalam menyadarkan kaum muslimin agar dapat menjauhkan diri dari penyakit yang membinasakan ini (munafik),berhati-hati terhadap orang-orang yang selalu berusaha keras merusak,sebagai mana dalam firman Allah :</w:t>
      </w:r>
    </w:p>
    <w:p w:rsidR="00C90EF5" w:rsidRPr="00930AD3" w:rsidRDefault="00C90EF5" w:rsidP="0097294F">
      <w:pPr>
        <w:pStyle w:val="Default"/>
        <w:bidi/>
        <w:jc w:val="both"/>
        <w:rPr>
          <w:rFonts w:ascii="Traditional Arabic" w:hAnsi="Traditional Arabic" w:cs="Traditional Arabic"/>
          <w:sz w:val="28"/>
          <w:szCs w:val="28"/>
          <w:rtl/>
        </w:rPr>
      </w:pPr>
      <w:r w:rsidRPr="00930AD3">
        <w:rPr>
          <w:rFonts w:ascii="Traditional Arabic" w:hAnsi="Traditional Arabic" w:cs="Traditional Arabic"/>
          <w:sz w:val="28"/>
          <w:szCs w:val="28"/>
        </w:rPr>
        <w:sym w:font="HQPB1" w:char="F024"/>
      </w:r>
      <w:r w:rsidRPr="00930AD3">
        <w:rPr>
          <w:rFonts w:ascii="Traditional Arabic" w:hAnsi="Traditional Arabic" w:cs="Traditional Arabic"/>
          <w:sz w:val="28"/>
          <w:szCs w:val="28"/>
        </w:rPr>
        <w:sym w:font="HQPB5" w:char="F070"/>
      </w:r>
      <w:r w:rsidRPr="00930AD3">
        <w:rPr>
          <w:rFonts w:ascii="Traditional Arabic" w:hAnsi="Traditional Arabic" w:cs="Traditional Arabic"/>
          <w:sz w:val="28"/>
          <w:szCs w:val="28"/>
        </w:rPr>
        <w:sym w:font="HQPB2" w:char="F06B"/>
      </w:r>
      <w:r w:rsidRPr="00930AD3">
        <w:rPr>
          <w:rFonts w:ascii="Traditional Arabic" w:hAnsi="Traditional Arabic" w:cs="Traditional Arabic"/>
          <w:sz w:val="28"/>
          <w:szCs w:val="28"/>
        </w:rPr>
        <w:sym w:font="HQPB4" w:char="F09A"/>
      </w:r>
      <w:r w:rsidRPr="00930AD3">
        <w:rPr>
          <w:rFonts w:ascii="Traditional Arabic" w:hAnsi="Traditional Arabic" w:cs="Traditional Arabic"/>
          <w:sz w:val="28"/>
          <w:szCs w:val="28"/>
        </w:rPr>
        <w:sym w:font="HQPB2" w:char="F089"/>
      </w:r>
      <w:r w:rsidRPr="00930AD3">
        <w:rPr>
          <w:rFonts w:ascii="Traditional Arabic" w:hAnsi="Traditional Arabic" w:cs="Traditional Arabic"/>
          <w:sz w:val="28"/>
          <w:szCs w:val="28"/>
        </w:rPr>
        <w:sym w:font="HQPB5" w:char="F072"/>
      </w:r>
      <w:r w:rsidRPr="00930AD3">
        <w:rPr>
          <w:rFonts w:ascii="Traditional Arabic" w:hAnsi="Traditional Arabic" w:cs="Traditional Arabic"/>
          <w:sz w:val="28"/>
          <w:szCs w:val="28"/>
        </w:rPr>
        <w:sym w:font="HQPB1" w:char="F027"/>
      </w:r>
      <w:r w:rsidRPr="00930AD3">
        <w:rPr>
          <w:rFonts w:ascii="Traditional Arabic" w:hAnsi="Traditional Arabic" w:cs="Traditional Arabic"/>
          <w:sz w:val="28"/>
          <w:szCs w:val="28"/>
        </w:rPr>
        <w:sym w:font="HQPB5" w:char="F0AF"/>
      </w:r>
      <w:r w:rsidRPr="00930AD3">
        <w:rPr>
          <w:rFonts w:ascii="Traditional Arabic" w:hAnsi="Traditional Arabic" w:cs="Traditional Arabic"/>
          <w:sz w:val="28"/>
          <w:szCs w:val="28"/>
        </w:rPr>
        <w:sym w:font="HQPB2" w:char="F0BB"/>
      </w:r>
      <w:r w:rsidRPr="00930AD3">
        <w:rPr>
          <w:rFonts w:ascii="Traditional Arabic" w:hAnsi="Traditional Arabic" w:cs="Traditional Arabic"/>
          <w:sz w:val="28"/>
          <w:szCs w:val="28"/>
        </w:rPr>
        <w:sym w:font="HQPB5" w:char="F074"/>
      </w:r>
      <w:r w:rsidRPr="00930AD3">
        <w:rPr>
          <w:rFonts w:ascii="Traditional Arabic" w:hAnsi="Traditional Arabic" w:cs="Traditional Arabic"/>
          <w:sz w:val="28"/>
          <w:szCs w:val="28"/>
        </w:rPr>
        <w:sym w:font="HQPB2" w:char="F083"/>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5" w:char="F074"/>
      </w:r>
      <w:r w:rsidRPr="00930AD3">
        <w:rPr>
          <w:rFonts w:ascii="Traditional Arabic" w:hAnsi="Traditional Arabic" w:cs="Traditional Arabic"/>
          <w:sz w:val="28"/>
          <w:szCs w:val="28"/>
        </w:rPr>
        <w:sym w:font="HQPB2" w:char="F0FB"/>
      </w:r>
      <w:r w:rsidRPr="00930AD3">
        <w:rPr>
          <w:rFonts w:ascii="Traditional Arabic" w:hAnsi="Traditional Arabic" w:cs="Traditional Arabic"/>
          <w:sz w:val="28"/>
          <w:szCs w:val="28"/>
        </w:rPr>
        <w:sym w:font="HQPB2" w:char="F0EF"/>
      </w:r>
      <w:r w:rsidRPr="00930AD3">
        <w:rPr>
          <w:rFonts w:ascii="Traditional Arabic" w:hAnsi="Traditional Arabic" w:cs="Traditional Arabic"/>
          <w:sz w:val="28"/>
          <w:szCs w:val="28"/>
        </w:rPr>
        <w:sym w:font="HQPB4" w:char="F0CF"/>
      </w:r>
      <w:r w:rsidRPr="00930AD3">
        <w:rPr>
          <w:rFonts w:ascii="Traditional Arabic" w:hAnsi="Traditional Arabic" w:cs="Traditional Arabic"/>
          <w:sz w:val="28"/>
          <w:szCs w:val="28"/>
        </w:rPr>
        <w:sym w:font="HQPB3" w:char="F025"/>
      </w:r>
      <w:r w:rsidRPr="00930AD3">
        <w:rPr>
          <w:rFonts w:ascii="Traditional Arabic" w:hAnsi="Traditional Arabic" w:cs="Traditional Arabic"/>
          <w:sz w:val="28"/>
          <w:szCs w:val="28"/>
        </w:rPr>
        <w:sym w:font="HQPB4" w:char="F0A9"/>
      </w:r>
      <w:r w:rsidRPr="00930AD3">
        <w:rPr>
          <w:rFonts w:ascii="Traditional Arabic" w:hAnsi="Traditional Arabic" w:cs="Traditional Arabic"/>
          <w:sz w:val="28"/>
          <w:szCs w:val="28"/>
        </w:rPr>
        <w:sym w:font="HQPB3" w:char="F021"/>
      </w:r>
      <w:r w:rsidRPr="00930AD3">
        <w:rPr>
          <w:rFonts w:ascii="Traditional Arabic" w:hAnsi="Traditional Arabic" w:cs="Traditional Arabic"/>
          <w:sz w:val="28"/>
          <w:szCs w:val="28"/>
        </w:rPr>
        <w:sym w:font="HQPB5" w:char="F024"/>
      </w:r>
      <w:r w:rsidRPr="00930AD3">
        <w:rPr>
          <w:rFonts w:ascii="Traditional Arabic" w:hAnsi="Traditional Arabic" w:cs="Traditional Arabic"/>
          <w:sz w:val="28"/>
          <w:szCs w:val="28"/>
        </w:rPr>
        <w:sym w:font="HQPB1" w:char="F023"/>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5" w:char="F028"/>
      </w:r>
      <w:r w:rsidRPr="00930AD3">
        <w:rPr>
          <w:rFonts w:ascii="Traditional Arabic" w:hAnsi="Traditional Arabic" w:cs="Traditional Arabic"/>
          <w:sz w:val="28"/>
          <w:szCs w:val="28"/>
        </w:rPr>
        <w:sym w:font="HQPB1" w:char="F023"/>
      </w:r>
      <w:r w:rsidRPr="00930AD3">
        <w:rPr>
          <w:rFonts w:ascii="Traditional Arabic" w:hAnsi="Traditional Arabic" w:cs="Traditional Arabic"/>
          <w:sz w:val="28"/>
          <w:szCs w:val="28"/>
        </w:rPr>
        <w:sym w:font="HQPB2" w:char="F071"/>
      </w:r>
      <w:r w:rsidRPr="00930AD3">
        <w:rPr>
          <w:rFonts w:ascii="Traditional Arabic" w:hAnsi="Traditional Arabic" w:cs="Traditional Arabic"/>
          <w:sz w:val="28"/>
          <w:szCs w:val="28"/>
        </w:rPr>
        <w:sym w:font="HQPB4" w:char="F0E3"/>
      </w:r>
      <w:r w:rsidRPr="00930AD3">
        <w:rPr>
          <w:rFonts w:ascii="Traditional Arabic" w:hAnsi="Traditional Arabic" w:cs="Traditional Arabic"/>
          <w:sz w:val="28"/>
          <w:szCs w:val="28"/>
        </w:rPr>
        <w:sym w:font="HQPB2" w:char="F059"/>
      </w:r>
      <w:r w:rsidRPr="00930AD3">
        <w:rPr>
          <w:rFonts w:ascii="Traditional Arabic" w:hAnsi="Traditional Arabic" w:cs="Traditional Arabic"/>
          <w:sz w:val="28"/>
          <w:szCs w:val="28"/>
        </w:rPr>
        <w:sym w:font="HQPB5" w:char="F074"/>
      </w:r>
      <w:r w:rsidRPr="00930AD3">
        <w:rPr>
          <w:rFonts w:ascii="Traditional Arabic" w:hAnsi="Traditional Arabic" w:cs="Traditional Arabic"/>
          <w:sz w:val="28"/>
          <w:szCs w:val="28"/>
        </w:rPr>
        <w:sym w:font="HQPB2" w:char="F042"/>
      </w:r>
      <w:r w:rsidRPr="00930AD3">
        <w:rPr>
          <w:rFonts w:ascii="Traditional Arabic" w:hAnsi="Traditional Arabic" w:cs="Traditional Arabic"/>
          <w:sz w:val="28"/>
          <w:szCs w:val="28"/>
        </w:rPr>
        <w:sym w:font="HQPB1" w:char="F023"/>
      </w:r>
      <w:r w:rsidRPr="00930AD3">
        <w:rPr>
          <w:rFonts w:ascii="Traditional Arabic" w:hAnsi="Traditional Arabic" w:cs="Traditional Arabic"/>
          <w:sz w:val="28"/>
          <w:szCs w:val="28"/>
        </w:rPr>
        <w:sym w:font="HQPB5" w:char="F075"/>
      </w:r>
      <w:r w:rsidRPr="00930AD3">
        <w:rPr>
          <w:rFonts w:ascii="Traditional Arabic" w:hAnsi="Traditional Arabic" w:cs="Traditional Arabic"/>
          <w:sz w:val="28"/>
          <w:szCs w:val="28"/>
        </w:rPr>
        <w:sym w:font="HQPB2" w:char="F0E4"/>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5" w:char="F09F"/>
      </w:r>
      <w:r w:rsidRPr="00930AD3">
        <w:rPr>
          <w:rFonts w:ascii="Traditional Arabic" w:hAnsi="Traditional Arabic" w:cs="Traditional Arabic"/>
          <w:sz w:val="28"/>
          <w:szCs w:val="28"/>
        </w:rPr>
        <w:sym w:font="HQPB2" w:char="F077"/>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5" w:char="F028"/>
      </w:r>
      <w:r w:rsidRPr="00930AD3">
        <w:rPr>
          <w:rFonts w:ascii="Traditional Arabic" w:hAnsi="Traditional Arabic" w:cs="Traditional Arabic"/>
          <w:sz w:val="28"/>
          <w:szCs w:val="28"/>
        </w:rPr>
        <w:sym w:font="HQPB1" w:char="F023"/>
      </w:r>
      <w:r w:rsidRPr="00930AD3">
        <w:rPr>
          <w:rFonts w:ascii="Traditional Arabic" w:hAnsi="Traditional Arabic" w:cs="Traditional Arabic"/>
          <w:sz w:val="28"/>
          <w:szCs w:val="28"/>
        </w:rPr>
        <w:sym w:font="HQPB2" w:char="F072"/>
      </w:r>
      <w:r w:rsidRPr="00930AD3">
        <w:rPr>
          <w:rFonts w:ascii="Traditional Arabic" w:hAnsi="Traditional Arabic" w:cs="Traditional Arabic"/>
          <w:sz w:val="28"/>
          <w:szCs w:val="28"/>
        </w:rPr>
        <w:sym w:font="HQPB4" w:char="F0E4"/>
      </w:r>
      <w:r w:rsidRPr="00930AD3">
        <w:rPr>
          <w:rFonts w:ascii="Traditional Arabic" w:hAnsi="Traditional Arabic" w:cs="Traditional Arabic"/>
          <w:sz w:val="28"/>
          <w:szCs w:val="28"/>
        </w:rPr>
        <w:sym w:font="HQPB1" w:char="F08B"/>
      </w:r>
      <w:r w:rsidRPr="00930AD3">
        <w:rPr>
          <w:rFonts w:ascii="Traditional Arabic" w:hAnsi="Traditional Arabic" w:cs="Traditional Arabic"/>
          <w:sz w:val="28"/>
          <w:szCs w:val="28"/>
        </w:rPr>
        <w:sym w:font="HQPB4" w:char="F0CF"/>
      </w:r>
      <w:r w:rsidRPr="00930AD3">
        <w:rPr>
          <w:rFonts w:ascii="Traditional Arabic" w:hAnsi="Traditional Arabic" w:cs="Traditional Arabic"/>
          <w:sz w:val="28"/>
          <w:szCs w:val="28"/>
        </w:rPr>
        <w:sym w:font="HQPB1" w:char="F082"/>
      </w:r>
      <w:r w:rsidRPr="00930AD3">
        <w:rPr>
          <w:rFonts w:ascii="Traditional Arabic" w:hAnsi="Traditional Arabic" w:cs="Traditional Arabic"/>
          <w:sz w:val="28"/>
          <w:szCs w:val="28"/>
        </w:rPr>
        <w:sym w:font="HQPB4" w:char="F0AD"/>
      </w:r>
      <w:r w:rsidRPr="00930AD3">
        <w:rPr>
          <w:rFonts w:ascii="Traditional Arabic" w:hAnsi="Traditional Arabic" w:cs="Traditional Arabic"/>
          <w:sz w:val="28"/>
          <w:szCs w:val="28"/>
        </w:rPr>
        <w:sym w:font="HQPB1" w:char="F047"/>
      </w:r>
      <w:r w:rsidRPr="00930AD3">
        <w:rPr>
          <w:rFonts w:ascii="Traditional Arabic" w:hAnsi="Traditional Arabic" w:cs="Traditional Arabic"/>
          <w:sz w:val="28"/>
          <w:szCs w:val="28"/>
        </w:rPr>
        <w:sym w:font="HQPB5" w:char="F073"/>
      </w:r>
      <w:r w:rsidRPr="00930AD3">
        <w:rPr>
          <w:rFonts w:ascii="Traditional Arabic" w:hAnsi="Traditional Arabic" w:cs="Traditional Arabic"/>
          <w:sz w:val="28"/>
          <w:szCs w:val="28"/>
        </w:rPr>
        <w:sym w:font="HQPB1" w:char="F03F"/>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4" w:char="F05A"/>
      </w:r>
      <w:r w:rsidRPr="00930AD3">
        <w:rPr>
          <w:rFonts w:ascii="Traditional Arabic" w:hAnsi="Traditional Arabic" w:cs="Traditional Arabic"/>
          <w:sz w:val="28"/>
          <w:szCs w:val="28"/>
        </w:rPr>
        <w:sym w:font="HQPB2" w:char="F070"/>
      </w:r>
      <w:r w:rsidRPr="00930AD3">
        <w:rPr>
          <w:rFonts w:ascii="Traditional Arabic" w:hAnsi="Traditional Arabic" w:cs="Traditional Arabic"/>
          <w:sz w:val="28"/>
          <w:szCs w:val="28"/>
        </w:rPr>
        <w:sym w:font="HQPB5" w:char="F074"/>
      </w:r>
      <w:r w:rsidRPr="00930AD3">
        <w:rPr>
          <w:rFonts w:ascii="Traditional Arabic" w:hAnsi="Traditional Arabic" w:cs="Traditional Arabic"/>
          <w:sz w:val="28"/>
          <w:szCs w:val="28"/>
        </w:rPr>
        <w:sym w:font="HQPB2" w:char="F052"/>
      </w:r>
      <w:r w:rsidRPr="00930AD3">
        <w:rPr>
          <w:rFonts w:ascii="Traditional Arabic" w:hAnsi="Traditional Arabic" w:cs="Traditional Arabic"/>
          <w:sz w:val="28"/>
          <w:szCs w:val="28"/>
        </w:rPr>
        <w:sym w:font="HQPB1" w:char="F024"/>
      </w:r>
      <w:r w:rsidRPr="00930AD3">
        <w:rPr>
          <w:rFonts w:ascii="Traditional Arabic" w:hAnsi="Traditional Arabic" w:cs="Traditional Arabic"/>
          <w:sz w:val="28"/>
          <w:szCs w:val="28"/>
        </w:rPr>
        <w:sym w:font="HQPB5" w:char="F073"/>
      </w:r>
      <w:r w:rsidRPr="00930AD3">
        <w:rPr>
          <w:rFonts w:ascii="Traditional Arabic" w:hAnsi="Traditional Arabic" w:cs="Traditional Arabic"/>
          <w:sz w:val="28"/>
          <w:szCs w:val="28"/>
        </w:rPr>
        <w:sym w:font="HQPB1" w:char="F0DC"/>
      </w:r>
      <w:r w:rsidRPr="00930AD3">
        <w:rPr>
          <w:rFonts w:ascii="Traditional Arabic" w:hAnsi="Traditional Arabic" w:cs="Traditional Arabic"/>
          <w:sz w:val="28"/>
          <w:szCs w:val="28"/>
        </w:rPr>
        <w:sym w:font="HQPB4" w:char="F0CE"/>
      </w:r>
      <w:r w:rsidRPr="00930AD3">
        <w:rPr>
          <w:rFonts w:ascii="Traditional Arabic" w:hAnsi="Traditional Arabic" w:cs="Traditional Arabic"/>
          <w:sz w:val="28"/>
          <w:szCs w:val="28"/>
        </w:rPr>
        <w:sym w:font="HQPB1" w:char="F02F"/>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2" w:char="F060"/>
      </w:r>
      <w:r w:rsidRPr="00930AD3">
        <w:rPr>
          <w:rFonts w:ascii="Traditional Arabic" w:hAnsi="Traditional Arabic" w:cs="Traditional Arabic"/>
          <w:sz w:val="28"/>
          <w:szCs w:val="28"/>
        </w:rPr>
        <w:sym w:font="HQPB4" w:char="F0CF"/>
      </w:r>
      <w:r w:rsidRPr="00930AD3">
        <w:rPr>
          <w:rFonts w:ascii="Traditional Arabic" w:hAnsi="Traditional Arabic" w:cs="Traditional Arabic"/>
          <w:sz w:val="28"/>
          <w:szCs w:val="28"/>
        </w:rPr>
        <w:sym w:font="HQPB4" w:char="F069"/>
      </w:r>
      <w:r w:rsidRPr="00930AD3">
        <w:rPr>
          <w:rFonts w:ascii="Traditional Arabic" w:hAnsi="Traditional Arabic" w:cs="Traditional Arabic"/>
          <w:sz w:val="28"/>
          <w:szCs w:val="28"/>
        </w:rPr>
        <w:sym w:font="HQPB2" w:char="F042"/>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4" w:char="F0F6"/>
      </w:r>
      <w:r w:rsidRPr="00930AD3">
        <w:rPr>
          <w:rFonts w:ascii="Traditional Arabic" w:hAnsi="Traditional Arabic" w:cs="Traditional Arabic"/>
          <w:sz w:val="28"/>
          <w:szCs w:val="28"/>
        </w:rPr>
        <w:sym w:font="HQPB2" w:char="F04E"/>
      </w:r>
      <w:r w:rsidRPr="00930AD3">
        <w:rPr>
          <w:rFonts w:ascii="Traditional Arabic" w:hAnsi="Traditional Arabic" w:cs="Traditional Arabic"/>
          <w:sz w:val="28"/>
          <w:szCs w:val="28"/>
        </w:rPr>
        <w:sym w:font="HQPB4" w:char="F0E4"/>
      </w:r>
      <w:r w:rsidRPr="00930AD3">
        <w:rPr>
          <w:rFonts w:ascii="Traditional Arabic" w:hAnsi="Traditional Arabic" w:cs="Traditional Arabic"/>
          <w:sz w:val="28"/>
          <w:szCs w:val="28"/>
        </w:rPr>
        <w:sym w:font="HQPB2" w:char="F033"/>
      </w:r>
      <w:r w:rsidRPr="00930AD3">
        <w:rPr>
          <w:rFonts w:ascii="Traditional Arabic" w:hAnsi="Traditional Arabic" w:cs="Traditional Arabic"/>
          <w:sz w:val="28"/>
          <w:szCs w:val="28"/>
        </w:rPr>
        <w:sym w:font="HQPB4" w:char="F0CF"/>
      </w:r>
      <w:r w:rsidRPr="00930AD3">
        <w:rPr>
          <w:rFonts w:ascii="Traditional Arabic" w:hAnsi="Traditional Arabic" w:cs="Traditional Arabic"/>
          <w:sz w:val="28"/>
          <w:szCs w:val="28"/>
        </w:rPr>
        <w:sym w:font="HQPB2" w:char="F052"/>
      </w:r>
      <w:r w:rsidRPr="00930AD3">
        <w:rPr>
          <w:rFonts w:ascii="Traditional Arabic" w:hAnsi="Traditional Arabic" w:cs="Traditional Arabic"/>
          <w:sz w:val="28"/>
          <w:szCs w:val="28"/>
        </w:rPr>
        <w:sym w:font="HQPB2" w:char="F072"/>
      </w:r>
      <w:r w:rsidRPr="00930AD3">
        <w:rPr>
          <w:rFonts w:ascii="Traditional Arabic" w:hAnsi="Traditional Arabic" w:cs="Traditional Arabic"/>
          <w:sz w:val="28"/>
          <w:szCs w:val="28"/>
        </w:rPr>
        <w:sym w:font="HQPB4" w:char="F0DF"/>
      </w:r>
      <w:r w:rsidRPr="00930AD3">
        <w:rPr>
          <w:rFonts w:ascii="Traditional Arabic" w:hAnsi="Traditional Arabic" w:cs="Traditional Arabic"/>
          <w:sz w:val="28"/>
          <w:szCs w:val="28"/>
        </w:rPr>
        <w:sym w:font="HQPB1" w:char="F08A"/>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5" w:char="F09F"/>
      </w:r>
      <w:r w:rsidRPr="00930AD3">
        <w:rPr>
          <w:rFonts w:ascii="Traditional Arabic" w:hAnsi="Traditional Arabic" w:cs="Traditional Arabic"/>
          <w:sz w:val="28"/>
          <w:szCs w:val="28"/>
        </w:rPr>
        <w:sym w:font="HQPB2" w:char="F077"/>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4" w:char="F0F6"/>
      </w:r>
      <w:r w:rsidRPr="00930AD3">
        <w:rPr>
          <w:rFonts w:ascii="Traditional Arabic" w:hAnsi="Traditional Arabic" w:cs="Traditional Arabic"/>
          <w:sz w:val="28"/>
          <w:szCs w:val="28"/>
        </w:rPr>
        <w:sym w:font="HQPB2" w:char="F04E"/>
      </w:r>
      <w:r w:rsidRPr="00930AD3">
        <w:rPr>
          <w:rFonts w:ascii="Traditional Arabic" w:hAnsi="Traditional Arabic" w:cs="Traditional Arabic"/>
          <w:sz w:val="28"/>
          <w:szCs w:val="28"/>
        </w:rPr>
        <w:sym w:font="HQPB4" w:char="F0E4"/>
      </w:r>
      <w:r w:rsidRPr="00930AD3">
        <w:rPr>
          <w:rFonts w:ascii="Traditional Arabic" w:hAnsi="Traditional Arabic" w:cs="Traditional Arabic"/>
          <w:sz w:val="28"/>
          <w:szCs w:val="28"/>
        </w:rPr>
        <w:sym w:font="HQPB2" w:char="F033"/>
      </w:r>
      <w:r w:rsidRPr="00930AD3">
        <w:rPr>
          <w:rFonts w:ascii="Traditional Arabic" w:hAnsi="Traditional Arabic" w:cs="Traditional Arabic"/>
          <w:sz w:val="28"/>
          <w:szCs w:val="28"/>
        </w:rPr>
        <w:sym w:font="HQPB5" w:char="F074"/>
      </w:r>
      <w:r w:rsidRPr="00930AD3">
        <w:rPr>
          <w:rFonts w:ascii="Traditional Arabic" w:hAnsi="Traditional Arabic" w:cs="Traditional Arabic"/>
          <w:sz w:val="28"/>
          <w:szCs w:val="28"/>
        </w:rPr>
        <w:sym w:font="HQPB2" w:char="F052"/>
      </w:r>
      <w:r w:rsidRPr="00930AD3">
        <w:rPr>
          <w:rFonts w:ascii="Traditional Arabic" w:hAnsi="Traditional Arabic" w:cs="Traditional Arabic"/>
          <w:sz w:val="28"/>
          <w:szCs w:val="28"/>
        </w:rPr>
        <w:sym w:font="HQPB2" w:char="F071"/>
      </w:r>
      <w:r w:rsidRPr="00930AD3">
        <w:rPr>
          <w:rFonts w:ascii="Traditional Arabic" w:hAnsi="Traditional Arabic" w:cs="Traditional Arabic"/>
          <w:sz w:val="28"/>
          <w:szCs w:val="28"/>
        </w:rPr>
        <w:sym w:font="HQPB4" w:char="F0E4"/>
      </w:r>
      <w:r w:rsidRPr="00930AD3">
        <w:rPr>
          <w:rFonts w:ascii="Traditional Arabic" w:hAnsi="Traditional Arabic" w:cs="Traditional Arabic"/>
          <w:sz w:val="28"/>
          <w:szCs w:val="28"/>
        </w:rPr>
        <w:sym w:font="HQPB2" w:char="F039"/>
      </w:r>
      <w:r w:rsidRPr="00930AD3">
        <w:rPr>
          <w:rFonts w:ascii="Traditional Arabic" w:hAnsi="Traditional Arabic" w:cs="Traditional Arabic"/>
          <w:sz w:val="28"/>
          <w:szCs w:val="28"/>
        </w:rPr>
        <w:sym w:font="HQPB4" w:char="F0F9"/>
      </w:r>
      <w:r w:rsidRPr="00930AD3">
        <w:rPr>
          <w:rFonts w:ascii="Traditional Arabic" w:hAnsi="Traditional Arabic" w:cs="Traditional Arabic"/>
          <w:sz w:val="28"/>
          <w:szCs w:val="28"/>
        </w:rPr>
        <w:sym w:font="HQPB1" w:char="F027"/>
      </w:r>
      <w:r w:rsidRPr="00930AD3">
        <w:rPr>
          <w:rFonts w:ascii="Traditional Arabic" w:hAnsi="Traditional Arabic" w:cs="Traditional Arabic"/>
          <w:sz w:val="28"/>
          <w:szCs w:val="28"/>
        </w:rPr>
        <w:sym w:font="HQPB5" w:char="F074"/>
      </w:r>
      <w:r w:rsidRPr="00930AD3">
        <w:rPr>
          <w:rFonts w:ascii="Traditional Arabic" w:hAnsi="Traditional Arabic" w:cs="Traditional Arabic"/>
          <w:sz w:val="28"/>
          <w:szCs w:val="28"/>
        </w:rPr>
        <w:sym w:font="HQPB2" w:char="F083"/>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4" w:char="F05A"/>
      </w:r>
      <w:r w:rsidRPr="00930AD3">
        <w:rPr>
          <w:rFonts w:ascii="Traditional Arabic" w:hAnsi="Traditional Arabic" w:cs="Traditional Arabic"/>
          <w:sz w:val="28"/>
          <w:szCs w:val="28"/>
        </w:rPr>
        <w:sym w:font="HQPB2" w:char="F077"/>
      </w:r>
      <w:r w:rsidRPr="00930AD3">
        <w:rPr>
          <w:rFonts w:ascii="Traditional Arabic" w:hAnsi="Traditional Arabic" w:cs="Traditional Arabic"/>
          <w:sz w:val="28"/>
          <w:szCs w:val="28"/>
        </w:rPr>
        <w:sym w:font="HQPB1" w:char="F024"/>
      </w:r>
      <w:r w:rsidRPr="00930AD3">
        <w:rPr>
          <w:rFonts w:ascii="Traditional Arabic" w:hAnsi="Traditional Arabic" w:cs="Traditional Arabic"/>
          <w:sz w:val="28"/>
          <w:szCs w:val="28"/>
        </w:rPr>
        <w:sym w:font="HQPB5" w:char="F074"/>
      </w:r>
      <w:r w:rsidRPr="00930AD3">
        <w:rPr>
          <w:rFonts w:ascii="Traditional Arabic" w:hAnsi="Traditional Arabic" w:cs="Traditional Arabic"/>
          <w:sz w:val="28"/>
          <w:szCs w:val="28"/>
        </w:rPr>
        <w:sym w:font="HQPB1" w:char="F036"/>
      </w:r>
      <w:r w:rsidRPr="00930AD3">
        <w:rPr>
          <w:rFonts w:ascii="Traditional Arabic" w:hAnsi="Traditional Arabic" w:cs="Traditional Arabic"/>
          <w:sz w:val="28"/>
          <w:szCs w:val="28"/>
        </w:rPr>
        <w:sym w:font="HQPB5" w:char="F079"/>
      </w:r>
      <w:r w:rsidRPr="00930AD3">
        <w:rPr>
          <w:rFonts w:ascii="Traditional Arabic" w:hAnsi="Traditional Arabic" w:cs="Traditional Arabic"/>
          <w:sz w:val="28"/>
          <w:szCs w:val="28"/>
        </w:rPr>
        <w:sym w:font="HQPB1" w:char="F07A"/>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5" w:char="F028"/>
      </w:r>
      <w:r w:rsidRPr="00930AD3">
        <w:rPr>
          <w:rFonts w:ascii="Traditional Arabic" w:hAnsi="Traditional Arabic" w:cs="Traditional Arabic"/>
          <w:sz w:val="28"/>
          <w:szCs w:val="28"/>
        </w:rPr>
        <w:sym w:font="HQPB1" w:char="F023"/>
      </w:r>
      <w:r w:rsidRPr="00930AD3">
        <w:rPr>
          <w:rFonts w:ascii="Traditional Arabic" w:hAnsi="Traditional Arabic" w:cs="Traditional Arabic"/>
          <w:sz w:val="28"/>
          <w:szCs w:val="28"/>
        </w:rPr>
        <w:sym w:font="HQPB2" w:char="F072"/>
      </w:r>
      <w:r w:rsidRPr="00930AD3">
        <w:rPr>
          <w:rFonts w:ascii="Traditional Arabic" w:hAnsi="Traditional Arabic" w:cs="Traditional Arabic"/>
          <w:sz w:val="28"/>
          <w:szCs w:val="28"/>
        </w:rPr>
        <w:sym w:font="HQPB4" w:char="F096"/>
      </w:r>
      <w:r w:rsidRPr="00930AD3">
        <w:rPr>
          <w:rFonts w:ascii="Traditional Arabic" w:hAnsi="Traditional Arabic" w:cs="Traditional Arabic"/>
          <w:sz w:val="28"/>
          <w:szCs w:val="28"/>
        </w:rPr>
        <w:sym w:font="HQPB1" w:char="F08A"/>
      </w:r>
      <w:r w:rsidRPr="00930AD3">
        <w:rPr>
          <w:rFonts w:ascii="Traditional Arabic" w:hAnsi="Traditional Arabic" w:cs="Traditional Arabic"/>
          <w:sz w:val="28"/>
          <w:szCs w:val="28"/>
        </w:rPr>
        <w:sym w:font="HQPB5" w:char="F075"/>
      </w:r>
      <w:r w:rsidRPr="00930AD3">
        <w:rPr>
          <w:rFonts w:ascii="Traditional Arabic" w:hAnsi="Traditional Arabic" w:cs="Traditional Arabic"/>
          <w:sz w:val="28"/>
          <w:szCs w:val="28"/>
        </w:rPr>
        <w:sym w:font="HQPB2" w:char="F072"/>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1" w:char="F024"/>
      </w:r>
      <w:r w:rsidRPr="00930AD3">
        <w:rPr>
          <w:rFonts w:ascii="Traditional Arabic" w:hAnsi="Traditional Arabic" w:cs="Traditional Arabic"/>
          <w:sz w:val="28"/>
          <w:szCs w:val="28"/>
        </w:rPr>
        <w:sym w:font="HQPB5" w:char="F074"/>
      </w:r>
      <w:r w:rsidRPr="00930AD3">
        <w:rPr>
          <w:rFonts w:ascii="Traditional Arabic" w:hAnsi="Traditional Arabic" w:cs="Traditional Arabic"/>
          <w:sz w:val="28"/>
          <w:szCs w:val="28"/>
        </w:rPr>
        <w:sym w:font="HQPB2" w:char="F042"/>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4" w:char="F0F7"/>
      </w:r>
      <w:r w:rsidRPr="00930AD3">
        <w:rPr>
          <w:rFonts w:ascii="Traditional Arabic" w:hAnsi="Traditional Arabic" w:cs="Traditional Arabic"/>
          <w:sz w:val="28"/>
          <w:szCs w:val="28"/>
        </w:rPr>
        <w:sym w:font="HQPB2" w:char="F04C"/>
      </w:r>
      <w:r w:rsidRPr="00930AD3">
        <w:rPr>
          <w:rFonts w:ascii="Traditional Arabic" w:hAnsi="Traditional Arabic" w:cs="Traditional Arabic"/>
          <w:sz w:val="28"/>
          <w:szCs w:val="28"/>
        </w:rPr>
        <w:sym w:font="HQPB4" w:char="F097"/>
      </w:r>
      <w:r w:rsidRPr="00930AD3">
        <w:rPr>
          <w:rFonts w:ascii="Traditional Arabic" w:hAnsi="Traditional Arabic" w:cs="Traditional Arabic"/>
          <w:sz w:val="28"/>
          <w:szCs w:val="28"/>
        </w:rPr>
        <w:sym w:font="HQPB2" w:char="F0EA"/>
      </w:r>
      <w:r w:rsidRPr="00930AD3">
        <w:rPr>
          <w:rFonts w:ascii="Traditional Arabic" w:hAnsi="Traditional Arabic" w:cs="Traditional Arabic"/>
          <w:sz w:val="28"/>
          <w:szCs w:val="28"/>
        </w:rPr>
        <w:sym w:font="HQPB4" w:char="F0CF"/>
      </w:r>
      <w:r w:rsidRPr="00930AD3">
        <w:rPr>
          <w:rFonts w:ascii="Traditional Arabic" w:hAnsi="Traditional Arabic" w:cs="Traditional Arabic"/>
          <w:sz w:val="28"/>
          <w:szCs w:val="28"/>
        </w:rPr>
        <w:sym w:font="HQPB2" w:char="F059"/>
      </w:r>
      <w:r w:rsidRPr="00930AD3">
        <w:rPr>
          <w:rFonts w:ascii="Traditional Arabic" w:hAnsi="Traditional Arabic" w:cs="Traditional Arabic"/>
          <w:sz w:val="28"/>
          <w:szCs w:val="28"/>
        </w:rPr>
        <w:sym w:font="HQPB5" w:char="F074"/>
      </w:r>
      <w:r w:rsidRPr="00930AD3">
        <w:rPr>
          <w:rFonts w:ascii="Traditional Arabic" w:hAnsi="Traditional Arabic" w:cs="Traditional Arabic"/>
          <w:sz w:val="28"/>
          <w:szCs w:val="28"/>
        </w:rPr>
        <w:sym w:font="HQPB1" w:char="F0E3"/>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4" w:char="F0F4"/>
      </w:r>
      <w:r w:rsidRPr="00930AD3">
        <w:rPr>
          <w:rFonts w:ascii="Traditional Arabic" w:hAnsi="Traditional Arabic" w:cs="Traditional Arabic"/>
          <w:sz w:val="28"/>
          <w:szCs w:val="28"/>
        </w:rPr>
        <w:sym w:font="HQPB1" w:char="F089"/>
      </w:r>
      <w:r w:rsidRPr="00930AD3">
        <w:rPr>
          <w:rFonts w:ascii="Traditional Arabic" w:hAnsi="Traditional Arabic" w:cs="Traditional Arabic"/>
          <w:sz w:val="28"/>
          <w:szCs w:val="28"/>
        </w:rPr>
        <w:sym w:font="HQPB5" w:char="F073"/>
      </w:r>
      <w:r w:rsidRPr="00930AD3">
        <w:rPr>
          <w:rFonts w:ascii="Traditional Arabic" w:hAnsi="Traditional Arabic" w:cs="Traditional Arabic"/>
          <w:sz w:val="28"/>
          <w:szCs w:val="28"/>
        </w:rPr>
        <w:sym w:font="HQPB2" w:char="F025"/>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4" w:char="F0CF"/>
      </w:r>
      <w:r w:rsidRPr="00930AD3">
        <w:rPr>
          <w:rFonts w:ascii="Traditional Arabic" w:hAnsi="Traditional Arabic" w:cs="Traditional Arabic"/>
          <w:sz w:val="28"/>
          <w:szCs w:val="28"/>
        </w:rPr>
        <w:sym w:font="HQPB1" w:char="F04E"/>
      </w:r>
      <w:r w:rsidRPr="00930AD3">
        <w:rPr>
          <w:rFonts w:ascii="Traditional Arabic" w:hAnsi="Traditional Arabic" w:cs="Traditional Arabic"/>
          <w:sz w:val="28"/>
          <w:szCs w:val="28"/>
        </w:rPr>
        <w:sym w:font="HQPB5" w:char="F079"/>
      </w:r>
      <w:r w:rsidRPr="00930AD3">
        <w:rPr>
          <w:rFonts w:ascii="Traditional Arabic" w:hAnsi="Traditional Arabic" w:cs="Traditional Arabic"/>
          <w:sz w:val="28"/>
          <w:szCs w:val="28"/>
        </w:rPr>
        <w:sym w:font="HQPB1" w:char="F089"/>
      </w:r>
      <w:r w:rsidRPr="00930AD3">
        <w:rPr>
          <w:rFonts w:ascii="Traditional Arabic" w:hAnsi="Traditional Arabic" w:cs="Traditional Arabic"/>
          <w:sz w:val="28"/>
          <w:szCs w:val="28"/>
        </w:rPr>
        <w:sym w:font="HQPB5" w:char="F074"/>
      </w:r>
      <w:r w:rsidRPr="00930AD3">
        <w:rPr>
          <w:rFonts w:ascii="Traditional Arabic" w:hAnsi="Traditional Arabic" w:cs="Traditional Arabic"/>
          <w:sz w:val="28"/>
          <w:szCs w:val="28"/>
        </w:rPr>
        <w:sym w:font="HQPB1" w:char="F02F"/>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4" w:char="F0E2"/>
      </w:r>
      <w:r w:rsidRPr="00930AD3">
        <w:rPr>
          <w:rFonts w:ascii="Traditional Arabic" w:hAnsi="Traditional Arabic" w:cs="Traditional Arabic"/>
          <w:sz w:val="28"/>
          <w:szCs w:val="28"/>
        </w:rPr>
        <w:sym w:font="HQPB2" w:char="F0E4"/>
      </w:r>
      <w:r w:rsidRPr="00930AD3">
        <w:rPr>
          <w:rFonts w:ascii="Traditional Arabic" w:hAnsi="Traditional Arabic" w:cs="Traditional Arabic"/>
          <w:sz w:val="28"/>
          <w:szCs w:val="28"/>
        </w:rPr>
        <w:sym w:font="HQPB5" w:char="F021"/>
      </w:r>
      <w:r w:rsidRPr="00930AD3">
        <w:rPr>
          <w:rFonts w:ascii="Traditional Arabic" w:hAnsi="Traditional Arabic" w:cs="Traditional Arabic"/>
          <w:sz w:val="28"/>
          <w:szCs w:val="28"/>
        </w:rPr>
        <w:sym w:font="HQPB1" w:char="F024"/>
      </w:r>
      <w:r w:rsidRPr="00930AD3">
        <w:rPr>
          <w:rFonts w:ascii="Traditional Arabic" w:hAnsi="Traditional Arabic" w:cs="Traditional Arabic"/>
          <w:sz w:val="28"/>
          <w:szCs w:val="28"/>
        </w:rPr>
        <w:sym w:font="HQPB5" w:char="F09F"/>
      </w:r>
      <w:r w:rsidRPr="00930AD3">
        <w:rPr>
          <w:rFonts w:ascii="Traditional Arabic" w:hAnsi="Traditional Arabic" w:cs="Traditional Arabic"/>
          <w:sz w:val="28"/>
          <w:szCs w:val="28"/>
        </w:rPr>
        <w:sym w:font="HQPB1" w:char="F0D2"/>
      </w:r>
      <w:r w:rsidRPr="00930AD3">
        <w:rPr>
          <w:rFonts w:ascii="Traditional Arabic" w:hAnsi="Traditional Arabic" w:cs="Traditional Arabic"/>
          <w:sz w:val="28"/>
          <w:szCs w:val="28"/>
        </w:rPr>
        <w:sym w:font="HQPB4" w:char="F0F8"/>
      </w:r>
      <w:r w:rsidRPr="00930AD3">
        <w:rPr>
          <w:rFonts w:ascii="Traditional Arabic" w:hAnsi="Traditional Arabic" w:cs="Traditional Arabic"/>
          <w:sz w:val="28"/>
          <w:szCs w:val="28"/>
        </w:rPr>
        <w:sym w:font="HQPB1" w:char="F0F3"/>
      </w:r>
      <w:r w:rsidRPr="00930AD3">
        <w:rPr>
          <w:rFonts w:ascii="Traditional Arabic" w:hAnsi="Traditional Arabic" w:cs="Traditional Arabic"/>
          <w:sz w:val="28"/>
          <w:szCs w:val="28"/>
        </w:rPr>
        <w:sym w:font="HQPB5" w:char="F074"/>
      </w:r>
      <w:r w:rsidRPr="00930AD3">
        <w:rPr>
          <w:rFonts w:ascii="Traditional Arabic" w:hAnsi="Traditional Arabic" w:cs="Traditional Arabic"/>
          <w:sz w:val="28"/>
          <w:szCs w:val="28"/>
        </w:rPr>
        <w:sym w:font="HQPB1" w:char="F037"/>
      </w:r>
      <w:r w:rsidRPr="00930AD3">
        <w:rPr>
          <w:rFonts w:ascii="Traditional Arabic" w:hAnsi="Traditional Arabic" w:cs="Traditional Arabic"/>
          <w:sz w:val="28"/>
          <w:szCs w:val="28"/>
        </w:rPr>
        <w:sym w:font="HQPB4" w:char="F0F8"/>
      </w:r>
      <w:r w:rsidRPr="00930AD3">
        <w:rPr>
          <w:rFonts w:ascii="Traditional Arabic" w:hAnsi="Traditional Arabic" w:cs="Traditional Arabic"/>
          <w:sz w:val="28"/>
          <w:szCs w:val="28"/>
        </w:rPr>
        <w:sym w:font="HQPB2" w:char="F039"/>
      </w:r>
      <w:r w:rsidRPr="00930AD3">
        <w:rPr>
          <w:rFonts w:ascii="Traditional Arabic" w:hAnsi="Traditional Arabic" w:cs="Traditional Arabic"/>
          <w:sz w:val="28"/>
          <w:szCs w:val="28"/>
        </w:rPr>
        <w:sym w:font="HQPB5" w:char="F024"/>
      </w:r>
      <w:r w:rsidRPr="00930AD3">
        <w:rPr>
          <w:rFonts w:ascii="Traditional Arabic" w:hAnsi="Traditional Arabic" w:cs="Traditional Arabic"/>
          <w:sz w:val="28"/>
          <w:szCs w:val="28"/>
        </w:rPr>
        <w:sym w:font="HQPB1" w:char="F023"/>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4" w:char="F0F4"/>
      </w:r>
      <w:r w:rsidRPr="00930AD3">
        <w:rPr>
          <w:rFonts w:ascii="Traditional Arabic" w:hAnsi="Traditional Arabic" w:cs="Traditional Arabic"/>
          <w:sz w:val="28"/>
          <w:szCs w:val="28"/>
        </w:rPr>
        <w:sym w:font="HQPB2" w:char="F060"/>
      </w:r>
      <w:r w:rsidRPr="00930AD3">
        <w:rPr>
          <w:rFonts w:ascii="Traditional Arabic" w:hAnsi="Traditional Arabic" w:cs="Traditional Arabic"/>
          <w:sz w:val="28"/>
          <w:szCs w:val="28"/>
        </w:rPr>
        <w:sym w:font="HQPB4" w:char="F0CF"/>
      </w:r>
      <w:r w:rsidRPr="00930AD3">
        <w:rPr>
          <w:rFonts w:ascii="Traditional Arabic" w:hAnsi="Traditional Arabic" w:cs="Traditional Arabic"/>
          <w:sz w:val="28"/>
          <w:szCs w:val="28"/>
        </w:rPr>
        <w:sym w:font="HQPB2" w:char="F042"/>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4" w:char="F0F6"/>
      </w:r>
      <w:r w:rsidRPr="00930AD3">
        <w:rPr>
          <w:rFonts w:ascii="Traditional Arabic" w:hAnsi="Traditional Arabic" w:cs="Traditional Arabic"/>
          <w:sz w:val="28"/>
          <w:szCs w:val="28"/>
        </w:rPr>
        <w:sym w:font="HQPB2" w:char="F04E"/>
      </w:r>
      <w:r w:rsidRPr="00930AD3">
        <w:rPr>
          <w:rFonts w:ascii="Traditional Arabic" w:hAnsi="Traditional Arabic" w:cs="Traditional Arabic"/>
          <w:sz w:val="28"/>
          <w:szCs w:val="28"/>
        </w:rPr>
        <w:sym w:font="HQPB4" w:char="F0CE"/>
      </w:r>
      <w:r w:rsidRPr="00930AD3">
        <w:rPr>
          <w:rFonts w:ascii="Traditional Arabic" w:hAnsi="Traditional Arabic" w:cs="Traditional Arabic"/>
          <w:sz w:val="28"/>
          <w:szCs w:val="28"/>
        </w:rPr>
        <w:sym w:font="HQPB2" w:char="F067"/>
      </w:r>
      <w:r w:rsidRPr="00930AD3">
        <w:rPr>
          <w:rFonts w:ascii="Traditional Arabic" w:hAnsi="Traditional Arabic" w:cs="Traditional Arabic"/>
          <w:sz w:val="28"/>
          <w:szCs w:val="28"/>
        </w:rPr>
        <w:sym w:font="HQPB4" w:char="F0CF"/>
      </w:r>
      <w:r w:rsidRPr="00930AD3">
        <w:rPr>
          <w:rFonts w:ascii="Traditional Arabic" w:hAnsi="Traditional Arabic" w:cs="Traditional Arabic"/>
          <w:sz w:val="28"/>
          <w:szCs w:val="28"/>
        </w:rPr>
        <w:sym w:font="HQPB2" w:char="F064"/>
      </w:r>
      <w:r w:rsidRPr="00930AD3">
        <w:rPr>
          <w:rFonts w:ascii="Traditional Arabic" w:hAnsi="Traditional Arabic" w:cs="Traditional Arabic"/>
          <w:sz w:val="28"/>
          <w:szCs w:val="28"/>
        </w:rPr>
        <w:sym w:font="HQPB2" w:char="F0BA"/>
      </w:r>
      <w:r w:rsidRPr="00930AD3">
        <w:rPr>
          <w:rFonts w:ascii="Traditional Arabic" w:hAnsi="Traditional Arabic" w:cs="Traditional Arabic"/>
          <w:sz w:val="28"/>
          <w:szCs w:val="28"/>
        </w:rPr>
        <w:sym w:font="HQPB5" w:char="F075"/>
      </w:r>
      <w:r w:rsidRPr="00930AD3">
        <w:rPr>
          <w:rFonts w:ascii="Traditional Arabic" w:hAnsi="Traditional Arabic" w:cs="Traditional Arabic"/>
          <w:sz w:val="28"/>
          <w:szCs w:val="28"/>
        </w:rPr>
        <w:sym w:font="HQPB2" w:char="F071"/>
      </w:r>
      <w:r w:rsidRPr="00930AD3">
        <w:rPr>
          <w:rFonts w:ascii="Traditional Arabic" w:hAnsi="Traditional Arabic" w:cs="Traditional Arabic"/>
          <w:sz w:val="28"/>
          <w:szCs w:val="28"/>
        </w:rPr>
        <w:sym w:font="HQPB4" w:char="F0F8"/>
      </w:r>
      <w:r w:rsidRPr="00930AD3">
        <w:rPr>
          <w:rFonts w:ascii="Traditional Arabic" w:hAnsi="Traditional Arabic" w:cs="Traditional Arabic"/>
          <w:sz w:val="28"/>
          <w:szCs w:val="28"/>
        </w:rPr>
        <w:sym w:font="HQPB1" w:char="F0F9"/>
      </w:r>
      <w:r w:rsidRPr="00930AD3">
        <w:rPr>
          <w:rFonts w:ascii="Traditional Arabic" w:hAnsi="Traditional Arabic" w:cs="Traditional Arabic"/>
          <w:sz w:val="28"/>
          <w:szCs w:val="28"/>
        </w:rPr>
        <w:sym w:font="HQPB5" w:char="F072"/>
      </w:r>
      <w:r w:rsidRPr="00930AD3">
        <w:rPr>
          <w:rFonts w:ascii="Traditional Arabic" w:hAnsi="Traditional Arabic" w:cs="Traditional Arabic"/>
          <w:sz w:val="28"/>
          <w:szCs w:val="28"/>
        </w:rPr>
        <w:sym w:font="HQPB1" w:char="F026"/>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1" w:char="F024"/>
      </w:r>
      <w:r w:rsidRPr="00930AD3">
        <w:rPr>
          <w:rFonts w:ascii="Traditional Arabic" w:hAnsi="Traditional Arabic" w:cs="Traditional Arabic"/>
          <w:sz w:val="28"/>
          <w:szCs w:val="28"/>
        </w:rPr>
        <w:sym w:font="HQPB5" w:char="F074"/>
      </w:r>
      <w:r w:rsidRPr="00930AD3">
        <w:rPr>
          <w:rFonts w:ascii="Traditional Arabic" w:hAnsi="Traditional Arabic" w:cs="Traditional Arabic"/>
          <w:sz w:val="28"/>
          <w:szCs w:val="28"/>
        </w:rPr>
        <w:sym w:font="HQPB2" w:char="F042"/>
      </w:r>
      <w:r w:rsidRPr="00930AD3">
        <w:rPr>
          <w:rFonts w:ascii="Traditional Arabic" w:hAnsi="Traditional Arabic" w:cs="Traditional Arabic"/>
          <w:sz w:val="28"/>
          <w:szCs w:val="28"/>
        </w:rPr>
        <w:sym w:font="HQPB5" w:char="F075"/>
      </w:r>
      <w:r w:rsidRPr="00930AD3">
        <w:rPr>
          <w:rFonts w:ascii="Traditional Arabic" w:hAnsi="Traditional Arabic" w:cs="Traditional Arabic"/>
          <w:sz w:val="28"/>
          <w:szCs w:val="28"/>
        </w:rPr>
        <w:sym w:font="HQPB2" w:char="F072"/>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2" w:char="F091"/>
      </w:r>
      <w:r w:rsidRPr="00930AD3">
        <w:rPr>
          <w:rFonts w:ascii="Traditional Arabic" w:hAnsi="Traditional Arabic" w:cs="Traditional Arabic"/>
          <w:sz w:val="28"/>
          <w:szCs w:val="28"/>
        </w:rPr>
        <w:sym w:font="HQPB4" w:char="F0CF"/>
      </w:r>
      <w:r w:rsidRPr="00930AD3">
        <w:rPr>
          <w:rFonts w:ascii="Traditional Arabic" w:hAnsi="Traditional Arabic" w:cs="Traditional Arabic"/>
          <w:sz w:val="28"/>
          <w:szCs w:val="28"/>
        </w:rPr>
        <w:sym w:font="HQPB1" w:char="F0FF"/>
      </w:r>
      <w:r w:rsidRPr="00930AD3">
        <w:rPr>
          <w:rFonts w:ascii="Traditional Arabic" w:hAnsi="Traditional Arabic" w:cs="Traditional Arabic"/>
          <w:sz w:val="28"/>
          <w:szCs w:val="28"/>
        </w:rPr>
        <w:sym w:font="HQPB4" w:char="F0F7"/>
      </w:r>
      <w:r w:rsidRPr="00930AD3">
        <w:rPr>
          <w:rFonts w:ascii="Traditional Arabic" w:hAnsi="Traditional Arabic" w:cs="Traditional Arabic"/>
          <w:sz w:val="28"/>
          <w:szCs w:val="28"/>
        </w:rPr>
        <w:sym w:font="HQPB1" w:char="F082"/>
      </w:r>
      <w:r w:rsidRPr="00930AD3">
        <w:rPr>
          <w:rFonts w:ascii="Traditional Arabic" w:hAnsi="Traditional Arabic" w:cs="Traditional Arabic"/>
          <w:sz w:val="28"/>
          <w:szCs w:val="28"/>
        </w:rPr>
        <w:sym w:font="HQPB4" w:char="F0E8"/>
      </w:r>
      <w:r w:rsidRPr="00930AD3">
        <w:rPr>
          <w:rFonts w:ascii="Traditional Arabic" w:hAnsi="Traditional Arabic" w:cs="Traditional Arabic"/>
          <w:sz w:val="28"/>
          <w:szCs w:val="28"/>
        </w:rPr>
        <w:sym w:font="HQPB1" w:char="F03F"/>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4" w:char="F0F6"/>
      </w:r>
      <w:r w:rsidRPr="00930AD3">
        <w:rPr>
          <w:rFonts w:ascii="Traditional Arabic" w:hAnsi="Traditional Arabic" w:cs="Traditional Arabic"/>
          <w:sz w:val="28"/>
          <w:szCs w:val="28"/>
        </w:rPr>
        <w:sym w:font="HQPB2" w:char="F04E"/>
      </w:r>
      <w:r w:rsidRPr="00930AD3">
        <w:rPr>
          <w:rFonts w:ascii="Traditional Arabic" w:hAnsi="Traditional Arabic" w:cs="Traditional Arabic"/>
          <w:sz w:val="28"/>
          <w:szCs w:val="28"/>
        </w:rPr>
        <w:sym w:font="HQPB4" w:char="F0E8"/>
      </w:r>
      <w:r w:rsidRPr="00930AD3">
        <w:rPr>
          <w:rFonts w:ascii="Traditional Arabic" w:hAnsi="Traditional Arabic" w:cs="Traditional Arabic"/>
          <w:sz w:val="28"/>
          <w:szCs w:val="28"/>
        </w:rPr>
        <w:sym w:font="HQPB2" w:char="F064"/>
      </w:r>
      <w:r w:rsidRPr="00930AD3">
        <w:rPr>
          <w:rFonts w:ascii="Traditional Arabic" w:hAnsi="Traditional Arabic" w:cs="Traditional Arabic"/>
          <w:sz w:val="28"/>
          <w:szCs w:val="28"/>
        </w:rPr>
        <w:sym w:font="HQPB4" w:char="F0E2"/>
      </w:r>
      <w:r w:rsidRPr="00930AD3">
        <w:rPr>
          <w:rFonts w:ascii="Traditional Arabic" w:hAnsi="Traditional Arabic" w:cs="Traditional Arabic"/>
          <w:sz w:val="28"/>
          <w:szCs w:val="28"/>
        </w:rPr>
        <w:sym w:font="HQPB1" w:char="F091"/>
      </w:r>
      <w:r w:rsidRPr="00930AD3">
        <w:rPr>
          <w:rFonts w:ascii="Traditional Arabic" w:hAnsi="Traditional Arabic" w:cs="Traditional Arabic"/>
          <w:sz w:val="28"/>
          <w:szCs w:val="28"/>
        </w:rPr>
        <w:sym w:font="HQPB2" w:char="F072"/>
      </w:r>
      <w:r w:rsidRPr="00930AD3">
        <w:rPr>
          <w:rFonts w:ascii="Traditional Arabic" w:hAnsi="Traditional Arabic" w:cs="Traditional Arabic"/>
          <w:sz w:val="28"/>
          <w:szCs w:val="28"/>
        </w:rPr>
        <w:sym w:font="HQPB4" w:char="F0DF"/>
      </w:r>
      <w:r w:rsidRPr="00930AD3">
        <w:rPr>
          <w:rFonts w:ascii="Traditional Arabic" w:hAnsi="Traditional Arabic" w:cs="Traditional Arabic"/>
          <w:sz w:val="28"/>
          <w:szCs w:val="28"/>
        </w:rPr>
        <w:sym w:font="HQPB1" w:char="F089"/>
      </w:r>
      <w:r w:rsidRPr="00930AD3">
        <w:rPr>
          <w:rFonts w:ascii="Traditional Arabic" w:hAnsi="Traditional Arabic" w:cs="Traditional Arabic"/>
          <w:sz w:val="28"/>
          <w:szCs w:val="28"/>
        </w:rPr>
        <w:sym w:font="HQPB4" w:char="F0DF"/>
      </w:r>
      <w:r w:rsidRPr="00930AD3">
        <w:rPr>
          <w:rFonts w:ascii="Traditional Arabic" w:hAnsi="Traditional Arabic" w:cs="Traditional Arabic"/>
          <w:sz w:val="28"/>
          <w:szCs w:val="28"/>
        </w:rPr>
        <w:sym w:font="HQPB1" w:char="F0B9"/>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4" w:char="F0E7"/>
      </w:r>
      <w:r w:rsidRPr="00930AD3">
        <w:rPr>
          <w:rFonts w:ascii="Traditional Arabic" w:hAnsi="Traditional Arabic" w:cs="Traditional Arabic"/>
          <w:sz w:val="28"/>
          <w:szCs w:val="28"/>
        </w:rPr>
        <w:sym w:font="HQPB1" w:char="F08E"/>
      </w:r>
      <w:r w:rsidRPr="00930AD3">
        <w:rPr>
          <w:rFonts w:ascii="Traditional Arabic" w:hAnsi="Traditional Arabic" w:cs="Traditional Arabic"/>
          <w:sz w:val="28"/>
          <w:szCs w:val="28"/>
        </w:rPr>
        <w:sym w:font="HQPB5" w:char="F074"/>
      </w:r>
      <w:r w:rsidRPr="00930AD3">
        <w:rPr>
          <w:rFonts w:ascii="Traditional Arabic" w:hAnsi="Traditional Arabic" w:cs="Traditional Arabic"/>
          <w:sz w:val="28"/>
          <w:szCs w:val="28"/>
        </w:rPr>
        <w:sym w:font="HQPB1" w:char="F039"/>
      </w:r>
      <w:r w:rsidRPr="00930AD3">
        <w:rPr>
          <w:rFonts w:ascii="Traditional Arabic" w:hAnsi="Traditional Arabic" w:cs="Traditional Arabic"/>
          <w:sz w:val="28"/>
          <w:szCs w:val="28"/>
        </w:rPr>
        <w:sym w:font="HQPB4" w:char="F0F8"/>
      </w:r>
      <w:r w:rsidRPr="00930AD3">
        <w:rPr>
          <w:rFonts w:ascii="Traditional Arabic" w:hAnsi="Traditional Arabic" w:cs="Traditional Arabic"/>
          <w:sz w:val="28"/>
          <w:szCs w:val="28"/>
        </w:rPr>
        <w:sym w:font="HQPB2" w:char="F02E"/>
      </w:r>
      <w:r w:rsidRPr="00930AD3">
        <w:rPr>
          <w:rFonts w:ascii="Traditional Arabic" w:hAnsi="Traditional Arabic" w:cs="Traditional Arabic"/>
          <w:sz w:val="28"/>
          <w:szCs w:val="28"/>
        </w:rPr>
        <w:sym w:font="HQPB5" w:char="F072"/>
      </w:r>
      <w:r w:rsidRPr="00930AD3">
        <w:rPr>
          <w:rFonts w:ascii="Traditional Arabic" w:hAnsi="Traditional Arabic" w:cs="Traditional Arabic"/>
          <w:sz w:val="28"/>
          <w:szCs w:val="28"/>
        </w:rPr>
        <w:sym w:font="HQPB1" w:char="F026"/>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4" w:char="F034"/>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4" w:char="F0F4"/>
      </w:r>
      <w:r w:rsidRPr="00930AD3">
        <w:rPr>
          <w:rFonts w:ascii="Traditional Arabic" w:hAnsi="Traditional Arabic" w:cs="Traditional Arabic"/>
          <w:sz w:val="28"/>
          <w:szCs w:val="28"/>
        </w:rPr>
        <w:sym w:font="HQPB1" w:char="F089"/>
      </w:r>
      <w:r w:rsidRPr="00930AD3">
        <w:rPr>
          <w:rFonts w:ascii="Traditional Arabic" w:hAnsi="Traditional Arabic" w:cs="Traditional Arabic"/>
          <w:sz w:val="28"/>
          <w:szCs w:val="28"/>
        </w:rPr>
        <w:sym w:font="HQPB5" w:char="F073"/>
      </w:r>
      <w:r w:rsidRPr="00930AD3">
        <w:rPr>
          <w:rFonts w:ascii="Traditional Arabic" w:hAnsi="Traditional Arabic" w:cs="Traditional Arabic"/>
          <w:sz w:val="28"/>
          <w:szCs w:val="28"/>
        </w:rPr>
        <w:sym w:font="HQPB2" w:char="F025"/>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1" w:char="F024"/>
      </w:r>
      <w:r w:rsidRPr="00930AD3">
        <w:rPr>
          <w:rFonts w:ascii="Traditional Arabic" w:hAnsi="Traditional Arabic" w:cs="Traditional Arabic"/>
          <w:sz w:val="28"/>
          <w:szCs w:val="28"/>
        </w:rPr>
        <w:sym w:font="HQPB4" w:char="F0A8"/>
      </w:r>
      <w:r w:rsidRPr="00930AD3">
        <w:rPr>
          <w:rFonts w:ascii="Traditional Arabic" w:hAnsi="Traditional Arabic" w:cs="Traditional Arabic"/>
          <w:sz w:val="28"/>
          <w:szCs w:val="28"/>
        </w:rPr>
        <w:sym w:font="HQPB2" w:char="F059"/>
      </w:r>
      <w:r w:rsidRPr="00930AD3">
        <w:rPr>
          <w:rFonts w:ascii="Traditional Arabic" w:hAnsi="Traditional Arabic" w:cs="Traditional Arabic"/>
          <w:sz w:val="28"/>
          <w:szCs w:val="28"/>
        </w:rPr>
        <w:sym w:font="HQPB4" w:char="F0A8"/>
      </w:r>
      <w:r w:rsidRPr="00930AD3">
        <w:rPr>
          <w:rFonts w:ascii="Traditional Arabic" w:hAnsi="Traditional Arabic" w:cs="Traditional Arabic"/>
          <w:sz w:val="28"/>
          <w:szCs w:val="28"/>
        </w:rPr>
        <w:sym w:font="HQPB2" w:char="F08F"/>
      </w:r>
      <w:r w:rsidRPr="00930AD3">
        <w:rPr>
          <w:rFonts w:ascii="Traditional Arabic" w:hAnsi="Traditional Arabic" w:cs="Traditional Arabic"/>
          <w:sz w:val="28"/>
          <w:szCs w:val="28"/>
        </w:rPr>
        <w:sym w:font="HQPB5" w:char="F074"/>
      </w:r>
      <w:r w:rsidRPr="00930AD3">
        <w:rPr>
          <w:rFonts w:ascii="Traditional Arabic" w:hAnsi="Traditional Arabic" w:cs="Traditional Arabic"/>
          <w:sz w:val="28"/>
          <w:szCs w:val="28"/>
        </w:rPr>
        <w:sym w:font="HQPB1" w:char="F02F"/>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4" w:char="F0E3"/>
      </w:r>
      <w:r w:rsidRPr="00930AD3">
        <w:rPr>
          <w:rFonts w:ascii="Traditional Arabic" w:hAnsi="Traditional Arabic" w:cs="Traditional Arabic"/>
          <w:sz w:val="28"/>
          <w:szCs w:val="28"/>
        </w:rPr>
        <w:sym w:font="HQPB2" w:char="F04E"/>
      </w:r>
      <w:r w:rsidRPr="00930AD3">
        <w:rPr>
          <w:rFonts w:ascii="Traditional Arabic" w:hAnsi="Traditional Arabic" w:cs="Traditional Arabic"/>
          <w:sz w:val="28"/>
          <w:szCs w:val="28"/>
        </w:rPr>
        <w:sym w:font="HQPB4" w:char="F0E4"/>
      </w:r>
      <w:r w:rsidRPr="00930AD3">
        <w:rPr>
          <w:rFonts w:ascii="Traditional Arabic" w:hAnsi="Traditional Arabic" w:cs="Traditional Arabic"/>
          <w:sz w:val="28"/>
          <w:szCs w:val="28"/>
        </w:rPr>
        <w:sym w:font="HQPB2" w:char="F033"/>
      </w:r>
      <w:r w:rsidRPr="00930AD3">
        <w:rPr>
          <w:rFonts w:ascii="Traditional Arabic" w:hAnsi="Traditional Arabic" w:cs="Traditional Arabic"/>
          <w:sz w:val="28"/>
          <w:szCs w:val="28"/>
        </w:rPr>
        <w:sym w:font="HQPB5" w:char="F073"/>
      </w:r>
      <w:r w:rsidRPr="00930AD3">
        <w:rPr>
          <w:rFonts w:ascii="Traditional Arabic" w:hAnsi="Traditional Arabic" w:cs="Traditional Arabic"/>
          <w:sz w:val="28"/>
          <w:szCs w:val="28"/>
        </w:rPr>
        <w:sym w:font="HQPB2" w:char="F039"/>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4" w:char="F0CF"/>
      </w:r>
      <w:r w:rsidRPr="00930AD3">
        <w:rPr>
          <w:rFonts w:ascii="Traditional Arabic" w:hAnsi="Traditional Arabic" w:cs="Traditional Arabic"/>
          <w:sz w:val="28"/>
          <w:szCs w:val="28"/>
        </w:rPr>
        <w:sym w:font="HQPB1" w:char="F04D"/>
      </w:r>
      <w:r w:rsidRPr="00930AD3">
        <w:rPr>
          <w:rFonts w:ascii="Traditional Arabic" w:hAnsi="Traditional Arabic" w:cs="Traditional Arabic"/>
          <w:sz w:val="28"/>
          <w:szCs w:val="28"/>
        </w:rPr>
        <w:sym w:font="HQPB2" w:char="F0BB"/>
      </w:r>
      <w:r w:rsidRPr="00930AD3">
        <w:rPr>
          <w:rFonts w:ascii="Traditional Arabic" w:hAnsi="Traditional Arabic" w:cs="Traditional Arabic"/>
          <w:sz w:val="28"/>
          <w:szCs w:val="28"/>
        </w:rPr>
        <w:sym w:font="HQPB5" w:char="F074"/>
      </w:r>
      <w:r w:rsidRPr="00930AD3">
        <w:rPr>
          <w:rFonts w:ascii="Traditional Arabic" w:hAnsi="Traditional Arabic" w:cs="Traditional Arabic"/>
          <w:sz w:val="28"/>
          <w:szCs w:val="28"/>
        </w:rPr>
        <w:sym w:font="HQPB2" w:char="F083"/>
      </w:r>
      <w:r w:rsidRPr="00930AD3">
        <w:rPr>
          <w:rFonts w:ascii="Traditional Arabic" w:hAnsi="Traditional Arabic" w:cs="Traditional Arabic"/>
          <w:sz w:val="28"/>
          <w:szCs w:val="28"/>
        </w:rPr>
        <w:sym w:font="HQPB5" w:char="F046"/>
      </w:r>
      <w:r w:rsidRPr="00930AD3">
        <w:rPr>
          <w:rFonts w:ascii="Traditional Arabic" w:hAnsi="Traditional Arabic" w:cs="Traditional Arabic"/>
          <w:sz w:val="28"/>
          <w:szCs w:val="28"/>
        </w:rPr>
        <w:sym w:font="HQPB2" w:char="F079"/>
      </w:r>
      <w:r w:rsidRPr="00930AD3">
        <w:rPr>
          <w:rFonts w:ascii="Traditional Arabic" w:hAnsi="Traditional Arabic" w:cs="Traditional Arabic"/>
          <w:sz w:val="28"/>
          <w:szCs w:val="28"/>
        </w:rPr>
        <w:sym w:font="HQPB5" w:char="F024"/>
      </w:r>
      <w:r w:rsidRPr="00930AD3">
        <w:rPr>
          <w:rFonts w:ascii="Traditional Arabic" w:hAnsi="Traditional Arabic" w:cs="Traditional Arabic"/>
          <w:sz w:val="28"/>
          <w:szCs w:val="28"/>
        </w:rPr>
        <w:sym w:font="HQPB1" w:char="F023"/>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4" w:char="F028"/>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2" w:char="F062"/>
      </w:r>
      <w:r w:rsidRPr="00930AD3">
        <w:rPr>
          <w:rFonts w:ascii="Traditional Arabic" w:hAnsi="Traditional Arabic" w:cs="Traditional Arabic"/>
          <w:sz w:val="28"/>
          <w:szCs w:val="28"/>
        </w:rPr>
        <w:sym w:font="HQPB4" w:char="F0CE"/>
      </w:r>
      <w:r w:rsidRPr="00930AD3">
        <w:rPr>
          <w:rFonts w:ascii="Traditional Arabic" w:hAnsi="Traditional Arabic" w:cs="Traditional Arabic"/>
          <w:sz w:val="28"/>
          <w:szCs w:val="28"/>
        </w:rPr>
        <w:sym w:font="HQPB1" w:char="F029"/>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4" w:char="F0F7"/>
      </w:r>
      <w:r w:rsidRPr="00930AD3">
        <w:rPr>
          <w:rFonts w:ascii="Traditional Arabic" w:hAnsi="Traditional Arabic" w:cs="Traditional Arabic"/>
          <w:sz w:val="28"/>
          <w:szCs w:val="28"/>
        </w:rPr>
        <w:sym w:font="HQPB2" w:char="F04C"/>
      </w:r>
      <w:r w:rsidRPr="00930AD3">
        <w:rPr>
          <w:rFonts w:ascii="Traditional Arabic" w:hAnsi="Traditional Arabic" w:cs="Traditional Arabic"/>
          <w:sz w:val="28"/>
          <w:szCs w:val="28"/>
        </w:rPr>
        <w:sym w:font="HQPB4" w:char="F0E4"/>
      </w:r>
      <w:r w:rsidRPr="00930AD3">
        <w:rPr>
          <w:rFonts w:ascii="Traditional Arabic" w:hAnsi="Traditional Arabic" w:cs="Traditional Arabic"/>
          <w:sz w:val="28"/>
          <w:szCs w:val="28"/>
        </w:rPr>
        <w:sym w:font="HQPB2" w:char="F0EA"/>
      </w:r>
      <w:r w:rsidRPr="00930AD3">
        <w:rPr>
          <w:rFonts w:ascii="Traditional Arabic" w:hAnsi="Traditional Arabic" w:cs="Traditional Arabic"/>
          <w:sz w:val="28"/>
          <w:szCs w:val="28"/>
        </w:rPr>
        <w:sym w:font="HQPB2" w:char="F05A"/>
      </w:r>
      <w:r w:rsidRPr="00930AD3">
        <w:rPr>
          <w:rFonts w:ascii="Traditional Arabic" w:hAnsi="Traditional Arabic" w:cs="Traditional Arabic"/>
          <w:sz w:val="28"/>
          <w:szCs w:val="28"/>
        </w:rPr>
        <w:sym w:font="HQPB4" w:char="F0E4"/>
      </w:r>
      <w:r w:rsidRPr="00930AD3">
        <w:rPr>
          <w:rFonts w:ascii="Traditional Arabic" w:hAnsi="Traditional Arabic" w:cs="Traditional Arabic"/>
          <w:sz w:val="28"/>
          <w:szCs w:val="28"/>
        </w:rPr>
        <w:sym w:font="HQPB2" w:char="F02E"/>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5" w:char="F074"/>
      </w:r>
      <w:r w:rsidRPr="00930AD3">
        <w:rPr>
          <w:rFonts w:ascii="Traditional Arabic" w:hAnsi="Traditional Arabic" w:cs="Traditional Arabic"/>
          <w:sz w:val="28"/>
          <w:szCs w:val="28"/>
        </w:rPr>
        <w:sym w:font="HQPB2" w:char="F062"/>
      </w:r>
      <w:r w:rsidRPr="00930AD3">
        <w:rPr>
          <w:rFonts w:ascii="Traditional Arabic" w:hAnsi="Traditional Arabic" w:cs="Traditional Arabic"/>
          <w:sz w:val="28"/>
          <w:szCs w:val="28"/>
        </w:rPr>
        <w:sym w:font="HQPB2" w:char="F071"/>
      </w:r>
      <w:r w:rsidRPr="00930AD3">
        <w:rPr>
          <w:rFonts w:ascii="Traditional Arabic" w:hAnsi="Traditional Arabic" w:cs="Traditional Arabic"/>
          <w:sz w:val="28"/>
          <w:szCs w:val="28"/>
        </w:rPr>
        <w:sym w:font="HQPB4" w:char="F0E8"/>
      </w:r>
      <w:r w:rsidRPr="00930AD3">
        <w:rPr>
          <w:rFonts w:ascii="Traditional Arabic" w:hAnsi="Traditional Arabic" w:cs="Traditional Arabic"/>
          <w:sz w:val="28"/>
          <w:szCs w:val="28"/>
        </w:rPr>
        <w:sym w:font="HQPB2" w:char="F03D"/>
      </w:r>
      <w:r w:rsidRPr="00930AD3">
        <w:rPr>
          <w:rFonts w:ascii="Traditional Arabic" w:hAnsi="Traditional Arabic" w:cs="Traditional Arabic"/>
          <w:sz w:val="28"/>
          <w:szCs w:val="28"/>
        </w:rPr>
        <w:sym w:font="HQPB4" w:char="F0C9"/>
      </w:r>
      <w:r w:rsidRPr="00930AD3">
        <w:rPr>
          <w:rFonts w:ascii="Traditional Arabic" w:hAnsi="Traditional Arabic" w:cs="Traditional Arabic"/>
          <w:sz w:val="28"/>
          <w:szCs w:val="28"/>
        </w:rPr>
        <w:sym w:font="HQPB2" w:char="F029"/>
      </w:r>
      <w:r w:rsidRPr="00930AD3">
        <w:rPr>
          <w:rFonts w:ascii="Traditional Arabic" w:hAnsi="Traditional Arabic" w:cs="Traditional Arabic"/>
          <w:sz w:val="28"/>
          <w:szCs w:val="28"/>
        </w:rPr>
        <w:sym w:font="HQPB4" w:char="F0F7"/>
      </w:r>
      <w:r w:rsidRPr="00930AD3">
        <w:rPr>
          <w:rFonts w:ascii="Traditional Arabic" w:hAnsi="Traditional Arabic" w:cs="Traditional Arabic"/>
          <w:sz w:val="28"/>
          <w:szCs w:val="28"/>
        </w:rPr>
        <w:sym w:font="HQPB1" w:char="F0E8"/>
      </w:r>
      <w:r w:rsidRPr="00930AD3">
        <w:rPr>
          <w:rFonts w:ascii="Traditional Arabic" w:hAnsi="Traditional Arabic" w:cs="Traditional Arabic"/>
          <w:sz w:val="28"/>
          <w:szCs w:val="28"/>
        </w:rPr>
        <w:sym w:font="HQPB5" w:char="F073"/>
      </w:r>
      <w:r w:rsidRPr="00930AD3">
        <w:rPr>
          <w:rFonts w:ascii="Traditional Arabic" w:hAnsi="Traditional Arabic" w:cs="Traditional Arabic"/>
          <w:sz w:val="28"/>
          <w:szCs w:val="28"/>
        </w:rPr>
        <w:sym w:font="HQPB1" w:char="F03F"/>
      </w:r>
      <w:r w:rsidRPr="00930AD3">
        <w:rPr>
          <w:rFonts w:ascii="Traditional Arabic" w:hAnsi="Traditional Arabic" w:cs="Traditional Arabic"/>
          <w:sz w:val="28"/>
          <w:szCs w:val="28"/>
          <w:rtl/>
        </w:rPr>
        <w:t xml:space="preserve"> </w:t>
      </w:r>
      <w:r w:rsidRPr="00930AD3">
        <w:rPr>
          <w:rFonts w:ascii="Traditional Arabic" w:hAnsi="Traditional Arabic" w:cs="Traditional Arabic"/>
          <w:sz w:val="28"/>
          <w:szCs w:val="28"/>
        </w:rPr>
        <w:sym w:font="HQPB2" w:char="F0C7"/>
      </w:r>
      <w:r w:rsidRPr="00930AD3">
        <w:rPr>
          <w:rFonts w:ascii="Traditional Arabic" w:hAnsi="Traditional Arabic" w:cs="Traditional Arabic"/>
          <w:sz w:val="28"/>
          <w:szCs w:val="28"/>
        </w:rPr>
        <w:sym w:font="HQPB2" w:char="F0CA"/>
      </w:r>
      <w:r w:rsidRPr="00930AD3">
        <w:rPr>
          <w:rFonts w:ascii="Traditional Arabic" w:hAnsi="Traditional Arabic" w:cs="Traditional Arabic"/>
          <w:sz w:val="28"/>
          <w:szCs w:val="28"/>
        </w:rPr>
        <w:sym w:font="HQPB2" w:char="F0CA"/>
      </w:r>
      <w:r w:rsidRPr="00930AD3">
        <w:rPr>
          <w:rFonts w:ascii="Traditional Arabic" w:hAnsi="Traditional Arabic" w:cs="Traditional Arabic"/>
          <w:sz w:val="28"/>
          <w:szCs w:val="28"/>
        </w:rPr>
        <w:sym w:font="HQPB2" w:char="F0D1"/>
      </w:r>
      <w:r w:rsidRPr="00930AD3">
        <w:rPr>
          <w:rFonts w:ascii="Traditional Arabic" w:hAnsi="Traditional Arabic" w:cs="Traditional Arabic"/>
          <w:sz w:val="28"/>
          <w:szCs w:val="28"/>
        </w:rPr>
        <w:sym w:font="HQPB2" w:char="F0C8"/>
      </w:r>
      <w:r w:rsidRPr="00930AD3">
        <w:rPr>
          <w:rFonts w:ascii="Traditional Arabic" w:hAnsi="Traditional Arabic" w:cs="Traditional Arabic"/>
          <w:sz w:val="28"/>
          <w:szCs w:val="28"/>
          <w:rtl/>
        </w:rPr>
        <w:t xml:space="preserve">   </w:t>
      </w:r>
    </w:p>
    <w:p w:rsidR="008A3931" w:rsidRPr="0076614E" w:rsidRDefault="008A3931" w:rsidP="0098448F">
      <w:pPr>
        <w:pStyle w:val="Default"/>
        <w:tabs>
          <w:tab w:val="right" w:pos="1023"/>
        </w:tabs>
        <w:bidi/>
        <w:jc w:val="both"/>
        <w:rPr>
          <w:rFonts w:asciiTheme="majorBidi" w:hAnsiTheme="majorBidi" w:cstheme="majorBidi"/>
          <w:iCs/>
          <w:lang w:val="id-ID"/>
        </w:rPr>
      </w:pPr>
    </w:p>
    <w:p w:rsidR="008A3931" w:rsidRPr="0098448F" w:rsidRDefault="008A3931" w:rsidP="00F219D4">
      <w:pPr>
        <w:pStyle w:val="Default"/>
        <w:spacing w:line="276" w:lineRule="auto"/>
        <w:ind w:firstLine="720"/>
        <w:jc w:val="both"/>
        <w:rPr>
          <w:rFonts w:asciiTheme="majorBidi" w:hAnsiTheme="majorBidi" w:cstheme="majorBidi"/>
          <w:iCs/>
          <w:lang w:val="id-ID"/>
        </w:rPr>
      </w:pPr>
      <w:r w:rsidRPr="0098448F">
        <w:rPr>
          <w:rFonts w:asciiTheme="majorBidi" w:hAnsiTheme="majorBidi" w:cstheme="majorBidi"/>
          <w:i/>
          <w:lang w:val="id-ID"/>
        </w:rPr>
        <w:t>Artinya: “Hai orang-orang yang beriman, janganlah kamu ambil menjadi teman kepercayaanmu orang-orang yang, di luar kalanganmu (karena) mereka tidak henti-hentinya (menimbulkan) kemudharatan bagimu. mereka menyukai apa yang menyusahkan kamu. telah nyata kebencian dari mulut mereka, dan apa yang disembunyikan oleh hati mereka adalah lebih besar lagi. sungguhtelah Kami terangkan kepadamu ayat-ayat (Kami), jika kamu mema</w:t>
      </w:r>
      <w:bookmarkStart w:id="0" w:name="_GoBack"/>
      <w:bookmarkEnd w:id="0"/>
      <w:r w:rsidRPr="0098448F">
        <w:rPr>
          <w:rFonts w:asciiTheme="majorBidi" w:hAnsiTheme="majorBidi" w:cstheme="majorBidi"/>
          <w:i/>
          <w:lang w:val="id-ID"/>
        </w:rPr>
        <w:t>haminya.</w:t>
      </w:r>
      <w:r w:rsidRPr="0098448F">
        <w:rPr>
          <w:rFonts w:asciiTheme="majorBidi" w:hAnsiTheme="majorBidi" w:cstheme="majorBidi"/>
          <w:iCs/>
          <w:lang w:val="id-ID"/>
        </w:rPr>
        <w:t>”</w:t>
      </w:r>
      <w:r w:rsidR="0097294F">
        <w:rPr>
          <w:rFonts w:asciiTheme="majorBidi" w:hAnsiTheme="majorBidi" w:cstheme="majorBidi"/>
          <w:iCs/>
          <w:lang w:val="id-ID"/>
        </w:rPr>
        <w:t xml:space="preserve"> </w:t>
      </w:r>
      <w:r w:rsidR="00692C25" w:rsidRPr="0098448F">
        <w:rPr>
          <w:rFonts w:asciiTheme="majorBidi" w:hAnsiTheme="majorBidi" w:cstheme="majorBidi"/>
          <w:iCs/>
          <w:lang w:val="id-ID"/>
        </w:rPr>
        <w:t>(QS. Al-Imran :118)</w:t>
      </w:r>
      <w:r w:rsidRPr="0098448F">
        <w:rPr>
          <w:rStyle w:val="FootnoteReference"/>
          <w:rFonts w:asciiTheme="majorBidi" w:hAnsiTheme="majorBidi" w:cstheme="majorBidi"/>
          <w:iCs/>
        </w:rPr>
        <w:footnoteReference w:id="4"/>
      </w:r>
    </w:p>
    <w:p w:rsidR="00454136" w:rsidRPr="0098448F" w:rsidRDefault="00454136" w:rsidP="0098448F">
      <w:pPr>
        <w:pStyle w:val="Default"/>
        <w:ind w:left="284"/>
        <w:jc w:val="both"/>
        <w:rPr>
          <w:rFonts w:asciiTheme="majorBidi" w:hAnsiTheme="majorBidi" w:cstheme="majorBidi"/>
          <w:iCs/>
          <w:lang w:val="id-ID"/>
        </w:rPr>
      </w:pPr>
    </w:p>
    <w:p w:rsidR="008A3931" w:rsidRPr="0098448F" w:rsidRDefault="008A3931" w:rsidP="0098448F">
      <w:pPr>
        <w:pStyle w:val="Default"/>
        <w:numPr>
          <w:ilvl w:val="0"/>
          <w:numId w:val="22"/>
        </w:numPr>
        <w:spacing w:line="480" w:lineRule="auto"/>
        <w:jc w:val="both"/>
        <w:rPr>
          <w:rFonts w:asciiTheme="majorBidi" w:hAnsiTheme="majorBidi" w:cstheme="majorBidi"/>
          <w:iCs/>
        </w:rPr>
      </w:pPr>
      <w:r w:rsidRPr="0098448F">
        <w:rPr>
          <w:rFonts w:asciiTheme="majorBidi" w:hAnsiTheme="majorBidi" w:cstheme="majorBidi"/>
          <w:iCs/>
        </w:rPr>
        <w:lastRenderedPageBreak/>
        <w:t>Kajian peneliti dala</w:t>
      </w:r>
      <w:r w:rsidR="00692C25" w:rsidRPr="0098448F">
        <w:rPr>
          <w:rFonts w:asciiTheme="majorBidi" w:hAnsiTheme="majorBidi" w:cstheme="majorBidi"/>
          <w:iCs/>
        </w:rPr>
        <w:t xml:space="preserve">m tema ini memungkinkan untuk </w:t>
      </w:r>
      <w:r w:rsidRPr="0098448F">
        <w:rPr>
          <w:rFonts w:asciiTheme="majorBidi" w:hAnsiTheme="majorBidi" w:cstheme="majorBidi"/>
          <w:iCs/>
        </w:rPr>
        <w:t>menyatakan dan mengungkapkan jalan orang-orang berdosa serta mewaspadainya agar tidak menyimpang dari tujuan-tujuan hukum A</w:t>
      </w:r>
      <w:r w:rsidR="00692C25" w:rsidRPr="0098448F">
        <w:rPr>
          <w:rFonts w:asciiTheme="majorBidi" w:hAnsiTheme="majorBidi" w:cstheme="majorBidi"/>
          <w:iCs/>
        </w:rPr>
        <w:t xml:space="preserve">llah. </w:t>
      </w:r>
      <w:r w:rsidRPr="0098448F">
        <w:rPr>
          <w:rFonts w:asciiTheme="majorBidi" w:hAnsiTheme="majorBidi" w:cstheme="majorBidi"/>
          <w:iCs/>
        </w:rPr>
        <w:t xml:space="preserve">Allah SWT berfirman: </w:t>
      </w:r>
    </w:p>
    <w:p w:rsidR="00692C25" w:rsidRPr="0098448F" w:rsidRDefault="00462567" w:rsidP="0098448F">
      <w:pPr>
        <w:pStyle w:val="Default"/>
        <w:bidi/>
        <w:jc w:val="both"/>
        <w:rPr>
          <w:rFonts w:asciiTheme="majorBidi" w:hAnsiTheme="majorBidi" w:cstheme="majorBidi"/>
          <w:sz w:val="28"/>
          <w:szCs w:val="28"/>
          <w:rtl/>
        </w:rPr>
      </w:pPr>
      <w:r w:rsidRPr="0098448F">
        <w:rPr>
          <w:rFonts w:asciiTheme="majorBidi" w:hAnsiTheme="majorBidi" w:cstheme="majorBidi"/>
          <w:sz w:val="28"/>
          <w:szCs w:val="28"/>
        </w:rPr>
        <w:sym w:font="HQPB5" w:char="F079"/>
      </w:r>
      <w:r w:rsidRPr="0098448F">
        <w:rPr>
          <w:rFonts w:asciiTheme="majorBidi" w:hAnsiTheme="majorBidi" w:cstheme="majorBidi"/>
          <w:sz w:val="28"/>
          <w:szCs w:val="28"/>
        </w:rPr>
        <w:sym w:font="HQPB2" w:char="F037"/>
      </w:r>
      <w:r w:rsidRPr="0098448F">
        <w:rPr>
          <w:rFonts w:asciiTheme="majorBidi" w:hAnsiTheme="majorBidi" w:cstheme="majorBidi"/>
          <w:sz w:val="28"/>
          <w:szCs w:val="28"/>
        </w:rPr>
        <w:sym w:font="HQPB4" w:char="F0CF"/>
      </w:r>
      <w:r w:rsidRPr="0098448F">
        <w:rPr>
          <w:rFonts w:asciiTheme="majorBidi" w:hAnsiTheme="majorBidi" w:cstheme="majorBidi"/>
          <w:sz w:val="28"/>
          <w:szCs w:val="28"/>
        </w:rPr>
        <w:sym w:font="HQPB2" w:char="F039"/>
      </w:r>
      <w:r w:rsidRPr="0098448F">
        <w:rPr>
          <w:rFonts w:asciiTheme="majorBidi" w:hAnsiTheme="majorBidi" w:cstheme="majorBidi"/>
          <w:sz w:val="28"/>
          <w:szCs w:val="28"/>
        </w:rPr>
        <w:sym w:font="HQPB2" w:char="F0BA"/>
      </w:r>
      <w:r w:rsidRPr="0098448F">
        <w:rPr>
          <w:rFonts w:asciiTheme="majorBidi" w:hAnsiTheme="majorBidi" w:cstheme="majorBidi"/>
          <w:sz w:val="28"/>
          <w:szCs w:val="28"/>
        </w:rPr>
        <w:sym w:font="HQPB5" w:char="F078"/>
      </w:r>
      <w:r w:rsidRPr="0098448F">
        <w:rPr>
          <w:rFonts w:asciiTheme="majorBidi" w:hAnsiTheme="majorBidi" w:cstheme="majorBidi"/>
          <w:sz w:val="28"/>
          <w:szCs w:val="28"/>
        </w:rPr>
        <w:sym w:font="HQPB1" w:char="F08B"/>
      </w:r>
      <w:r w:rsidRPr="0098448F">
        <w:rPr>
          <w:rFonts w:asciiTheme="majorBidi" w:hAnsiTheme="majorBidi" w:cstheme="majorBidi"/>
          <w:sz w:val="28"/>
          <w:szCs w:val="28"/>
        </w:rPr>
        <w:sym w:font="HQPB5" w:char="F078"/>
      </w:r>
      <w:r w:rsidRPr="0098448F">
        <w:rPr>
          <w:rFonts w:asciiTheme="majorBidi" w:hAnsiTheme="majorBidi" w:cstheme="majorBidi"/>
          <w:sz w:val="28"/>
          <w:szCs w:val="28"/>
        </w:rPr>
        <w:sym w:font="HQPB2" w:char="F02E"/>
      </w:r>
      <w:r w:rsidRPr="0098448F">
        <w:rPr>
          <w:rFonts w:asciiTheme="majorBidi" w:hAnsiTheme="majorBidi" w:cstheme="majorBidi"/>
          <w:sz w:val="28"/>
          <w:szCs w:val="28"/>
        </w:rPr>
        <w:sym w:font="HQPB5" w:char="F075"/>
      </w:r>
      <w:r w:rsidRPr="0098448F">
        <w:rPr>
          <w:rFonts w:asciiTheme="majorBidi" w:hAnsiTheme="majorBidi" w:cstheme="majorBidi"/>
          <w:sz w:val="28"/>
          <w:szCs w:val="28"/>
        </w:rPr>
        <w:sym w:font="HQPB2" w:char="F072"/>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4" w:char="F0E3"/>
      </w:r>
      <w:r w:rsidRPr="0098448F">
        <w:rPr>
          <w:rFonts w:asciiTheme="majorBidi" w:hAnsiTheme="majorBidi" w:cstheme="majorBidi"/>
          <w:sz w:val="28"/>
          <w:szCs w:val="28"/>
        </w:rPr>
        <w:sym w:font="HQPB2" w:char="F040"/>
      </w:r>
      <w:r w:rsidRPr="0098448F">
        <w:rPr>
          <w:rFonts w:asciiTheme="majorBidi" w:hAnsiTheme="majorBidi" w:cstheme="majorBidi"/>
          <w:sz w:val="28"/>
          <w:szCs w:val="28"/>
        </w:rPr>
        <w:sym w:font="HQPB4" w:char="F0C5"/>
      </w:r>
      <w:r w:rsidRPr="0098448F">
        <w:rPr>
          <w:rFonts w:asciiTheme="majorBidi" w:hAnsiTheme="majorBidi" w:cstheme="majorBidi"/>
          <w:sz w:val="28"/>
          <w:szCs w:val="28"/>
        </w:rPr>
        <w:sym w:font="HQPB4" w:char="F05F"/>
      </w:r>
      <w:r w:rsidRPr="0098448F">
        <w:rPr>
          <w:rFonts w:asciiTheme="majorBidi" w:hAnsiTheme="majorBidi" w:cstheme="majorBidi"/>
          <w:sz w:val="28"/>
          <w:szCs w:val="28"/>
        </w:rPr>
        <w:sym w:font="HQPB1" w:char="F0C1"/>
      </w:r>
      <w:r w:rsidRPr="0098448F">
        <w:rPr>
          <w:rFonts w:asciiTheme="majorBidi" w:hAnsiTheme="majorBidi" w:cstheme="majorBidi"/>
          <w:sz w:val="28"/>
          <w:szCs w:val="28"/>
        </w:rPr>
        <w:sym w:font="HQPB5" w:char="F078"/>
      </w:r>
      <w:r w:rsidRPr="0098448F">
        <w:rPr>
          <w:rFonts w:asciiTheme="majorBidi" w:hAnsiTheme="majorBidi" w:cstheme="majorBidi"/>
          <w:sz w:val="28"/>
          <w:szCs w:val="28"/>
        </w:rPr>
        <w:sym w:font="HQPB1" w:char="F0FF"/>
      </w:r>
      <w:r w:rsidRPr="0098448F">
        <w:rPr>
          <w:rFonts w:asciiTheme="majorBidi" w:hAnsiTheme="majorBidi" w:cstheme="majorBidi"/>
          <w:sz w:val="28"/>
          <w:szCs w:val="28"/>
        </w:rPr>
        <w:sym w:font="HQPB4" w:char="F0E7"/>
      </w:r>
      <w:r w:rsidRPr="0098448F">
        <w:rPr>
          <w:rFonts w:asciiTheme="majorBidi" w:hAnsiTheme="majorBidi" w:cstheme="majorBidi"/>
          <w:sz w:val="28"/>
          <w:szCs w:val="28"/>
        </w:rPr>
        <w:sym w:font="HQPB2" w:char="F052"/>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4" w:char="F0CF"/>
      </w:r>
      <w:r w:rsidRPr="0098448F">
        <w:rPr>
          <w:rFonts w:asciiTheme="majorBidi" w:hAnsiTheme="majorBidi" w:cstheme="majorBidi"/>
          <w:sz w:val="28"/>
          <w:szCs w:val="28"/>
        </w:rPr>
        <w:sym w:font="HQPB1" w:char="F04D"/>
      </w:r>
      <w:r w:rsidRPr="0098448F">
        <w:rPr>
          <w:rFonts w:asciiTheme="majorBidi" w:hAnsiTheme="majorBidi" w:cstheme="majorBidi"/>
          <w:sz w:val="28"/>
          <w:szCs w:val="28"/>
        </w:rPr>
        <w:sym w:font="HQPB2" w:char="F0BB"/>
      </w:r>
      <w:r w:rsidRPr="0098448F">
        <w:rPr>
          <w:rFonts w:asciiTheme="majorBidi" w:hAnsiTheme="majorBidi" w:cstheme="majorBidi"/>
          <w:sz w:val="28"/>
          <w:szCs w:val="28"/>
        </w:rPr>
        <w:sym w:font="HQPB5" w:char="F074"/>
      </w:r>
      <w:r w:rsidRPr="0098448F">
        <w:rPr>
          <w:rFonts w:asciiTheme="majorBidi" w:hAnsiTheme="majorBidi" w:cstheme="majorBidi"/>
          <w:sz w:val="28"/>
          <w:szCs w:val="28"/>
        </w:rPr>
        <w:sym w:font="HQPB2" w:char="F083"/>
      </w:r>
      <w:r w:rsidRPr="0098448F">
        <w:rPr>
          <w:rFonts w:asciiTheme="majorBidi" w:hAnsiTheme="majorBidi" w:cstheme="majorBidi"/>
          <w:sz w:val="28"/>
          <w:szCs w:val="28"/>
        </w:rPr>
        <w:sym w:font="HQPB5" w:char="F046"/>
      </w:r>
      <w:r w:rsidRPr="0098448F">
        <w:rPr>
          <w:rFonts w:asciiTheme="majorBidi" w:hAnsiTheme="majorBidi" w:cstheme="majorBidi"/>
          <w:sz w:val="28"/>
          <w:szCs w:val="28"/>
        </w:rPr>
        <w:sym w:font="HQPB2" w:char="F079"/>
      </w:r>
      <w:r w:rsidRPr="0098448F">
        <w:rPr>
          <w:rFonts w:asciiTheme="majorBidi" w:hAnsiTheme="majorBidi" w:cstheme="majorBidi"/>
          <w:sz w:val="28"/>
          <w:szCs w:val="28"/>
        </w:rPr>
        <w:sym w:font="HQPB5" w:char="F024"/>
      </w:r>
      <w:r w:rsidRPr="0098448F">
        <w:rPr>
          <w:rFonts w:asciiTheme="majorBidi" w:hAnsiTheme="majorBidi" w:cstheme="majorBidi"/>
          <w:sz w:val="28"/>
          <w:szCs w:val="28"/>
        </w:rPr>
        <w:sym w:font="HQPB1" w:char="F023"/>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5" w:char="F074"/>
      </w:r>
      <w:r w:rsidRPr="0098448F">
        <w:rPr>
          <w:rFonts w:asciiTheme="majorBidi" w:hAnsiTheme="majorBidi" w:cstheme="majorBidi"/>
          <w:sz w:val="28"/>
          <w:szCs w:val="28"/>
        </w:rPr>
        <w:sym w:font="HQPB2" w:char="F0FB"/>
      </w:r>
      <w:r w:rsidRPr="0098448F">
        <w:rPr>
          <w:rFonts w:asciiTheme="majorBidi" w:hAnsiTheme="majorBidi" w:cstheme="majorBidi"/>
          <w:sz w:val="28"/>
          <w:szCs w:val="28"/>
        </w:rPr>
        <w:sym w:font="HQPB2" w:char="F0FC"/>
      </w:r>
      <w:r w:rsidRPr="0098448F">
        <w:rPr>
          <w:rFonts w:asciiTheme="majorBidi" w:hAnsiTheme="majorBidi" w:cstheme="majorBidi"/>
          <w:sz w:val="28"/>
          <w:szCs w:val="28"/>
        </w:rPr>
        <w:sym w:font="HQPB4" w:char="F0CE"/>
      </w:r>
      <w:r w:rsidRPr="0098448F">
        <w:rPr>
          <w:rFonts w:asciiTheme="majorBidi" w:hAnsiTheme="majorBidi" w:cstheme="majorBidi"/>
          <w:sz w:val="28"/>
          <w:szCs w:val="28"/>
        </w:rPr>
        <w:sym w:font="HQPB1" w:char="F037"/>
      </w:r>
      <w:r w:rsidRPr="0098448F">
        <w:rPr>
          <w:rFonts w:asciiTheme="majorBidi" w:hAnsiTheme="majorBidi" w:cstheme="majorBidi"/>
          <w:sz w:val="28"/>
          <w:szCs w:val="28"/>
        </w:rPr>
        <w:sym w:font="HQPB5" w:char="F06F"/>
      </w:r>
      <w:r w:rsidRPr="0098448F">
        <w:rPr>
          <w:rFonts w:asciiTheme="majorBidi" w:hAnsiTheme="majorBidi" w:cstheme="majorBidi"/>
          <w:sz w:val="28"/>
          <w:szCs w:val="28"/>
        </w:rPr>
        <w:sym w:font="HQPB1" w:char="F04B"/>
      </w:r>
      <w:r w:rsidRPr="0098448F">
        <w:rPr>
          <w:rFonts w:asciiTheme="majorBidi" w:hAnsiTheme="majorBidi" w:cstheme="majorBidi"/>
          <w:sz w:val="28"/>
          <w:szCs w:val="28"/>
        </w:rPr>
        <w:sym w:font="HQPB4" w:char="F0F3"/>
      </w:r>
      <w:r w:rsidRPr="0098448F">
        <w:rPr>
          <w:rFonts w:asciiTheme="majorBidi" w:hAnsiTheme="majorBidi" w:cstheme="majorBidi"/>
          <w:sz w:val="28"/>
          <w:szCs w:val="28"/>
        </w:rPr>
        <w:sym w:font="HQPB1" w:char="F0A1"/>
      </w:r>
      <w:r w:rsidRPr="0098448F">
        <w:rPr>
          <w:rFonts w:asciiTheme="majorBidi" w:hAnsiTheme="majorBidi" w:cstheme="majorBidi"/>
          <w:sz w:val="28"/>
          <w:szCs w:val="28"/>
        </w:rPr>
        <w:sym w:font="HQPB5" w:char="F06F"/>
      </w:r>
      <w:r w:rsidRPr="0098448F">
        <w:rPr>
          <w:rFonts w:asciiTheme="majorBidi" w:hAnsiTheme="majorBidi" w:cstheme="majorBidi"/>
          <w:sz w:val="28"/>
          <w:szCs w:val="28"/>
        </w:rPr>
        <w:sym w:font="HQPB1" w:char="F04B"/>
      </w:r>
      <w:r w:rsidRPr="0098448F">
        <w:rPr>
          <w:rFonts w:asciiTheme="majorBidi" w:hAnsiTheme="majorBidi" w:cstheme="majorBidi"/>
          <w:sz w:val="28"/>
          <w:szCs w:val="28"/>
        </w:rPr>
        <w:sym w:font="HQPB4" w:char="F0CF"/>
      </w:r>
      <w:r w:rsidRPr="0098448F">
        <w:rPr>
          <w:rFonts w:asciiTheme="majorBidi" w:hAnsiTheme="majorBidi" w:cstheme="majorBidi"/>
          <w:sz w:val="28"/>
          <w:szCs w:val="28"/>
        </w:rPr>
        <w:sym w:font="HQPB2" w:char="F039"/>
      </w:r>
      <w:r w:rsidRPr="0098448F">
        <w:rPr>
          <w:rFonts w:asciiTheme="majorBidi" w:hAnsiTheme="majorBidi" w:cstheme="majorBidi"/>
          <w:sz w:val="28"/>
          <w:szCs w:val="28"/>
        </w:rPr>
        <w:sym w:font="HQPB5" w:char="F075"/>
      </w:r>
      <w:r w:rsidRPr="0098448F">
        <w:rPr>
          <w:rFonts w:asciiTheme="majorBidi" w:hAnsiTheme="majorBidi" w:cstheme="majorBidi"/>
          <w:sz w:val="28"/>
          <w:szCs w:val="28"/>
        </w:rPr>
        <w:sym w:font="HQPB2" w:char="F072"/>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4" w:char="F0E3"/>
      </w:r>
      <w:r w:rsidRPr="0098448F">
        <w:rPr>
          <w:rFonts w:asciiTheme="majorBidi" w:hAnsiTheme="majorBidi" w:cstheme="majorBidi"/>
          <w:sz w:val="28"/>
          <w:szCs w:val="28"/>
        </w:rPr>
        <w:sym w:font="HQPB2" w:char="F040"/>
      </w:r>
      <w:r w:rsidRPr="0098448F">
        <w:rPr>
          <w:rFonts w:asciiTheme="majorBidi" w:hAnsiTheme="majorBidi" w:cstheme="majorBidi"/>
          <w:sz w:val="28"/>
          <w:szCs w:val="28"/>
        </w:rPr>
        <w:sym w:font="HQPB2" w:char="F08B"/>
      </w:r>
      <w:r w:rsidRPr="0098448F">
        <w:rPr>
          <w:rFonts w:asciiTheme="majorBidi" w:hAnsiTheme="majorBidi" w:cstheme="majorBidi"/>
          <w:sz w:val="28"/>
          <w:szCs w:val="28"/>
        </w:rPr>
        <w:sym w:font="HQPB4" w:char="F0CE"/>
      </w:r>
      <w:r w:rsidRPr="0098448F">
        <w:rPr>
          <w:rFonts w:asciiTheme="majorBidi" w:hAnsiTheme="majorBidi" w:cstheme="majorBidi"/>
          <w:sz w:val="28"/>
          <w:szCs w:val="28"/>
        </w:rPr>
        <w:sym w:font="HQPB1" w:char="F036"/>
      </w:r>
      <w:r w:rsidRPr="0098448F">
        <w:rPr>
          <w:rFonts w:asciiTheme="majorBidi" w:hAnsiTheme="majorBidi" w:cstheme="majorBidi"/>
          <w:sz w:val="28"/>
          <w:szCs w:val="28"/>
        </w:rPr>
        <w:sym w:font="HQPB5" w:char="F079"/>
      </w:r>
      <w:r w:rsidRPr="0098448F">
        <w:rPr>
          <w:rFonts w:asciiTheme="majorBidi" w:hAnsiTheme="majorBidi" w:cstheme="majorBidi"/>
          <w:sz w:val="28"/>
          <w:szCs w:val="28"/>
        </w:rPr>
        <w:sym w:font="HQPB1" w:char="F099"/>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5" w:char="F074"/>
      </w:r>
      <w:r w:rsidRPr="0098448F">
        <w:rPr>
          <w:rFonts w:asciiTheme="majorBidi" w:hAnsiTheme="majorBidi" w:cstheme="majorBidi"/>
          <w:sz w:val="28"/>
          <w:szCs w:val="28"/>
        </w:rPr>
        <w:sym w:font="HQPB2" w:char="F0FB"/>
      </w:r>
      <w:r w:rsidRPr="0098448F">
        <w:rPr>
          <w:rFonts w:asciiTheme="majorBidi" w:hAnsiTheme="majorBidi" w:cstheme="majorBidi"/>
          <w:sz w:val="28"/>
          <w:szCs w:val="28"/>
        </w:rPr>
        <w:sym w:font="HQPB2" w:char="F0FC"/>
      </w:r>
      <w:r w:rsidRPr="0098448F">
        <w:rPr>
          <w:rFonts w:asciiTheme="majorBidi" w:hAnsiTheme="majorBidi" w:cstheme="majorBidi"/>
          <w:sz w:val="28"/>
          <w:szCs w:val="28"/>
        </w:rPr>
        <w:sym w:font="HQPB4" w:char="F0CF"/>
      </w:r>
      <w:r w:rsidRPr="0098448F">
        <w:rPr>
          <w:rFonts w:asciiTheme="majorBidi" w:hAnsiTheme="majorBidi" w:cstheme="majorBidi"/>
          <w:sz w:val="28"/>
          <w:szCs w:val="28"/>
        </w:rPr>
        <w:sym w:font="HQPB2" w:char="F042"/>
      </w:r>
      <w:r w:rsidRPr="0098448F">
        <w:rPr>
          <w:rFonts w:asciiTheme="majorBidi" w:hAnsiTheme="majorBidi" w:cstheme="majorBidi"/>
          <w:sz w:val="28"/>
          <w:szCs w:val="28"/>
        </w:rPr>
        <w:sym w:font="HQPB4" w:char="F0CC"/>
      </w:r>
      <w:r w:rsidRPr="0098448F">
        <w:rPr>
          <w:rFonts w:asciiTheme="majorBidi" w:hAnsiTheme="majorBidi" w:cstheme="majorBidi"/>
          <w:sz w:val="28"/>
          <w:szCs w:val="28"/>
        </w:rPr>
        <w:sym w:font="HQPB1" w:char="F08D"/>
      </w:r>
      <w:r w:rsidRPr="0098448F">
        <w:rPr>
          <w:rFonts w:asciiTheme="majorBidi" w:hAnsiTheme="majorBidi" w:cstheme="majorBidi"/>
          <w:sz w:val="28"/>
          <w:szCs w:val="28"/>
        </w:rPr>
        <w:sym w:font="HQPB4" w:char="F0F4"/>
      </w:r>
      <w:r w:rsidRPr="0098448F">
        <w:rPr>
          <w:rFonts w:asciiTheme="majorBidi" w:hAnsiTheme="majorBidi" w:cstheme="majorBidi"/>
          <w:sz w:val="28"/>
          <w:szCs w:val="28"/>
        </w:rPr>
        <w:sym w:font="HQPB1" w:char="F066"/>
      </w:r>
      <w:r w:rsidRPr="0098448F">
        <w:rPr>
          <w:rFonts w:asciiTheme="majorBidi" w:hAnsiTheme="majorBidi" w:cstheme="majorBidi"/>
          <w:sz w:val="28"/>
          <w:szCs w:val="28"/>
        </w:rPr>
        <w:sym w:font="HQPB4" w:char="F0DF"/>
      </w:r>
      <w:r w:rsidRPr="0098448F">
        <w:rPr>
          <w:rFonts w:asciiTheme="majorBidi" w:hAnsiTheme="majorBidi" w:cstheme="majorBidi"/>
          <w:sz w:val="28"/>
          <w:szCs w:val="28"/>
        </w:rPr>
        <w:sym w:font="HQPB2" w:char="F04A"/>
      </w:r>
      <w:r w:rsidRPr="0098448F">
        <w:rPr>
          <w:rFonts w:asciiTheme="majorBidi" w:hAnsiTheme="majorBidi" w:cstheme="majorBidi"/>
          <w:sz w:val="28"/>
          <w:szCs w:val="28"/>
        </w:rPr>
        <w:sym w:font="HQPB4" w:char="F0F8"/>
      </w:r>
      <w:r w:rsidRPr="0098448F">
        <w:rPr>
          <w:rFonts w:asciiTheme="majorBidi" w:hAnsiTheme="majorBidi" w:cstheme="majorBidi"/>
          <w:sz w:val="28"/>
          <w:szCs w:val="28"/>
        </w:rPr>
        <w:sym w:font="HQPB2" w:char="F039"/>
      </w:r>
      <w:r w:rsidRPr="0098448F">
        <w:rPr>
          <w:rFonts w:asciiTheme="majorBidi" w:hAnsiTheme="majorBidi" w:cstheme="majorBidi"/>
          <w:sz w:val="28"/>
          <w:szCs w:val="28"/>
        </w:rPr>
        <w:sym w:font="HQPB5" w:char="F024"/>
      </w:r>
      <w:r w:rsidRPr="0098448F">
        <w:rPr>
          <w:rFonts w:asciiTheme="majorBidi" w:hAnsiTheme="majorBidi" w:cstheme="majorBidi"/>
          <w:sz w:val="28"/>
          <w:szCs w:val="28"/>
        </w:rPr>
        <w:sym w:font="HQPB1" w:char="F023"/>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2" w:char="F0C7"/>
      </w:r>
      <w:r w:rsidRPr="0098448F">
        <w:rPr>
          <w:rFonts w:asciiTheme="majorBidi" w:hAnsiTheme="majorBidi" w:cstheme="majorBidi"/>
          <w:sz w:val="28"/>
          <w:szCs w:val="28"/>
        </w:rPr>
        <w:sym w:font="HQPB2" w:char="F0CE"/>
      </w:r>
      <w:r w:rsidRPr="0098448F">
        <w:rPr>
          <w:rFonts w:asciiTheme="majorBidi" w:hAnsiTheme="majorBidi" w:cstheme="majorBidi"/>
          <w:sz w:val="28"/>
          <w:szCs w:val="28"/>
        </w:rPr>
        <w:sym w:font="HQPB2" w:char="F0CE"/>
      </w:r>
      <w:r w:rsidRPr="0098448F">
        <w:rPr>
          <w:rFonts w:asciiTheme="majorBidi" w:hAnsiTheme="majorBidi" w:cstheme="majorBidi"/>
          <w:sz w:val="28"/>
          <w:szCs w:val="28"/>
        </w:rPr>
        <w:sym w:font="HQPB2" w:char="F0C8"/>
      </w:r>
      <w:r w:rsidRPr="0098448F">
        <w:rPr>
          <w:rFonts w:asciiTheme="majorBidi" w:hAnsiTheme="majorBidi" w:cstheme="majorBidi"/>
          <w:sz w:val="28"/>
          <w:szCs w:val="28"/>
          <w:rtl/>
        </w:rPr>
        <w:t xml:space="preserve">   </w:t>
      </w:r>
    </w:p>
    <w:p w:rsidR="00454136" w:rsidRPr="0098448F" w:rsidRDefault="00692C25" w:rsidP="0098448F">
      <w:pPr>
        <w:pStyle w:val="Default"/>
        <w:spacing w:line="480" w:lineRule="auto"/>
        <w:ind w:firstLine="720"/>
        <w:jc w:val="both"/>
        <w:rPr>
          <w:rFonts w:asciiTheme="majorBidi" w:hAnsiTheme="majorBidi" w:cstheme="majorBidi"/>
          <w:iCs/>
        </w:rPr>
      </w:pPr>
      <w:r w:rsidRPr="0098448F">
        <w:rPr>
          <w:rFonts w:asciiTheme="majorBidi" w:hAnsiTheme="majorBidi" w:cstheme="majorBidi"/>
          <w:i/>
        </w:rPr>
        <w:t>Artinya: “Dan Demikianlah Kami terangkan ayat-ayat Al-Quran (supaya jelas jalan orang-orang yang saleh), dan supaya jelas (pula) jalan orang-orang yang berdosa.”</w:t>
      </w:r>
      <w:r w:rsidRPr="0098448F">
        <w:rPr>
          <w:rFonts w:asciiTheme="majorBidi" w:hAnsiTheme="majorBidi" w:cstheme="majorBidi"/>
          <w:iCs/>
        </w:rPr>
        <w:t xml:space="preserve"> </w:t>
      </w:r>
      <w:r w:rsidR="00454136" w:rsidRPr="0098448F">
        <w:rPr>
          <w:rFonts w:asciiTheme="majorBidi" w:hAnsiTheme="majorBidi" w:cstheme="majorBidi"/>
          <w:iCs/>
        </w:rPr>
        <w:t xml:space="preserve">(QS. </w:t>
      </w:r>
      <w:r w:rsidRPr="0098448F">
        <w:rPr>
          <w:rFonts w:asciiTheme="majorBidi" w:hAnsiTheme="majorBidi" w:cstheme="majorBidi"/>
          <w:iCs/>
        </w:rPr>
        <w:t>Al-</w:t>
      </w:r>
      <w:proofErr w:type="gramStart"/>
      <w:r w:rsidRPr="0098448F">
        <w:rPr>
          <w:rFonts w:asciiTheme="majorBidi" w:hAnsiTheme="majorBidi" w:cstheme="majorBidi"/>
          <w:iCs/>
        </w:rPr>
        <w:t>An’am :</w:t>
      </w:r>
      <w:proofErr w:type="gramEnd"/>
      <w:r w:rsidRPr="0098448F">
        <w:rPr>
          <w:rFonts w:asciiTheme="majorBidi" w:hAnsiTheme="majorBidi" w:cstheme="majorBidi"/>
          <w:iCs/>
        </w:rPr>
        <w:t xml:space="preserve"> 55).</w:t>
      </w:r>
      <w:r w:rsidRPr="0098448F">
        <w:rPr>
          <w:rStyle w:val="FootnoteReference"/>
          <w:rFonts w:asciiTheme="majorBidi" w:hAnsiTheme="majorBidi" w:cstheme="majorBidi"/>
          <w:iCs/>
        </w:rPr>
        <w:footnoteReference w:id="5"/>
      </w:r>
    </w:p>
    <w:p w:rsidR="00454136" w:rsidRPr="0098448F" w:rsidRDefault="00454136" w:rsidP="0098448F">
      <w:pPr>
        <w:pStyle w:val="Default"/>
        <w:numPr>
          <w:ilvl w:val="0"/>
          <w:numId w:val="21"/>
        </w:numPr>
        <w:tabs>
          <w:tab w:val="left" w:pos="1134"/>
        </w:tabs>
        <w:spacing w:line="480" w:lineRule="auto"/>
        <w:rPr>
          <w:rFonts w:asciiTheme="majorBidi" w:hAnsiTheme="majorBidi" w:cstheme="majorBidi"/>
          <w:iCs/>
        </w:rPr>
      </w:pPr>
      <w:r w:rsidRPr="0098448F">
        <w:rPr>
          <w:rFonts w:asciiTheme="majorBidi" w:hAnsiTheme="majorBidi" w:cstheme="majorBidi"/>
          <w:iCs/>
        </w:rPr>
        <w:t>Alasan Subjektif</w:t>
      </w:r>
    </w:p>
    <w:p w:rsidR="003932BD" w:rsidRPr="0098448F" w:rsidRDefault="003932BD" w:rsidP="0098448F">
      <w:pPr>
        <w:pStyle w:val="Default"/>
        <w:spacing w:line="480" w:lineRule="auto"/>
        <w:ind w:firstLine="720"/>
        <w:jc w:val="both"/>
        <w:rPr>
          <w:rFonts w:asciiTheme="majorBidi" w:hAnsiTheme="majorBidi" w:cstheme="majorBidi"/>
          <w:iCs/>
          <w:lang w:val="id-ID"/>
        </w:rPr>
      </w:pPr>
      <w:r w:rsidRPr="0098448F">
        <w:rPr>
          <w:rFonts w:asciiTheme="majorBidi" w:hAnsiTheme="majorBidi" w:cstheme="majorBidi"/>
          <w:iCs/>
          <w:lang w:val="id-ID"/>
        </w:rPr>
        <w:t>Ditinjau dari aspek Bahasan.</w:t>
      </w:r>
    </w:p>
    <w:p w:rsidR="003932BD" w:rsidRPr="0098448F" w:rsidRDefault="00454136" w:rsidP="0098448F">
      <w:pPr>
        <w:pStyle w:val="Default"/>
        <w:numPr>
          <w:ilvl w:val="1"/>
          <w:numId w:val="21"/>
        </w:numPr>
        <w:spacing w:line="480" w:lineRule="auto"/>
        <w:jc w:val="both"/>
        <w:rPr>
          <w:rFonts w:asciiTheme="majorBidi" w:hAnsiTheme="majorBidi" w:cstheme="majorBidi"/>
          <w:iCs/>
          <w:lang w:val="id-ID"/>
        </w:rPr>
      </w:pPr>
      <w:r w:rsidRPr="0098448F">
        <w:rPr>
          <w:rFonts w:asciiTheme="majorBidi" w:hAnsiTheme="majorBidi" w:cstheme="majorBidi"/>
          <w:iCs/>
          <w:lang w:val="id-ID"/>
        </w:rPr>
        <w:t>Judul ini sesuai dengan disiplin ilmu yang penulis pelajari dibidang Ilmu Al-Qur’an dan Tafsir Fakultas Ushuluddin</w:t>
      </w:r>
      <w:r w:rsidR="003932BD" w:rsidRPr="0098448F">
        <w:rPr>
          <w:rFonts w:asciiTheme="majorBidi" w:hAnsiTheme="majorBidi" w:cstheme="majorBidi"/>
          <w:iCs/>
          <w:lang w:val="id-ID"/>
        </w:rPr>
        <w:t xml:space="preserve"> UIN Raden Intan Lampung,</w:t>
      </w:r>
    </w:p>
    <w:p w:rsidR="003932BD" w:rsidRPr="0098448F" w:rsidRDefault="00454136" w:rsidP="0098448F">
      <w:pPr>
        <w:pStyle w:val="Default"/>
        <w:numPr>
          <w:ilvl w:val="1"/>
          <w:numId w:val="21"/>
        </w:numPr>
        <w:spacing w:line="480" w:lineRule="auto"/>
        <w:jc w:val="both"/>
        <w:rPr>
          <w:rFonts w:asciiTheme="majorBidi" w:hAnsiTheme="majorBidi" w:cstheme="majorBidi"/>
          <w:iCs/>
          <w:lang w:val="id-ID"/>
        </w:rPr>
      </w:pPr>
      <w:r w:rsidRPr="0098448F">
        <w:rPr>
          <w:rFonts w:asciiTheme="majorBidi" w:hAnsiTheme="majorBidi" w:cstheme="majorBidi"/>
          <w:iCs/>
          <w:lang w:val="id-ID"/>
        </w:rPr>
        <w:t>Baha</w:t>
      </w:r>
      <w:r w:rsidR="003932BD" w:rsidRPr="0098448F">
        <w:rPr>
          <w:rFonts w:asciiTheme="majorBidi" w:hAnsiTheme="majorBidi" w:cstheme="majorBidi"/>
          <w:iCs/>
          <w:lang w:val="id-ID"/>
        </w:rPr>
        <w:t>n dan Literaturnya tersedia,</w:t>
      </w:r>
    </w:p>
    <w:p w:rsidR="00692C25" w:rsidRPr="0098448F" w:rsidRDefault="00454136" w:rsidP="0098448F">
      <w:pPr>
        <w:pStyle w:val="Default"/>
        <w:numPr>
          <w:ilvl w:val="1"/>
          <w:numId w:val="21"/>
        </w:numPr>
        <w:spacing w:line="480" w:lineRule="auto"/>
        <w:jc w:val="both"/>
        <w:rPr>
          <w:rFonts w:asciiTheme="majorBidi" w:hAnsiTheme="majorBidi" w:cstheme="majorBidi"/>
          <w:iCs/>
          <w:lang w:val="id-ID"/>
        </w:rPr>
      </w:pPr>
      <w:r w:rsidRPr="0098448F">
        <w:rPr>
          <w:rFonts w:asciiTheme="majorBidi" w:hAnsiTheme="majorBidi" w:cstheme="majorBidi"/>
          <w:iCs/>
          <w:lang w:val="id-ID"/>
        </w:rPr>
        <w:t>Dalam jangka waktu yang tidak begitu lama memungkin untuk dapat terselesaikan.</w:t>
      </w:r>
    </w:p>
    <w:p w:rsidR="00333435" w:rsidRPr="0098448F" w:rsidRDefault="003932BD" w:rsidP="0098448F">
      <w:pPr>
        <w:pStyle w:val="Default"/>
        <w:numPr>
          <w:ilvl w:val="0"/>
          <w:numId w:val="20"/>
        </w:numPr>
        <w:spacing w:line="480" w:lineRule="auto"/>
        <w:jc w:val="both"/>
        <w:rPr>
          <w:rFonts w:asciiTheme="majorBidi" w:hAnsiTheme="majorBidi" w:cstheme="majorBidi"/>
          <w:i/>
          <w:iCs/>
        </w:rPr>
      </w:pPr>
      <w:r w:rsidRPr="0098448F">
        <w:rPr>
          <w:rFonts w:asciiTheme="majorBidi" w:hAnsiTheme="majorBidi" w:cstheme="majorBidi"/>
          <w:b/>
          <w:bCs/>
          <w:iCs/>
          <w:lang w:val="id-ID"/>
        </w:rPr>
        <w:t xml:space="preserve"> </w:t>
      </w:r>
      <w:r w:rsidR="00333435" w:rsidRPr="0098448F">
        <w:rPr>
          <w:rFonts w:asciiTheme="majorBidi" w:hAnsiTheme="majorBidi" w:cstheme="majorBidi"/>
          <w:b/>
          <w:bCs/>
          <w:iCs/>
        </w:rPr>
        <w:t xml:space="preserve">Latar Belakang </w:t>
      </w:r>
      <w:r w:rsidR="00454136" w:rsidRPr="0098448F">
        <w:rPr>
          <w:rFonts w:asciiTheme="majorBidi" w:hAnsiTheme="majorBidi" w:cstheme="majorBidi"/>
          <w:b/>
          <w:bCs/>
          <w:iCs/>
        </w:rPr>
        <w:t>Masalah</w:t>
      </w:r>
    </w:p>
    <w:p w:rsidR="003932BD" w:rsidRPr="0098448F" w:rsidRDefault="00333435" w:rsidP="0097294F">
      <w:pPr>
        <w:pStyle w:val="Default"/>
        <w:spacing w:line="480" w:lineRule="auto"/>
        <w:ind w:firstLine="720"/>
        <w:jc w:val="both"/>
        <w:rPr>
          <w:rFonts w:asciiTheme="majorBidi" w:hAnsiTheme="majorBidi" w:cstheme="majorBidi"/>
          <w:i/>
          <w:iCs/>
          <w:lang w:val="id-ID"/>
        </w:rPr>
      </w:pPr>
      <w:proofErr w:type="gramStart"/>
      <w:r w:rsidRPr="0098448F">
        <w:rPr>
          <w:rFonts w:asciiTheme="majorBidi" w:hAnsiTheme="majorBidi" w:cstheme="majorBidi"/>
          <w:iCs/>
        </w:rPr>
        <w:t>Tabiat yang buruk dan jahat memang banyak sifat yang berbahaya dan terkutuk tidak sedikit pun jumlahnya.</w:t>
      </w:r>
      <w:proofErr w:type="gramEnd"/>
      <w:r w:rsidRPr="0098448F">
        <w:rPr>
          <w:rFonts w:asciiTheme="majorBidi" w:hAnsiTheme="majorBidi" w:cstheme="majorBidi"/>
          <w:iCs/>
        </w:rPr>
        <w:t xml:space="preserve"> Tetapi diantara semua itu ada yang terburuk, terjahat, juga amat besar bahayanya bagi umat dan bangsanya, yaitu sifat nafaq, dengan kata lain </w:t>
      </w:r>
      <w:proofErr w:type="gramStart"/>
      <w:r w:rsidRPr="0098448F">
        <w:rPr>
          <w:rFonts w:asciiTheme="majorBidi" w:hAnsiTheme="majorBidi" w:cstheme="majorBidi"/>
          <w:iCs/>
        </w:rPr>
        <w:t>apa</w:t>
      </w:r>
      <w:proofErr w:type="gramEnd"/>
      <w:r w:rsidRPr="0098448F">
        <w:rPr>
          <w:rFonts w:asciiTheme="majorBidi" w:hAnsiTheme="majorBidi" w:cstheme="majorBidi"/>
          <w:iCs/>
        </w:rPr>
        <w:t xml:space="preserve"> yang dikeluarkan oleh mulut dan di tampakkan dalam perbuatan jauh berbeda dengan apa yang terpendam dalam hati. </w:t>
      </w:r>
    </w:p>
    <w:p w:rsidR="003932BD" w:rsidRPr="0098448F" w:rsidRDefault="00333435" w:rsidP="0098448F">
      <w:pPr>
        <w:pStyle w:val="Default"/>
        <w:spacing w:line="480" w:lineRule="auto"/>
        <w:ind w:firstLine="720"/>
        <w:jc w:val="both"/>
        <w:rPr>
          <w:rFonts w:asciiTheme="majorBidi" w:hAnsiTheme="majorBidi" w:cstheme="majorBidi"/>
          <w:i/>
          <w:iCs/>
          <w:lang w:val="id-ID"/>
        </w:rPr>
      </w:pPr>
      <w:proofErr w:type="gramStart"/>
      <w:r w:rsidRPr="0098448F">
        <w:rPr>
          <w:rFonts w:asciiTheme="majorBidi" w:hAnsiTheme="majorBidi" w:cstheme="majorBidi"/>
          <w:iCs/>
        </w:rPr>
        <w:lastRenderedPageBreak/>
        <w:t>Allah SWT sendiri telah menyikapi rahasia orang munafiq dalam Al-Qur’an serta menjelaskan perihal mereka agar umat-Nya bersikap waspada dan mawas diri terdiri terhadap sifat dan hal ihwal mereka.</w:t>
      </w:r>
      <w:proofErr w:type="gramEnd"/>
      <w:r w:rsidRPr="0098448F">
        <w:rPr>
          <w:rFonts w:asciiTheme="majorBidi" w:hAnsiTheme="majorBidi" w:cstheme="majorBidi"/>
          <w:iCs/>
        </w:rPr>
        <w:t xml:space="preserve"> Allah mengungkapkan dua golongan besar yang </w:t>
      </w:r>
      <w:proofErr w:type="gramStart"/>
      <w:r w:rsidRPr="0098448F">
        <w:rPr>
          <w:rFonts w:asciiTheme="majorBidi" w:hAnsiTheme="majorBidi" w:cstheme="majorBidi"/>
          <w:iCs/>
        </w:rPr>
        <w:t>akan</w:t>
      </w:r>
      <w:proofErr w:type="gramEnd"/>
      <w:r w:rsidRPr="0098448F">
        <w:rPr>
          <w:rFonts w:asciiTheme="majorBidi" w:hAnsiTheme="majorBidi" w:cstheme="majorBidi"/>
          <w:iCs/>
        </w:rPr>
        <w:t xml:space="preserve"> mewarnai kehidupan di dunia ini, mel</w:t>
      </w:r>
      <w:r w:rsidR="00454136" w:rsidRPr="0098448F">
        <w:rPr>
          <w:rFonts w:asciiTheme="majorBidi" w:hAnsiTheme="majorBidi" w:cstheme="majorBidi"/>
          <w:iCs/>
        </w:rPr>
        <w:t>alui awal dari surat Al-Baqarah,</w:t>
      </w:r>
      <w:r w:rsidRPr="0098448F">
        <w:rPr>
          <w:rFonts w:asciiTheme="majorBidi" w:hAnsiTheme="majorBidi" w:cstheme="majorBidi"/>
          <w:iCs/>
        </w:rPr>
        <w:t xml:space="preserve"> An-Nu</w:t>
      </w:r>
      <w:r w:rsidR="00433D73" w:rsidRPr="0098448F">
        <w:rPr>
          <w:rFonts w:asciiTheme="majorBidi" w:hAnsiTheme="majorBidi" w:cstheme="majorBidi"/>
          <w:iCs/>
        </w:rPr>
        <w:t>u</w:t>
      </w:r>
      <w:r w:rsidRPr="0098448F">
        <w:rPr>
          <w:rFonts w:asciiTheme="majorBidi" w:hAnsiTheme="majorBidi" w:cstheme="majorBidi"/>
          <w:iCs/>
        </w:rPr>
        <w:t xml:space="preserve">r dan Al-Ahzab. </w:t>
      </w:r>
    </w:p>
    <w:p w:rsidR="00380212" w:rsidRPr="0098448F" w:rsidRDefault="00333435" w:rsidP="0098448F">
      <w:pPr>
        <w:pStyle w:val="Default"/>
        <w:spacing w:line="480" w:lineRule="auto"/>
        <w:ind w:firstLine="720"/>
        <w:jc w:val="both"/>
        <w:rPr>
          <w:rFonts w:asciiTheme="majorBidi" w:hAnsiTheme="majorBidi" w:cstheme="majorBidi"/>
          <w:i/>
          <w:iCs/>
        </w:rPr>
      </w:pPr>
      <w:r w:rsidRPr="0098448F">
        <w:rPr>
          <w:rFonts w:asciiTheme="majorBidi" w:hAnsiTheme="majorBidi" w:cstheme="majorBidi"/>
          <w:iCs/>
        </w:rPr>
        <w:t xml:space="preserve">Pada awal </w:t>
      </w:r>
      <w:proofErr w:type="gramStart"/>
      <w:r w:rsidRPr="0098448F">
        <w:rPr>
          <w:rFonts w:asciiTheme="majorBidi" w:hAnsiTheme="majorBidi" w:cstheme="majorBidi"/>
          <w:iCs/>
        </w:rPr>
        <w:t>surat</w:t>
      </w:r>
      <w:proofErr w:type="gramEnd"/>
      <w:r w:rsidRPr="0098448F">
        <w:rPr>
          <w:rFonts w:asciiTheme="majorBidi" w:hAnsiTheme="majorBidi" w:cstheme="majorBidi"/>
          <w:iCs/>
        </w:rPr>
        <w:t xml:space="preserve"> Al-Baqarah tersebut, Allah sudah memperingatkan kaum muslimin agar senantiasa waspada terhadap orang-orang munafiq yang beritima’ (berafikasi) kepada Islam. </w:t>
      </w:r>
      <w:proofErr w:type="gramStart"/>
      <w:r w:rsidRPr="0098448F">
        <w:rPr>
          <w:rFonts w:asciiTheme="majorBidi" w:hAnsiTheme="majorBidi" w:cstheme="majorBidi"/>
          <w:iCs/>
        </w:rPr>
        <w:t>Tentang kriteria orang-orang mukmin.</w:t>
      </w:r>
      <w:proofErr w:type="gramEnd"/>
      <w:r w:rsidRPr="0098448F">
        <w:rPr>
          <w:rFonts w:asciiTheme="majorBidi" w:hAnsiTheme="majorBidi" w:cstheme="majorBidi"/>
          <w:iCs/>
        </w:rPr>
        <w:t xml:space="preserve"> Allah menuturk</w:t>
      </w:r>
      <w:r w:rsidR="00454136" w:rsidRPr="0098448F">
        <w:rPr>
          <w:rFonts w:asciiTheme="majorBidi" w:hAnsiTheme="majorBidi" w:cstheme="majorBidi"/>
          <w:iCs/>
        </w:rPr>
        <w:t>an dalam ayat (Q.S Al-Baqarah</w:t>
      </w:r>
      <w:r w:rsidRPr="0098448F">
        <w:rPr>
          <w:rFonts w:asciiTheme="majorBidi" w:hAnsiTheme="majorBidi" w:cstheme="majorBidi"/>
          <w:iCs/>
        </w:rPr>
        <w:t>: 20-21), orang-orang di dalam hatinya ada suatu penyakit</w:t>
      </w:r>
      <w:r w:rsidRPr="0098448F">
        <w:rPr>
          <w:rFonts w:asciiTheme="majorBidi" w:hAnsiTheme="majorBidi" w:cstheme="majorBidi"/>
        </w:rPr>
        <w:t xml:space="preserve">. </w:t>
      </w:r>
    </w:p>
    <w:p w:rsidR="00462567" w:rsidRPr="0098448F" w:rsidRDefault="00462567" w:rsidP="00D91333">
      <w:pPr>
        <w:pStyle w:val="Default"/>
        <w:bidi/>
        <w:jc w:val="both"/>
        <w:rPr>
          <w:rFonts w:ascii="Traditional Arabic" w:hAnsi="Traditional Arabic" w:cs="Traditional Arabic"/>
          <w:sz w:val="28"/>
          <w:szCs w:val="28"/>
          <w:rtl/>
        </w:rPr>
      </w:pPr>
      <w:r w:rsidRPr="0098448F">
        <w:rPr>
          <w:rFonts w:ascii="Traditional Arabic" w:hAnsi="Traditional Arabic" w:cs="Traditional Arabic"/>
          <w:sz w:val="28"/>
          <w:szCs w:val="28"/>
        </w:rPr>
        <w:sym w:font="HQPB4" w:char="F0DF"/>
      </w:r>
      <w:r w:rsidRPr="0098448F">
        <w:rPr>
          <w:rFonts w:ascii="Traditional Arabic" w:hAnsi="Traditional Arabic" w:cs="Traditional Arabic"/>
          <w:sz w:val="28"/>
          <w:szCs w:val="28"/>
        </w:rPr>
        <w:sym w:font="HQPB1" w:char="F08A"/>
      </w:r>
      <w:r w:rsidRPr="0098448F">
        <w:rPr>
          <w:rFonts w:ascii="Traditional Arabic" w:hAnsi="Traditional Arabic" w:cs="Traditional Arabic"/>
          <w:sz w:val="28"/>
          <w:szCs w:val="28"/>
        </w:rPr>
        <w:sym w:font="HQPB1" w:char="F025"/>
      </w:r>
      <w:r w:rsidRPr="0098448F">
        <w:rPr>
          <w:rFonts w:ascii="Traditional Arabic" w:hAnsi="Traditional Arabic" w:cs="Traditional Arabic"/>
          <w:sz w:val="28"/>
          <w:szCs w:val="28"/>
        </w:rPr>
        <w:sym w:font="HQPB5" w:char="F073"/>
      </w:r>
      <w:r w:rsidRPr="0098448F">
        <w:rPr>
          <w:rFonts w:ascii="Traditional Arabic" w:hAnsi="Traditional Arabic" w:cs="Traditional Arabic"/>
          <w:sz w:val="28"/>
          <w:szCs w:val="28"/>
        </w:rPr>
        <w:sym w:font="HQPB2" w:char="F033"/>
      </w:r>
      <w:r w:rsidRPr="0098448F">
        <w:rPr>
          <w:rFonts w:ascii="Traditional Arabic" w:hAnsi="Traditional Arabic" w:cs="Traditional Arabic"/>
          <w:sz w:val="28"/>
          <w:szCs w:val="28"/>
        </w:rPr>
        <w:sym w:font="HQPB5" w:char="F074"/>
      </w:r>
      <w:r w:rsidRPr="0098448F">
        <w:rPr>
          <w:rFonts w:ascii="Traditional Arabic" w:hAnsi="Traditional Arabic" w:cs="Traditional Arabic"/>
          <w:sz w:val="28"/>
          <w:szCs w:val="28"/>
        </w:rPr>
        <w:sym w:font="HQPB2" w:char="F083"/>
      </w:r>
      <w:r w:rsidRPr="0098448F">
        <w:rPr>
          <w:rFonts w:ascii="Traditional Arabic" w:hAnsi="Traditional Arabic" w:cs="Traditional Arabic"/>
          <w:sz w:val="28"/>
          <w:szCs w:val="28"/>
          <w:rtl/>
        </w:rPr>
        <w:t xml:space="preserve"> </w:t>
      </w:r>
      <w:r w:rsidRPr="0098448F">
        <w:rPr>
          <w:rFonts w:ascii="Traditional Arabic" w:hAnsi="Traditional Arabic" w:cs="Traditional Arabic"/>
          <w:sz w:val="28"/>
          <w:szCs w:val="28"/>
        </w:rPr>
        <w:sym w:font="HQPB4" w:char="F0E4"/>
      </w:r>
      <w:r w:rsidRPr="0098448F">
        <w:rPr>
          <w:rFonts w:ascii="Traditional Arabic" w:hAnsi="Traditional Arabic" w:cs="Traditional Arabic"/>
          <w:sz w:val="28"/>
          <w:szCs w:val="28"/>
        </w:rPr>
        <w:sym w:font="HQPB2" w:char="F02D"/>
      </w:r>
      <w:r w:rsidRPr="0098448F">
        <w:rPr>
          <w:rFonts w:ascii="Traditional Arabic" w:hAnsi="Traditional Arabic" w:cs="Traditional Arabic"/>
          <w:sz w:val="28"/>
          <w:szCs w:val="28"/>
        </w:rPr>
        <w:sym w:font="HQPB4" w:char="F0F7"/>
      </w:r>
      <w:r w:rsidRPr="0098448F">
        <w:rPr>
          <w:rFonts w:ascii="Traditional Arabic" w:hAnsi="Traditional Arabic" w:cs="Traditional Arabic"/>
          <w:sz w:val="28"/>
          <w:szCs w:val="28"/>
        </w:rPr>
        <w:sym w:font="HQPB1" w:char="F08E"/>
      </w:r>
      <w:r w:rsidRPr="0098448F">
        <w:rPr>
          <w:rFonts w:ascii="Traditional Arabic" w:hAnsi="Traditional Arabic" w:cs="Traditional Arabic"/>
          <w:sz w:val="28"/>
          <w:szCs w:val="28"/>
        </w:rPr>
        <w:sym w:font="HQPB5" w:char="F079"/>
      </w:r>
      <w:r w:rsidRPr="0098448F">
        <w:rPr>
          <w:rFonts w:ascii="Traditional Arabic" w:hAnsi="Traditional Arabic" w:cs="Traditional Arabic"/>
          <w:sz w:val="28"/>
          <w:szCs w:val="28"/>
        </w:rPr>
        <w:sym w:font="HQPB1" w:char="F039"/>
      </w:r>
      <w:r w:rsidRPr="0098448F">
        <w:rPr>
          <w:rFonts w:ascii="Traditional Arabic" w:hAnsi="Traditional Arabic" w:cs="Traditional Arabic"/>
          <w:sz w:val="28"/>
          <w:szCs w:val="28"/>
        </w:rPr>
        <w:sym w:font="HQPB4" w:char="F0F8"/>
      </w:r>
      <w:r w:rsidRPr="0098448F">
        <w:rPr>
          <w:rFonts w:ascii="Traditional Arabic" w:hAnsi="Traditional Arabic" w:cs="Traditional Arabic"/>
          <w:sz w:val="28"/>
          <w:szCs w:val="28"/>
        </w:rPr>
        <w:sym w:font="HQPB2" w:char="F039"/>
      </w:r>
      <w:r w:rsidRPr="0098448F">
        <w:rPr>
          <w:rFonts w:ascii="Traditional Arabic" w:hAnsi="Traditional Arabic" w:cs="Traditional Arabic"/>
          <w:sz w:val="28"/>
          <w:szCs w:val="28"/>
        </w:rPr>
        <w:sym w:font="HQPB5" w:char="F024"/>
      </w:r>
      <w:r w:rsidRPr="0098448F">
        <w:rPr>
          <w:rFonts w:ascii="Traditional Arabic" w:hAnsi="Traditional Arabic" w:cs="Traditional Arabic"/>
          <w:sz w:val="28"/>
          <w:szCs w:val="28"/>
        </w:rPr>
        <w:sym w:font="HQPB1" w:char="F023"/>
      </w:r>
      <w:r w:rsidRPr="0098448F">
        <w:rPr>
          <w:rFonts w:ascii="Traditional Arabic" w:hAnsi="Traditional Arabic" w:cs="Traditional Arabic"/>
          <w:sz w:val="28"/>
          <w:szCs w:val="28"/>
          <w:rtl/>
        </w:rPr>
        <w:t xml:space="preserve"> </w:t>
      </w:r>
      <w:r w:rsidRPr="0098448F">
        <w:rPr>
          <w:rFonts w:ascii="Traditional Arabic" w:hAnsi="Traditional Arabic" w:cs="Traditional Arabic"/>
          <w:sz w:val="28"/>
          <w:szCs w:val="28"/>
        </w:rPr>
        <w:sym w:font="HQPB4" w:char="F0DF"/>
      </w:r>
      <w:r w:rsidRPr="0098448F">
        <w:rPr>
          <w:rFonts w:ascii="Traditional Arabic" w:hAnsi="Traditional Arabic" w:cs="Traditional Arabic"/>
          <w:sz w:val="28"/>
          <w:szCs w:val="28"/>
        </w:rPr>
        <w:sym w:font="HQPB2" w:char="F023"/>
      </w:r>
      <w:r w:rsidRPr="0098448F">
        <w:rPr>
          <w:rFonts w:ascii="Traditional Arabic" w:hAnsi="Traditional Arabic" w:cs="Traditional Arabic"/>
          <w:sz w:val="28"/>
          <w:szCs w:val="28"/>
        </w:rPr>
        <w:sym w:font="HQPB5" w:char="F073"/>
      </w:r>
      <w:r w:rsidRPr="0098448F">
        <w:rPr>
          <w:rFonts w:ascii="Traditional Arabic" w:hAnsi="Traditional Arabic" w:cs="Traditional Arabic"/>
          <w:sz w:val="28"/>
          <w:szCs w:val="28"/>
        </w:rPr>
        <w:sym w:font="HQPB1" w:char="F0DC"/>
      </w:r>
      <w:r w:rsidRPr="0098448F">
        <w:rPr>
          <w:rFonts w:ascii="Traditional Arabic" w:hAnsi="Traditional Arabic" w:cs="Traditional Arabic"/>
          <w:sz w:val="28"/>
          <w:szCs w:val="28"/>
        </w:rPr>
        <w:sym w:font="HQPB4" w:char="F0F8"/>
      </w:r>
      <w:r w:rsidRPr="0098448F">
        <w:rPr>
          <w:rFonts w:ascii="Traditional Arabic" w:hAnsi="Traditional Arabic" w:cs="Traditional Arabic"/>
          <w:sz w:val="28"/>
          <w:szCs w:val="28"/>
        </w:rPr>
        <w:sym w:font="HQPB1" w:char="F083"/>
      </w:r>
      <w:r w:rsidRPr="0098448F">
        <w:rPr>
          <w:rFonts w:ascii="Traditional Arabic" w:hAnsi="Traditional Arabic" w:cs="Traditional Arabic"/>
          <w:sz w:val="28"/>
          <w:szCs w:val="28"/>
        </w:rPr>
        <w:sym w:font="HQPB5" w:char="F073"/>
      </w:r>
      <w:r w:rsidRPr="0098448F">
        <w:rPr>
          <w:rFonts w:ascii="Traditional Arabic" w:hAnsi="Traditional Arabic" w:cs="Traditional Arabic"/>
          <w:sz w:val="28"/>
          <w:szCs w:val="28"/>
        </w:rPr>
        <w:sym w:font="HQPB2" w:char="F086"/>
      </w:r>
      <w:r w:rsidRPr="0098448F">
        <w:rPr>
          <w:rFonts w:ascii="Traditional Arabic" w:hAnsi="Traditional Arabic" w:cs="Traditional Arabic"/>
          <w:sz w:val="28"/>
          <w:szCs w:val="28"/>
          <w:rtl/>
        </w:rPr>
        <w:t xml:space="preserve"> </w:t>
      </w:r>
      <w:r w:rsidRPr="0098448F">
        <w:rPr>
          <w:rFonts w:ascii="Traditional Arabic" w:hAnsi="Traditional Arabic" w:cs="Traditional Arabic"/>
          <w:sz w:val="28"/>
          <w:szCs w:val="28"/>
        </w:rPr>
        <w:sym w:font="HQPB4" w:char="F0F6"/>
      </w:r>
      <w:r w:rsidRPr="0098448F">
        <w:rPr>
          <w:rFonts w:ascii="Traditional Arabic" w:hAnsi="Traditional Arabic" w:cs="Traditional Arabic"/>
          <w:sz w:val="28"/>
          <w:szCs w:val="28"/>
        </w:rPr>
        <w:sym w:font="HQPB2" w:char="F04E"/>
      </w:r>
      <w:r w:rsidRPr="0098448F">
        <w:rPr>
          <w:rFonts w:ascii="Traditional Arabic" w:hAnsi="Traditional Arabic" w:cs="Traditional Arabic"/>
          <w:sz w:val="28"/>
          <w:szCs w:val="28"/>
        </w:rPr>
        <w:sym w:font="HQPB4" w:char="F0E8"/>
      </w:r>
      <w:r w:rsidRPr="0098448F">
        <w:rPr>
          <w:rFonts w:ascii="Traditional Arabic" w:hAnsi="Traditional Arabic" w:cs="Traditional Arabic"/>
          <w:sz w:val="28"/>
          <w:szCs w:val="28"/>
        </w:rPr>
        <w:sym w:font="HQPB2" w:char="F064"/>
      </w:r>
      <w:r w:rsidRPr="0098448F">
        <w:rPr>
          <w:rFonts w:ascii="Traditional Arabic" w:hAnsi="Traditional Arabic" w:cs="Traditional Arabic"/>
          <w:sz w:val="28"/>
          <w:szCs w:val="28"/>
        </w:rPr>
        <w:sym w:font="HQPB5" w:char="F074"/>
      </w:r>
      <w:r w:rsidRPr="0098448F">
        <w:rPr>
          <w:rFonts w:ascii="Traditional Arabic" w:hAnsi="Traditional Arabic" w:cs="Traditional Arabic"/>
          <w:sz w:val="28"/>
          <w:szCs w:val="28"/>
        </w:rPr>
        <w:sym w:font="HQPB1" w:char="F08D"/>
      </w:r>
      <w:r w:rsidRPr="0098448F">
        <w:rPr>
          <w:rFonts w:ascii="Traditional Arabic" w:hAnsi="Traditional Arabic" w:cs="Traditional Arabic"/>
          <w:sz w:val="28"/>
          <w:szCs w:val="28"/>
        </w:rPr>
        <w:sym w:font="HQPB2" w:char="F0BB"/>
      </w:r>
      <w:r w:rsidRPr="0098448F">
        <w:rPr>
          <w:rFonts w:ascii="Traditional Arabic" w:hAnsi="Traditional Arabic" w:cs="Traditional Arabic"/>
          <w:sz w:val="28"/>
          <w:szCs w:val="28"/>
        </w:rPr>
        <w:sym w:font="HQPB5" w:char="F07C"/>
      </w:r>
      <w:r w:rsidRPr="0098448F">
        <w:rPr>
          <w:rFonts w:ascii="Traditional Arabic" w:hAnsi="Traditional Arabic" w:cs="Traditional Arabic"/>
          <w:sz w:val="28"/>
          <w:szCs w:val="28"/>
        </w:rPr>
        <w:sym w:font="HQPB1" w:char="F0C1"/>
      </w:r>
      <w:r w:rsidRPr="0098448F">
        <w:rPr>
          <w:rFonts w:ascii="Traditional Arabic" w:hAnsi="Traditional Arabic" w:cs="Traditional Arabic"/>
          <w:sz w:val="28"/>
          <w:szCs w:val="28"/>
        </w:rPr>
        <w:sym w:font="HQPB4" w:char="F0F6"/>
      </w:r>
      <w:r w:rsidRPr="0098448F">
        <w:rPr>
          <w:rFonts w:ascii="Traditional Arabic" w:hAnsi="Traditional Arabic" w:cs="Traditional Arabic"/>
          <w:sz w:val="28"/>
          <w:szCs w:val="28"/>
        </w:rPr>
        <w:sym w:font="HQPB1" w:char="F02F"/>
      </w:r>
      <w:r w:rsidRPr="0098448F">
        <w:rPr>
          <w:rFonts w:ascii="Traditional Arabic" w:hAnsi="Traditional Arabic" w:cs="Traditional Arabic"/>
          <w:sz w:val="28"/>
          <w:szCs w:val="28"/>
        </w:rPr>
        <w:sym w:font="HQPB5" w:char="F072"/>
      </w:r>
      <w:r w:rsidRPr="0098448F">
        <w:rPr>
          <w:rFonts w:ascii="Traditional Arabic" w:hAnsi="Traditional Arabic" w:cs="Traditional Arabic"/>
          <w:sz w:val="28"/>
          <w:szCs w:val="28"/>
        </w:rPr>
        <w:sym w:font="HQPB1" w:char="F026"/>
      </w:r>
      <w:r w:rsidRPr="0098448F">
        <w:rPr>
          <w:rFonts w:ascii="Traditional Arabic" w:hAnsi="Traditional Arabic" w:cs="Traditional Arabic"/>
          <w:sz w:val="28"/>
          <w:szCs w:val="28"/>
          <w:rtl/>
        </w:rPr>
        <w:t xml:space="preserve"> </w:t>
      </w:r>
      <w:r w:rsidRPr="0098448F">
        <w:rPr>
          <w:rFonts w:ascii="Traditional Arabic" w:hAnsi="Traditional Arabic" w:cs="Traditional Arabic"/>
          <w:sz w:val="28"/>
          <w:szCs w:val="28"/>
        </w:rPr>
        <w:sym w:font="HQPB4" w:char="F028"/>
      </w:r>
      <w:r w:rsidRPr="0098448F">
        <w:rPr>
          <w:rFonts w:ascii="Traditional Arabic" w:hAnsi="Traditional Arabic" w:cs="Traditional Arabic"/>
          <w:sz w:val="28"/>
          <w:szCs w:val="28"/>
          <w:rtl/>
        </w:rPr>
        <w:t xml:space="preserve"> </w:t>
      </w:r>
      <w:r w:rsidRPr="0098448F">
        <w:rPr>
          <w:rFonts w:ascii="Traditional Arabic" w:hAnsi="Traditional Arabic" w:cs="Traditional Arabic"/>
          <w:sz w:val="28"/>
          <w:szCs w:val="28"/>
        </w:rPr>
        <w:sym w:font="HQPB5" w:char="F021"/>
      </w:r>
      <w:r w:rsidRPr="0098448F">
        <w:rPr>
          <w:rFonts w:ascii="Traditional Arabic" w:hAnsi="Traditional Arabic" w:cs="Traditional Arabic"/>
          <w:sz w:val="28"/>
          <w:szCs w:val="28"/>
        </w:rPr>
        <w:sym w:font="HQPB1" w:char="F024"/>
      </w:r>
      <w:r w:rsidRPr="0098448F">
        <w:rPr>
          <w:rFonts w:ascii="Traditional Arabic" w:hAnsi="Traditional Arabic" w:cs="Traditional Arabic"/>
          <w:sz w:val="28"/>
          <w:szCs w:val="28"/>
        </w:rPr>
        <w:sym w:font="HQPB5" w:char="F079"/>
      </w:r>
      <w:r w:rsidRPr="0098448F">
        <w:rPr>
          <w:rFonts w:ascii="Traditional Arabic" w:hAnsi="Traditional Arabic" w:cs="Traditional Arabic"/>
          <w:sz w:val="28"/>
          <w:szCs w:val="28"/>
        </w:rPr>
        <w:sym w:font="HQPB2" w:char="F04A"/>
      </w:r>
      <w:r w:rsidRPr="0098448F">
        <w:rPr>
          <w:rFonts w:ascii="Traditional Arabic" w:hAnsi="Traditional Arabic" w:cs="Traditional Arabic"/>
          <w:sz w:val="28"/>
          <w:szCs w:val="28"/>
        </w:rPr>
        <w:sym w:font="HQPB4" w:char="F0AF"/>
      </w:r>
      <w:r w:rsidRPr="0098448F">
        <w:rPr>
          <w:rFonts w:ascii="Traditional Arabic" w:hAnsi="Traditional Arabic" w:cs="Traditional Arabic"/>
          <w:sz w:val="28"/>
          <w:szCs w:val="28"/>
        </w:rPr>
        <w:sym w:font="HQPB2" w:char="F03D"/>
      </w:r>
      <w:r w:rsidRPr="0098448F">
        <w:rPr>
          <w:rFonts w:ascii="Traditional Arabic" w:hAnsi="Traditional Arabic" w:cs="Traditional Arabic"/>
          <w:sz w:val="28"/>
          <w:szCs w:val="28"/>
        </w:rPr>
        <w:sym w:font="HQPB4" w:char="F0E4"/>
      </w:r>
      <w:r w:rsidRPr="0098448F">
        <w:rPr>
          <w:rFonts w:ascii="Traditional Arabic" w:hAnsi="Traditional Arabic" w:cs="Traditional Arabic"/>
          <w:sz w:val="28"/>
          <w:szCs w:val="28"/>
        </w:rPr>
        <w:sym w:font="HQPB2" w:char="F02E"/>
      </w:r>
      <w:r w:rsidRPr="0098448F">
        <w:rPr>
          <w:rFonts w:ascii="Traditional Arabic" w:hAnsi="Traditional Arabic" w:cs="Traditional Arabic"/>
          <w:sz w:val="28"/>
          <w:szCs w:val="28"/>
          <w:rtl/>
        </w:rPr>
        <w:t xml:space="preserve"> </w:t>
      </w:r>
      <w:r w:rsidRPr="0098448F">
        <w:rPr>
          <w:rFonts w:ascii="Traditional Arabic" w:hAnsi="Traditional Arabic" w:cs="Traditional Arabic"/>
          <w:sz w:val="28"/>
          <w:szCs w:val="28"/>
        </w:rPr>
        <w:sym w:font="HQPB5" w:char="F075"/>
      </w:r>
      <w:r w:rsidRPr="0098448F">
        <w:rPr>
          <w:rFonts w:ascii="Traditional Arabic" w:hAnsi="Traditional Arabic" w:cs="Traditional Arabic"/>
          <w:sz w:val="28"/>
          <w:szCs w:val="28"/>
        </w:rPr>
        <w:sym w:font="HQPB2" w:char="F0E4"/>
      </w:r>
      <w:r w:rsidRPr="0098448F">
        <w:rPr>
          <w:rFonts w:ascii="Traditional Arabic" w:hAnsi="Traditional Arabic" w:cs="Traditional Arabic"/>
          <w:sz w:val="28"/>
          <w:szCs w:val="28"/>
        </w:rPr>
        <w:sym w:font="HQPB5" w:char="F021"/>
      </w:r>
      <w:r w:rsidRPr="0098448F">
        <w:rPr>
          <w:rFonts w:ascii="Traditional Arabic" w:hAnsi="Traditional Arabic" w:cs="Traditional Arabic"/>
          <w:sz w:val="28"/>
          <w:szCs w:val="28"/>
        </w:rPr>
        <w:sym w:font="HQPB1" w:char="F024"/>
      </w:r>
      <w:r w:rsidRPr="0098448F">
        <w:rPr>
          <w:rFonts w:ascii="Traditional Arabic" w:hAnsi="Traditional Arabic" w:cs="Traditional Arabic"/>
          <w:sz w:val="28"/>
          <w:szCs w:val="28"/>
        </w:rPr>
        <w:sym w:font="HQPB5" w:char="F07C"/>
      </w:r>
      <w:r w:rsidRPr="0098448F">
        <w:rPr>
          <w:rFonts w:ascii="Traditional Arabic" w:hAnsi="Traditional Arabic" w:cs="Traditional Arabic"/>
          <w:sz w:val="28"/>
          <w:szCs w:val="28"/>
        </w:rPr>
        <w:sym w:font="HQPB1" w:char="F0CA"/>
      </w:r>
      <w:r w:rsidRPr="0098448F">
        <w:rPr>
          <w:rFonts w:ascii="Traditional Arabic" w:hAnsi="Traditional Arabic" w:cs="Traditional Arabic"/>
          <w:sz w:val="28"/>
          <w:szCs w:val="28"/>
        </w:rPr>
        <w:sym w:font="HQPB5" w:char="F072"/>
      </w:r>
      <w:r w:rsidRPr="0098448F">
        <w:rPr>
          <w:rFonts w:ascii="Traditional Arabic" w:hAnsi="Traditional Arabic" w:cs="Traditional Arabic"/>
          <w:sz w:val="28"/>
          <w:szCs w:val="28"/>
        </w:rPr>
        <w:sym w:font="HQPB1" w:char="F026"/>
      </w:r>
      <w:r w:rsidRPr="0098448F">
        <w:rPr>
          <w:rFonts w:ascii="Traditional Arabic" w:hAnsi="Traditional Arabic" w:cs="Traditional Arabic"/>
          <w:sz w:val="28"/>
          <w:szCs w:val="28"/>
          <w:rtl/>
        </w:rPr>
        <w:t xml:space="preserve"> </w:t>
      </w:r>
      <w:r w:rsidRPr="0098448F">
        <w:rPr>
          <w:rFonts w:ascii="Traditional Arabic" w:hAnsi="Traditional Arabic" w:cs="Traditional Arabic"/>
          <w:sz w:val="28"/>
          <w:szCs w:val="28"/>
        </w:rPr>
        <w:sym w:font="HQPB2" w:char="F04E"/>
      </w:r>
      <w:r w:rsidRPr="0098448F">
        <w:rPr>
          <w:rFonts w:ascii="Traditional Arabic" w:hAnsi="Traditional Arabic" w:cs="Traditional Arabic"/>
          <w:sz w:val="28"/>
          <w:szCs w:val="28"/>
        </w:rPr>
        <w:sym w:font="HQPB4" w:char="F0DF"/>
      </w:r>
      <w:r w:rsidRPr="0098448F">
        <w:rPr>
          <w:rFonts w:ascii="Traditional Arabic" w:hAnsi="Traditional Arabic" w:cs="Traditional Arabic"/>
          <w:sz w:val="28"/>
          <w:szCs w:val="28"/>
        </w:rPr>
        <w:sym w:font="HQPB2" w:char="F067"/>
      </w:r>
      <w:r w:rsidRPr="0098448F">
        <w:rPr>
          <w:rFonts w:ascii="Traditional Arabic" w:hAnsi="Traditional Arabic" w:cs="Traditional Arabic"/>
          <w:sz w:val="28"/>
          <w:szCs w:val="28"/>
        </w:rPr>
        <w:sym w:font="HQPB5" w:char="F073"/>
      </w:r>
      <w:r w:rsidRPr="0098448F">
        <w:rPr>
          <w:rFonts w:ascii="Traditional Arabic" w:hAnsi="Traditional Arabic" w:cs="Traditional Arabic"/>
          <w:sz w:val="28"/>
          <w:szCs w:val="28"/>
        </w:rPr>
        <w:sym w:font="HQPB2" w:char="F039"/>
      </w:r>
      <w:r w:rsidRPr="0098448F">
        <w:rPr>
          <w:rFonts w:ascii="Traditional Arabic" w:hAnsi="Traditional Arabic" w:cs="Traditional Arabic"/>
          <w:sz w:val="28"/>
          <w:szCs w:val="28"/>
          <w:rtl/>
        </w:rPr>
        <w:t xml:space="preserve"> </w:t>
      </w:r>
      <w:r w:rsidRPr="0098448F">
        <w:rPr>
          <w:rFonts w:ascii="Traditional Arabic" w:hAnsi="Traditional Arabic" w:cs="Traditional Arabic"/>
          <w:sz w:val="28"/>
          <w:szCs w:val="28"/>
        </w:rPr>
        <w:sym w:font="HQPB5" w:char="F028"/>
      </w:r>
      <w:r w:rsidRPr="0098448F">
        <w:rPr>
          <w:rFonts w:ascii="Traditional Arabic" w:hAnsi="Traditional Arabic" w:cs="Traditional Arabic"/>
          <w:sz w:val="28"/>
          <w:szCs w:val="28"/>
        </w:rPr>
        <w:sym w:font="HQPB1" w:char="F023"/>
      </w:r>
      <w:r w:rsidRPr="0098448F">
        <w:rPr>
          <w:rFonts w:ascii="Traditional Arabic" w:hAnsi="Traditional Arabic" w:cs="Traditional Arabic"/>
          <w:sz w:val="28"/>
          <w:szCs w:val="28"/>
        </w:rPr>
        <w:sym w:font="HQPB4" w:char="F0F6"/>
      </w:r>
      <w:r w:rsidRPr="0098448F">
        <w:rPr>
          <w:rFonts w:ascii="Traditional Arabic" w:hAnsi="Traditional Arabic" w:cs="Traditional Arabic"/>
          <w:sz w:val="28"/>
          <w:szCs w:val="28"/>
        </w:rPr>
        <w:sym w:font="HQPB2" w:char="F071"/>
      </w:r>
      <w:r w:rsidRPr="0098448F">
        <w:rPr>
          <w:rFonts w:ascii="Traditional Arabic" w:hAnsi="Traditional Arabic" w:cs="Traditional Arabic"/>
          <w:sz w:val="28"/>
          <w:szCs w:val="28"/>
        </w:rPr>
        <w:sym w:font="HQPB5" w:char="F074"/>
      </w:r>
      <w:r w:rsidRPr="0098448F">
        <w:rPr>
          <w:rFonts w:ascii="Traditional Arabic" w:hAnsi="Traditional Arabic" w:cs="Traditional Arabic"/>
          <w:sz w:val="28"/>
          <w:szCs w:val="28"/>
        </w:rPr>
        <w:sym w:font="HQPB1" w:char="F0B1"/>
      </w:r>
      <w:r w:rsidRPr="0098448F">
        <w:rPr>
          <w:rFonts w:ascii="Traditional Arabic" w:hAnsi="Traditional Arabic" w:cs="Traditional Arabic"/>
          <w:sz w:val="28"/>
          <w:szCs w:val="28"/>
        </w:rPr>
        <w:sym w:font="HQPB4" w:char="F0A8"/>
      </w:r>
      <w:r w:rsidRPr="0098448F">
        <w:rPr>
          <w:rFonts w:ascii="Traditional Arabic" w:hAnsi="Traditional Arabic" w:cs="Traditional Arabic"/>
          <w:sz w:val="28"/>
          <w:szCs w:val="28"/>
        </w:rPr>
        <w:sym w:font="HQPB2" w:char="F042"/>
      </w:r>
      <w:r w:rsidRPr="0098448F">
        <w:rPr>
          <w:rFonts w:ascii="Traditional Arabic" w:hAnsi="Traditional Arabic" w:cs="Traditional Arabic"/>
          <w:sz w:val="28"/>
          <w:szCs w:val="28"/>
          <w:rtl/>
        </w:rPr>
        <w:t xml:space="preserve"> </w:t>
      </w:r>
      <w:r w:rsidRPr="0098448F">
        <w:rPr>
          <w:rFonts w:ascii="Traditional Arabic" w:hAnsi="Traditional Arabic" w:cs="Traditional Arabic"/>
          <w:sz w:val="28"/>
          <w:szCs w:val="28"/>
        </w:rPr>
        <w:sym w:font="HQPB4" w:char="F0CF"/>
      </w:r>
      <w:r w:rsidRPr="0098448F">
        <w:rPr>
          <w:rFonts w:ascii="Traditional Arabic" w:hAnsi="Traditional Arabic" w:cs="Traditional Arabic"/>
          <w:sz w:val="28"/>
          <w:szCs w:val="28"/>
        </w:rPr>
        <w:sym w:font="HQPB2" w:char="F06D"/>
      </w:r>
      <w:r w:rsidRPr="0098448F">
        <w:rPr>
          <w:rFonts w:ascii="Traditional Arabic" w:hAnsi="Traditional Arabic" w:cs="Traditional Arabic"/>
          <w:sz w:val="28"/>
          <w:szCs w:val="28"/>
        </w:rPr>
        <w:sym w:font="HQPB2" w:char="F08A"/>
      </w:r>
      <w:r w:rsidRPr="0098448F">
        <w:rPr>
          <w:rFonts w:ascii="Traditional Arabic" w:hAnsi="Traditional Arabic" w:cs="Traditional Arabic"/>
          <w:sz w:val="28"/>
          <w:szCs w:val="28"/>
        </w:rPr>
        <w:sym w:font="HQPB4" w:char="F0CF"/>
      </w:r>
      <w:r w:rsidRPr="0098448F">
        <w:rPr>
          <w:rFonts w:ascii="Traditional Arabic" w:hAnsi="Traditional Arabic" w:cs="Traditional Arabic"/>
          <w:sz w:val="28"/>
          <w:szCs w:val="28"/>
        </w:rPr>
        <w:sym w:font="HQPB1" w:char="F0F9"/>
      </w:r>
      <w:r w:rsidRPr="0098448F">
        <w:rPr>
          <w:rFonts w:ascii="Traditional Arabic" w:hAnsi="Traditional Arabic" w:cs="Traditional Arabic"/>
          <w:sz w:val="28"/>
          <w:szCs w:val="28"/>
          <w:rtl/>
        </w:rPr>
        <w:t xml:space="preserve"> </w:t>
      </w:r>
      <w:r w:rsidRPr="0098448F">
        <w:rPr>
          <w:rFonts w:ascii="Traditional Arabic" w:hAnsi="Traditional Arabic" w:cs="Traditional Arabic"/>
          <w:sz w:val="28"/>
          <w:szCs w:val="28"/>
        </w:rPr>
        <w:sym w:font="HQPB5" w:char="F021"/>
      </w:r>
      <w:r w:rsidRPr="0098448F">
        <w:rPr>
          <w:rFonts w:ascii="Traditional Arabic" w:hAnsi="Traditional Arabic" w:cs="Traditional Arabic"/>
          <w:sz w:val="28"/>
          <w:szCs w:val="28"/>
        </w:rPr>
        <w:sym w:font="HQPB1" w:char="F023"/>
      </w:r>
      <w:r w:rsidRPr="0098448F">
        <w:rPr>
          <w:rFonts w:ascii="Traditional Arabic" w:hAnsi="Traditional Arabic" w:cs="Traditional Arabic"/>
          <w:sz w:val="28"/>
          <w:szCs w:val="28"/>
        </w:rPr>
        <w:sym w:font="HQPB5" w:char="F073"/>
      </w:r>
      <w:r w:rsidRPr="0098448F">
        <w:rPr>
          <w:rFonts w:ascii="Traditional Arabic" w:hAnsi="Traditional Arabic" w:cs="Traditional Arabic"/>
          <w:sz w:val="28"/>
          <w:szCs w:val="28"/>
        </w:rPr>
        <w:sym w:font="HQPB1" w:char="F08C"/>
      </w:r>
      <w:r w:rsidRPr="0098448F">
        <w:rPr>
          <w:rFonts w:ascii="Traditional Arabic" w:hAnsi="Traditional Arabic" w:cs="Traditional Arabic"/>
          <w:sz w:val="28"/>
          <w:szCs w:val="28"/>
        </w:rPr>
        <w:sym w:font="HQPB4" w:char="F0CE"/>
      </w:r>
      <w:r w:rsidRPr="0098448F">
        <w:rPr>
          <w:rFonts w:ascii="Traditional Arabic" w:hAnsi="Traditional Arabic" w:cs="Traditional Arabic"/>
          <w:sz w:val="28"/>
          <w:szCs w:val="28"/>
        </w:rPr>
        <w:sym w:font="HQPB1" w:char="F029"/>
      </w:r>
      <w:r w:rsidRPr="0098448F">
        <w:rPr>
          <w:rFonts w:ascii="Traditional Arabic" w:hAnsi="Traditional Arabic" w:cs="Traditional Arabic"/>
          <w:sz w:val="28"/>
          <w:szCs w:val="28"/>
        </w:rPr>
        <w:sym w:font="HQPB5" w:char="F075"/>
      </w:r>
      <w:r w:rsidRPr="0098448F">
        <w:rPr>
          <w:rFonts w:ascii="Traditional Arabic" w:hAnsi="Traditional Arabic" w:cs="Traditional Arabic"/>
          <w:sz w:val="28"/>
          <w:szCs w:val="28"/>
        </w:rPr>
        <w:sym w:font="HQPB2" w:char="F072"/>
      </w:r>
      <w:r w:rsidRPr="0098448F">
        <w:rPr>
          <w:rFonts w:ascii="Traditional Arabic" w:hAnsi="Traditional Arabic" w:cs="Traditional Arabic"/>
          <w:sz w:val="28"/>
          <w:szCs w:val="28"/>
          <w:rtl/>
        </w:rPr>
        <w:t xml:space="preserve"> </w:t>
      </w:r>
      <w:r w:rsidRPr="0098448F">
        <w:rPr>
          <w:rFonts w:ascii="Traditional Arabic" w:hAnsi="Traditional Arabic" w:cs="Traditional Arabic"/>
          <w:sz w:val="28"/>
          <w:szCs w:val="28"/>
        </w:rPr>
        <w:sym w:font="HQPB5" w:char="F07A"/>
      </w:r>
      <w:r w:rsidRPr="0098448F">
        <w:rPr>
          <w:rFonts w:ascii="Traditional Arabic" w:hAnsi="Traditional Arabic" w:cs="Traditional Arabic"/>
          <w:sz w:val="28"/>
          <w:szCs w:val="28"/>
        </w:rPr>
        <w:sym w:font="HQPB2" w:char="F04E"/>
      </w:r>
      <w:r w:rsidRPr="0098448F">
        <w:rPr>
          <w:rFonts w:ascii="Traditional Arabic" w:hAnsi="Traditional Arabic" w:cs="Traditional Arabic"/>
          <w:sz w:val="28"/>
          <w:szCs w:val="28"/>
        </w:rPr>
        <w:sym w:font="HQPB5" w:char="F06E"/>
      </w:r>
      <w:r w:rsidRPr="0098448F">
        <w:rPr>
          <w:rFonts w:ascii="Traditional Arabic" w:hAnsi="Traditional Arabic" w:cs="Traditional Arabic"/>
          <w:sz w:val="28"/>
          <w:szCs w:val="28"/>
        </w:rPr>
        <w:sym w:font="HQPB2" w:char="F03D"/>
      </w:r>
      <w:r w:rsidRPr="0098448F">
        <w:rPr>
          <w:rFonts w:ascii="Traditional Arabic" w:hAnsi="Traditional Arabic" w:cs="Traditional Arabic"/>
          <w:sz w:val="28"/>
          <w:szCs w:val="28"/>
        </w:rPr>
        <w:sym w:font="HQPB4" w:char="F0F8"/>
      </w:r>
      <w:r w:rsidRPr="0098448F">
        <w:rPr>
          <w:rFonts w:ascii="Traditional Arabic" w:hAnsi="Traditional Arabic" w:cs="Traditional Arabic"/>
          <w:sz w:val="28"/>
          <w:szCs w:val="28"/>
        </w:rPr>
        <w:sym w:font="HQPB1" w:char="F0DF"/>
      </w:r>
      <w:r w:rsidRPr="0098448F">
        <w:rPr>
          <w:rFonts w:ascii="Traditional Arabic" w:hAnsi="Traditional Arabic" w:cs="Traditional Arabic"/>
          <w:sz w:val="28"/>
          <w:szCs w:val="28"/>
        </w:rPr>
        <w:sym w:font="HQPB5" w:char="F072"/>
      </w:r>
      <w:r w:rsidRPr="0098448F">
        <w:rPr>
          <w:rFonts w:ascii="Traditional Arabic" w:hAnsi="Traditional Arabic" w:cs="Traditional Arabic"/>
          <w:sz w:val="28"/>
          <w:szCs w:val="28"/>
        </w:rPr>
        <w:sym w:font="HQPB1" w:char="F026"/>
      </w:r>
      <w:r w:rsidRPr="0098448F">
        <w:rPr>
          <w:rFonts w:ascii="Traditional Arabic" w:hAnsi="Traditional Arabic" w:cs="Traditional Arabic"/>
          <w:sz w:val="28"/>
          <w:szCs w:val="28"/>
          <w:rtl/>
        </w:rPr>
        <w:t xml:space="preserve"> </w:t>
      </w:r>
      <w:r w:rsidRPr="0098448F">
        <w:rPr>
          <w:rFonts w:ascii="Traditional Arabic" w:hAnsi="Traditional Arabic" w:cs="Traditional Arabic"/>
          <w:sz w:val="28"/>
          <w:szCs w:val="28"/>
        </w:rPr>
        <w:sym w:font="HQPB4" w:char="F0F6"/>
      </w:r>
      <w:r w:rsidRPr="0098448F">
        <w:rPr>
          <w:rFonts w:ascii="Traditional Arabic" w:hAnsi="Traditional Arabic" w:cs="Traditional Arabic"/>
          <w:sz w:val="28"/>
          <w:szCs w:val="28"/>
        </w:rPr>
        <w:sym w:font="HQPB2" w:char="F04E"/>
      </w:r>
      <w:r w:rsidRPr="0098448F">
        <w:rPr>
          <w:rFonts w:ascii="Traditional Arabic" w:hAnsi="Traditional Arabic" w:cs="Traditional Arabic"/>
          <w:sz w:val="28"/>
          <w:szCs w:val="28"/>
        </w:rPr>
        <w:sym w:font="HQPB4" w:char="F0CD"/>
      </w:r>
      <w:r w:rsidRPr="0098448F">
        <w:rPr>
          <w:rFonts w:ascii="Traditional Arabic" w:hAnsi="Traditional Arabic" w:cs="Traditional Arabic"/>
          <w:sz w:val="28"/>
          <w:szCs w:val="28"/>
        </w:rPr>
        <w:sym w:font="HQPB2" w:char="F06B"/>
      </w:r>
      <w:r w:rsidRPr="0098448F">
        <w:rPr>
          <w:rFonts w:ascii="Traditional Arabic" w:hAnsi="Traditional Arabic" w:cs="Traditional Arabic"/>
          <w:sz w:val="28"/>
          <w:szCs w:val="28"/>
        </w:rPr>
        <w:sym w:font="HQPB4" w:char="F0F6"/>
      </w:r>
      <w:r w:rsidRPr="0098448F">
        <w:rPr>
          <w:rFonts w:ascii="Traditional Arabic" w:hAnsi="Traditional Arabic" w:cs="Traditional Arabic"/>
          <w:sz w:val="28"/>
          <w:szCs w:val="28"/>
        </w:rPr>
        <w:sym w:font="HQPB2" w:char="F08E"/>
      </w:r>
      <w:r w:rsidRPr="0098448F">
        <w:rPr>
          <w:rFonts w:ascii="Traditional Arabic" w:hAnsi="Traditional Arabic" w:cs="Traditional Arabic"/>
          <w:sz w:val="28"/>
          <w:szCs w:val="28"/>
        </w:rPr>
        <w:sym w:font="HQPB5" w:char="F06E"/>
      </w:r>
      <w:r w:rsidRPr="0098448F">
        <w:rPr>
          <w:rFonts w:ascii="Traditional Arabic" w:hAnsi="Traditional Arabic" w:cs="Traditional Arabic"/>
          <w:sz w:val="28"/>
          <w:szCs w:val="28"/>
        </w:rPr>
        <w:sym w:font="HQPB2" w:char="F03D"/>
      </w:r>
      <w:r w:rsidRPr="0098448F">
        <w:rPr>
          <w:rFonts w:ascii="Traditional Arabic" w:hAnsi="Traditional Arabic" w:cs="Traditional Arabic"/>
          <w:sz w:val="28"/>
          <w:szCs w:val="28"/>
        </w:rPr>
        <w:sym w:font="HQPB5" w:char="F074"/>
      </w:r>
      <w:r w:rsidRPr="0098448F">
        <w:rPr>
          <w:rFonts w:ascii="Traditional Arabic" w:hAnsi="Traditional Arabic" w:cs="Traditional Arabic"/>
          <w:sz w:val="28"/>
          <w:szCs w:val="28"/>
        </w:rPr>
        <w:sym w:font="HQPB1" w:char="F0E6"/>
      </w:r>
      <w:r w:rsidRPr="0098448F">
        <w:rPr>
          <w:rFonts w:ascii="Traditional Arabic" w:hAnsi="Traditional Arabic" w:cs="Traditional Arabic"/>
          <w:sz w:val="28"/>
          <w:szCs w:val="28"/>
          <w:rtl/>
        </w:rPr>
        <w:t xml:space="preserve"> </w:t>
      </w:r>
      <w:r w:rsidRPr="0098448F">
        <w:rPr>
          <w:rFonts w:ascii="Traditional Arabic" w:hAnsi="Traditional Arabic" w:cs="Traditional Arabic"/>
          <w:sz w:val="28"/>
          <w:szCs w:val="28"/>
        </w:rPr>
        <w:sym w:font="HQPB5" w:char="F028"/>
      </w:r>
      <w:r w:rsidRPr="0098448F">
        <w:rPr>
          <w:rFonts w:ascii="Traditional Arabic" w:hAnsi="Traditional Arabic" w:cs="Traditional Arabic"/>
          <w:sz w:val="28"/>
          <w:szCs w:val="28"/>
        </w:rPr>
        <w:sym w:font="HQPB1" w:char="F023"/>
      </w:r>
      <w:r w:rsidRPr="0098448F">
        <w:rPr>
          <w:rFonts w:ascii="Traditional Arabic" w:hAnsi="Traditional Arabic" w:cs="Traditional Arabic"/>
          <w:sz w:val="28"/>
          <w:szCs w:val="28"/>
        </w:rPr>
        <w:sym w:font="HQPB2" w:char="F071"/>
      </w:r>
      <w:r w:rsidRPr="0098448F">
        <w:rPr>
          <w:rFonts w:ascii="Traditional Arabic" w:hAnsi="Traditional Arabic" w:cs="Traditional Arabic"/>
          <w:sz w:val="28"/>
          <w:szCs w:val="28"/>
        </w:rPr>
        <w:sym w:font="HQPB4" w:char="F0E3"/>
      </w:r>
      <w:r w:rsidRPr="0098448F">
        <w:rPr>
          <w:rFonts w:ascii="Traditional Arabic" w:hAnsi="Traditional Arabic" w:cs="Traditional Arabic"/>
          <w:sz w:val="28"/>
          <w:szCs w:val="28"/>
        </w:rPr>
        <w:sym w:font="HQPB2" w:char="F042"/>
      </w:r>
      <w:r w:rsidRPr="0098448F">
        <w:rPr>
          <w:rFonts w:ascii="Traditional Arabic" w:hAnsi="Traditional Arabic" w:cs="Traditional Arabic"/>
          <w:sz w:val="28"/>
          <w:szCs w:val="28"/>
        </w:rPr>
        <w:sym w:font="HQPB1" w:char="F024"/>
      </w:r>
      <w:r w:rsidRPr="0098448F">
        <w:rPr>
          <w:rFonts w:ascii="Traditional Arabic" w:hAnsi="Traditional Arabic" w:cs="Traditional Arabic"/>
          <w:sz w:val="28"/>
          <w:szCs w:val="28"/>
        </w:rPr>
        <w:sym w:font="HQPB5" w:char="F073"/>
      </w:r>
      <w:r w:rsidRPr="0098448F">
        <w:rPr>
          <w:rFonts w:ascii="Traditional Arabic" w:hAnsi="Traditional Arabic" w:cs="Traditional Arabic"/>
          <w:sz w:val="28"/>
          <w:szCs w:val="28"/>
        </w:rPr>
        <w:sym w:font="HQPB2" w:char="F025"/>
      </w:r>
      <w:r w:rsidRPr="0098448F">
        <w:rPr>
          <w:rFonts w:ascii="Traditional Arabic" w:hAnsi="Traditional Arabic" w:cs="Traditional Arabic"/>
          <w:sz w:val="28"/>
          <w:szCs w:val="28"/>
          <w:rtl/>
        </w:rPr>
        <w:t xml:space="preserve"> </w:t>
      </w:r>
      <w:r w:rsidRPr="0098448F">
        <w:rPr>
          <w:rFonts w:ascii="Traditional Arabic" w:hAnsi="Traditional Arabic" w:cs="Traditional Arabic"/>
          <w:sz w:val="28"/>
          <w:szCs w:val="28"/>
        </w:rPr>
        <w:sym w:font="HQPB4" w:char="F034"/>
      </w:r>
      <w:r w:rsidRPr="0098448F">
        <w:rPr>
          <w:rFonts w:ascii="Traditional Arabic" w:hAnsi="Traditional Arabic" w:cs="Traditional Arabic"/>
          <w:sz w:val="28"/>
          <w:szCs w:val="28"/>
          <w:rtl/>
        </w:rPr>
        <w:t xml:space="preserve"> </w:t>
      </w:r>
      <w:r w:rsidRPr="0098448F">
        <w:rPr>
          <w:rFonts w:ascii="Traditional Arabic" w:hAnsi="Traditional Arabic" w:cs="Traditional Arabic"/>
          <w:sz w:val="28"/>
          <w:szCs w:val="28"/>
        </w:rPr>
        <w:sym w:font="HQPB4" w:char="F0F6"/>
      </w:r>
      <w:r w:rsidRPr="0098448F">
        <w:rPr>
          <w:rFonts w:ascii="Traditional Arabic" w:hAnsi="Traditional Arabic" w:cs="Traditional Arabic"/>
          <w:sz w:val="28"/>
          <w:szCs w:val="28"/>
        </w:rPr>
        <w:sym w:font="HQPB2" w:char="F071"/>
      </w:r>
      <w:r w:rsidRPr="0098448F">
        <w:rPr>
          <w:rFonts w:ascii="Traditional Arabic" w:hAnsi="Traditional Arabic" w:cs="Traditional Arabic"/>
          <w:sz w:val="28"/>
          <w:szCs w:val="28"/>
        </w:rPr>
        <w:sym w:font="HQPB5" w:char="F073"/>
      </w:r>
      <w:r w:rsidRPr="0098448F">
        <w:rPr>
          <w:rFonts w:ascii="Traditional Arabic" w:hAnsi="Traditional Arabic" w:cs="Traditional Arabic"/>
          <w:sz w:val="28"/>
          <w:szCs w:val="28"/>
        </w:rPr>
        <w:sym w:font="HQPB2" w:char="F039"/>
      </w:r>
      <w:r w:rsidRPr="0098448F">
        <w:rPr>
          <w:rFonts w:ascii="Traditional Arabic" w:hAnsi="Traditional Arabic" w:cs="Traditional Arabic"/>
          <w:sz w:val="28"/>
          <w:szCs w:val="28"/>
        </w:rPr>
        <w:sym w:font="HQPB5" w:char="F075"/>
      </w:r>
      <w:r w:rsidRPr="0098448F">
        <w:rPr>
          <w:rFonts w:ascii="Traditional Arabic" w:hAnsi="Traditional Arabic" w:cs="Traditional Arabic"/>
          <w:sz w:val="28"/>
          <w:szCs w:val="28"/>
        </w:rPr>
        <w:sym w:font="HQPB2" w:char="F072"/>
      </w:r>
      <w:r w:rsidRPr="0098448F">
        <w:rPr>
          <w:rFonts w:ascii="Traditional Arabic" w:hAnsi="Traditional Arabic" w:cs="Traditional Arabic"/>
          <w:sz w:val="28"/>
          <w:szCs w:val="28"/>
          <w:rtl/>
        </w:rPr>
        <w:t xml:space="preserve"> </w:t>
      </w:r>
      <w:r w:rsidRPr="0098448F">
        <w:rPr>
          <w:rFonts w:ascii="Traditional Arabic" w:hAnsi="Traditional Arabic" w:cs="Traditional Arabic"/>
          <w:sz w:val="28"/>
          <w:szCs w:val="28"/>
        </w:rPr>
        <w:sym w:font="HQPB5" w:char="F075"/>
      </w:r>
      <w:r w:rsidRPr="0098448F">
        <w:rPr>
          <w:rFonts w:ascii="Traditional Arabic" w:hAnsi="Traditional Arabic" w:cs="Traditional Arabic"/>
          <w:sz w:val="28"/>
          <w:szCs w:val="28"/>
        </w:rPr>
        <w:sym w:font="HQPB2" w:char="F0E4"/>
      </w:r>
      <w:r w:rsidRPr="0098448F">
        <w:rPr>
          <w:rFonts w:ascii="Traditional Arabic" w:hAnsi="Traditional Arabic" w:cs="Traditional Arabic"/>
          <w:sz w:val="28"/>
          <w:szCs w:val="28"/>
        </w:rPr>
        <w:sym w:font="HQPB5" w:char="F021"/>
      </w:r>
      <w:r w:rsidRPr="0098448F">
        <w:rPr>
          <w:rFonts w:ascii="Traditional Arabic" w:hAnsi="Traditional Arabic" w:cs="Traditional Arabic"/>
          <w:sz w:val="28"/>
          <w:szCs w:val="28"/>
        </w:rPr>
        <w:sym w:font="HQPB1" w:char="F024"/>
      </w:r>
      <w:r w:rsidRPr="0098448F">
        <w:rPr>
          <w:rFonts w:ascii="Traditional Arabic" w:hAnsi="Traditional Arabic" w:cs="Traditional Arabic"/>
          <w:sz w:val="28"/>
          <w:szCs w:val="28"/>
        </w:rPr>
        <w:sym w:font="HQPB5" w:char="F078"/>
      </w:r>
      <w:r w:rsidRPr="0098448F">
        <w:rPr>
          <w:rFonts w:ascii="Traditional Arabic" w:hAnsi="Traditional Arabic" w:cs="Traditional Arabic"/>
          <w:sz w:val="28"/>
          <w:szCs w:val="28"/>
        </w:rPr>
        <w:sym w:font="HQPB1" w:char="F0A9"/>
      </w:r>
      <w:r w:rsidRPr="0098448F">
        <w:rPr>
          <w:rFonts w:ascii="Traditional Arabic" w:hAnsi="Traditional Arabic" w:cs="Traditional Arabic"/>
          <w:sz w:val="28"/>
          <w:szCs w:val="28"/>
          <w:rtl/>
        </w:rPr>
        <w:t xml:space="preserve"> </w:t>
      </w:r>
      <w:r w:rsidRPr="0098448F">
        <w:rPr>
          <w:rFonts w:ascii="Traditional Arabic" w:hAnsi="Traditional Arabic" w:cs="Traditional Arabic"/>
          <w:sz w:val="28"/>
          <w:szCs w:val="28"/>
        </w:rPr>
        <w:sym w:font="HQPB5" w:char="F0AA"/>
      </w:r>
      <w:r w:rsidRPr="0098448F">
        <w:rPr>
          <w:rFonts w:ascii="Traditional Arabic" w:hAnsi="Traditional Arabic" w:cs="Traditional Arabic"/>
          <w:sz w:val="28"/>
          <w:szCs w:val="28"/>
        </w:rPr>
        <w:sym w:font="HQPB1" w:char="F021"/>
      </w:r>
      <w:r w:rsidRPr="0098448F">
        <w:rPr>
          <w:rFonts w:ascii="Traditional Arabic" w:hAnsi="Traditional Arabic" w:cs="Traditional Arabic"/>
          <w:sz w:val="28"/>
          <w:szCs w:val="28"/>
        </w:rPr>
        <w:sym w:font="HQPB5" w:char="F024"/>
      </w:r>
      <w:r w:rsidRPr="0098448F">
        <w:rPr>
          <w:rFonts w:ascii="Traditional Arabic" w:hAnsi="Traditional Arabic" w:cs="Traditional Arabic"/>
          <w:sz w:val="28"/>
          <w:szCs w:val="28"/>
        </w:rPr>
        <w:sym w:font="HQPB1" w:char="F023"/>
      </w:r>
      <w:r w:rsidRPr="0098448F">
        <w:rPr>
          <w:rFonts w:ascii="Traditional Arabic" w:hAnsi="Traditional Arabic" w:cs="Traditional Arabic"/>
          <w:sz w:val="28"/>
          <w:szCs w:val="28"/>
          <w:rtl/>
        </w:rPr>
        <w:t xml:space="preserve"> </w:t>
      </w:r>
      <w:r w:rsidRPr="0098448F">
        <w:rPr>
          <w:rFonts w:ascii="Traditional Arabic" w:hAnsi="Traditional Arabic" w:cs="Traditional Arabic"/>
          <w:sz w:val="28"/>
          <w:szCs w:val="28"/>
        </w:rPr>
        <w:sym w:font="HQPB5" w:char="F07C"/>
      </w:r>
      <w:r w:rsidRPr="0098448F">
        <w:rPr>
          <w:rFonts w:ascii="Traditional Arabic" w:hAnsi="Traditional Arabic" w:cs="Traditional Arabic"/>
          <w:sz w:val="28"/>
          <w:szCs w:val="28"/>
        </w:rPr>
        <w:sym w:font="HQPB1" w:char="F03D"/>
      </w:r>
      <w:r w:rsidRPr="0098448F">
        <w:rPr>
          <w:rFonts w:ascii="Traditional Arabic" w:hAnsi="Traditional Arabic" w:cs="Traditional Arabic"/>
          <w:sz w:val="28"/>
          <w:szCs w:val="28"/>
        </w:rPr>
        <w:sym w:font="HQPB5" w:char="F079"/>
      </w:r>
      <w:r w:rsidRPr="0098448F">
        <w:rPr>
          <w:rFonts w:ascii="Traditional Arabic" w:hAnsi="Traditional Arabic" w:cs="Traditional Arabic"/>
          <w:sz w:val="28"/>
          <w:szCs w:val="28"/>
        </w:rPr>
        <w:sym w:font="HQPB2" w:char="F064"/>
      </w:r>
      <w:r w:rsidRPr="0098448F">
        <w:rPr>
          <w:rFonts w:ascii="Traditional Arabic" w:hAnsi="Traditional Arabic" w:cs="Traditional Arabic"/>
          <w:sz w:val="28"/>
          <w:szCs w:val="28"/>
        </w:rPr>
        <w:sym w:font="HQPB5" w:char="F073"/>
      </w:r>
      <w:r w:rsidRPr="0098448F">
        <w:rPr>
          <w:rFonts w:ascii="Traditional Arabic" w:hAnsi="Traditional Arabic" w:cs="Traditional Arabic"/>
          <w:sz w:val="28"/>
          <w:szCs w:val="28"/>
        </w:rPr>
        <w:sym w:font="HQPB3" w:char="F025"/>
      </w:r>
      <w:r w:rsidRPr="0098448F">
        <w:rPr>
          <w:rFonts w:ascii="Traditional Arabic" w:hAnsi="Traditional Arabic" w:cs="Traditional Arabic"/>
          <w:sz w:val="28"/>
          <w:szCs w:val="28"/>
        </w:rPr>
        <w:sym w:font="HQPB5" w:char="F073"/>
      </w:r>
      <w:r w:rsidRPr="0098448F">
        <w:rPr>
          <w:rFonts w:ascii="Traditional Arabic" w:hAnsi="Traditional Arabic" w:cs="Traditional Arabic"/>
          <w:sz w:val="28"/>
          <w:szCs w:val="28"/>
        </w:rPr>
        <w:sym w:font="HQPB3" w:char="F021"/>
      </w:r>
      <w:r w:rsidRPr="0098448F">
        <w:rPr>
          <w:rFonts w:ascii="Traditional Arabic" w:hAnsi="Traditional Arabic" w:cs="Traditional Arabic"/>
          <w:sz w:val="28"/>
          <w:szCs w:val="28"/>
          <w:rtl/>
        </w:rPr>
        <w:t xml:space="preserve"> </w:t>
      </w:r>
      <w:r w:rsidRPr="0098448F">
        <w:rPr>
          <w:rFonts w:ascii="Traditional Arabic" w:hAnsi="Traditional Arabic" w:cs="Traditional Arabic"/>
          <w:sz w:val="28"/>
          <w:szCs w:val="28"/>
        </w:rPr>
        <w:sym w:font="HQPB4" w:char="F0F6"/>
      </w:r>
      <w:r w:rsidRPr="0098448F">
        <w:rPr>
          <w:rFonts w:ascii="Traditional Arabic" w:hAnsi="Traditional Arabic" w:cs="Traditional Arabic"/>
          <w:sz w:val="28"/>
          <w:szCs w:val="28"/>
        </w:rPr>
        <w:sym w:font="HQPB2" w:char="F04E"/>
      </w:r>
      <w:r w:rsidRPr="0098448F">
        <w:rPr>
          <w:rFonts w:ascii="Traditional Arabic" w:hAnsi="Traditional Arabic" w:cs="Traditional Arabic"/>
          <w:sz w:val="28"/>
          <w:szCs w:val="28"/>
        </w:rPr>
        <w:sym w:font="HQPB4" w:char="F0CE"/>
      </w:r>
      <w:r w:rsidRPr="0098448F">
        <w:rPr>
          <w:rFonts w:ascii="Traditional Arabic" w:hAnsi="Traditional Arabic" w:cs="Traditional Arabic"/>
          <w:sz w:val="28"/>
          <w:szCs w:val="28"/>
        </w:rPr>
        <w:sym w:font="HQPB2" w:char="F067"/>
      </w:r>
      <w:r w:rsidRPr="0098448F">
        <w:rPr>
          <w:rFonts w:ascii="Traditional Arabic" w:hAnsi="Traditional Arabic" w:cs="Traditional Arabic"/>
          <w:sz w:val="28"/>
          <w:szCs w:val="28"/>
        </w:rPr>
        <w:sym w:font="HQPB4" w:char="F0CF"/>
      </w:r>
      <w:r w:rsidRPr="0098448F">
        <w:rPr>
          <w:rFonts w:ascii="Traditional Arabic" w:hAnsi="Traditional Arabic" w:cs="Traditional Arabic"/>
          <w:sz w:val="28"/>
          <w:szCs w:val="28"/>
        </w:rPr>
        <w:sym w:font="HQPB1" w:char="F0E8"/>
      </w:r>
      <w:r w:rsidRPr="0098448F">
        <w:rPr>
          <w:rFonts w:ascii="Traditional Arabic" w:hAnsi="Traditional Arabic" w:cs="Traditional Arabic"/>
          <w:sz w:val="28"/>
          <w:szCs w:val="28"/>
        </w:rPr>
        <w:sym w:font="HQPB4" w:char="F0F4"/>
      </w:r>
      <w:r w:rsidRPr="0098448F">
        <w:rPr>
          <w:rFonts w:ascii="Traditional Arabic" w:hAnsi="Traditional Arabic" w:cs="Traditional Arabic"/>
          <w:sz w:val="28"/>
          <w:szCs w:val="28"/>
        </w:rPr>
        <w:sym w:font="HQPB2" w:char="F04A"/>
      </w:r>
      <w:r w:rsidRPr="0098448F">
        <w:rPr>
          <w:rFonts w:ascii="Traditional Arabic" w:hAnsi="Traditional Arabic" w:cs="Traditional Arabic"/>
          <w:sz w:val="28"/>
          <w:szCs w:val="28"/>
        </w:rPr>
        <w:sym w:font="HQPB5" w:char="F07C"/>
      </w:r>
      <w:r w:rsidRPr="0098448F">
        <w:rPr>
          <w:rFonts w:ascii="Traditional Arabic" w:hAnsi="Traditional Arabic" w:cs="Traditional Arabic"/>
          <w:sz w:val="28"/>
          <w:szCs w:val="28"/>
        </w:rPr>
        <w:sym w:font="HQPB1" w:char="F0A1"/>
      </w:r>
      <w:r w:rsidRPr="0098448F">
        <w:rPr>
          <w:rFonts w:ascii="Traditional Arabic" w:hAnsi="Traditional Arabic" w:cs="Traditional Arabic"/>
          <w:sz w:val="28"/>
          <w:szCs w:val="28"/>
        </w:rPr>
        <w:sym w:font="HQPB4" w:char="F0CE"/>
      </w:r>
      <w:r w:rsidRPr="0098448F">
        <w:rPr>
          <w:rFonts w:ascii="Traditional Arabic" w:hAnsi="Traditional Arabic" w:cs="Traditional Arabic"/>
          <w:sz w:val="28"/>
          <w:szCs w:val="28"/>
        </w:rPr>
        <w:sym w:font="HQPB1" w:char="F02F"/>
      </w:r>
      <w:r w:rsidRPr="0098448F">
        <w:rPr>
          <w:rFonts w:ascii="Traditional Arabic" w:hAnsi="Traditional Arabic" w:cs="Traditional Arabic"/>
          <w:sz w:val="28"/>
          <w:szCs w:val="28"/>
          <w:rtl/>
        </w:rPr>
        <w:t xml:space="preserve"> </w:t>
      </w:r>
      <w:r w:rsidRPr="0098448F">
        <w:rPr>
          <w:rFonts w:ascii="Traditional Arabic" w:hAnsi="Traditional Arabic" w:cs="Traditional Arabic"/>
          <w:sz w:val="28"/>
          <w:szCs w:val="28"/>
        </w:rPr>
        <w:sym w:font="HQPB4" w:char="F0F6"/>
      </w:r>
      <w:r w:rsidRPr="0098448F">
        <w:rPr>
          <w:rFonts w:ascii="Traditional Arabic" w:hAnsi="Traditional Arabic" w:cs="Traditional Arabic"/>
          <w:sz w:val="28"/>
          <w:szCs w:val="28"/>
        </w:rPr>
        <w:sym w:font="HQPB2" w:char="F04E"/>
      </w:r>
      <w:r w:rsidRPr="0098448F">
        <w:rPr>
          <w:rFonts w:ascii="Traditional Arabic" w:hAnsi="Traditional Arabic" w:cs="Traditional Arabic"/>
          <w:sz w:val="28"/>
          <w:szCs w:val="28"/>
        </w:rPr>
        <w:sym w:font="HQPB4" w:char="F0CF"/>
      </w:r>
      <w:r w:rsidRPr="0098448F">
        <w:rPr>
          <w:rFonts w:ascii="Traditional Arabic" w:hAnsi="Traditional Arabic" w:cs="Traditional Arabic"/>
          <w:sz w:val="28"/>
          <w:szCs w:val="28"/>
        </w:rPr>
        <w:sym w:font="HQPB2" w:char="F064"/>
      </w:r>
      <w:r w:rsidRPr="0098448F">
        <w:rPr>
          <w:rFonts w:ascii="Traditional Arabic" w:hAnsi="Traditional Arabic" w:cs="Traditional Arabic"/>
          <w:sz w:val="28"/>
          <w:szCs w:val="28"/>
        </w:rPr>
        <w:sym w:font="HQPB4" w:char="F0CC"/>
      </w:r>
      <w:r w:rsidRPr="0098448F">
        <w:rPr>
          <w:rFonts w:ascii="Traditional Arabic" w:hAnsi="Traditional Arabic" w:cs="Traditional Arabic"/>
          <w:sz w:val="28"/>
          <w:szCs w:val="28"/>
        </w:rPr>
        <w:sym w:font="HQPB1" w:char="F08D"/>
      </w:r>
      <w:r w:rsidRPr="0098448F">
        <w:rPr>
          <w:rFonts w:ascii="Traditional Arabic" w:hAnsi="Traditional Arabic" w:cs="Traditional Arabic"/>
          <w:sz w:val="28"/>
          <w:szCs w:val="28"/>
        </w:rPr>
        <w:sym w:font="HQPB2" w:char="F0BB"/>
      </w:r>
      <w:r w:rsidRPr="0098448F">
        <w:rPr>
          <w:rFonts w:ascii="Traditional Arabic" w:hAnsi="Traditional Arabic" w:cs="Traditional Arabic"/>
          <w:sz w:val="28"/>
          <w:szCs w:val="28"/>
        </w:rPr>
        <w:sym w:font="HQPB5" w:char="F07C"/>
      </w:r>
      <w:r w:rsidRPr="0098448F">
        <w:rPr>
          <w:rFonts w:ascii="Traditional Arabic" w:hAnsi="Traditional Arabic" w:cs="Traditional Arabic"/>
          <w:sz w:val="28"/>
          <w:szCs w:val="28"/>
        </w:rPr>
        <w:sym w:font="HQPB1" w:char="F0C1"/>
      </w:r>
      <w:r w:rsidRPr="0098448F">
        <w:rPr>
          <w:rFonts w:ascii="Traditional Arabic" w:hAnsi="Traditional Arabic" w:cs="Traditional Arabic"/>
          <w:sz w:val="28"/>
          <w:szCs w:val="28"/>
        </w:rPr>
        <w:sym w:font="HQPB4" w:char="F0F6"/>
      </w:r>
      <w:r w:rsidRPr="0098448F">
        <w:rPr>
          <w:rFonts w:ascii="Traditional Arabic" w:hAnsi="Traditional Arabic" w:cs="Traditional Arabic"/>
          <w:sz w:val="28"/>
          <w:szCs w:val="28"/>
        </w:rPr>
        <w:sym w:font="HQPB1" w:char="F02F"/>
      </w:r>
      <w:r w:rsidRPr="0098448F">
        <w:rPr>
          <w:rFonts w:ascii="Traditional Arabic" w:hAnsi="Traditional Arabic" w:cs="Traditional Arabic"/>
          <w:sz w:val="28"/>
          <w:szCs w:val="28"/>
        </w:rPr>
        <w:sym w:font="HQPB5" w:char="F072"/>
      </w:r>
      <w:r w:rsidRPr="0098448F">
        <w:rPr>
          <w:rFonts w:ascii="Traditional Arabic" w:hAnsi="Traditional Arabic" w:cs="Traditional Arabic"/>
          <w:sz w:val="28"/>
          <w:szCs w:val="28"/>
        </w:rPr>
        <w:sym w:font="HQPB1" w:char="F026"/>
      </w:r>
      <w:r w:rsidRPr="0098448F">
        <w:rPr>
          <w:rFonts w:ascii="Traditional Arabic" w:hAnsi="Traditional Arabic" w:cs="Traditional Arabic"/>
          <w:sz w:val="28"/>
          <w:szCs w:val="28"/>
        </w:rPr>
        <w:sym w:font="HQPB5" w:char="F075"/>
      </w:r>
      <w:r w:rsidRPr="0098448F">
        <w:rPr>
          <w:rFonts w:ascii="Traditional Arabic" w:hAnsi="Traditional Arabic" w:cs="Traditional Arabic"/>
          <w:sz w:val="28"/>
          <w:szCs w:val="28"/>
        </w:rPr>
        <w:sym w:font="HQPB2" w:char="F072"/>
      </w:r>
      <w:r w:rsidRPr="0098448F">
        <w:rPr>
          <w:rFonts w:ascii="Traditional Arabic" w:hAnsi="Traditional Arabic" w:cs="Traditional Arabic"/>
          <w:sz w:val="28"/>
          <w:szCs w:val="28"/>
          <w:rtl/>
        </w:rPr>
        <w:t xml:space="preserve"> </w:t>
      </w:r>
      <w:r w:rsidRPr="0098448F">
        <w:rPr>
          <w:rFonts w:ascii="Traditional Arabic" w:hAnsi="Traditional Arabic" w:cs="Traditional Arabic"/>
          <w:sz w:val="28"/>
          <w:szCs w:val="28"/>
        </w:rPr>
        <w:sym w:font="HQPB4" w:char="F034"/>
      </w:r>
      <w:r w:rsidRPr="0098448F">
        <w:rPr>
          <w:rFonts w:ascii="Traditional Arabic" w:hAnsi="Traditional Arabic" w:cs="Traditional Arabic"/>
          <w:sz w:val="28"/>
          <w:szCs w:val="28"/>
          <w:rtl/>
        </w:rPr>
        <w:t xml:space="preserve"> </w:t>
      </w:r>
      <w:r w:rsidRPr="0098448F">
        <w:rPr>
          <w:rFonts w:ascii="Traditional Arabic" w:hAnsi="Traditional Arabic" w:cs="Traditional Arabic"/>
          <w:sz w:val="28"/>
          <w:szCs w:val="28"/>
        </w:rPr>
        <w:sym w:font="HQPB4" w:char="F09E"/>
      </w:r>
      <w:r w:rsidRPr="0098448F">
        <w:rPr>
          <w:rFonts w:ascii="Traditional Arabic" w:hAnsi="Traditional Arabic" w:cs="Traditional Arabic"/>
          <w:sz w:val="28"/>
          <w:szCs w:val="28"/>
        </w:rPr>
        <w:sym w:font="HQPB2" w:char="F063"/>
      </w:r>
      <w:r w:rsidRPr="0098448F">
        <w:rPr>
          <w:rFonts w:ascii="Traditional Arabic" w:hAnsi="Traditional Arabic" w:cs="Traditional Arabic"/>
          <w:sz w:val="28"/>
          <w:szCs w:val="28"/>
        </w:rPr>
        <w:sym w:font="HQPB4" w:char="F0CE"/>
      </w:r>
      <w:r w:rsidRPr="0098448F">
        <w:rPr>
          <w:rFonts w:ascii="Traditional Arabic" w:hAnsi="Traditional Arabic" w:cs="Traditional Arabic"/>
          <w:sz w:val="28"/>
          <w:szCs w:val="28"/>
        </w:rPr>
        <w:sym w:font="HQPB1" w:char="F029"/>
      </w:r>
      <w:r w:rsidRPr="0098448F">
        <w:rPr>
          <w:rFonts w:ascii="Traditional Arabic" w:hAnsi="Traditional Arabic" w:cs="Traditional Arabic"/>
          <w:sz w:val="28"/>
          <w:szCs w:val="28"/>
          <w:rtl/>
        </w:rPr>
        <w:t xml:space="preserve"> </w:t>
      </w:r>
      <w:r w:rsidRPr="0098448F">
        <w:rPr>
          <w:rFonts w:ascii="Traditional Arabic" w:hAnsi="Traditional Arabic" w:cs="Traditional Arabic"/>
          <w:sz w:val="28"/>
          <w:szCs w:val="28"/>
        </w:rPr>
        <w:sym w:font="HQPB5" w:char="F0A9"/>
      </w:r>
      <w:r w:rsidRPr="0098448F">
        <w:rPr>
          <w:rFonts w:ascii="Traditional Arabic" w:hAnsi="Traditional Arabic" w:cs="Traditional Arabic"/>
          <w:sz w:val="28"/>
          <w:szCs w:val="28"/>
        </w:rPr>
        <w:sym w:font="HQPB1" w:char="F021"/>
      </w:r>
      <w:r w:rsidRPr="0098448F">
        <w:rPr>
          <w:rFonts w:ascii="Traditional Arabic" w:hAnsi="Traditional Arabic" w:cs="Traditional Arabic"/>
          <w:sz w:val="28"/>
          <w:szCs w:val="28"/>
        </w:rPr>
        <w:sym w:font="HQPB5" w:char="F024"/>
      </w:r>
      <w:r w:rsidRPr="0098448F">
        <w:rPr>
          <w:rFonts w:ascii="Traditional Arabic" w:hAnsi="Traditional Arabic" w:cs="Traditional Arabic"/>
          <w:sz w:val="28"/>
          <w:szCs w:val="28"/>
        </w:rPr>
        <w:sym w:font="HQPB1" w:char="F023"/>
      </w:r>
      <w:r w:rsidRPr="0098448F">
        <w:rPr>
          <w:rFonts w:ascii="Traditional Arabic" w:hAnsi="Traditional Arabic" w:cs="Traditional Arabic"/>
          <w:sz w:val="28"/>
          <w:szCs w:val="28"/>
          <w:rtl/>
        </w:rPr>
        <w:t xml:space="preserve"> </w:t>
      </w:r>
      <w:r w:rsidRPr="0098448F">
        <w:rPr>
          <w:rFonts w:ascii="Traditional Arabic" w:hAnsi="Traditional Arabic" w:cs="Traditional Arabic"/>
          <w:sz w:val="28"/>
          <w:szCs w:val="28"/>
        </w:rPr>
        <w:sym w:font="HQPB5" w:char="F034"/>
      </w:r>
      <w:r w:rsidRPr="0098448F">
        <w:rPr>
          <w:rFonts w:ascii="Traditional Arabic" w:hAnsi="Traditional Arabic" w:cs="Traditional Arabic"/>
          <w:sz w:val="28"/>
          <w:szCs w:val="28"/>
        </w:rPr>
        <w:sym w:font="HQPB2" w:char="F092"/>
      </w:r>
      <w:r w:rsidRPr="0098448F">
        <w:rPr>
          <w:rFonts w:ascii="Traditional Arabic" w:hAnsi="Traditional Arabic" w:cs="Traditional Arabic"/>
          <w:sz w:val="28"/>
          <w:szCs w:val="28"/>
        </w:rPr>
        <w:sym w:font="HQPB5" w:char="F06E"/>
      </w:r>
      <w:r w:rsidRPr="0098448F">
        <w:rPr>
          <w:rFonts w:ascii="Traditional Arabic" w:hAnsi="Traditional Arabic" w:cs="Traditional Arabic"/>
          <w:sz w:val="28"/>
          <w:szCs w:val="28"/>
        </w:rPr>
        <w:sym w:font="HQPB2" w:char="F03F"/>
      </w:r>
      <w:r w:rsidRPr="0098448F">
        <w:rPr>
          <w:rFonts w:ascii="Traditional Arabic" w:hAnsi="Traditional Arabic" w:cs="Traditional Arabic"/>
          <w:sz w:val="28"/>
          <w:szCs w:val="28"/>
        </w:rPr>
        <w:sym w:font="HQPB5" w:char="F074"/>
      </w:r>
      <w:r w:rsidRPr="0098448F">
        <w:rPr>
          <w:rFonts w:ascii="Traditional Arabic" w:hAnsi="Traditional Arabic" w:cs="Traditional Arabic"/>
          <w:sz w:val="28"/>
          <w:szCs w:val="28"/>
        </w:rPr>
        <w:sym w:font="HQPB1" w:char="F0E3"/>
      </w:r>
      <w:r w:rsidRPr="0098448F">
        <w:rPr>
          <w:rFonts w:ascii="Traditional Arabic" w:hAnsi="Traditional Arabic" w:cs="Traditional Arabic"/>
          <w:sz w:val="28"/>
          <w:szCs w:val="28"/>
          <w:rtl/>
        </w:rPr>
        <w:t xml:space="preserve"> </w:t>
      </w:r>
      <w:r w:rsidRPr="0098448F">
        <w:rPr>
          <w:rFonts w:ascii="Traditional Arabic" w:hAnsi="Traditional Arabic" w:cs="Traditional Arabic"/>
          <w:sz w:val="28"/>
          <w:szCs w:val="28"/>
        </w:rPr>
        <w:sym w:font="HQPB4" w:char="F0C8"/>
      </w:r>
      <w:r w:rsidRPr="0098448F">
        <w:rPr>
          <w:rFonts w:ascii="Traditional Arabic" w:hAnsi="Traditional Arabic" w:cs="Traditional Arabic"/>
          <w:sz w:val="28"/>
          <w:szCs w:val="28"/>
        </w:rPr>
        <w:sym w:font="HQPB4" w:char="F065"/>
      </w:r>
      <w:r w:rsidRPr="0098448F">
        <w:rPr>
          <w:rFonts w:ascii="Traditional Arabic" w:hAnsi="Traditional Arabic" w:cs="Traditional Arabic"/>
          <w:sz w:val="28"/>
          <w:szCs w:val="28"/>
        </w:rPr>
        <w:sym w:font="HQPB2" w:char="F040"/>
      </w:r>
      <w:r w:rsidRPr="0098448F">
        <w:rPr>
          <w:rFonts w:ascii="Traditional Arabic" w:hAnsi="Traditional Arabic" w:cs="Traditional Arabic"/>
          <w:sz w:val="28"/>
          <w:szCs w:val="28"/>
        </w:rPr>
        <w:sym w:font="HQPB4" w:char="F0E4"/>
      </w:r>
      <w:r w:rsidRPr="0098448F">
        <w:rPr>
          <w:rFonts w:ascii="Traditional Arabic" w:hAnsi="Traditional Arabic" w:cs="Traditional Arabic"/>
          <w:sz w:val="28"/>
          <w:szCs w:val="28"/>
        </w:rPr>
        <w:sym w:font="HQPB2" w:char="F02E"/>
      </w:r>
      <w:r w:rsidRPr="0098448F">
        <w:rPr>
          <w:rFonts w:ascii="Traditional Arabic" w:hAnsi="Traditional Arabic" w:cs="Traditional Arabic"/>
          <w:sz w:val="28"/>
          <w:szCs w:val="28"/>
          <w:rtl/>
        </w:rPr>
        <w:t xml:space="preserve"> </w:t>
      </w:r>
      <w:r w:rsidRPr="0098448F">
        <w:rPr>
          <w:rFonts w:ascii="Traditional Arabic" w:hAnsi="Traditional Arabic" w:cs="Traditional Arabic"/>
          <w:sz w:val="28"/>
          <w:szCs w:val="28"/>
        </w:rPr>
        <w:sym w:font="HQPB4" w:char="F026"/>
      </w:r>
      <w:r w:rsidRPr="0098448F">
        <w:rPr>
          <w:rFonts w:ascii="Traditional Arabic" w:hAnsi="Traditional Arabic" w:cs="Traditional Arabic"/>
          <w:sz w:val="28"/>
          <w:szCs w:val="28"/>
        </w:rPr>
        <w:sym w:font="HQPB2" w:char="F0E4"/>
      </w:r>
      <w:r w:rsidRPr="0098448F">
        <w:rPr>
          <w:rFonts w:ascii="Traditional Arabic" w:hAnsi="Traditional Arabic" w:cs="Traditional Arabic"/>
          <w:sz w:val="28"/>
          <w:szCs w:val="28"/>
        </w:rPr>
        <w:sym w:font="HQPB4" w:char="F0F3"/>
      </w:r>
      <w:r w:rsidRPr="0098448F">
        <w:rPr>
          <w:rFonts w:ascii="Traditional Arabic" w:hAnsi="Traditional Arabic" w:cs="Traditional Arabic"/>
          <w:sz w:val="28"/>
          <w:szCs w:val="28"/>
        </w:rPr>
        <w:sym w:font="HQPB2" w:char="F0D3"/>
      </w:r>
      <w:r w:rsidRPr="0098448F">
        <w:rPr>
          <w:rFonts w:ascii="Traditional Arabic" w:hAnsi="Traditional Arabic" w:cs="Traditional Arabic"/>
          <w:sz w:val="28"/>
          <w:szCs w:val="28"/>
        </w:rPr>
        <w:sym w:font="HQPB5" w:char="F078"/>
      </w:r>
      <w:r w:rsidRPr="0098448F">
        <w:rPr>
          <w:rFonts w:ascii="Traditional Arabic" w:hAnsi="Traditional Arabic" w:cs="Traditional Arabic"/>
          <w:sz w:val="28"/>
          <w:szCs w:val="28"/>
        </w:rPr>
        <w:sym w:font="HQPB1" w:char="F0AB"/>
      </w:r>
      <w:r w:rsidRPr="0098448F">
        <w:rPr>
          <w:rFonts w:ascii="Traditional Arabic" w:hAnsi="Traditional Arabic" w:cs="Traditional Arabic"/>
          <w:sz w:val="28"/>
          <w:szCs w:val="28"/>
          <w:rtl/>
        </w:rPr>
        <w:t xml:space="preserve"> </w:t>
      </w:r>
      <w:r w:rsidRPr="0098448F">
        <w:rPr>
          <w:rFonts w:ascii="Traditional Arabic" w:hAnsi="Traditional Arabic" w:cs="Traditional Arabic"/>
          <w:sz w:val="28"/>
          <w:szCs w:val="28"/>
        </w:rPr>
        <w:sym w:font="HQPB4" w:char="F0D6"/>
      </w:r>
      <w:r w:rsidRPr="0098448F">
        <w:rPr>
          <w:rFonts w:ascii="Traditional Arabic" w:hAnsi="Traditional Arabic" w:cs="Traditional Arabic"/>
          <w:sz w:val="28"/>
          <w:szCs w:val="28"/>
        </w:rPr>
        <w:sym w:font="HQPB1" w:char="F08D"/>
      </w:r>
      <w:r w:rsidRPr="0098448F">
        <w:rPr>
          <w:rFonts w:ascii="Traditional Arabic" w:hAnsi="Traditional Arabic" w:cs="Traditional Arabic"/>
          <w:sz w:val="28"/>
          <w:szCs w:val="28"/>
        </w:rPr>
        <w:sym w:font="HQPB2" w:char="F083"/>
      </w:r>
      <w:r w:rsidRPr="0098448F">
        <w:rPr>
          <w:rFonts w:ascii="Traditional Arabic" w:hAnsi="Traditional Arabic" w:cs="Traditional Arabic"/>
          <w:sz w:val="28"/>
          <w:szCs w:val="28"/>
        </w:rPr>
        <w:sym w:font="HQPB4" w:char="F0CF"/>
      </w:r>
      <w:r w:rsidRPr="0098448F">
        <w:rPr>
          <w:rFonts w:ascii="Traditional Arabic" w:hAnsi="Traditional Arabic" w:cs="Traditional Arabic"/>
          <w:sz w:val="28"/>
          <w:szCs w:val="28"/>
        </w:rPr>
        <w:sym w:font="HQPB1" w:char="F089"/>
      </w:r>
      <w:r w:rsidRPr="0098448F">
        <w:rPr>
          <w:rFonts w:ascii="Traditional Arabic" w:hAnsi="Traditional Arabic" w:cs="Traditional Arabic"/>
          <w:sz w:val="28"/>
          <w:szCs w:val="28"/>
        </w:rPr>
        <w:sym w:font="HQPB5" w:char="F073"/>
      </w:r>
      <w:r w:rsidRPr="0098448F">
        <w:rPr>
          <w:rFonts w:ascii="Traditional Arabic" w:hAnsi="Traditional Arabic" w:cs="Traditional Arabic"/>
          <w:sz w:val="28"/>
          <w:szCs w:val="28"/>
        </w:rPr>
        <w:sym w:font="HQPB2" w:char="F025"/>
      </w:r>
      <w:r w:rsidRPr="0098448F">
        <w:rPr>
          <w:rFonts w:ascii="Traditional Arabic" w:hAnsi="Traditional Arabic" w:cs="Traditional Arabic"/>
          <w:sz w:val="28"/>
          <w:szCs w:val="28"/>
          <w:rtl/>
        </w:rPr>
        <w:t xml:space="preserve"> </w:t>
      </w:r>
      <w:r w:rsidRPr="0098448F">
        <w:rPr>
          <w:rFonts w:ascii="Traditional Arabic" w:hAnsi="Traditional Arabic" w:cs="Traditional Arabic"/>
          <w:sz w:val="28"/>
          <w:szCs w:val="28"/>
        </w:rPr>
        <w:sym w:font="HQPB2" w:char="F0C7"/>
      </w:r>
      <w:r w:rsidRPr="0098448F">
        <w:rPr>
          <w:rFonts w:ascii="Traditional Arabic" w:hAnsi="Traditional Arabic" w:cs="Traditional Arabic"/>
          <w:sz w:val="28"/>
          <w:szCs w:val="28"/>
        </w:rPr>
        <w:sym w:font="HQPB2" w:char="F0CB"/>
      </w:r>
      <w:r w:rsidRPr="0098448F">
        <w:rPr>
          <w:rFonts w:ascii="Traditional Arabic" w:hAnsi="Traditional Arabic" w:cs="Traditional Arabic"/>
          <w:sz w:val="28"/>
          <w:szCs w:val="28"/>
        </w:rPr>
        <w:sym w:font="HQPB2" w:char="F0C9"/>
      </w:r>
      <w:r w:rsidRPr="0098448F">
        <w:rPr>
          <w:rFonts w:ascii="Traditional Arabic" w:hAnsi="Traditional Arabic" w:cs="Traditional Arabic"/>
          <w:sz w:val="28"/>
          <w:szCs w:val="28"/>
        </w:rPr>
        <w:sym w:font="HQPB2" w:char="F0C8"/>
      </w:r>
      <w:r w:rsidRPr="0098448F">
        <w:rPr>
          <w:rFonts w:ascii="Traditional Arabic" w:hAnsi="Traditional Arabic" w:cs="Traditional Arabic"/>
          <w:sz w:val="28"/>
          <w:szCs w:val="28"/>
          <w:rtl/>
        </w:rPr>
        <w:t xml:space="preserve">   </w:t>
      </w:r>
    </w:p>
    <w:p w:rsidR="00BA15F6" w:rsidRPr="0098448F" w:rsidRDefault="00BA15F6" w:rsidP="0098448F">
      <w:pPr>
        <w:pStyle w:val="Default"/>
        <w:bidi/>
        <w:ind w:right="567"/>
        <w:jc w:val="both"/>
        <w:rPr>
          <w:rFonts w:asciiTheme="majorBidi" w:hAnsiTheme="majorBidi" w:cstheme="majorBidi"/>
          <w:rtl/>
        </w:rPr>
      </w:pPr>
    </w:p>
    <w:p w:rsidR="005C07E0" w:rsidRPr="0098448F" w:rsidRDefault="00BA15F6" w:rsidP="00F219D4">
      <w:pPr>
        <w:pStyle w:val="Default"/>
        <w:spacing w:line="276" w:lineRule="auto"/>
        <w:ind w:firstLine="720"/>
        <w:jc w:val="both"/>
        <w:rPr>
          <w:rFonts w:asciiTheme="majorBidi" w:hAnsiTheme="majorBidi" w:cstheme="majorBidi"/>
          <w:iCs/>
        </w:rPr>
      </w:pPr>
      <w:r w:rsidRPr="0098448F">
        <w:rPr>
          <w:rFonts w:asciiTheme="majorBidi" w:hAnsiTheme="majorBidi" w:cstheme="majorBidi"/>
          <w:i/>
          <w:iCs/>
        </w:rPr>
        <w:t>Artinya: “Hampir-hampir kilat itu menyambar penglihatan mereka. Setiap kali kilat itu menyinari mereka, mereka berjalan di bawah sinar itu, dan bila gelap menimpa mereka, mereka berhenti.Jikalau Allah menghendaki, niscaya Dia melenyapkan pendengaran dan penglihatan mereka.Sesungguhnya Allah berkuasa atas segala sesuatu.”</w:t>
      </w:r>
      <w:r w:rsidR="00576624" w:rsidRPr="0098448F">
        <w:rPr>
          <w:rFonts w:asciiTheme="majorBidi" w:hAnsiTheme="majorBidi" w:cstheme="majorBidi"/>
          <w:iCs/>
        </w:rPr>
        <w:t xml:space="preserve"> (QS.Al-Baqarah</w:t>
      </w:r>
      <w:r w:rsidR="00333435" w:rsidRPr="0098448F">
        <w:rPr>
          <w:rFonts w:asciiTheme="majorBidi" w:hAnsiTheme="majorBidi" w:cstheme="majorBidi"/>
          <w:iCs/>
        </w:rPr>
        <w:t>: 20).</w:t>
      </w:r>
      <w:r w:rsidR="00634ABC" w:rsidRPr="0098448F">
        <w:rPr>
          <w:rStyle w:val="FootnoteReference"/>
          <w:rFonts w:asciiTheme="majorBidi" w:hAnsiTheme="majorBidi" w:cstheme="majorBidi"/>
          <w:iCs/>
        </w:rPr>
        <w:footnoteReference w:id="6"/>
      </w:r>
    </w:p>
    <w:p w:rsidR="00576624" w:rsidRPr="0098448F" w:rsidRDefault="00576624" w:rsidP="0098448F">
      <w:pPr>
        <w:pStyle w:val="Default"/>
        <w:ind w:left="284"/>
        <w:jc w:val="both"/>
        <w:rPr>
          <w:rFonts w:asciiTheme="majorBidi" w:hAnsiTheme="majorBidi" w:cstheme="majorBidi"/>
        </w:rPr>
      </w:pPr>
    </w:p>
    <w:p w:rsidR="003932BD" w:rsidRPr="0098448F" w:rsidRDefault="003932BD" w:rsidP="0098448F">
      <w:pPr>
        <w:spacing w:after="0" w:line="480" w:lineRule="auto"/>
        <w:jc w:val="both"/>
        <w:rPr>
          <w:rFonts w:asciiTheme="majorBidi" w:hAnsiTheme="majorBidi" w:cstheme="majorBidi"/>
          <w:iCs/>
          <w:szCs w:val="24"/>
          <w:lang w:val="id-ID"/>
        </w:rPr>
      </w:pPr>
      <w:r w:rsidRPr="0098448F">
        <w:rPr>
          <w:rFonts w:asciiTheme="majorBidi" w:hAnsiTheme="majorBidi" w:cstheme="majorBidi"/>
          <w:iCs/>
          <w:szCs w:val="24"/>
          <w:lang w:val="id-ID"/>
        </w:rPr>
        <w:tab/>
      </w:r>
      <w:r w:rsidR="00333435" w:rsidRPr="0098448F">
        <w:rPr>
          <w:rFonts w:asciiTheme="majorBidi" w:hAnsiTheme="majorBidi" w:cstheme="majorBidi"/>
          <w:iCs/>
          <w:szCs w:val="24"/>
          <w:lang w:val="id-ID"/>
        </w:rPr>
        <w:t xml:space="preserve">Mereka melakukan itu untuk menghindari, padahal Allah Yang Maha Kuasa lagi Maha Mengetahui meliputi orang-orang yang kafir.Sehingga mereka tidak dapat menghindari karena telah terkepung dari segala penjuru.Hampir-hampir saja kilat itu yakni kilatan listrik di udara menyambar penglihatan mereka.Setiap kali kilat itu menyinari mereka, mereka berjalan dengan penuh kehati-hatian di bawah sinar itu, dan bila kilat yang begitu cepat cahayanya </w:t>
      </w:r>
      <w:r w:rsidR="00333435" w:rsidRPr="0098448F">
        <w:rPr>
          <w:rFonts w:asciiTheme="majorBidi" w:hAnsiTheme="majorBidi" w:cstheme="majorBidi"/>
          <w:iCs/>
          <w:szCs w:val="24"/>
          <w:lang w:val="id-ID"/>
        </w:rPr>
        <w:lastRenderedPageBreak/>
        <w:t xml:space="preserve">menghilang sehingga gelap menimpa mereka, mereka berdiri yakni berhenti tidak bergerak. </w:t>
      </w:r>
      <w:r w:rsidR="00333435" w:rsidRPr="004F3D27">
        <w:rPr>
          <w:rFonts w:asciiTheme="majorBidi" w:hAnsiTheme="majorBidi" w:cstheme="majorBidi"/>
          <w:iCs/>
          <w:szCs w:val="24"/>
          <w:lang w:val="id-ID"/>
        </w:rPr>
        <w:t xml:space="preserve">Mereka tidak memanfaatkan hujan deras yang turun, tetapi sibuk dengan guntur dan kilat, yakni sibuk dan takut menghadapi kecaman dan ktitik Al-Qur’an yang dapat membongkar isi hati mereka. </w:t>
      </w:r>
      <w:r w:rsidR="00576624" w:rsidRPr="0076614E">
        <w:rPr>
          <w:rFonts w:asciiTheme="majorBidi" w:hAnsiTheme="majorBidi" w:cstheme="majorBidi"/>
          <w:iCs/>
          <w:szCs w:val="24"/>
          <w:lang w:val="id-ID"/>
        </w:rPr>
        <w:t>Kesibukan tersebut bertujuan me</w:t>
      </w:r>
      <w:r w:rsidR="00333435" w:rsidRPr="0076614E">
        <w:rPr>
          <w:rFonts w:asciiTheme="majorBidi" w:hAnsiTheme="majorBidi" w:cstheme="majorBidi"/>
          <w:iCs/>
          <w:szCs w:val="24"/>
          <w:lang w:val="id-ID"/>
        </w:rPr>
        <w:t>nutupi ke munafikan mereka.</w:t>
      </w:r>
    </w:p>
    <w:p w:rsidR="003932BD" w:rsidRPr="0098448F" w:rsidRDefault="003932BD" w:rsidP="0098448F">
      <w:pPr>
        <w:tabs>
          <w:tab w:val="left" w:pos="567"/>
        </w:tabs>
        <w:spacing w:after="0" w:line="480" w:lineRule="auto"/>
        <w:jc w:val="both"/>
        <w:rPr>
          <w:rFonts w:asciiTheme="majorBidi" w:hAnsiTheme="majorBidi" w:cstheme="majorBidi"/>
          <w:iCs/>
          <w:szCs w:val="24"/>
          <w:lang w:val="id-ID"/>
        </w:rPr>
      </w:pPr>
      <w:r w:rsidRPr="0098448F">
        <w:rPr>
          <w:rFonts w:asciiTheme="majorBidi" w:hAnsiTheme="majorBidi" w:cstheme="majorBidi"/>
          <w:iCs/>
          <w:szCs w:val="24"/>
          <w:lang w:val="id-ID"/>
        </w:rPr>
        <w:tab/>
      </w:r>
      <w:r w:rsidRPr="0098448F">
        <w:rPr>
          <w:rFonts w:asciiTheme="majorBidi" w:hAnsiTheme="majorBidi" w:cstheme="majorBidi"/>
          <w:iCs/>
          <w:szCs w:val="24"/>
          <w:lang w:val="id-ID"/>
        </w:rPr>
        <w:tab/>
      </w:r>
      <w:r w:rsidR="00333435" w:rsidRPr="0098448F">
        <w:rPr>
          <w:rFonts w:asciiTheme="majorBidi" w:hAnsiTheme="majorBidi" w:cstheme="majorBidi"/>
          <w:iCs/>
          <w:szCs w:val="24"/>
          <w:lang w:val="id-ID"/>
        </w:rPr>
        <w:t xml:space="preserve">Sebenarnya, jikalau Allah menghendaki niscaya dapat saja Dia melenyapkan pendengaran dan penglihatan mereka sehingga usaha mereka menutup telinga dengan jari-jari atau menghindari dari sambaran kilat akan sia-sia belaka, karena sesungguhnya Allah kuasa atas segala sesuatu dan dengan demikian keadaan mereka pun bisa sama dengan orang-orang kafir yang buta tuli itu, tetapi Allah tidak melakukan hal itu untuk memberi mereka kesempatan bertaubat. </w:t>
      </w:r>
    </w:p>
    <w:p w:rsidR="00462567" w:rsidRPr="0098448F" w:rsidRDefault="003932BD" w:rsidP="0098448F">
      <w:pPr>
        <w:tabs>
          <w:tab w:val="left" w:pos="567"/>
        </w:tabs>
        <w:spacing w:after="0" w:line="480" w:lineRule="auto"/>
        <w:jc w:val="both"/>
        <w:rPr>
          <w:rFonts w:asciiTheme="majorBidi" w:hAnsiTheme="majorBidi" w:cstheme="majorBidi"/>
          <w:iCs/>
          <w:szCs w:val="24"/>
          <w:lang w:val="id-ID"/>
        </w:rPr>
      </w:pPr>
      <w:r w:rsidRPr="0098448F">
        <w:rPr>
          <w:rFonts w:asciiTheme="majorBidi" w:hAnsiTheme="majorBidi" w:cstheme="majorBidi"/>
          <w:iCs/>
          <w:szCs w:val="24"/>
          <w:lang w:val="id-ID"/>
        </w:rPr>
        <w:tab/>
      </w:r>
      <w:r w:rsidRPr="0098448F">
        <w:rPr>
          <w:rFonts w:asciiTheme="majorBidi" w:hAnsiTheme="majorBidi" w:cstheme="majorBidi"/>
          <w:iCs/>
          <w:szCs w:val="24"/>
          <w:lang w:val="id-ID"/>
        </w:rPr>
        <w:tab/>
      </w:r>
      <w:r w:rsidR="00333435" w:rsidRPr="0098448F">
        <w:rPr>
          <w:rFonts w:asciiTheme="majorBidi" w:hAnsiTheme="majorBidi" w:cstheme="majorBidi"/>
          <w:iCs/>
          <w:szCs w:val="24"/>
          <w:lang w:val="id-ID"/>
        </w:rPr>
        <w:t>Thahir Ibn ‘ Asyur memahami ayat ini sebagai gambaran tentang keadaan orang-orang munafik ke</w:t>
      </w:r>
      <w:r w:rsidR="00433D73" w:rsidRPr="0098448F">
        <w:rPr>
          <w:rFonts w:asciiTheme="majorBidi" w:hAnsiTheme="majorBidi" w:cstheme="majorBidi"/>
          <w:iCs/>
          <w:szCs w:val="24"/>
          <w:lang w:val="id-ID"/>
        </w:rPr>
        <w:t>tika menghadiri majlis Rasul SAW</w:t>
      </w:r>
      <w:r w:rsidR="00333435" w:rsidRPr="0098448F">
        <w:rPr>
          <w:rFonts w:asciiTheme="majorBidi" w:hAnsiTheme="majorBidi" w:cstheme="majorBidi"/>
          <w:iCs/>
          <w:szCs w:val="24"/>
          <w:lang w:val="id-ID"/>
        </w:rPr>
        <w:t xml:space="preserve"> dan mendengar ayat-ayat Al-Qur’an yang mengandung ancaman serta berita-berita yang menggembirakan. </w:t>
      </w:r>
      <w:r w:rsidR="00333435" w:rsidRPr="004F3D27">
        <w:rPr>
          <w:rFonts w:asciiTheme="majorBidi" w:hAnsiTheme="majorBidi" w:cstheme="majorBidi"/>
          <w:iCs/>
          <w:szCs w:val="24"/>
          <w:lang w:val="id-ID"/>
        </w:rPr>
        <w:t xml:space="preserve">Dengan demikian, ayat-ayat Al-Qur’an diibaratkan dengan hujan lebat, apa yang dialami dan dirasakan oleh orang-orang munafik diibaratkan dengan aneka kegelapan, sebagaimana yang dialami pejalan diwaktu malam yang diliputi oleh awan tebal sehingga cahaya bintang dan hujan. </w:t>
      </w:r>
      <w:proofErr w:type="gramStart"/>
      <w:r w:rsidR="00333435" w:rsidRPr="0098448F">
        <w:rPr>
          <w:rFonts w:asciiTheme="majorBidi" w:hAnsiTheme="majorBidi" w:cstheme="majorBidi"/>
          <w:iCs/>
          <w:szCs w:val="24"/>
        </w:rPr>
        <w:t>Guntur adalah kecaman dan peringatan-peringatan keras Al-Qur’an.Kilat adalah cahaya petunjuk Al-Qur’an yang dapat ditemukan di celah peringatan-peringatannya itu.</w:t>
      </w:r>
      <w:proofErr w:type="gramEnd"/>
    </w:p>
    <w:p w:rsidR="00462567" w:rsidRPr="0098448F" w:rsidRDefault="00462567" w:rsidP="0098448F">
      <w:pPr>
        <w:tabs>
          <w:tab w:val="left" w:pos="567"/>
        </w:tabs>
        <w:bidi/>
        <w:spacing w:after="0"/>
        <w:ind w:left="284" w:hanging="284"/>
        <w:jc w:val="both"/>
        <w:rPr>
          <w:rFonts w:asciiTheme="majorBidi" w:hAnsiTheme="majorBidi" w:cstheme="majorBidi"/>
          <w:sz w:val="28"/>
          <w:szCs w:val="28"/>
        </w:rPr>
      </w:pPr>
      <w:r w:rsidRPr="0098448F">
        <w:rPr>
          <w:rFonts w:asciiTheme="majorBidi" w:hAnsiTheme="majorBidi" w:cstheme="majorBidi"/>
          <w:sz w:val="28"/>
          <w:szCs w:val="28"/>
        </w:rPr>
        <w:sym w:font="HQPB1" w:char="F024"/>
      </w:r>
      <w:r w:rsidRPr="0098448F">
        <w:rPr>
          <w:rFonts w:asciiTheme="majorBidi" w:hAnsiTheme="majorBidi" w:cstheme="majorBidi"/>
          <w:sz w:val="28"/>
          <w:szCs w:val="28"/>
        </w:rPr>
        <w:sym w:font="HQPB5" w:char="F070"/>
      </w:r>
      <w:r w:rsidRPr="0098448F">
        <w:rPr>
          <w:rFonts w:asciiTheme="majorBidi" w:hAnsiTheme="majorBidi" w:cstheme="majorBidi"/>
          <w:sz w:val="28"/>
          <w:szCs w:val="28"/>
        </w:rPr>
        <w:sym w:font="HQPB2" w:char="F06B"/>
      </w:r>
      <w:r w:rsidRPr="0098448F">
        <w:rPr>
          <w:rFonts w:asciiTheme="majorBidi" w:hAnsiTheme="majorBidi" w:cstheme="majorBidi"/>
          <w:sz w:val="28"/>
          <w:szCs w:val="28"/>
        </w:rPr>
        <w:sym w:font="HQPB4" w:char="F09A"/>
      </w:r>
      <w:r w:rsidRPr="0098448F">
        <w:rPr>
          <w:rFonts w:asciiTheme="majorBidi" w:hAnsiTheme="majorBidi" w:cstheme="majorBidi"/>
          <w:sz w:val="28"/>
          <w:szCs w:val="28"/>
        </w:rPr>
        <w:sym w:font="HQPB2" w:char="F089"/>
      </w:r>
      <w:r w:rsidRPr="0098448F">
        <w:rPr>
          <w:rFonts w:asciiTheme="majorBidi" w:hAnsiTheme="majorBidi" w:cstheme="majorBidi"/>
          <w:sz w:val="28"/>
          <w:szCs w:val="28"/>
        </w:rPr>
        <w:sym w:font="HQPB5" w:char="F072"/>
      </w:r>
      <w:r w:rsidRPr="0098448F">
        <w:rPr>
          <w:rFonts w:asciiTheme="majorBidi" w:hAnsiTheme="majorBidi" w:cstheme="majorBidi"/>
          <w:sz w:val="28"/>
          <w:szCs w:val="28"/>
        </w:rPr>
        <w:sym w:font="HQPB1" w:char="F027"/>
      </w:r>
      <w:r w:rsidRPr="0098448F">
        <w:rPr>
          <w:rFonts w:asciiTheme="majorBidi" w:hAnsiTheme="majorBidi" w:cstheme="majorBidi"/>
          <w:sz w:val="28"/>
          <w:szCs w:val="28"/>
        </w:rPr>
        <w:sym w:font="HQPB5" w:char="F0AF"/>
      </w:r>
      <w:r w:rsidRPr="0098448F">
        <w:rPr>
          <w:rFonts w:asciiTheme="majorBidi" w:hAnsiTheme="majorBidi" w:cstheme="majorBidi"/>
          <w:sz w:val="28"/>
          <w:szCs w:val="28"/>
        </w:rPr>
        <w:sym w:font="HQPB2" w:char="F0BB"/>
      </w:r>
      <w:r w:rsidRPr="0098448F">
        <w:rPr>
          <w:rFonts w:asciiTheme="majorBidi" w:hAnsiTheme="majorBidi" w:cstheme="majorBidi"/>
          <w:sz w:val="28"/>
          <w:szCs w:val="28"/>
        </w:rPr>
        <w:sym w:font="HQPB5" w:char="F074"/>
      </w:r>
      <w:r w:rsidRPr="0098448F">
        <w:rPr>
          <w:rFonts w:asciiTheme="majorBidi" w:hAnsiTheme="majorBidi" w:cstheme="majorBidi"/>
          <w:sz w:val="28"/>
          <w:szCs w:val="28"/>
        </w:rPr>
        <w:sym w:font="HQPB2" w:char="F083"/>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4" w:char="F0E2"/>
      </w:r>
      <w:r w:rsidRPr="0098448F">
        <w:rPr>
          <w:rFonts w:asciiTheme="majorBidi" w:hAnsiTheme="majorBidi" w:cstheme="majorBidi"/>
          <w:sz w:val="28"/>
          <w:szCs w:val="28"/>
        </w:rPr>
        <w:sym w:font="HQPB1" w:char="F0A8"/>
      </w:r>
      <w:r w:rsidRPr="0098448F">
        <w:rPr>
          <w:rFonts w:asciiTheme="majorBidi" w:hAnsiTheme="majorBidi" w:cstheme="majorBidi"/>
          <w:sz w:val="28"/>
          <w:szCs w:val="28"/>
        </w:rPr>
        <w:sym w:font="HQPB1" w:char="F024"/>
      </w:r>
      <w:r w:rsidRPr="0098448F">
        <w:rPr>
          <w:rFonts w:asciiTheme="majorBidi" w:hAnsiTheme="majorBidi" w:cstheme="majorBidi"/>
          <w:sz w:val="28"/>
          <w:szCs w:val="28"/>
        </w:rPr>
        <w:sym w:font="HQPB4" w:char="F0A8"/>
      </w:r>
      <w:r w:rsidRPr="0098448F">
        <w:rPr>
          <w:rFonts w:asciiTheme="majorBidi" w:hAnsiTheme="majorBidi" w:cstheme="majorBidi"/>
          <w:sz w:val="28"/>
          <w:szCs w:val="28"/>
        </w:rPr>
        <w:sym w:font="HQPB2" w:char="F059"/>
      </w:r>
      <w:r w:rsidRPr="0098448F">
        <w:rPr>
          <w:rFonts w:asciiTheme="majorBidi" w:hAnsiTheme="majorBidi" w:cstheme="majorBidi"/>
          <w:sz w:val="28"/>
          <w:szCs w:val="28"/>
        </w:rPr>
        <w:sym w:font="HQPB2" w:char="F039"/>
      </w:r>
      <w:r w:rsidRPr="0098448F">
        <w:rPr>
          <w:rFonts w:asciiTheme="majorBidi" w:hAnsiTheme="majorBidi" w:cstheme="majorBidi"/>
          <w:sz w:val="28"/>
          <w:szCs w:val="28"/>
        </w:rPr>
        <w:sym w:font="HQPB5" w:char="F024"/>
      </w:r>
      <w:r w:rsidRPr="0098448F">
        <w:rPr>
          <w:rFonts w:asciiTheme="majorBidi" w:hAnsiTheme="majorBidi" w:cstheme="majorBidi"/>
          <w:sz w:val="28"/>
          <w:szCs w:val="28"/>
        </w:rPr>
        <w:sym w:font="HQPB1" w:char="F023"/>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5" w:char="F028"/>
      </w:r>
      <w:r w:rsidRPr="0098448F">
        <w:rPr>
          <w:rFonts w:asciiTheme="majorBidi" w:hAnsiTheme="majorBidi" w:cstheme="majorBidi"/>
          <w:sz w:val="28"/>
          <w:szCs w:val="28"/>
        </w:rPr>
        <w:sym w:font="HQPB1" w:char="F023"/>
      </w:r>
      <w:r w:rsidRPr="0098448F">
        <w:rPr>
          <w:rFonts w:asciiTheme="majorBidi" w:hAnsiTheme="majorBidi" w:cstheme="majorBidi"/>
          <w:sz w:val="28"/>
          <w:szCs w:val="28"/>
        </w:rPr>
        <w:sym w:font="HQPB2" w:char="F072"/>
      </w:r>
      <w:r w:rsidRPr="0098448F">
        <w:rPr>
          <w:rFonts w:asciiTheme="majorBidi" w:hAnsiTheme="majorBidi" w:cstheme="majorBidi"/>
          <w:sz w:val="28"/>
          <w:szCs w:val="28"/>
        </w:rPr>
        <w:sym w:font="HQPB4" w:char="F0DF"/>
      </w:r>
      <w:r w:rsidRPr="0098448F">
        <w:rPr>
          <w:rFonts w:asciiTheme="majorBidi" w:hAnsiTheme="majorBidi" w:cstheme="majorBidi"/>
          <w:sz w:val="28"/>
          <w:szCs w:val="28"/>
        </w:rPr>
        <w:sym w:font="HQPB1" w:char="F089"/>
      </w:r>
      <w:r w:rsidRPr="0098448F">
        <w:rPr>
          <w:rFonts w:asciiTheme="majorBidi" w:hAnsiTheme="majorBidi" w:cstheme="majorBidi"/>
          <w:sz w:val="28"/>
          <w:szCs w:val="28"/>
        </w:rPr>
        <w:sym w:font="HQPB4" w:char="F0E7"/>
      </w:r>
      <w:r w:rsidRPr="0098448F">
        <w:rPr>
          <w:rFonts w:asciiTheme="majorBidi" w:hAnsiTheme="majorBidi" w:cstheme="majorBidi"/>
          <w:sz w:val="28"/>
          <w:szCs w:val="28"/>
        </w:rPr>
        <w:sym w:font="HQPB1" w:char="F036"/>
      </w:r>
      <w:r w:rsidRPr="0098448F">
        <w:rPr>
          <w:rFonts w:asciiTheme="majorBidi" w:hAnsiTheme="majorBidi" w:cstheme="majorBidi"/>
          <w:sz w:val="28"/>
          <w:szCs w:val="28"/>
        </w:rPr>
        <w:sym w:font="HQPB4" w:char="F0F4"/>
      </w:r>
      <w:r w:rsidRPr="0098448F">
        <w:rPr>
          <w:rFonts w:asciiTheme="majorBidi" w:hAnsiTheme="majorBidi" w:cstheme="majorBidi"/>
          <w:sz w:val="28"/>
          <w:szCs w:val="28"/>
        </w:rPr>
        <w:sym w:font="HQPB1" w:char="F0E3"/>
      </w:r>
      <w:r w:rsidRPr="0098448F">
        <w:rPr>
          <w:rFonts w:asciiTheme="majorBidi" w:hAnsiTheme="majorBidi" w:cstheme="majorBidi"/>
          <w:sz w:val="28"/>
          <w:szCs w:val="28"/>
        </w:rPr>
        <w:sym w:font="HQPB5" w:char="F024"/>
      </w:r>
      <w:r w:rsidRPr="0098448F">
        <w:rPr>
          <w:rFonts w:asciiTheme="majorBidi" w:hAnsiTheme="majorBidi" w:cstheme="majorBidi"/>
          <w:sz w:val="28"/>
          <w:szCs w:val="28"/>
        </w:rPr>
        <w:sym w:font="HQPB1" w:char="F023"/>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4" w:char="F0E3"/>
      </w:r>
      <w:r w:rsidRPr="0098448F">
        <w:rPr>
          <w:rFonts w:asciiTheme="majorBidi" w:hAnsiTheme="majorBidi" w:cstheme="majorBidi"/>
          <w:sz w:val="28"/>
          <w:szCs w:val="28"/>
        </w:rPr>
        <w:sym w:font="HQPB2" w:char="F04E"/>
      </w:r>
      <w:r w:rsidRPr="0098448F">
        <w:rPr>
          <w:rFonts w:asciiTheme="majorBidi" w:hAnsiTheme="majorBidi" w:cstheme="majorBidi"/>
          <w:sz w:val="28"/>
          <w:szCs w:val="28"/>
        </w:rPr>
        <w:sym w:font="HQPB4" w:char="F0E4"/>
      </w:r>
      <w:r w:rsidRPr="0098448F">
        <w:rPr>
          <w:rFonts w:asciiTheme="majorBidi" w:hAnsiTheme="majorBidi" w:cstheme="majorBidi"/>
          <w:sz w:val="28"/>
          <w:szCs w:val="28"/>
        </w:rPr>
        <w:sym w:font="HQPB2" w:char="F033"/>
      </w:r>
      <w:r w:rsidRPr="0098448F">
        <w:rPr>
          <w:rFonts w:asciiTheme="majorBidi" w:hAnsiTheme="majorBidi" w:cstheme="majorBidi"/>
          <w:sz w:val="28"/>
          <w:szCs w:val="28"/>
        </w:rPr>
        <w:sym w:font="HQPB4" w:char="F0AD"/>
      </w:r>
      <w:r w:rsidRPr="0098448F">
        <w:rPr>
          <w:rFonts w:asciiTheme="majorBidi" w:hAnsiTheme="majorBidi" w:cstheme="majorBidi"/>
          <w:sz w:val="28"/>
          <w:szCs w:val="28"/>
        </w:rPr>
        <w:sym w:font="HQPB1" w:char="F02F"/>
      </w:r>
      <w:r w:rsidRPr="0098448F">
        <w:rPr>
          <w:rFonts w:asciiTheme="majorBidi" w:hAnsiTheme="majorBidi" w:cstheme="majorBidi"/>
          <w:sz w:val="28"/>
          <w:szCs w:val="28"/>
        </w:rPr>
        <w:sym w:font="HQPB5" w:char="F075"/>
      </w:r>
      <w:r w:rsidRPr="0098448F">
        <w:rPr>
          <w:rFonts w:asciiTheme="majorBidi" w:hAnsiTheme="majorBidi" w:cstheme="majorBidi"/>
          <w:sz w:val="28"/>
          <w:szCs w:val="28"/>
        </w:rPr>
        <w:sym w:font="HQPB1" w:char="F091"/>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2" w:char="F093"/>
      </w:r>
      <w:r w:rsidRPr="0098448F">
        <w:rPr>
          <w:rFonts w:asciiTheme="majorBidi" w:hAnsiTheme="majorBidi" w:cstheme="majorBidi"/>
          <w:sz w:val="28"/>
          <w:szCs w:val="28"/>
        </w:rPr>
        <w:sym w:font="HQPB4" w:char="F0CF"/>
      </w:r>
      <w:r w:rsidRPr="0098448F">
        <w:rPr>
          <w:rFonts w:asciiTheme="majorBidi" w:hAnsiTheme="majorBidi" w:cstheme="majorBidi"/>
          <w:sz w:val="28"/>
          <w:szCs w:val="28"/>
        </w:rPr>
        <w:sym w:font="HQPB3" w:char="F025"/>
      </w:r>
      <w:r w:rsidRPr="0098448F">
        <w:rPr>
          <w:rFonts w:asciiTheme="majorBidi" w:hAnsiTheme="majorBidi" w:cstheme="majorBidi"/>
          <w:sz w:val="28"/>
          <w:szCs w:val="28"/>
        </w:rPr>
        <w:sym w:font="HQPB4" w:char="F0A9"/>
      </w:r>
      <w:r w:rsidRPr="0098448F">
        <w:rPr>
          <w:rFonts w:asciiTheme="majorBidi" w:hAnsiTheme="majorBidi" w:cstheme="majorBidi"/>
          <w:sz w:val="28"/>
          <w:szCs w:val="28"/>
        </w:rPr>
        <w:sym w:font="HQPB3" w:char="F021"/>
      </w:r>
      <w:r w:rsidRPr="0098448F">
        <w:rPr>
          <w:rFonts w:asciiTheme="majorBidi" w:hAnsiTheme="majorBidi" w:cstheme="majorBidi"/>
          <w:sz w:val="28"/>
          <w:szCs w:val="28"/>
        </w:rPr>
        <w:sym w:font="HQPB5" w:char="F024"/>
      </w:r>
      <w:r w:rsidRPr="0098448F">
        <w:rPr>
          <w:rFonts w:asciiTheme="majorBidi" w:hAnsiTheme="majorBidi" w:cstheme="majorBidi"/>
          <w:sz w:val="28"/>
          <w:szCs w:val="28"/>
        </w:rPr>
        <w:sym w:font="HQPB1" w:char="F023"/>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4" w:char="F0F6"/>
      </w:r>
      <w:r w:rsidRPr="0098448F">
        <w:rPr>
          <w:rFonts w:asciiTheme="majorBidi" w:hAnsiTheme="majorBidi" w:cstheme="majorBidi"/>
          <w:sz w:val="28"/>
          <w:szCs w:val="28"/>
        </w:rPr>
        <w:sym w:font="HQPB2" w:char="F04E"/>
      </w:r>
      <w:r w:rsidRPr="0098448F">
        <w:rPr>
          <w:rFonts w:asciiTheme="majorBidi" w:hAnsiTheme="majorBidi" w:cstheme="majorBidi"/>
          <w:sz w:val="28"/>
          <w:szCs w:val="28"/>
        </w:rPr>
        <w:sym w:font="HQPB4" w:char="F0E4"/>
      </w:r>
      <w:r w:rsidRPr="0098448F">
        <w:rPr>
          <w:rFonts w:asciiTheme="majorBidi" w:hAnsiTheme="majorBidi" w:cstheme="majorBidi"/>
          <w:sz w:val="28"/>
          <w:szCs w:val="28"/>
        </w:rPr>
        <w:sym w:font="HQPB2" w:char="F033"/>
      </w:r>
      <w:r w:rsidRPr="0098448F">
        <w:rPr>
          <w:rFonts w:asciiTheme="majorBidi" w:hAnsiTheme="majorBidi" w:cstheme="majorBidi"/>
          <w:sz w:val="28"/>
          <w:szCs w:val="28"/>
        </w:rPr>
        <w:sym w:font="HQPB5" w:char="F073"/>
      </w:r>
      <w:r w:rsidRPr="0098448F">
        <w:rPr>
          <w:rFonts w:asciiTheme="majorBidi" w:hAnsiTheme="majorBidi" w:cstheme="majorBidi"/>
          <w:sz w:val="28"/>
          <w:szCs w:val="28"/>
        </w:rPr>
        <w:sym w:font="HQPB2" w:char="F029"/>
      </w:r>
      <w:r w:rsidRPr="0098448F">
        <w:rPr>
          <w:rFonts w:asciiTheme="majorBidi" w:hAnsiTheme="majorBidi" w:cstheme="majorBidi"/>
          <w:sz w:val="28"/>
          <w:szCs w:val="28"/>
        </w:rPr>
        <w:sym w:font="HQPB5" w:char="F06E"/>
      </w:r>
      <w:r w:rsidRPr="0098448F">
        <w:rPr>
          <w:rFonts w:asciiTheme="majorBidi" w:hAnsiTheme="majorBidi" w:cstheme="majorBidi"/>
          <w:sz w:val="28"/>
          <w:szCs w:val="28"/>
        </w:rPr>
        <w:sym w:font="HQPB2" w:char="F03D"/>
      </w:r>
      <w:r w:rsidRPr="0098448F">
        <w:rPr>
          <w:rFonts w:asciiTheme="majorBidi" w:hAnsiTheme="majorBidi" w:cstheme="majorBidi"/>
          <w:sz w:val="28"/>
          <w:szCs w:val="28"/>
        </w:rPr>
        <w:sym w:font="HQPB5" w:char="F073"/>
      </w:r>
      <w:r w:rsidRPr="0098448F">
        <w:rPr>
          <w:rFonts w:asciiTheme="majorBidi" w:hAnsiTheme="majorBidi" w:cstheme="majorBidi"/>
          <w:sz w:val="28"/>
          <w:szCs w:val="28"/>
        </w:rPr>
        <w:sym w:font="HQPB1" w:char="F07B"/>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5" w:char="F074"/>
      </w:r>
      <w:r w:rsidRPr="0098448F">
        <w:rPr>
          <w:rFonts w:asciiTheme="majorBidi" w:hAnsiTheme="majorBidi" w:cstheme="majorBidi"/>
          <w:sz w:val="28"/>
          <w:szCs w:val="28"/>
        </w:rPr>
        <w:sym w:font="HQPB2" w:char="F0FB"/>
      </w:r>
      <w:r w:rsidRPr="0098448F">
        <w:rPr>
          <w:rFonts w:asciiTheme="majorBidi" w:hAnsiTheme="majorBidi" w:cstheme="majorBidi"/>
          <w:sz w:val="28"/>
          <w:szCs w:val="28"/>
        </w:rPr>
        <w:sym w:font="HQPB2" w:char="F0EF"/>
      </w:r>
      <w:r w:rsidRPr="0098448F">
        <w:rPr>
          <w:rFonts w:asciiTheme="majorBidi" w:hAnsiTheme="majorBidi" w:cstheme="majorBidi"/>
          <w:sz w:val="28"/>
          <w:szCs w:val="28"/>
        </w:rPr>
        <w:sym w:font="HQPB4" w:char="F0CF"/>
      </w:r>
      <w:r w:rsidRPr="0098448F">
        <w:rPr>
          <w:rFonts w:asciiTheme="majorBidi" w:hAnsiTheme="majorBidi" w:cstheme="majorBidi"/>
          <w:sz w:val="28"/>
          <w:szCs w:val="28"/>
        </w:rPr>
        <w:sym w:font="HQPB3" w:char="F025"/>
      </w:r>
      <w:r w:rsidRPr="0098448F">
        <w:rPr>
          <w:rFonts w:asciiTheme="majorBidi" w:hAnsiTheme="majorBidi" w:cstheme="majorBidi"/>
          <w:sz w:val="28"/>
          <w:szCs w:val="28"/>
        </w:rPr>
        <w:sym w:font="HQPB4" w:char="F0A9"/>
      </w:r>
      <w:r w:rsidRPr="0098448F">
        <w:rPr>
          <w:rFonts w:asciiTheme="majorBidi" w:hAnsiTheme="majorBidi" w:cstheme="majorBidi"/>
          <w:sz w:val="28"/>
          <w:szCs w:val="28"/>
        </w:rPr>
        <w:sym w:font="HQPB3" w:char="F021"/>
      </w:r>
      <w:r w:rsidRPr="0098448F">
        <w:rPr>
          <w:rFonts w:asciiTheme="majorBidi" w:hAnsiTheme="majorBidi" w:cstheme="majorBidi"/>
          <w:sz w:val="28"/>
          <w:szCs w:val="28"/>
        </w:rPr>
        <w:sym w:font="HQPB5" w:char="F024"/>
      </w:r>
      <w:r w:rsidRPr="0098448F">
        <w:rPr>
          <w:rFonts w:asciiTheme="majorBidi" w:hAnsiTheme="majorBidi" w:cstheme="majorBidi"/>
          <w:sz w:val="28"/>
          <w:szCs w:val="28"/>
        </w:rPr>
        <w:sym w:font="HQPB1" w:char="F023"/>
      </w:r>
      <w:r w:rsidRPr="0098448F">
        <w:rPr>
          <w:rFonts w:asciiTheme="majorBidi" w:hAnsiTheme="majorBidi" w:cstheme="majorBidi"/>
          <w:sz w:val="28"/>
          <w:szCs w:val="28"/>
        </w:rPr>
        <w:sym w:font="HQPB5" w:char="F075"/>
      </w:r>
      <w:r w:rsidRPr="0098448F">
        <w:rPr>
          <w:rFonts w:asciiTheme="majorBidi" w:hAnsiTheme="majorBidi" w:cstheme="majorBidi"/>
          <w:sz w:val="28"/>
          <w:szCs w:val="28"/>
        </w:rPr>
        <w:sym w:font="HQPB2" w:char="F072"/>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2" w:char="F060"/>
      </w:r>
      <w:r w:rsidRPr="0098448F">
        <w:rPr>
          <w:rFonts w:asciiTheme="majorBidi" w:hAnsiTheme="majorBidi" w:cstheme="majorBidi"/>
          <w:sz w:val="28"/>
          <w:szCs w:val="28"/>
        </w:rPr>
        <w:sym w:font="HQPB4" w:char="F0CF"/>
      </w:r>
      <w:r w:rsidRPr="0098448F">
        <w:rPr>
          <w:rFonts w:asciiTheme="majorBidi" w:hAnsiTheme="majorBidi" w:cstheme="majorBidi"/>
          <w:sz w:val="28"/>
          <w:szCs w:val="28"/>
        </w:rPr>
        <w:sym w:font="HQPB2" w:char="F042"/>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4" w:char="F0F6"/>
      </w:r>
      <w:r w:rsidRPr="0098448F">
        <w:rPr>
          <w:rFonts w:asciiTheme="majorBidi" w:hAnsiTheme="majorBidi" w:cstheme="majorBidi"/>
          <w:sz w:val="28"/>
          <w:szCs w:val="28"/>
        </w:rPr>
        <w:sym w:font="HQPB2" w:char="F04E"/>
      </w:r>
      <w:r w:rsidRPr="0098448F">
        <w:rPr>
          <w:rFonts w:asciiTheme="majorBidi" w:hAnsiTheme="majorBidi" w:cstheme="majorBidi"/>
          <w:sz w:val="28"/>
          <w:szCs w:val="28"/>
        </w:rPr>
        <w:sym w:font="HQPB4" w:char="F0E4"/>
      </w:r>
      <w:r w:rsidRPr="0098448F">
        <w:rPr>
          <w:rFonts w:asciiTheme="majorBidi" w:hAnsiTheme="majorBidi" w:cstheme="majorBidi"/>
          <w:sz w:val="28"/>
          <w:szCs w:val="28"/>
        </w:rPr>
        <w:sym w:font="HQPB2" w:char="F033"/>
      </w:r>
      <w:r w:rsidRPr="0098448F">
        <w:rPr>
          <w:rFonts w:asciiTheme="majorBidi" w:hAnsiTheme="majorBidi" w:cstheme="majorBidi"/>
          <w:sz w:val="28"/>
          <w:szCs w:val="28"/>
        </w:rPr>
        <w:sym w:font="HQPB4" w:char="F0CE"/>
      </w:r>
      <w:r w:rsidRPr="0098448F">
        <w:rPr>
          <w:rFonts w:asciiTheme="majorBidi" w:hAnsiTheme="majorBidi" w:cstheme="majorBidi"/>
          <w:sz w:val="28"/>
          <w:szCs w:val="28"/>
        </w:rPr>
        <w:sym w:font="HQPB2" w:char="F03D"/>
      </w:r>
      <w:r w:rsidRPr="0098448F">
        <w:rPr>
          <w:rFonts w:asciiTheme="majorBidi" w:hAnsiTheme="majorBidi" w:cstheme="majorBidi"/>
          <w:sz w:val="28"/>
          <w:szCs w:val="28"/>
        </w:rPr>
        <w:sym w:font="HQPB4" w:char="F0F6"/>
      </w:r>
      <w:r w:rsidRPr="0098448F">
        <w:rPr>
          <w:rFonts w:asciiTheme="majorBidi" w:hAnsiTheme="majorBidi" w:cstheme="majorBidi"/>
          <w:sz w:val="28"/>
          <w:szCs w:val="28"/>
        </w:rPr>
        <w:sym w:font="HQPB1" w:char="F036"/>
      </w:r>
      <w:r w:rsidRPr="0098448F">
        <w:rPr>
          <w:rFonts w:asciiTheme="majorBidi" w:hAnsiTheme="majorBidi" w:cstheme="majorBidi"/>
          <w:sz w:val="28"/>
          <w:szCs w:val="28"/>
        </w:rPr>
        <w:sym w:font="HQPB5" w:char="F073"/>
      </w:r>
      <w:r w:rsidRPr="0098448F">
        <w:rPr>
          <w:rFonts w:asciiTheme="majorBidi" w:hAnsiTheme="majorBidi" w:cstheme="majorBidi"/>
          <w:sz w:val="28"/>
          <w:szCs w:val="28"/>
        </w:rPr>
        <w:sym w:font="HQPB2" w:char="F025"/>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4" w:char="F0F6"/>
      </w:r>
      <w:r w:rsidRPr="0098448F">
        <w:rPr>
          <w:rFonts w:asciiTheme="majorBidi" w:hAnsiTheme="majorBidi" w:cstheme="majorBidi"/>
          <w:sz w:val="28"/>
          <w:szCs w:val="28"/>
        </w:rPr>
        <w:sym w:font="HQPB2" w:char="F04E"/>
      </w:r>
      <w:r w:rsidRPr="0098448F">
        <w:rPr>
          <w:rFonts w:asciiTheme="majorBidi" w:hAnsiTheme="majorBidi" w:cstheme="majorBidi"/>
          <w:sz w:val="28"/>
          <w:szCs w:val="28"/>
        </w:rPr>
        <w:sym w:font="HQPB4" w:char="F0E4"/>
      </w:r>
      <w:r w:rsidRPr="0098448F">
        <w:rPr>
          <w:rFonts w:asciiTheme="majorBidi" w:hAnsiTheme="majorBidi" w:cstheme="majorBidi"/>
          <w:sz w:val="28"/>
          <w:szCs w:val="28"/>
        </w:rPr>
        <w:sym w:font="HQPB2" w:char="F033"/>
      </w:r>
      <w:r w:rsidRPr="0098448F">
        <w:rPr>
          <w:rFonts w:asciiTheme="majorBidi" w:hAnsiTheme="majorBidi" w:cstheme="majorBidi"/>
          <w:sz w:val="28"/>
          <w:szCs w:val="28"/>
        </w:rPr>
        <w:sym w:font="HQPB4" w:char="F0AA"/>
      </w:r>
      <w:r w:rsidRPr="0098448F">
        <w:rPr>
          <w:rFonts w:asciiTheme="majorBidi" w:hAnsiTheme="majorBidi" w:cstheme="majorBidi"/>
          <w:sz w:val="28"/>
          <w:szCs w:val="28"/>
        </w:rPr>
        <w:sym w:font="HQPB2" w:char="F03D"/>
      </w:r>
      <w:r w:rsidRPr="0098448F">
        <w:rPr>
          <w:rFonts w:asciiTheme="majorBidi" w:hAnsiTheme="majorBidi" w:cstheme="majorBidi"/>
          <w:sz w:val="28"/>
          <w:szCs w:val="28"/>
        </w:rPr>
        <w:sym w:font="HQPB5" w:char="F079"/>
      </w:r>
      <w:r w:rsidRPr="0098448F">
        <w:rPr>
          <w:rFonts w:asciiTheme="majorBidi" w:hAnsiTheme="majorBidi" w:cstheme="majorBidi"/>
          <w:sz w:val="28"/>
          <w:szCs w:val="28"/>
        </w:rPr>
        <w:sym w:font="HQPB1" w:char="F0E8"/>
      </w:r>
      <w:r w:rsidRPr="0098448F">
        <w:rPr>
          <w:rFonts w:asciiTheme="majorBidi" w:hAnsiTheme="majorBidi" w:cstheme="majorBidi"/>
          <w:sz w:val="28"/>
          <w:szCs w:val="28"/>
        </w:rPr>
        <w:sym w:font="HQPB5" w:char="F073"/>
      </w:r>
      <w:r w:rsidRPr="0098448F">
        <w:rPr>
          <w:rFonts w:asciiTheme="majorBidi" w:hAnsiTheme="majorBidi" w:cstheme="majorBidi"/>
          <w:sz w:val="28"/>
          <w:szCs w:val="28"/>
        </w:rPr>
        <w:sym w:font="HQPB2" w:char="F039"/>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5" w:char="F074"/>
      </w:r>
      <w:r w:rsidRPr="0098448F">
        <w:rPr>
          <w:rFonts w:asciiTheme="majorBidi" w:hAnsiTheme="majorBidi" w:cstheme="majorBidi"/>
          <w:sz w:val="28"/>
          <w:szCs w:val="28"/>
        </w:rPr>
        <w:sym w:font="HQPB2" w:char="F062"/>
      </w:r>
      <w:r w:rsidRPr="0098448F">
        <w:rPr>
          <w:rFonts w:asciiTheme="majorBidi" w:hAnsiTheme="majorBidi" w:cstheme="majorBidi"/>
          <w:sz w:val="28"/>
          <w:szCs w:val="28"/>
        </w:rPr>
        <w:sym w:font="HQPB2" w:char="F071"/>
      </w:r>
      <w:r w:rsidRPr="0098448F">
        <w:rPr>
          <w:rFonts w:asciiTheme="majorBidi" w:hAnsiTheme="majorBidi" w:cstheme="majorBidi"/>
          <w:sz w:val="28"/>
          <w:szCs w:val="28"/>
        </w:rPr>
        <w:sym w:font="HQPB4" w:char="F0E0"/>
      </w:r>
      <w:r w:rsidRPr="0098448F">
        <w:rPr>
          <w:rFonts w:asciiTheme="majorBidi" w:hAnsiTheme="majorBidi" w:cstheme="majorBidi"/>
          <w:sz w:val="28"/>
          <w:szCs w:val="28"/>
        </w:rPr>
        <w:sym w:font="HQPB2" w:char="F029"/>
      </w:r>
      <w:r w:rsidRPr="0098448F">
        <w:rPr>
          <w:rFonts w:asciiTheme="majorBidi" w:hAnsiTheme="majorBidi" w:cstheme="majorBidi"/>
          <w:sz w:val="28"/>
          <w:szCs w:val="28"/>
        </w:rPr>
        <w:sym w:font="HQPB4" w:char="F0AD"/>
      </w:r>
      <w:r w:rsidRPr="0098448F">
        <w:rPr>
          <w:rFonts w:asciiTheme="majorBidi" w:hAnsiTheme="majorBidi" w:cstheme="majorBidi"/>
          <w:sz w:val="28"/>
          <w:szCs w:val="28"/>
        </w:rPr>
        <w:sym w:font="HQPB1" w:char="F047"/>
      </w:r>
      <w:r w:rsidRPr="0098448F">
        <w:rPr>
          <w:rFonts w:asciiTheme="majorBidi" w:hAnsiTheme="majorBidi" w:cstheme="majorBidi"/>
          <w:sz w:val="28"/>
          <w:szCs w:val="28"/>
        </w:rPr>
        <w:sym w:font="HQPB5" w:char="F073"/>
      </w:r>
      <w:r w:rsidRPr="0098448F">
        <w:rPr>
          <w:rFonts w:asciiTheme="majorBidi" w:hAnsiTheme="majorBidi" w:cstheme="majorBidi"/>
          <w:sz w:val="28"/>
          <w:szCs w:val="28"/>
        </w:rPr>
        <w:sym w:font="HQPB1" w:char="F03F"/>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2" w:char="F0C7"/>
      </w:r>
      <w:r w:rsidRPr="0098448F">
        <w:rPr>
          <w:rFonts w:asciiTheme="majorBidi" w:hAnsiTheme="majorBidi" w:cstheme="majorBidi"/>
          <w:sz w:val="28"/>
          <w:szCs w:val="28"/>
        </w:rPr>
        <w:sym w:font="HQPB2" w:char="F0CB"/>
      </w:r>
      <w:r w:rsidRPr="0098448F">
        <w:rPr>
          <w:rFonts w:asciiTheme="majorBidi" w:hAnsiTheme="majorBidi" w:cstheme="majorBidi"/>
          <w:sz w:val="28"/>
          <w:szCs w:val="28"/>
        </w:rPr>
        <w:sym w:font="HQPB2" w:char="F0CA"/>
      </w:r>
      <w:r w:rsidRPr="0098448F">
        <w:rPr>
          <w:rFonts w:asciiTheme="majorBidi" w:hAnsiTheme="majorBidi" w:cstheme="majorBidi"/>
          <w:sz w:val="28"/>
          <w:szCs w:val="28"/>
        </w:rPr>
        <w:sym w:font="HQPB2" w:char="F0C8"/>
      </w:r>
      <w:r w:rsidRPr="0098448F">
        <w:rPr>
          <w:rFonts w:asciiTheme="majorBidi" w:hAnsiTheme="majorBidi" w:cstheme="majorBidi"/>
          <w:sz w:val="28"/>
          <w:szCs w:val="28"/>
          <w:rtl/>
        </w:rPr>
        <w:t xml:space="preserve">   </w:t>
      </w:r>
    </w:p>
    <w:p w:rsidR="00090803" w:rsidRPr="0098448F" w:rsidRDefault="003932BD" w:rsidP="0098448F">
      <w:pPr>
        <w:tabs>
          <w:tab w:val="left" w:pos="567"/>
        </w:tabs>
        <w:spacing w:after="0" w:line="480" w:lineRule="auto"/>
        <w:jc w:val="both"/>
        <w:rPr>
          <w:rFonts w:asciiTheme="majorBidi" w:hAnsiTheme="majorBidi" w:cstheme="majorBidi"/>
          <w:szCs w:val="24"/>
        </w:rPr>
      </w:pPr>
      <w:r w:rsidRPr="0098448F">
        <w:rPr>
          <w:rFonts w:asciiTheme="majorBidi" w:hAnsiTheme="majorBidi" w:cstheme="majorBidi"/>
          <w:szCs w:val="24"/>
          <w:lang w:val="id-ID"/>
        </w:rPr>
        <w:lastRenderedPageBreak/>
        <w:tab/>
      </w:r>
      <w:r w:rsidRPr="0098448F">
        <w:rPr>
          <w:rFonts w:asciiTheme="majorBidi" w:hAnsiTheme="majorBidi" w:cstheme="majorBidi"/>
          <w:i/>
          <w:iCs/>
          <w:szCs w:val="24"/>
          <w:lang w:val="id-ID"/>
        </w:rPr>
        <w:tab/>
      </w:r>
      <w:proofErr w:type="gramStart"/>
      <w:r w:rsidR="00576624" w:rsidRPr="0098448F">
        <w:rPr>
          <w:rFonts w:asciiTheme="majorBidi" w:hAnsiTheme="majorBidi" w:cstheme="majorBidi"/>
          <w:i/>
          <w:iCs/>
          <w:szCs w:val="24"/>
        </w:rPr>
        <w:t>Artinya :</w:t>
      </w:r>
      <w:proofErr w:type="gramEnd"/>
      <w:r w:rsidR="00576624" w:rsidRPr="0098448F">
        <w:rPr>
          <w:rFonts w:asciiTheme="majorBidi" w:hAnsiTheme="majorBidi" w:cstheme="majorBidi"/>
          <w:i/>
          <w:iCs/>
          <w:szCs w:val="24"/>
        </w:rPr>
        <w:t xml:space="preserve"> “Hai manusia, sembahlah Tuhanmu yang telah menciptakanmu dan orang-orang yang sebelummu, agar kamu bertakwa”</w:t>
      </w:r>
      <w:r w:rsidR="00576624" w:rsidRPr="0098448F">
        <w:rPr>
          <w:rFonts w:asciiTheme="majorBidi" w:hAnsiTheme="majorBidi" w:cstheme="majorBidi"/>
          <w:szCs w:val="24"/>
        </w:rPr>
        <w:t xml:space="preserve"> </w:t>
      </w:r>
      <w:r w:rsidR="00576624" w:rsidRPr="0098448F">
        <w:rPr>
          <w:rFonts w:asciiTheme="majorBidi" w:hAnsiTheme="majorBidi" w:cstheme="majorBidi"/>
          <w:iCs/>
          <w:szCs w:val="24"/>
        </w:rPr>
        <w:t>(QS. Al-Baqarah</w:t>
      </w:r>
      <w:r w:rsidR="00090803" w:rsidRPr="0098448F">
        <w:rPr>
          <w:rFonts w:asciiTheme="majorBidi" w:hAnsiTheme="majorBidi" w:cstheme="majorBidi"/>
          <w:iCs/>
          <w:szCs w:val="24"/>
        </w:rPr>
        <w:t>: 21).</w:t>
      </w:r>
      <w:r w:rsidR="0059277F" w:rsidRPr="0098448F">
        <w:rPr>
          <w:rStyle w:val="FootnoteReference"/>
          <w:rFonts w:asciiTheme="majorBidi" w:hAnsiTheme="majorBidi" w:cstheme="majorBidi"/>
          <w:iCs/>
          <w:szCs w:val="24"/>
        </w:rPr>
        <w:footnoteReference w:id="7"/>
      </w:r>
    </w:p>
    <w:p w:rsidR="003932BD" w:rsidRPr="0098448F" w:rsidRDefault="00090803" w:rsidP="0098448F">
      <w:pPr>
        <w:pStyle w:val="Default"/>
        <w:spacing w:line="480" w:lineRule="auto"/>
        <w:ind w:firstLine="720"/>
        <w:jc w:val="both"/>
        <w:rPr>
          <w:rFonts w:asciiTheme="majorBidi" w:hAnsiTheme="majorBidi" w:cstheme="majorBidi"/>
          <w:i/>
          <w:iCs/>
          <w:lang w:val="id-ID"/>
        </w:rPr>
      </w:pPr>
      <w:r w:rsidRPr="0098448F">
        <w:rPr>
          <w:rFonts w:asciiTheme="majorBidi" w:hAnsiTheme="majorBidi" w:cstheme="majorBidi"/>
          <w:iCs/>
          <w:lang w:val="id-ID"/>
        </w:rPr>
        <w:t xml:space="preserve">Tiga macam sikap manusia yang disebut diatas, orang bertakwa, kafir dan munafik, kesemuanya diajak oleh Allah, “Wahai seluruh manusia yang mendengar panggilan ini beribadalah, yakni tunduk, patuh dengan penuh hormat, dan kagumlah kepada Tuhan kamu Sang Pemelihara dan Pembimbing, karena Dialah yang menciptakan kamu dan orang-orang yang sebelum kamu, agar kamu bertakwa.’’ </w:t>
      </w:r>
    </w:p>
    <w:p w:rsidR="000D35FE" w:rsidRPr="0098448F" w:rsidRDefault="00090803" w:rsidP="0098448F">
      <w:pPr>
        <w:pStyle w:val="Default"/>
        <w:spacing w:line="480" w:lineRule="auto"/>
        <w:ind w:firstLine="720"/>
        <w:jc w:val="both"/>
        <w:rPr>
          <w:rFonts w:asciiTheme="majorBidi" w:hAnsiTheme="majorBidi" w:cstheme="majorBidi"/>
          <w:i/>
          <w:iCs/>
          <w:lang w:val="id-ID"/>
        </w:rPr>
      </w:pPr>
      <w:r w:rsidRPr="0098448F">
        <w:rPr>
          <w:rFonts w:asciiTheme="majorBidi" w:hAnsiTheme="majorBidi" w:cstheme="majorBidi"/>
          <w:iCs/>
          <w:lang w:val="id-ID"/>
        </w:rPr>
        <w:t>Pada hakikatnya mereka adalah musuh Islam, permusuhan mereka itu timbul dari hati yang keras, sehingga pada umumnya orang mengira bahwa mereka adalah kaum cerdik pandai yang akan mengadakan perbaikan, namun kenyataannya adalah orang-orang sesat yang berusaha merusak sendi-sendi agama.</w:t>
      </w:r>
      <w:r w:rsidR="000131D6" w:rsidRPr="0098448F">
        <w:rPr>
          <w:rStyle w:val="FootnoteReference"/>
          <w:rFonts w:asciiTheme="majorBidi" w:hAnsiTheme="majorBidi" w:cstheme="majorBidi"/>
          <w:iCs/>
        </w:rPr>
        <w:footnoteReference w:id="8"/>
      </w:r>
      <w:r w:rsidRPr="0098448F">
        <w:rPr>
          <w:rFonts w:asciiTheme="majorBidi" w:hAnsiTheme="majorBidi" w:cstheme="majorBidi"/>
          <w:iCs/>
        </w:rPr>
        <w:t>Sampai kini Islam dan penganutnya masih dalam incaran dan sasaran mereka memadamkan sinar iman dalam hatinya dan dadanya,</w:t>
      </w:r>
      <w:r w:rsidR="000F0A09" w:rsidRPr="0098448F">
        <w:rPr>
          <w:rFonts w:asciiTheme="majorBidi" w:hAnsiTheme="majorBidi" w:cstheme="majorBidi"/>
          <w:iCs/>
        </w:rPr>
        <w:t xml:space="preserve"> sebagaimana dalam firman Allah SWT dalam surat</w:t>
      </w:r>
      <w:r w:rsidRPr="0098448F">
        <w:rPr>
          <w:rFonts w:asciiTheme="majorBidi" w:hAnsiTheme="majorBidi" w:cstheme="majorBidi"/>
          <w:iCs/>
        </w:rPr>
        <w:t>Al-Baqara</w:t>
      </w:r>
      <w:r w:rsidR="00433D73" w:rsidRPr="0098448F">
        <w:rPr>
          <w:rFonts w:asciiTheme="majorBidi" w:hAnsiTheme="majorBidi" w:cstheme="majorBidi"/>
          <w:iCs/>
        </w:rPr>
        <w:t>h</w:t>
      </w:r>
      <w:r w:rsidR="002B7231" w:rsidRPr="0098448F">
        <w:rPr>
          <w:rFonts w:asciiTheme="majorBidi" w:hAnsiTheme="majorBidi" w:cstheme="majorBidi"/>
          <w:iCs/>
        </w:rPr>
        <w:t>: 8 Dan Al-Ahzab</w:t>
      </w:r>
      <w:r w:rsidR="00E46457" w:rsidRPr="0098448F">
        <w:rPr>
          <w:rFonts w:asciiTheme="majorBidi" w:hAnsiTheme="majorBidi" w:cstheme="majorBidi"/>
          <w:iCs/>
        </w:rPr>
        <w:t xml:space="preserve">: </w:t>
      </w:r>
      <w:r w:rsidR="00C602CF" w:rsidRPr="0098448F">
        <w:rPr>
          <w:rFonts w:asciiTheme="majorBidi" w:hAnsiTheme="majorBidi" w:cstheme="majorBidi"/>
          <w:iCs/>
        </w:rPr>
        <w:t xml:space="preserve">24              </w:t>
      </w:r>
    </w:p>
    <w:p w:rsidR="00462567" w:rsidRPr="0098448F" w:rsidRDefault="00462567" w:rsidP="00D91333">
      <w:pPr>
        <w:pStyle w:val="Default"/>
        <w:bidi/>
        <w:jc w:val="both"/>
        <w:rPr>
          <w:rFonts w:asciiTheme="majorBidi" w:hAnsiTheme="majorBidi" w:cstheme="majorBidi"/>
          <w:sz w:val="28"/>
          <w:szCs w:val="28"/>
        </w:rPr>
      </w:pPr>
      <w:r w:rsidRPr="0098448F">
        <w:rPr>
          <w:rFonts w:asciiTheme="majorBidi" w:hAnsiTheme="majorBidi" w:cstheme="majorBidi"/>
          <w:sz w:val="28"/>
          <w:szCs w:val="28"/>
        </w:rPr>
        <w:sym w:font="HQPB5" w:char="F079"/>
      </w:r>
      <w:r w:rsidRPr="0098448F">
        <w:rPr>
          <w:rFonts w:asciiTheme="majorBidi" w:hAnsiTheme="majorBidi" w:cstheme="majorBidi"/>
          <w:sz w:val="28"/>
          <w:szCs w:val="28"/>
        </w:rPr>
        <w:sym w:font="HQPB2" w:char="F093"/>
      </w:r>
      <w:r w:rsidRPr="0098448F">
        <w:rPr>
          <w:rFonts w:asciiTheme="majorBidi" w:hAnsiTheme="majorBidi" w:cstheme="majorBidi"/>
          <w:sz w:val="28"/>
          <w:szCs w:val="28"/>
        </w:rPr>
        <w:sym w:font="HQPB4" w:char="F0CC"/>
      </w:r>
      <w:r w:rsidRPr="0098448F">
        <w:rPr>
          <w:rFonts w:asciiTheme="majorBidi" w:hAnsiTheme="majorBidi" w:cstheme="majorBidi"/>
          <w:sz w:val="28"/>
          <w:szCs w:val="28"/>
        </w:rPr>
        <w:sym w:font="HQPB1" w:char="F093"/>
      </w:r>
      <w:r w:rsidRPr="0098448F">
        <w:rPr>
          <w:rFonts w:asciiTheme="majorBidi" w:hAnsiTheme="majorBidi" w:cstheme="majorBidi"/>
          <w:sz w:val="28"/>
          <w:szCs w:val="28"/>
        </w:rPr>
        <w:sym w:font="HQPB4" w:char="F0F4"/>
      </w:r>
      <w:r w:rsidRPr="0098448F">
        <w:rPr>
          <w:rFonts w:asciiTheme="majorBidi" w:hAnsiTheme="majorBidi" w:cstheme="majorBidi"/>
          <w:sz w:val="28"/>
          <w:szCs w:val="28"/>
        </w:rPr>
        <w:sym w:font="HQPB1" w:char="F066"/>
      </w:r>
      <w:r w:rsidRPr="0098448F">
        <w:rPr>
          <w:rFonts w:asciiTheme="majorBidi" w:hAnsiTheme="majorBidi" w:cstheme="majorBidi"/>
          <w:sz w:val="28"/>
          <w:szCs w:val="28"/>
        </w:rPr>
        <w:sym w:font="HQPB5" w:char="F075"/>
      </w:r>
      <w:r w:rsidRPr="0098448F">
        <w:rPr>
          <w:rFonts w:asciiTheme="majorBidi" w:hAnsiTheme="majorBidi" w:cstheme="majorBidi"/>
          <w:sz w:val="28"/>
          <w:szCs w:val="28"/>
        </w:rPr>
        <w:sym w:font="HQPB2" w:char="F08B"/>
      </w:r>
      <w:r w:rsidRPr="0098448F">
        <w:rPr>
          <w:rFonts w:asciiTheme="majorBidi" w:hAnsiTheme="majorBidi" w:cstheme="majorBidi"/>
          <w:sz w:val="28"/>
          <w:szCs w:val="28"/>
        </w:rPr>
        <w:sym w:font="HQPB4" w:char="F0CF"/>
      </w:r>
      <w:r w:rsidRPr="0098448F">
        <w:rPr>
          <w:rFonts w:asciiTheme="majorBidi" w:hAnsiTheme="majorBidi" w:cstheme="majorBidi"/>
          <w:sz w:val="28"/>
          <w:szCs w:val="28"/>
        </w:rPr>
        <w:sym w:font="HQPB4" w:char="F06A"/>
      </w:r>
      <w:r w:rsidRPr="0098448F">
        <w:rPr>
          <w:rFonts w:asciiTheme="majorBidi" w:hAnsiTheme="majorBidi" w:cstheme="majorBidi"/>
          <w:sz w:val="28"/>
          <w:szCs w:val="28"/>
        </w:rPr>
        <w:sym w:font="HQPB2" w:char="F039"/>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5" w:char="F0AA"/>
      </w:r>
      <w:r w:rsidRPr="0098448F">
        <w:rPr>
          <w:rFonts w:asciiTheme="majorBidi" w:hAnsiTheme="majorBidi" w:cstheme="majorBidi"/>
          <w:sz w:val="28"/>
          <w:szCs w:val="28"/>
        </w:rPr>
        <w:sym w:font="HQPB1" w:char="F021"/>
      </w:r>
      <w:r w:rsidRPr="0098448F">
        <w:rPr>
          <w:rFonts w:asciiTheme="majorBidi" w:hAnsiTheme="majorBidi" w:cstheme="majorBidi"/>
          <w:sz w:val="28"/>
          <w:szCs w:val="28"/>
        </w:rPr>
        <w:sym w:font="HQPB5" w:char="F024"/>
      </w:r>
      <w:r w:rsidRPr="0098448F">
        <w:rPr>
          <w:rFonts w:asciiTheme="majorBidi" w:hAnsiTheme="majorBidi" w:cstheme="majorBidi"/>
          <w:sz w:val="28"/>
          <w:szCs w:val="28"/>
        </w:rPr>
        <w:sym w:font="HQPB1" w:char="F023"/>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5" w:char="F074"/>
      </w:r>
      <w:r w:rsidRPr="0098448F">
        <w:rPr>
          <w:rFonts w:asciiTheme="majorBidi" w:hAnsiTheme="majorBidi" w:cstheme="majorBidi"/>
          <w:sz w:val="28"/>
          <w:szCs w:val="28"/>
        </w:rPr>
        <w:sym w:font="HQPB2" w:char="F0FB"/>
      </w:r>
      <w:r w:rsidRPr="0098448F">
        <w:rPr>
          <w:rFonts w:asciiTheme="majorBidi" w:hAnsiTheme="majorBidi" w:cstheme="majorBidi"/>
          <w:sz w:val="28"/>
          <w:szCs w:val="28"/>
        </w:rPr>
        <w:sym w:font="HQPB2" w:char="F0FC"/>
      </w:r>
      <w:r w:rsidRPr="0098448F">
        <w:rPr>
          <w:rFonts w:asciiTheme="majorBidi" w:hAnsiTheme="majorBidi" w:cstheme="majorBidi"/>
          <w:sz w:val="28"/>
          <w:szCs w:val="28"/>
        </w:rPr>
        <w:sym w:font="HQPB4" w:char="F0CF"/>
      </w:r>
      <w:r w:rsidRPr="0098448F">
        <w:rPr>
          <w:rFonts w:asciiTheme="majorBidi" w:hAnsiTheme="majorBidi" w:cstheme="majorBidi"/>
          <w:sz w:val="28"/>
          <w:szCs w:val="28"/>
        </w:rPr>
        <w:sym w:font="HQPB2" w:char="F025"/>
      </w:r>
      <w:r w:rsidRPr="0098448F">
        <w:rPr>
          <w:rFonts w:asciiTheme="majorBidi" w:hAnsiTheme="majorBidi" w:cstheme="majorBidi"/>
          <w:sz w:val="28"/>
          <w:szCs w:val="28"/>
        </w:rPr>
        <w:sym w:font="HQPB4" w:char="F0CF"/>
      </w:r>
      <w:r w:rsidRPr="0098448F">
        <w:rPr>
          <w:rFonts w:asciiTheme="majorBidi" w:hAnsiTheme="majorBidi" w:cstheme="majorBidi"/>
          <w:sz w:val="28"/>
          <w:szCs w:val="28"/>
        </w:rPr>
        <w:sym w:font="HQPB1" w:char="F089"/>
      </w:r>
      <w:r w:rsidRPr="0098448F">
        <w:rPr>
          <w:rFonts w:asciiTheme="majorBidi" w:hAnsiTheme="majorBidi" w:cstheme="majorBidi"/>
          <w:sz w:val="28"/>
          <w:szCs w:val="28"/>
        </w:rPr>
        <w:sym w:font="HQPB2" w:char="F0BB"/>
      </w:r>
      <w:r w:rsidRPr="0098448F">
        <w:rPr>
          <w:rFonts w:asciiTheme="majorBidi" w:hAnsiTheme="majorBidi" w:cstheme="majorBidi"/>
          <w:sz w:val="28"/>
          <w:szCs w:val="28"/>
        </w:rPr>
        <w:sym w:font="HQPB4" w:char="F0A2"/>
      </w:r>
      <w:r w:rsidRPr="0098448F">
        <w:rPr>
          <w:rFonts w:asciiTheme="majorBidi" w:hAnsiTheme="majorBidi" w:cstheme="majorBidi"/>
          <w:sz w:val="28"/>
          <w:szCs w:val="28"/>
        </w:rPr>
        <w:sym w:font="HQPB1" w:char="F0C1"/>
      </w:r>
      <w:r w:rsidRPr="0098448F">
        <w:rPr>
          <w:rFonts w:asciiTheme="majorBidi" w:hAnsiTheme="majorBidi" w:cstheme="majorBidi"/>
          <w:sz w:val="28"/>
          <w:szCs w:val="28"/>
        </w:rPr>
        <w:sym w:font="HQPB2" w:char="F039"/>
      </w:r>
      <w:r w:rsidRPr="0098448F">
        <w:rPr>
          <w:rFonts w:asciiTheme="majorBidi" w:hAnsiTheme="majorBidi" w:cstheme="majorBidi"/>
          <w:sz w:val="28"/>
          <w:szCs w:val="28"/>
        </w:rPr>
        <w:sym w:font="HQPB5" w:char="F024"/>
      </w:r>
      <w:r w:rsidRPr="0098448F">
        <w:rPr>
          <w:rFonts w:asciiTheme="majorBidi" w:hAnsiTheme="majorBidi" w:cstheme="majorBidi"/>
          <w:sz w:val="28"/>
          <w:szCs w:val="28"/>
        </w:rPr>
        <w:sym w:font="HQPB1" w:char="F023"/>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4" w:char="F0F6"/>
      </w:r>
      <w:r w:rsidRPr="0098448F">
        <w:rPr>
          <w:rFonts w:asciiTheme="majorBidi" w:hAnsiTheme="majorBidi" w:cstheme="majorBidi"/>
          <w:sz w:val="28"/>
          <w:szCs w:val="28"/>
        </w:rPr>
        <w:sym w:font="HQPB2" w:char="F04E"/>
      </w:r>
      <w:r w:rsidRPr="0098448F">
        <w:rPr>
          <w:rFonts w:asciiTheme="majorBidi" w:hAnsiTheme="majorBidi" w:cstheme="majorBidi"/>
          <w:sz w:val="28"/>
          <w:szCs w:val="28"/>
        </w:rPr>
        <w:sym w:font="HQPB4" w:char="F0CE"/>
      </w:r>
      <w:r w:rsidRPr="0098448F">
        <w:rPr>
          <w:rFonts w:asciiTheme="majorBidi" w:hAnsiTheme="majorBidi" w:cstheme="majorBidi"/>
          <w:sz w:val="28"/>
          <w:szCs w:val="28"/>
        </w:rPr>
        <w:sym w:font="HQPB2" w:char="F067"/>
      </w:r>
      <w:r w:rsidRPr="0098448F">
        <w:rPr>
          <w:rFonts w:asciiTheme="majorBidi" w:hAnsiTheme="majorBidi" w:cstheme="majorBidi"/>
          <w:sz w:val="28"/>
          <w:szCs w:val="28"/>
        </w:rPr>
        <w:sym w:font="HQPB4" w:char="F0CF"/>
      </w:r>
      <w:r w:rsidRPr="0098448F">
        <w:rPr>
          <w:rFonts w:asciiTheme="majorBidi" w:hAnsiTheme="majorBidi" w:cstheme="majorBidi"/>
          <w:sz w:val="28"/>
          <w:szCs w:val="28"/>
        </w:rPr>
        <w:sym w:font="HQPB2" w:char="F025"/>
      </w:r>
      <w:r w:rsidRPr="0098448F">
        <w:rPr>
          <w:rFonts w:asciiTheme="majorBidi" w:hAnsiTheme="majorBidi" w:cstheme="majorBidi"/>
          <w:sz w:val="28"/>
          <w:szCs w:val="28"/>
        </w:rPr>
        <w:sym w:font="HQPB4" w:char="F0F4"/>
      </w:r>
      <w:r w:rsidRPr="0098448F">
        <w:rPr>
          <w:rFonts w:asciiTheme="majorBidi" w:hAnsiTheme="majorBidi" w:cstheme="majorBidi"/>
          <w:sz w:val="28"/>
          <w:szCs w:val="28"/>
        </w:rPr>
        <w:sym w:font="HQPB1" w:char="F089"/>
      </w:r>
      <w:r w:rsidRPr="0098448F">
        <w:rPr>
          <w:rFonts w:asciiTheme="majorBidi" w:hAnsiTheme="majorBidi" w:cstheme="majorBidi"/>
          <w:sz w:val="28"/>
          <w:szCs w:val="28"/>
        </w:rPr>
        <w:sym w:font="HQPB4" w:char="F0C5"/>
      </w:r>
      <w:r w:rsidRPr="0098448F">
        <w:rPr>
          <w:rFonts w:asciiTheme="majorBidi" w:hAnsiTheme="majorBidi" w:cstheme="majorBidi"/>
          <w:sz w:val="28"/>
          <w:szCs w:val="28"/>
        </w:rPr>
        <w:sym w:font="HQPB1" w:char="F0C1"/>
      </w:r>
      <w:r w:rsidRPr="0098448F">
        <w:rPr>
          <w:rFonts w:asciiTheme="majorBidi" w:hAnsiTheme="majorBidi" w:cstheme="majorBidi"/>
          <w:sz w:val="28"/>
          <w:szCs w:val="28"/>
        </w:rPr>
        <w:sym w:font="HQPB4" w:char="F0CE"/>
      </w:r>
      <w:r w:rsidRPr="0098448F">
        <w:rPr>
          <w:rFonts w:asciiTheme="majorBidi" w:hAnsiTheme="majorBidi" w:cstheme="majorBidi"/>
          <w:sz w:val="28"/>
          <w:szCs w:val="28"/>
        </w:rPr>
        <w:sym w:font="HQPB1" w:char="F02F"/>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5" w:char="F07A"/>
      </w:r>
      <w:r w:rsidRPr="0098448F">
        <w:rPr>
          <w:rFonts w:asciiTheme="majorBidi" w:hAnsiTheme="majorBidi" w:cstheme="majorBidi"/>
          <w:sz w:val="28"/>
          <w:szCs w:val="28"/>
        </w:rPr>
        <w:sym w:font="HQPB1" w:char="F03E"/>
      </w:r>
      <w:r w:rsidRPr="0098448F">
        <w:rPr>
          <w:rFonts w:asciiTheme="majorBidi" w:hAnsiTheme="majorBidi" w:cstheme="majorBidi"/>
          <w:sz w:val="28"/>
          <w:szCs w:val="28"/>
        </w:rPr>
        <w:sym w:font="HQPB4" w:char="F0C9"/>
      </w:r>
      <w:r w:rsidRPr="0098448F">
        <w:rPr>
          <w:rFonts w:asciiTheme="majorBidi" w:hAnsiTheme="majorBidi" w:cstheme="majorBidi"/>
          <w:sz w:val="28"/>
          <w:szCs w:val="28"/>
        </w:rPr>
        <w:sym w:font="HQPB4" w:char="F06A"/>
      </w:r>
      <w:r w:rsidRPr="0098448F">
        <w:rPr>
          <w:rFonts w:asciiTheme="majorBidi" w:hAnsiTheme="majorBidi" w:cstheme="majorBidi"/>
          <w:sz w:val="28"/>
          <w:szCs w:val="28"/>
        </w:rPr>
        <w:sym w:font="HQPB1" w:char="F08B"/>
      </w:r>
      <w:r w:rsidRPr="0098448F">
        <w:rPr>
          <w:rFonts w:asciiTheme="majorBidi" w:hAnsiTheme="majorBidi" w:cstheme="majorBidi"/>
          <w:sz w:val="28"/>
          <w:szCs w:val="28"/>
        </w:rPr>
        <w:sym w:font="HQPB5" w:char="F079"/>
      </w:r>
      <w:r w:rsidRPr="0098448F">
        <w:rPr>
          <w:rFonts w:asciiTheme="majorBidi" w:hAnsiTheme="majorBidi" w:cstheme="majorBidi"/>
          <w:sz w:val="28"/>
          <w:szCs w:val="28"/>
        </w:rPr>
        <w:sym w:font="HQPB1" w:char="F0E8"/>
      </w:r>
      <w:r w:rsidRPr="0098448F">
        <w:rPr>
          <w:rFonts w:asciiTheme="majorBidi" w:hAnsiTheme="majorBidi" w:cstheme="majorBidi"/>
          <w:sz w:val="28"/>
          <w:szCs w:val="28"/>
        </w:rPr>
        <w:sym w:font="HQPB4" w:char="F0E3"/>
      </w:r>
      <w:r w:rsidRPr="0098448F">
        <w:rPr>
          <w:rFonts w:asciiTheme="majorBidi" w:hAnsiTheme="majorBidi" w:cstheme="majorBidi"/>
          <w:sz w:val="28"/>
          <w:szCs w:val="28"/>
        </w:rPr>
        <w:sym w:font="HQPB2" w:char="F083"/>
      </w:r>
      <w:r w:rsidRPr="0098448F">
        <w:rPr>
          <w:rFonts w:asciiTheme="majorBidi" w:hAnsiTheme="majorBidi" w:cstheme="majorBidi"/>
          <w:sz w:val="28"/>
          <w:szCs w:val="28"/>
        </w:rPr>
        <w:sym w:font="HQPB5" w:char="F075"/>
      </w:r>
      <w:r w:rsidRPr="0098448F">
        <w:rPr>
          <w:rFonts w:asciiTheme="majorBidi" w:hAnsiTheme="majorBidi" w:cstheme="majorBidi"/>
          <w:sz w:val="28"/>
          <w:szCs w:val="28"/>
        </w:rPr>
        <w:sym w:font="HQPB2" w:char="F072"/>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5" w:char="F09A"/>
      </w:r>
      <w:r w:rsidRPr="0098448F">
        <w:rPr>
          <w:rFonts w:asciiTheme="majorBidi" w:hAnsiTheme="majorBidi" w:cstheme="majorBidi"/>
          <w:sz w:val="28"/>
          <w:szCs w:val="28"/>
        </w:rPr>
        <w:sym w:font="HQPB2" w:char="F0FA"/>
      </w:r>
      <w:r w:rsidRPr="0098448F">
        <w:rPr>
          <w:rFonts w:asciiTheme="majorBidi" w:hAnsiTheme="majorBidi" w:cstheme="majorBidi"/>
          <w:sz w:val="28"/>
          <w:szCs w:val="28"/>
        </w:rPr>
        <w:sym w:font="HQPB2" w:char="F0FC"/>
      </w:r>
      <w:r w:rsidRPr="0098448F">
        <w:rPr>
          <w:rFonts w:asciiTheme="majorBidi" w:hAnsiTheme="majorBidi" w:cstheme="majorBidi"/>
          <w:sz w:val="28"/>
          <w:szCs w:val="28"/>
        </w:rPr>
        <w:sym w:font="HQPB4" w:char="F0C9"/>
      </w:r>
      <w:r w:rsidRPr="0098448F">
        <w:rPr>
          <w:rFonts w:asciiTheme="majorBidi" w:hAnsiTheme="majorBidi" w:cstheme="majorBidi"/>
          <w:sz w:val="28"/>
          <w:szCs w:val="28"/>
        </w:rPr>
        <w:sym w:font="HQPB2" w:char="F029"/>
      </w:r>
      <w:r w:rsidRPr="0098448F">
        <w:rPr>
          <w:rFonts w:asciiTheme="majorBidi" w:hAnsiTheme="majorBidi" w:cstheme="majorBidi"/>
          <w:sz w:val="28"/>
          <w:szCs w:val="28"/>
        </w:rPr>
        <w:sym w:font="HQPB4" w:char="F0CF"/>
      </w:r>
      <w:r w:rsidRPr="0098448F">
        <w:rPr>
          <w:rFonts w:asciiTheme="majorBidi" w:hAnsiTheme="majorBidi" w:cstheme="majorBidi"/>
          <w:sz w:val="28"/>
          <w:szCs w:val="28"/>
        </w:rPr>
        <w:sym w:font="HQPB1" w:char="F0FF"/>
      </w:r>
      <w:r w:rsidRPr="0098448F">
        <w:rPr>
          <w:rFonts w:asciiTheme="majorBidi" w:hAnsiTheme="majorBidi" w:cstheme="majorBidi"/>
          <w:sz w:val="28"/>
          <w:szCs w:val="28"/>
        </w:rPr>
        <w:sym w:font="HQPB2" w:char="F0BB"/>
      </w:r>
      <w:r w:rsidRPr="0098448F">
        <w:rPr>
          <w:rFonts w:asciiTheme="majorBidi" w:hAnsiTheme="majorBidi" w:cstheme="majorBidi"/>
          <w:sz w:val="28"/>
          <w:szCs w:val="28"/>
        </w:rPr>
        <w:sym w:font="HQPB5" w:char="F06F"/>
      </w:r>
      <w:r w:rsidRPr="0098448F">
        <w:rPr>
          <w:rFonts w:asciiTheme="majorBidi" w:hAnsiTheme="majorBidi" w:cstheme="majorBidi"/>
          <w:sz w:val="28"/>
          <w:szCs w:val="28"/>
        </w:rPr>
        <w:sym w:font="HQPB2" w:char="F059"/>
      </w:r>
      <w:r w:rsidRPr="0098448F">
        <w:rPr>
          <w:rFonts w:asciiTheme="majorBidi" w:hAnsiTheme="majorBidi" w:cstheme="majorBidi"/>
          <w:sz w:val="28"/>
          <w:szCs w:val="28"/>
        </w:rPr>
        <w:sym w:font="HQPB4" w:char="F0DF"/>
      </w:r>
      <w:r w:rsidRPr="0098448F">
        <w:rPr>
          <w:rFonts w:asciiTheme="majorBidi" w:hAnsiTheme="majorBidi" w:cstheme="majorBidi"/>
          <w:sz w:val="28"/>
          <w:szCs w:val="28"/>
        </w:rPr>
        <w:sym w:font="HQPB2" w:char="F04A"/>
      </w:r>
      <w:r w:rsidRPr="0098448F">
        <w:rPr>
          <w:rFonts w:asciiTheme="majorBidi" w:hAnsiTheme="majorBidi" w:cstheme="majorBidi"/>
          <w:sz w:val="28"/>
          <w:szCs w:val="28"/>
        </w:rPr>
        <w:sym w:font="HQPB4" w:char="F0F8"/>
      </w:r>
      <w:r w:rsidRPr="0098448F">
        <w:rPr>
          <w:rFonts w:asciiTheme="majorBidi" w:hAnsiTheme="majorBidi" w:cstheme="majorBidi"/>
          <w:sz w:val="28"/>
          <w:szCs w:val="28"/>
        </w:rPr>
        <w:sym w:font="HQPB2" w:char="F039"/>
      </w:r>
      <w:r w:rsidRPr="0098448F">
        <w:rPr>
          <w:rFonts w:asciiTheme="majorBidi" w:hAnsiTheme="majorBidi" w:cstheme="majorBidi"/>
          <w:sz w:val="28"/>
          <w:szCs w:val="28"/>
        </w:rPr>
        <w:sym w:font="HQPB5" w:char="F024"/>
      </w:r>
      <w:r w:rsidRPr="0098448F">
        <w:rPr>
          <w:rFonts w:asciiTheme="majorBidi" w:hAnsiTheme="majorBidi" w:cstheme="majorBidi"/>
          <w:sz w:val="28"/>
          <w:szCs w:val="28"/>
        </w:rPr>
        <w:sym w:font="HQPB1" w:char="F023"/>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2" w:char="F062"/>
      </w:r>
      <w:r w:rsidRPr="0098448F">
        <w:rPr>
          <w:rFonts w:asciiTheme="majorBidi" w:hAnsiTheme="majorBidi" w:cstheme="majorBidi"/>
          <w:sz w:val="28"/>
          <w:szCs w:val="28"/>
        </w:rPr>
        <w:sym w:font="HQPB4" w:char="F0CE"/>
      </w:r>
      <w:r w:rsidRPr="0098448F">
        <w:rPr>
          <w:rFonts w:asciiTheme="majorBidi" w:hAnsiTheme="majorBidi" w:cstheme="majorBidi"/>
          <w:sz w:val="28"/>
          <w:szCs w:val="28"/>
        </w:rPr>
        <w:sym w:font="HQPB1" w:char="F029"/>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5" w:char="F075"/>
      </w:r>
      <w:r w:rsidRPr="0098448F">
        <w:rPr>
          <w:rFonts w:asciiTheme="majorBidi" w:hAnsiTheme="majorBidi" w:cstheme="majorBidi"/>
          <w:sz w:val="28"/>
          <w:szCs w:val="28"/>
        </w:rPr>
        <w:sym w:font="HQPB2" w:char="F0E4"/>
      </w:r>
      <w:r w:rsidRPr="0098448F">
        <w:rPr>
          <w:rFonts w:asciiTheme="majorBidi" w:hAnsiTheme="majorBidi" w:cstheme="majorBidi"/>
          <w:sz w:val="28"/>
          <w:szCs w:val="28"/>
        </w:rPr>
        <w:sym w:font="HQPB5" w:char="F021"/>
      </w:r>
      <w:r w:rsidRPr="0098448F">
        <w:rPr>
          <w:rFonts w:asciiTheme="majorBidi" w:hAnsiTheme="majorBidi" w:cstheme="majorBidi"/>
          <w:sz w:val="28"/>
          <w:szCs w:val="28"/>
        </w:rPr>
        <w:sym w:font="HQPB1" w:char="F024"/>
      </w:r>
      <w:r w:rsidRPr="0098448F">
        <w:rPr>
          <w:rFonts w:asciiTheme="majorBidi" w:hAnsiTheme="majorBidi" w:cstheme="majorBidi"/>
          <w:sz w:val="28"/>
          <w:szCs w:val="28"/>
        </w:rPr>
        <w:sym w:font="HQPB5" w:char="F078"/>
      </w:r>
      <w:r w:rsidRPr="0098448F">
        <w:rPr>
          <w:rFonts w:asciiTheme="majorBidi" w:hAnsiTheme="majorBidi" w:cstheme="majorBidi"/>
          <w:sz w:val="28"/>
          <w:szCs w:val="28"/>
        </w:rPr>
        <w:sym w:font="HQPB1" w:char="F0A9"/>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4" w:char="F0F7"/>
      </w:r>
      <w:r w:rsidRPr="0098448F">
        <w:rPr>
          <w:rFonts w:asciiTheme="majorBidi" w:hAnsiTheme="majorBidi" w:cstheme="majorBidi"/>
          <w:sz w:val="28"/>
          <w:szCs w:val="28"/>
        </w:rPr>
        <w:sym w:font="HQPB2" w:char="F072"/>
      </w:r>
      <w:r w:rsidRPr="0098448F">
        <w:rPr>
          <w:rFonts w:asciiTheme="majorBidi" w:hAnsiTheme="majorBidi" w:cstheme="majorBidi"/>
          <w:sz w:val="28"/>
          <w:szCs w:val="28"/>
        </w:rPr>
        <w:sym w:font="HQPB5" w:char="F072"/>
      </w:r>
      <w:r w:rsidRPr="0098448F">
        <w:rPr>
          <w:rFonts w:asciiTheme="majorBidi" w:hAnsiTheme="majorBidi" w:cstheme="majorBidi"/>
          <w:sz w:val="28"/>
          <w:szCs w:val="28"/>
        </w:rPr>
        <w:sym w:font="HQPB1" w:char="F026"/>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5" w:char="F07A"/>
      </w:r>
      <w:r w:rsidRPr="0098448F">
        <w:rPr>
          <w:rFonts w:asciiTheme="majorBidi" w:hAnsiTheme="majorBidi" w:cstheme="majorBidi"/>
          <w:sz w:val="28"/>
          <w:szCs w:val="28"/>
        </w:rPr>
        <w:sym w:font="HQPB1" w:char="F03E"/>
      </w:r>
      <w:r w:rsidRPr="0098448F">
        <w:rPr>
          <w:rFonts w:asciiTheme="majorBidi" w:hAnsiTheme="majorBidi" w:cstheme="majorBidi"/>
          <w:sz w:val="28"/>
          <w:szCs w:val="28"/>
        </w:rPr>
        <w:sym w:font="HQPB2" w:char="F071"/>
      </w:r>
      <w:r w:rsidRPr="0098448F">
        <w:rPr>
          <w:rFonts w:asciiTheme="majorBidi" w:hAnsiTheme="majorBidi" w:cstheme="majorBidi"/>
          <w:sz w:val="28"/>
          <w:szCs w:val="28"/>
        </w:rPr>
        <w:sym w:font="HQPB4" w:char="F0E7"/>
      </w:r>
      <w:r w:rsidRPr="0098448F">
        <w:rPr>
          <w:rFonts w:asciiTheme="majorBidi" w:hAnsiTheme="majorBidi" w:cstheme="majorBidi"/>
          <w:sz w:val="28"/>
          <w:szCs w:val="28"/>
        </w:rPr>
        <w:sym w:font="HQPB1" w:char="F047"/>
      </w:r>
      <w:r w:rsidRPr="0098448F">
        <w:rPr>
          <w:rFonts w:asciiTheme="majorBidi" w:hAnsiTheme="majorBidi" w:cstheme="majorBidi"/>
          <w:sz w:val="28"/>
          <w:szCs w:val="28"/>
        </w:rPr>
        <w:sym w:font="HQPB5" w:char="F074"/>
      </w:r>
      <w:r w:rsidRPr="0098448F">
        <w:rPr>
          <w:rFonts w:asciiTheme="majorBidi" w:hAnsiTheme="majorBidi" w:cstheme="majorBidi"/>
          <w:sz w:val="28"/>
          <w:szCs w:val="28"/>
        </w:rPr>
        <w:sym w:font="HQPB2" w:char="F083"/>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4" w:char="F0F6"/>
      </w:r>
      <w:r w:rsidRPr="0098448F">
        <w:rPr>
          <w:rFonts w:asciiTheme="majorBidi" w:hAnsiTheme="majorBidi" w:cstheme="majorBidi"/>
          <w:sz w:val="28"/>
          <w:szCs w:val="28"/>
        </w:rPr>
        <w:sym w:font="HQPB2" w:char="F04E"/>
      </w:r>
      <w:r w:rsidRPr="0098448F">
        <w:rPr>
          <w:rFonts w:asciiTheme="majorBidi" w:hAnsiTheme="majorBidi" w:cstheme="majorBidi"/>
          <w:sz w:val="28"/>
          <w:szCs w:val="28"/>
        </w:rPr>
        <w:sym w:font="HQPB4" w:char="F0CE"/>
      </w:r>
      <w:r w:rsidRPr="0098448F">
        <w:rPr>
          <w:rFonts w:asciiTheme="majorBidi" w:hAnsiTheme="majorBidi" w:cstheme="majorBidi"/>
          <w:sz w:val="28"/>
          <w:szCs w:val="28"/>
        </w:rPr>
        <w:sym w:font="HQPB2" w:char="F067"/>
      </w:r>
      <w:r w:rsidRPr="0098448F">
        <w:rPr>
          <w:rFonts w:asciiTheme="majorBidi" w:hAnsiTheme="majorBidi" w:cstheme="majorBidi"/>
          <w:sz w:val="28"/>
          <w:szCs w:val="28"/>
        </w:rPr>
        <w:sym w:font="HQPB4" w:char="F0F8"/>
      </w:r>
      <w:r w:rsidRPr="0098448F">
        <w:rPr>
          <w:rFonts w:asciiTheme="majorBidi" w:hAnsiTheme="majorBidi" w:cstheme="majorBidi"/>
          <w:sz w:val="28"/>
          <w:szCs w:val="28"/>
        </w:rPr>
        <w:sym w:font="HQPB2" w:char="F08A"/>
      </w:r>
      <w:r w:rsidRPr="0098448F">
        <w:rPr>
          <w:rFonts w:asciiTheme="majorBidi" w:hAnsiTheme="majorBidi" w:cstheme="majorBidi"/>
          <w:sz w:val="28"/>
          <w:szCs w:val="28"/>
        </w:rPr>
        <w:sym w:font="HQPB5" w:char="F06E"/>
      </w:r>
      <w:r w:rsidRPr="0098448F">
        <w:rPr>
          <w:rFonts w:asciiTheme="majorBidi" w:hAnsiTheme="majorBidi" w:cstheme="majorBidi"/>
          <w:sz w:val="28"/>
          <w:szCs w:val="28"/>
        </w:rPr>
        <w:sym w:font="HQPB2" w:char="F03D"/>
      </w:r>
      <w:r w:rsidRPr="0098448F">
        <w:rPr>
          <w:rFonts w:asciiTheme="majorBidi" w:hAnsiTheme="majorBidi" w:cstheme="majorBidi"/>
          <w:sz w:val="28"/>
          <w:szCs w:val="28"/>
        </w:rPr>
        <w:sym w:font="HQPB5" w:char="F074"/>
      </w:r>
      <w:r w:rsidRPr="0098448F">
        <w:rPr>
          <w:rFonts w:asciiTheme="majorBidi" w:hAnsiTheme="majorBidi" w:cstheme="majorBidi"/>
          <w:sz w:val="28"/>
          <w:szCs w:val="28"/>
        </w:rPr>
        <w:sym w:font="HQPB1" w:char="F0E6"/>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4" w:char="F034"/>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4" w:char="F0A8"/>
      </w:r>
      <w:r w:rsidRPr="0098448F">
        <w:rPr>
          <w:rFonts w:asciiTheme="majorBidi" w:hAnsiTheme="majorBidi" w:cstheme="majorBidi"/>
          <w:sz w:val="28"/>
          <w:szCs w:val="28"/>
        </w:rPr>
        <w:sym w:font="HQPB2" w:char="F062"/>
      </w:r>
      <w:r w:rsidRPr="0098448F">
        <w:rPr>
          <w:rFonts w:asciiTheme="majorBidi" w:hAnsiTheme="majorBidi" w:cstheme="majorBidi"/>
          <w:sz w:val="28"/>
          <w:szCs w:val="28"/>
        </w:rPr>
        <w:sym w:font="HQPB4" w:char="F0CE"/>
      </w:r>
      <w:r w:rsidRPr="0098448F">
        <w:rPr>
          <w:rFonts w:asciiTheme="majorBidi" w:hAnsiTheme="majorBidi" w:cstheme="majorBidi"/>
          <w:sz w:val="28"/>
          <w:szCs w:val="28"/>
        </w:rPr>
        <w:sym w:font="HQPB1" w:char="F029"/>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5" w:char="F0A9"/>
      </w:r>
      <w:r w:rsidRPr="0098448F">
        <w:rPr>
          <w:rFonts w:asciiTheme="majorBidi" w:hAnsiTheme="majorBidi" w:cstheme="majorBidi"/>
          <w:sz w:val="28"/>
          <w:szCs w:val="28"/>
        </w:rPr>
        <w:sym w:font="HQPB1" w:char="F021"/>
      </w:r>
      <w:r w:rsidRPr="0098448F">
        <w:rPr>
          <w:rFonts w:asciiTheme="majorBidi" w:hAnsiTheme="majorBidi" w:cstheme="majorBidi"/>
          <w:sz w:val="28"/>
          <w:szCs w:val="28"/>
        </w:rPr>
        <w:sym w:font="HQPB5" w:char="F024"/>
      </w:r>
      <w:r w:rsidRPr="0098448F">
        <w:rPr>
          <w:rFonts w:asciiTheme="majorBidi" w:hAnsiTheme="majorBidi" w:cstheme="majorBidi"/>
          <w:sz w:val="28"/>
          <w:szCs w:val="28"/>
        </w:rPr>
        <w:sym w:font="HQPB1" w:char="F023"/>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5" w:char="F074"/>
      </w:r>
      <w:r w:rsidRPr="0098448F">
        <w:rPr>
          <w:rFonts w:asciiTheme="majorBidi" w:hAnsiTheme="majorBidi" w:cstheme="majorBidi"/>
          <w:sz w:val="28"/>
          <w:szCs w:val="28"/>
        </w:rPr>
        <w:sym w:font="HQPB2" w:char="F062"/>
      </w:r>
      <w:r w:rsidRPr="0098448F">
        <w:rPr>
          <w:rFonts w:asciiTheme="majorBidi" w:hAnsiTheme="majorBidi" w:cstheme="majorBidi"/>
          <w:sz w:val="28"/>
          <w:szCs w:val="28"/>
        </w:rPr>
        <w:sym w:font="HQPB1" w:char="F025"/>
      </w:r>
      <w:r w:rsidRPr="0098448F">
        <w:rPr>
          <w:rFonts w:asciiTheme="majorBidi" w:hAnsiTheme="majorBidi" w:cstheme="majorBidi"/>
          <w:sz w:val="28"/>
          <w:szCs w:val="28"/>
        </w:rPr>
        <w:sym w:font="HQPB5" w:char="F078"/>
      </w:r>
      <w:r w:rsidRPr="0098448F">
        <w:rPr>
          <w:rFonts w:asciiTheme="majorBidi" w:hAnsiTheme="majorBidi" w:cstheme="majorBidi"/>
          <w:sz w:val="28"/>
          <w:szCs w:val="28"/>
        </w:rPr>
        <w:sym w:font="HQPB2" w:char="F02E"/>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1" w:char="F023"/>
      </w:r>
      <w:r w:rsidRPr="0098448F">
        <w:rPr>
          <w:rFonts w:asciiTheme="majorBidi" w:hAnsiTheme="majorBidi" w:cstheme="majorBidi"/>
          <w:sz w:val="28"/>
          <w:szCs w:val="28"/>
        </w:rPr>
        <w:sym w:font="HQPB4" w:char="F059"/>
      </w:r>
      <w:r w:rsidRPr="0098448F">
        <w:rPr>
          <w:rFonts w:asciiTheme="majorBidi" w:hAnsiTheme="majorBidi" w:cstheme="majorBidi"/>
          <w:sz w:val="28"/>
          <w:szCs w:val="28"/>
        </w:rPr>
        <w:sym w:font="HQPB1" w:char="F091"/>
      </w:r>
      <w:r w:rsidRPr="0098448F">
        <w:rPr>
          <w:rFonts w:asciiTheme="majorBidi" w:hAnsiTheme="majorBidi" w:cstheme="majorBidi"/>
          <w:sz w:val="28"/>
          <w:szCs w:val="28"/>
        </w:rPr>
        <w:sym w:font="HQPB2" w:char="F071"/>
      </w:r>
      <w:r w:rsidRPr="0098448F">
        <w:rPr>
          <w:rFonts w:asciiTheme="majorBidi" w:hAnsiTheme="majorBidi" w:cstheme="majorBidi"/>
          <w:sz w:val="28"/>
          <w:szCs w:val="28"/>
        </w:rPr>
        <w:sym w:font="HQPB4" w:char="F0E0"/>
      </w:r>
      <w:r w:rsidRPr="0098448F">
        <w:rPr>
          <w:rFonts w:asciiTheme="majorBidi" w:hAnsiTheme="majorBidi" w:cstheme="majorBidi"/>
          <w:sz w:val="28"/>
          <w:szCs w:val="28"/>
        </w:rPr>
        <w:sym w:font="HQPB1" w:char="F0FF"/>
      </w:r>
      <w:r w:rsidRPr="0098448F">
        <w:rPr>
          <w:rFonts w:asciiTheme="majorBidi" w:hAnsiTheme="majorBidi" w:cstheme="majorBidi"/>
          <w:sz w:val="28"/>
          <w:szCs w:val="28"/>
        </w:rPr>
        <w:sym w:font="HQPB5" w:char="F078"/>
      </w:r>
      <w:r w:rsidRPr="0098448F">
        <w:rPr>
          <w:rFonts w:asciiTheme="majorBidi" w:hAnsiTheme="majorBidi" w:cstheme="majorBidi"/>
          <w:sz w:val="28"/>
          <w:szCs w:val="28"/>
        </w:rPr>
        <w:sym w:font="HQPB1" w:char="F0EE"/>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1" w:char="F024"/>
      </w:r>
      <w:r w:rsidRPr="0098448F">
        <w:rPr>
          <w:rFonts w:asciiTheme="majorBidi" w:hAnsiTheme="majorBidi" w:cstheme="majorBidi"/>
          <w:sz w:val="28"/>
          <w:szCs w:val="28"/>
        </w:rPr>
        <w:sym w:font="HQPB4" w:char="F056"/>
      </w:r>
      <w:r w:rsidRPr="0098448F">
        <w:rPr>
          <w:rFonts w:asciiTheme="majorBidi" w:hAnsiTheme="majorBidi" w:cstheme="majorBidi"/>
          <w:sz w:val="28"/>
          <w:szCs w:val="28"/>
        </w:rPr>
        <w:sym w:font="HQPB2" w:char="F04A"/>
      </w:r>
      <w:r w:rsidRPr="0098448F">
        <w:rPr>
          <w:rFonts w:asciiTheme="majorBidi" w:hAnsiTheme="majorBidi" w:cstheme="majorBidi"/>
          <w:sz w:val="28"/>
          <w:szCs w:val="28"/>
        </w:rPr>
        <w:sym w:font="HQPB2" w:char="F08A"/>
      </w:r>
      <w:r w:rsidRPr="0098448F">
        <w:rPr>
          <w:rFonts w:asciiTheme="majorBidi" w:hAnsiTheme="majorBidi" w:cstheme="majorBidi"/>
          <w:sz w:val="28"/>
          <w:szCs w:val="28"/>
        </w:rPr>
        <w:sym w:font="HQPB4" w:char="F0CF"/>
      </w:r>
      <w:r w:rsidRPr="0098448F">
        <w:rPr>
          <w:rFonts w:asciiTheme="majorBidi" w:hAnsiTheme="majorBidi" w:cstheme="majorBidi"/>
          <w:sz w:val="28"/>
          <w:szCs w:val="28"/>
        </w:rPr>
        <w:sym w:font="HQPB1" w:char="F06D"/>
      </w:r>
      <w:r w:rsidRPr="0098448F">
        <w:rPr>
          <w:rFonts w:asciiTheme="majorBidi" w:hAnsiTheme="majorBidi" w:cstheme="majorBidi"/>
          <w:sz w:val="28"/>
          <w:szCs w:val="28"/>
        </w:rPr>
        <w:sym w:font="HQPB4" w:char="F0A7"/>
      </w:r>
      <w:r w:rsidRPr="0098448F">
        <w:rPr>
          <w:rFonts w:asciiTheme="majorBidi" w:hAnsiTheme="majorBidi" w:cstheme="majorBidi"/>
          <w:sz w:val="28"/>
          <w:szCs w:val="28"/>
        </w:rPr>
        <w:sym w:font="HQPB1" w:char="F091"/>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2" w:char="F0C7"/>
      </w:r>
      <w:r w:rsidRPr="0098448F">
        <w:rPr>
          <w:rFonts w:asciiTheme="majorBidi" w:hAnsiTheme="majorBidi" w:cstheme="majorBidi"/>
          <w:sz w:val="28"/>
          <w:szCs w:val="28"/>
        </w:rPr>
        <w:sym w:font="HQPB2" w:char="F0CB"/>
      </w:r>
      <w:r w:rsidRPr="0098448F">
        <w:rPr>
          <w:rFonts w:asciiTheme="majorBidi" w:hAnsiTheme="majorBidi" w:cstheme="majorBidi"/>
          <w:sz w:val="28"/>
          <w:szCs w:val="28"/>
        </w:rPr>
        <w:sym w:font="HQPB2" w:char="F0CD"/>
      </w:r>
      <w:r w:rsidRPr="0098448F">
        <w:rPr>
          <w:rFonts w:asciiTheme="majorBidi" w:hAnsiTheme="majorBidi" w:cstheme="majorBidi"/>
          <w:sz w:val="28"/>
          <w:szCs w:val="28"/>
        </w:rPr>
        <w:sym w:font="HQPB2" w:char="F0C8"/>
      </w:r>
      <w:r w:rsidRPr="0098448F">
        <w:rPr>
          <w:rFonts w:asciiTheme="majorBidi" w:hAnsiTheme="majorBidi" w:cstheme="majorBidi"/>
          <w:sz w:val="28"/>
          <w:szCs w:val="28"/>
          <w:rtl/>
        </w:rPr>
        <w:t xml:space="preserve">  </w:t>
      </w:r>
    </w:p>
    <w:p w:rsidR="00A277E8" w:rsidRPr="0098448F" w:rsidRDefault="00C602CF" w:rsidP="0098448F">
      <w:pPr>
        <w:pStyle w:val="Default"/>
        <w:spacing w:line="480" w:lineRule="auto"/>
        <w:ind w:firstLine="720"/>
        <w:jc w:val="both"/>
        <w:rPr>
          <w:rFonts w:asciiTheme="majorBidi" w:hAnsiTheme="majorBidi" w:cstheme="majorBidi"/>
        </w:rPr>
      </w:pPr>
      <w:r w:rsidRPr="0098448F">
        <w:rPr>
          <w:rFonts w:asciiTheme="majorBidi" w:hAnsiTheme="majorBidi" w:cstheme="majorBidi"/>
          <w:i/>
          <w:iCs/>
        </w:rPr>
        <w:t>Artinya: “Di antara manusia ada yang mengatakan: "Kami beriman kepada Allah dan hari kemudian," pada hal mereka itu Sesungguhnya bukan orang-orang yang beriman.”</w:t>
      </w:r>
      <w:r w:rsidRPr="0098448F">
        <w:rPr>
          <w:rFonts w:asciiTheme="majorBidi" w:hAnsiTheme="majorBidi" w:cstheme="majorBidi"/>
        </w:rPr>
        <w:t xml:space="preserve"> (QS .Al-Baqarah:</w:t>
      </w:r>
      <w:r w:rsidR="00AC25BD" w:rsidRPr="0098448F">
        <w:rPr>
          <w:rFonts w:asciiTheme="majorBidi" w:hAnsiTheme="majorBidi" w:cstheme="majorBidi"/>
        </w:rPr>
        <w:t xml:space="preserve"> 8)</w:t>
      </w:r>
      <w:r w:rsidR="000131D6" w:rsidRPr="0098448F">
        <w:rPr>
          <w:rStyle w:val="FootnoteReference"/>
          <w:rFonts w:asciiTheme="majorBidi" w:hAnsiTheme="majorBidi" w:cstheme="majorBidi"/>
          <w:iCs/>
        </w:rPr>
        <w:footnoteReference w:id="9"/>
      </w:r>
    </w:p>
    <w:p w:rsidR="00462567" w:rsidRPr="0098448F" w:rsidRDefault="00462567" w:rsidP="0098448F">
      <w:pPr>
        <w:bidi/>
        <w:spacing w:after="0" w:line="240" w:lineRule="auto"/>
        <w:jc w:val="both"/>
        <w:rPr>
          <w:rFonts w:asciiTheme="majorBidi" w:hAnsiTheme="majorBidi" w:cstheme="majorBidi"/>
          <w:i/>
          <w:iCs/>
          <w:sz w:val="28"/>
          <w:szCs w:val="28"/>
          <w:rtl/>
        </w:rPr>
      </w:pPr>
      <w:r w:rsidRPr="0098448F">
        <w:rPr>
          <w:rFonts w:asciiTheme="majorBidi" w:hAnsiTheme="majorBidi" w:cstheme="majorBidi"/>
          <w:sz w:val="28"/>
          <w:szCs w:val="28"/>
        </w:rPr>
        <w:lastRenderedPageBreak/>
        <w:sym w:font="HQPB5" w:char="F07A"/>
      </w:r>
      <w:r w:rsidRPr="0098448F">
        <w:rPr>
          <w:rFonts w:asciiTheme="majorBidi" w:hAnsiTheme="majorBidi" w:cstheme="majorBidi"/>
          <w:sz w:val="28"/>
          <w:szCs w:val="28"/>
        </w:rPr>
        <w:sym w:font="HQPB2" w:char="F060"/>
      </w:r>
      <w:r w:rsidRPr="0098448F">
        <w:rPr>
          <w:rFonts w:asciiTheme="majorBidi" w:hAnsiTheme="majorBidi" w:cstheme="majorBidi"/>
          <w:sz w:val="28"/>
          <w:szCs w:val="28"/>
        </w:rPr>
        <w:sym w:font="HQPB4" w:char="F0CF"/>
      </w:r>
      <w:r w:rsidRPr="0098448F">
        <w:rPr>
          <w:rFonts w:asciiTheme="majorBidi" w:hAnsiTheme="majorBidi" w:cstheme="majorBidi"/>
          <w:sz w:val="28"/>
          <w:szCs w:val="28"/>
        </w:rPr>
        <w:sym w:font="HQPB2" w:char="F042"/>
      </w:r>
      <w:r w:rsidRPr="0098448F">
        <w:rPr>
          <w:rFonts w:asciiTheme="majorBidi" w:hAnsiTheme="majorBidi" w:cstheme="majorBidi"/>
          <w:sz w:val="28"/>
          <w:szCs w:val="28"/>
        </w:rPr>
        <w:sym w:font="HQPB5" w:char="F075"/>
      </w:r>
      <w:r w:rsidRPr="0098448F">
        <w:rPr>
          <w:rFonts w:asciiTheme="majorBidi" w:hAnsiTheme="majorBidi" w:cstheme="majorBidi"/>
          <w:sz w:val="28"/>
          <w:szCs w:val="28"/>
        </w:rPr>
        <w:sym w:font="HQPB2" w:char="F072"/>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4" w:char="F0C4"/>
      </w:r>
      <w:r w:rsidRPr="0098448F">
        <w:rPr>
          <w:rFonts w:asciiTheme="majorBidi" w:hAnsiTheme="majorBidi" w:cstheme="majorBidi"/>
          <w:sz w:val="28"/>
          <w:szCs w:val="28"/>
        </w:rPr>
        <w:sym w:font="HQPB1" w:char="F0A8"/>
      </w:r>
      <w:r w:rsidRPr="0098448F">
        <w:rPr>
          <w:rFonts w:asciiTheme="majorBidi" w:hAnsiTheme="majorBidi" w:cstheme="majorBidi"/>
          <w:sz w:val="28"/>
          <w:szCs w:val="28"/>
        </w:rPr>
        <w:sym w:font="HQPB1" w:char="F024"/>
      </w:r>
      <w:r w:rsidRPr="0098448F">
        <w:rPr>
          <w:rFonts w:asciiTheme="majorBidi" w:hAnsiTheme="majorBidi" w:cstheme="majorBidi"/>
          <w:sz w:val="28"/>
          <w:szCs w:val="28"/>
        </w:rPr>
        <w:sym w:font="HQPB4" w:char="F0A8"/>
      </w:r>
      <w:r w:rsidRPr="0098448F">
        <w:rPr>
          <w:rFonts w:asciiTheme="majorBidi" w:hAnsiTheme="majorBidi" w:cstheme="majorBidi"/>
          <w:sz w:val="28"/>
          <w:szCs w:val="28"/>
        </w:rPr>
        <w:sym w:font="HQPB2" w:char="F059"/>
      </w:r>
      <w:r w:rsidRPr="0098448F">
        <w:rPr>
          <w:rFonts w:asciiTheme="majorBidi" w:hAnsiTheme="majorBidi" w:cstheme="majorBidi"/>
          <w:sz w:val="28"/>
          <w:szCs w:val="28"/>
        </w:rPr>
        <w:sym w:font="HQPB2" w:char="F039"/>
      </w:r>
      <w:r w:rsidRPr="0098448F">
        <w:rPr>
          <w:rFonts w:asciiTheme="majorBidi" w:hAnsiTheme="majorBidi" w:cstheme="majorBidi"/>
          <w:sz w:val="28"/>
          <w:szCs w:val="28"/>
        </w:rPr>
        <w:sym w:font="HQPB5" w:char="F024"/>
      </w:r>
      <w:r w:rsidRPr="0098448F">
        <w:rPr>
          <w:rFonts w:asciiTheme="majorBidi" w:hAnsiTheme="majorBidi" w:cstheme="majorBidi"/>
          <w:sz w:val="28"/>
          <w:szCs w:val="28"/>
        </w:rPr>
        <w:sym w:font="HQPB1" w:char="F023"/>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2" w:char="F060"/>
      </w:r>
      <w:r w:rsidRPr="0098448F">
        <w:rPr>
          <w:rFonts w:asciiTheme="majorBidi" w:hAnsiTheme="majorBidi" w:cstheme="majorBidi"/>
          <w:sz w:val="28"/>
          <w:szCs w:val="28"/>
        </w:rPr>
        <w:sym w:font="HQPB5" w:char="F074"/>
      </w:r>
      <w:r w:rsidRPr="0098448F">
        <w:rPr>
          <w:rFonts w:asciiTheme="majorBidi" w:hAnsiTheme="majorBidi" w:cstheme="majorBidi"/>
          <w:sz w:val="28"/>
          <w:szCs w:val="28"/>
        </w:rPr>
        <w:sym w:font="HQPB2" w:char="F042"/>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4" w:char="F0E3"/>
      </w:r>
      <w:r w:rsidRPr="0098448F">
        <w:rPr>
          <w:rFonts w:asciiTheme="majorBidi" w:hAnsiTheme="majorBidi" w:cstheme="majorBidi"/>
          <w:sz w:val="28"/>
          <w:szCs w:val="28"/>
        </w:rPr>
        <w:sym w:font="HQPB2" w:char="F041"/>
      </w:r>
      <w:r w:rsidRPr="0098448F">
        <w:rPr>
          <w:rFonts w:asciiTheme="majorBidi" w:hAnsiTheme="majorBidi" w:cstheme="majorBidi"/>
          <w:sz w:val="28"/>
          <w:szCs w:val="28"/>
        </w:rPr>
        <w:sym w:font="HQPB2" w:char="F071"/>
      </w:r>
      <w:r w:rsidRPr="0098448F">
        <w:rPr>
          <w:rFonts w:asciiTheme="majorBidi" w:hAnsiTheme="majorBidi" w:cstheme="majorBidi"/>
          <w:sz w:val="28"/>
          <w:szCs w:val="28"/>
        </w:rPr>
        <w:sym w:font="HQPB4" w:char="F0E0"/>
      </w:r>
      <w:r w:rsidRPr="0098448F">
        <w:rPr>
          <w:rFonts w:asciiTheme="majorBidi" w:hAnsiTheme="majorBidi" w:cstheme="majorBidi"/>
          <w:sz w:val="28"/>
          <w:szCs w:val="28"/>
        </w:rPr>
        <w:sym w:font="HQPB2" w:char="F029"/>
      </w:r>
      <w:r w:rsidRPr="0098448F">
        <w:rPr>
          <w:rFonts w:asciiTheme="majorBidi" w:hAnsiTheme="majorBidi" w:cstheme="majorBidi"/>
          <w:sz w:val="28"/>
          <w:szCs w:val="28"/>
        </w:rPr>
        <w:sym w:font="HQPB5" w:char="F074"/>
      </w:r>
      <w:r w:rsidRPr="0098448F">
        <w:rPr>
          <w:rFonts w:asciiTheme="majorBidi" w:hAnsiTheme="majorBidi" w:cstheme="majorBidi"/>
          <w:sz w:val="28"/>
          <w:szCs w:val="28"/>
        </w:rPr>
        <w:sym w:font="HQPB2" w:char="F083"/>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1" w:char="F024"/>
      </w:r>
      <w:r w:rsidRPr="0098448F">
        <w:rPr>
          <w:rFonts w:asciiTheme="majorBidi" w:hAnsiTheme="majorBidi" w:cstheme="majorBidi"/>
          <w:sz w:val="28"/>
          <w:szCs w:val="28"/>
        </w:rPr>
        <w:sym w:font="HQPB4" w:char="F0A8"/>
      </w:r>
      <w:r w:rsidRPr="0098448F">
        <w:rPr>
          <w:rFonts w:asciiTheme="majorBidi" w:hAnsiTheme="majorBidi" w:cstheme="majorBidi"/>
          <w:sz w:val="28"/>
          <w:szCs w:val="28"/>
        </w:rPr>
        <w:sym w:font="HQPB2" w:char="F059"/>
      </w:r>
      <w:r w:rsidRPr="0098448F">
        <w:rPr>
          <w:rFonts w:asciiTheme="majorBidi" w:hAnsiTheme="majorBidi" w:cstheme="majorBidi"/>
          <w:sz w:val="28"/>
          <w:szCs w:val="28"/>
        </w:rPr>
        <w:sym w:font="HQPB5" w:char="F074"/>
      </w:r>
      <w:r w:rsidRPr="0098448F">
        <w:rPr>
          <w:rFonts w:asciiTheme="majorBidi" w:hAnsiTheme="majorBidi" w:cstheme="majorBidi"/>
          <w:sz w:val="28"/>
          <w:szCs w:val="28"/>
        </w:rPr>
        <w:sym w:font="HQPB2" w:char="F042"/>
      </w:r>
      <w:r w:rsidRPr="0098448F">
        <w:rPr>
          <w:rFonts w:asciiTheme="majorBidi" w:hAnsiTheme="majorBidi" w:cstheme="majorBidi"/>
          <w:sz w:val="28"/>
          <w:szCs w:val="28"/>
        </w:rPr>
        <w:sym w:font="HQPB1" w:char="F023"/>
      </w:r>
      <w:r w:rsidRPr="0098448F">
        <w:rPr>
          <w:rFonts w:asciiTheme="majorBidi" w:hAnsiTheme="majorBidi" w:cstheme="majorBidi"/>
          <w:sz w:val="28"/>
          <w:szCs w:val="28"/>
        </w:rPr>
        <w:sym w:font="HQPB5" w:char="F075"/>
      </w:r>
      <w:r w:rsidRPr="0098448F">
        <w:rPr>
          <w:rFonts w:asciiTheme="majorBidi" w:hAnsiTheme="majorBidi" w:cstheme="majorBidi"/>
          <w:sz w:val="28"/>
          <w:szCs w:val="28"/>
        </w:rPr>
        <w:sym w:font="HQPB2" w:char="F0E4"/>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5" w:char="F0AB"/>
      </w:r>
      <w:r w:rsidRPr="0098448F">
        <w:rPr>
          <w:rFonts w:asciiTheme="majorBidi" w:hAnsiTheme="majorBidi" w:cstheme="majorBidi"/>
          <w:sz w:val="28"/>
          <w:szCs w:val="28"/>
        </w:rPr>
        <w:sym w:font="HQPB1" w:char="F021"/>
      </w:r>
      <w:r w:rsidRPr="0098448F">
        <w:rPr>
          <w:rFonts w:asciiTheme="majorBidi" w:hAnsiTheme="majorBidi" w:cstheme="majorBidi"/>
          <w:sz w:val="28"/>
          <w:szCs w:val="28"/>
        </w:rPr>
        <w:sym w:font="HQPB5" w:char="F024"/>
      </w:r>
      <w:r w:rsidRPr="0098448F">
        <w:rPr>
          <w:rFonts w:asciiTheme="majorBidi" w:hAnsiTheme="majorBidi" w:cstheme="majorBidi"/>
          <w:sz w:val="28"/>
          <w:szCs w:val="28"/>
        </w:rPr>
        <w:sym w:font="HQPB1" w:char="F024"/>
      </w:r>
      <w:r w:rsidRPr="0098448F">
        <w:rPr>
          <w:rFonts w:asciiTheme="majorBidi" w:hAnsiTheme="majorBidi" w:cstheme="majorBidi"/>
          <w:sz w:val="28"/>
          <w:szCs w:val="28"/>
        </w:rPr>
        <w:sym w:font="HQPB4" w:char="F0CE"/>
      </w:r>
      <w:r w:rsidRPr="0098448F">
        <w:rPr>
          <w:rFonts w:asciiTheme="majorBidi" w:hAnsiTheme="majorBidi" w:cstheme="majorBidi"/>
          <w:sz w:val="28"/>
          <w:szCs w:val="28"/>
        </w:rPr>
        <w:sym w:font="HQPB1" w:char="F02F"/>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4" w:char="F0CF"/>
      </w:r>
      <w:r w:rsidRPr="0098448F">
        <w:rPr>
          <w:rFonts w:asciiTheme="majorBidi" w:hAnsiTheme="majorBidi" w:cstheme="majorBidi"/>
          <w:sz w:val="28"/>
          <w:szCs w:val="28"/>
        </w:rPr>
        <w:sym w:font="HQPB2" w:char="F051"/>
      </w:r>
      <w:r w:rsidRPr="0098448F">
        <w:rPr>
          <w:rFonts w:asciiTheme="majorBidi" w:hAnsiTheme="majorBidi" w:cstheme="majorBidi"/>
          <w:sz w:val="28"/>
          <w:szCs w:val="28"/>
        </w:rPr>
        <w:sym w:font="HQPB4" w:char="F0F6"/>
      </w:r>
      <w:r w:rsidRPr="0098448F">
        <w:rPr>
          <w:rFonts w:asciiTheme="majorBidi" w:hAnsiTheme="majorBidi" w:cstheme="majorBidi"/>
          <w:sz w:val="28"/>
          <w:szCs w:val="28"/>
        </w:rPr>
        <w:sym w:font="HQPB2" w:char="F071"/>
      </w:r>
      <w:r w:rsidRPr="0098448F">
        <w:rPr>
          <w:rFonts w:asciiTheme="majorBidi" w:hAnsiTheme="majorBidi" w:cstheme="majorBidi"/>
          <w:sz w:val="28"/>
          <w:szCs w:val="28"/>
        </w:rPr>
        <w:sym w:font="HQPB5" w:char="F075"/>
      </w:r>
      <w:r w:rsidRPr="0098448F">
        <w:rPr>
          <w:rFonts w:asciiTheme="majorBidi" w:hAnsiTheme="majorBidi" w:cstheme="majorBidi"/>
          <w:sz w:val="28"/>
          <w:szCs w:val="28"/>
        </w:rPr>
        <w:sym w:font="HQPB2" w:char="F08B"/>
      </w:r>
      <w:r w:rsidRPr="0098448F">
        <w:rPr>
          <w:rFonts w:asciiTheme="majorBidi" w:hAnsiTheme="majorBidi" w:cstheme="majorBidi"/>
          <w:sz w:val="28"/>
          <w:szCs w:val="28"/>
        </w:rPr>
        <w:sym w:font="HQPB4" w:char="F0F8"/>
      </w:r>
      <w:r w:rsidRPr="0098448F">
        <w:rPr>
          <w:rFonts w:asciiTheme="majorBidi" w:hAnsiTheme="majorBidi" w:cstheme="majorBidi"/>
          <w:sz w:val="28"/>
          <w:szCs w:val="28"/>
        </w:rPr>
        <w:sym w:font="HQPB2" w:char="F039"/>
      </w:r>
      <w:r w:rsidRPr="0098448F">
        <w:rPr>
          <w:rFonts w:asciiTheme="majorBidi" w:hAnsiTheme="majorBidi" w:cstheme="majorBidi"/>
          <w:sz w:val="28"/>
          <w:szCs w:val="28"/>
        </w:rPr>
        <w:sym w:font="HQPB5" w:char="F024"/>
      </w:r>
      <w:r w:rsidRPr="0098448F">
        <w:rPr>
          <w:rFonts w:asciiTheme="majorBidi" w:hAnsiTheme="majorBidi" w:cstheme="majorBidi"/>
          <w:sz w:val="28"/>
          <w:szCs w:val="28"/>
        </w:rPr>
        <w:sym w:font="HQPB1" w:char="F024"/>
      </w:r>
      <w:r w:rsidRPr="0098448F">
        <w:rPr>
          <w:rFonts w:asciiTheme="majorBidi" w:hAnsiTheme="majorBidi" w:cstheme="majorBidi"/>
          <w:sz w:val="28"/>
          <w:szCs w:val="28"/>
        </w:rPr>
        <w:sym w:font="HQPB4" w:char="F0CE"/>
      </w:r>
      <w:r w:rsidRPr="0098448F">
        <w:rPr>
          <w:rFonts w:asciiTheme="majorBidi" w:hAnsiTheme="majorBidi" w:cstheme="majorBidi"/>
          <w:sz w:val="28"/>
          <w:szCs w:val="28"/>
        </w:rPr>
        <w:sym w:font="HQPB1" w:char="F02F"/>
      </w:r>
      <w:r w:rsidRPr="0098448F">
        <w:rPr>
          <w:rFonts w:asciiTheme="majorBidi" w:hAnsiTheme="majorBidi" w:cstheme="majorBidi"/>
          <w:sz w:val="28"/>
          <w:szCs w:val="28"/>
        </w:rPr>
        <w:sym w:font="HQPB5" w:char="F075"/>
      </w:r>
      <w:r w:rsidRPr="0098448F">
        <w:rPr>
          <w:rFonts w:asciiTheme="majorBidi" w:hAnsiTheme="majorBidi" w:cstheme="majorBidi"/>
          <w:sz w:val="28"/>
          <w:szCs w:val="28"/>
        </w:rPr>
        <w:sym w:font="HQPB2" w:char="F072"/>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4" w:char="F0CC"/>
      </w:r>
      <w:r w:rsidRPr="0098448F">
        <w:rPr>
          <w:rFonts w:asciiTheme="majorBidi" w:hAnsiTheme="majorBidi" w:cstheme="majorBidi"/>
          <w:sz w:val="28"/>
          <w:szCs w:val="28"/>
        </w:rPr>
        <w:sym w:font="HQPB1" w:char="F08D"/>
      </w:r>
      <w:r w:rsidRPr="0098448F">
        <w:rPr>
          <w:rFonts w:asciiTheme="majorBidi" w:hAnsiTheme="majorBidi" w:cstheme="majorBidi"/>
          <w:sz w:val="28"/>
          <w:szCs w:val="28"/>
        </w:rPr>
        <w:sym w:font="HQPB4" w:char="F0C5"/>
      </w:r>
      <w:r w:rsidRPr="0098448F">
        <w:rPr>
          <w:rFonts w:asciiTheme="majorBidi" w:hAnsiTheme="majorBidi" w:cstheme="majorBidi"/>
          <w:sz w:val="28"/>
          <w:szCs w:val="28"/>
        </w:rPr>
        <w:sym w:font="HQPB1" w:char="F07A"/>
      </w:r>
      <w:r w:rsidRPr="0098448F">
        <w:rPr>
          <w:rFonts w:asciiTheme="majorBidi" w:hAnsiTheme="majorBidi" w:cstheme="majorBidi"/>
          <w:sz w:val="28"/>
          <w:szCs w:val="28"/>
        </w:rPr>
        <w:sym w:font="HQPB5" w:char="F046"/>
      </w:r>
      <w:r w:rsidRPr="0098448F">
        <w:rPr>
          <w:rFonts w:asciiTheme="majorBidi" w:hAnsiTheme="majorBidi" w:cstheme="majorBidi"/>
          <w:sz w:val="28"/>
          <w:szCs w:val="28"/>
        </w:rPr>
        <w:sym w:font="HQPB2" w:char="F079"/>
      </w:r>
      <w:r w:rsidRPr="0098448F">
        <w:rPr>
          <w:rFonts w:asciiTheme="majorBidi" w:hAnsiTheme="majorBidi" w:cstheme="majorBidi"/>
          <w:sz w:val="28"/>
          <w:szCs w:val="28"/>
        </w:rPr>
        <w:sym w:font="HQPB5" w:char="F024"/>
      </w:r>
      <w:r w:rsidRPr="0098448F">
        <w:rPr>
          <w:rFonts w:asciiTheme="majorBidi" w:hAnsiTheme="majorBidi" w:cstheme="majorBidi"/>
          <w:sz w:val="28"/>
          <w:szCs w:val="28"/>
        </w:rPr>
        <w:sym w:font="HQPB1" w:char="F023"/>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1" w:char="F024"/>
      </w:r>
      <w:r w:rsidRPr="0098448F">
        <w:rPr>
          <w:rFonts w:asciiTheme="majorBidi" w:hAnsiTheme="majorBidi" w:cstheme="majorBidi"/>
          <w:sz w:val="28"/>
          <w:szCs w:val="28"/>
        </w:rPr>
        <w:sym w:font="HQPB5" w:char="F074"/>
      </w:r>
      <w:r w:rsidRPr="0098448F">
        <w:rPr>
          <w:rFonts w:asciiTheme="majorBidi" w:hAnsiTheme="majorBidi" w:cstheme="majorBidi"/>
          <w:sz w:val="28"/>
          <w:szCs w:val="28"/>
        </w:rPr>
        <w:sym w:font="HQPB2" w:char="F042"/>
      </w:r>
      <w:r w:rsidRPr="0098448F">
        <w:rPr>
          <w:rFonts w:asciiTheme="majorBidi" w:hAnsiTheme="majorBidi" w:cstheme="majorBidi"/>
          <w:sz w:val="28"/>
          <w:szCs w:val="28"/>
        </w:rPr>
        <w:sym w:font="HQPB5" w:char="F075"/>
      </w:r>
      <w:r w:rsidRPr="0098448F">
        <w:rPr>
          <w:rFonts w:asciiTheme="majorBidi" w:hAnsiTheme="majorBidi" w:cstheme="majorBidi"/>
          <w:sz w:val="28"/>
          <w:szCs w:val="28"/>
        </w:rPr>
        <w:sym w:font="HQPB2" w:char="F072"/>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2" w:char="F04E"/>
      </w:r>
      <w:r w:rsidRPr="0098448F">
        <w:rPr>
          <w:rFonts w:asciiTheme="majorBidi" w:hAnsiTheme="majorBidi" w:cstheme="majorBidi"/>
          <w:sz w:val="28"/>
          <w:szCs w:val="28"/>
        </w:rPr>
        <w:sym w:font="HQPB4" w:char="F0E8"/>
      </w:r>
      <w:r w:rsidRPr="0098448F">
        <w:rPr>
          <w:rFonts w:asciiTheme="majorBidi" w:hAnsiTheme="majorBidi" w:cstheme="majorBidi"/>
          <w:sz w:val="28"/>
          <w:szCs w:val="28"/>
        </w:rPr>
        <w:sym w:font="HQPB2" w:char="F064"/>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5" w:char="F074"/>
      </w:r>
      <w:r w:rsidRPr="0098448F">
        <w:rPr>
          <w:rFonts w:asciiTheme="majorBidi" w:hAnsiTheme="majorBidi" w:cstheme="majorBidi"/>
          <w:sz w:val="28"/>
          <w:szCs w:val="28"/>
        </w:rPr>
        <w:sym w:font="HQPB2" w:char="F0FB"/>
      </w:r>
      <w:r w:rsidRPr="0098448F">
        <w:rPr>
          <w:rFonts w:asciiTheme="majorBidi" w:hAnsiTheme="majorBidi" w:cstheme="majorBidi"/>
          <w:sz w:val="28"/>
          <w:szCs w:val="28"/>
        </w:rPr>
        <w:sym w:font="HQPB2" w:char="F0FC"/>
      </w:r>
      <w:r w:rsidRPr="0098448F">
        <w:rPr>
          <w:rFonts w:asciiTheme="majorBidi" w:hAnsiTheme="majorBidi" w:cstheme="majorBidi"/>
          <w:sz w:val="28"/>
          <w:szCs w:val="28"/>
        </w:rPr>
        <w:sym w:font="HQPB4" w:char="F0CF"/>
      </w:r>
      <w:r w:rsidRPr="0098448F">
        <w:rPr>
          <w:rFonts w:asciiTheme="majorBidi" w:hAnsiTheme="majorBidi" w:cstheme="majorBidi"/>
          <w:sz w:val="28"/>
          <w:szCs w:val="28"/>
        </w:rPr>
        <w:sym w:font="HQPB2" w:char="F059"/>
      </w:r>
      <w:r w:rsidRPr="0098448F">
        <w:rPr>
          <w:rFonts w:asciiTheme="majorBidi" w:hAnsiTheme="majorBidi" w:cstheme="majorBidi"/>
          <w:sz w:val="28"/>
          <w:szCs w:val="28"/>
        </w:rPr>
        <w:sym w:font="HQPB4" w:char="F0CF"/>
      </w:r>
      <w:r w:rsidRPr="0098448F">
        <w:rPr>
          <w:rFonts w:asciiTheme="majorBidi" w:hAnsiTheme="majorBidi" w:cstheme="majorBidi"/>
          <w:sz w:val="28"/>
          <w:szCs w:val="28"/>
        </w:rPr>
        <w:sym w:font="HQPB2" w:char="F042"/>
      </w:r>
      <w:r w:rsidRPr="0098448F">
        <w:rPr>
          <w:rFonts w:asciiTheme="majorBidi" w:hAnsiTheme="majorBidi" w:cstheme="majorBidi"/>
          <w:sz w:val="28"/>
          <w:szCs w:val="28"/>
        </w:rPr>
        <w:sym w:font="HQPB4" w:char="F0F7"/>
      </w:r>
      <w:r w:rsidRPr="0098448F">
        <w:rPr>
          <w:rFonts w:asciiTheme="majorBidi" w:hAnsiTheme="majorBidi" w:cstheme="majorBidi"/>
          <w:sz w:val="28"/>
          <w:szCs w:val="28"/>
        </w:rPr>
        <w:sym w:font="HQPB2" w:char="F073"/>
      </w:r>
      <w:r w:rsidRPr="0098448F">
        <w:rPr>
          <w:rFonts w:asciiTheme="majorBidi" w:hAnsiTheme="majorBidi" w:cstheme="majorBidi"/>
          <w:sz w:val="28"/>
          <w:szCs w:val="28"/>
        </w:rPr>
        <w:sym w:font="HQPB4" w:char="F0DF"/>
      </w:r>
      <w:r w:rsidRPr="0098448F">
        <w:rPr>
          <w:rFonts w:asciiTheme="majorBidi" w:hAnsiTheme="majorBidi" w:cstheme="majorBidi"/>
          <w:sz w:val="28"/>
          <w:szCs w:val="28"/>
        </w:rPr>
        <w:sym w:font="HQPB2" w:char="F04A"/>
      </w:r>
      <w:r w:rsidRPr="0098448F">
        <w:rPr>
          <w:rFonts w:asciiTheme="majorBidi" w:hAnsiTheme="majorBidi" w:cstheme="majorBidi"/>
          <w:sz w:val="28"/>
          <w:szCs w:val="28"/>
        </w:rPr>
        <w:sym w:font="HQPB4" w:char="F0CE"/>
      </w:r>
      <w:r w:rsidRPr="0098448F">
        <w:rPr>
          <w:rFonts w:asciiTheme="majorBidi" w:hAnsiTheme="majorBidi" w:cstheme="majorBidi"/>
          <w:sz w:val="28"/>
          <w:szCs w:val="28"/>
        </w:rPr>
        <w:sym w:font="HQPB1" w:char="F02F"/>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2" w:char="F0C7"/>
      </w:r>
      <w:r w:rsidRPr="0098448F">
        <w:rPr>
          <w:rFonts w:asciiTheme="majorBidi" w:hAnsiTheme="majorBidi" w:cstheme="majorBidi"/>
          <w:sz w:val="28"/>
          <w:szCs w:val="28"/>
        </w:rPr>
        <w:sym w:font="HQPB2" w:char="F0D1"/>
      </w:r>
      <w:r w:rsidRPr="0098448F">
        <w:rPr>
          <w:rFonts w:asciiTheme="majorBidi" w:hAnsiTheme="majorBidi" w:cstheme="majorBidi"/>
          <w:sz w:val="28"/>
          <w:szCs w:val="28"/>
        </w:rPr>
        <w:sym w:font="HQPB2" w:char="F0C8"/>
      </w:r>
      <w:r w:rsidRPr="0098448F">
        <w:rPr>
          <w:rFonts w:asciiTheme="majorBidi" w:hAnsiTheme="majorBidi" w:cstheme="majorBidi"/>
          <w:sz w:val="28"/>
          <w:szCs w:val="28"/>
          <w:rtl/>
        </w:rPr>
        <w:t xml:space="preserve">   </w:t>
      </w:r>
    </w:p>
    <w:p w:rsidR="0089337B" w:rsidRPr="0098448F" w:rsidRDefault="00C602CF" w:rsidP="0098448F">
      <w:pPr>
        <w:spacing w:after="0" w:line="480" w:lineRule="auto"/>
        <w:ind w:firstLine="720"/>
        <w:jc w:val="both"/>
        <w:rPr>
          <w:rFonts w:asciiTheme="majorBidi" w:hAnsiTheme="majorBidi" w:cstheme="majorBidi"/>
          <w:iCs/>
          <w:szCs w:val="24"/>
          <w:rtl/>
        </w:rPr>
      </w:pPr>
      <w:r w:rsidRPr="0098448F">
        <w:rPr>
          <w:rFonts w:asciiTheme="majorBidi" w:hAnsiTheme="majorBidi" w:cstheme="majorBidi"/>
          <w:i/>
          <w:iCs/>
          <w:szCs w:val="24"/>
        </w:rPr>
        <w:t xml:space="preserve">Artinya: “Supaya Allah memberikan Balasan kepada orang-orang yang benar itu karena kebenarannya, dan menyiksa orang munafik jika dikehendaki-Nya, atau menerima taubat mereka. </w:t>
      </w:r>
      <w:proofErr w:type="gramStart"/>
      <w:r w:rsidRPr="0098448F">
        <w:rPr>
          <w:rFonts w:asciiTheme="majorBidi" w:hAnsiTheme="majorBidi" w:cstheme="majorBidi"/>
          <w:i/>
          <w:iCs/>
          <w:szCs w:val="24"/>
        </w:rPr>
        <w:t>Sesungguhnya Allah adalah Maha Pengampun lagi Maha Penyayang.”</w:t>
      </w:r>
      <w:proofErr w:type="gramEnd"/>
      <w:r w:rsidRPr="0098448F">
        <w:rPr>
          <w:rFonts w:asciiTheme="majorBidi" w:hAnsiTheme="majorBidi" w:cstheme="majorBidi"/>
          <w:i/>
          <w:iCs/>
          <w:szCs w:val="24"/>
        </w:rPr>
        <w:t>(</w:t>
      </w:r>
      <w:r w:rsidR="00C6003D" w:rsidRPr="0098448F">
        <w:rPr>
          <w:rFonts w:asciiTheme="majorBidi" w:hAnsiTheme="majorBidi" w:cstheme="majorBidi"/>
          <w:iCs/>
          <w:szCs w:val="24"/>
        </w:rPr>
        <w:t>QS</w:t>
      </w:r>
      <w:r w:rsidR="002D7771" w:rsidRPr="0098448F">
        <w:rPr>
          <w:rFonts w:asciiTheme="majorBidi" w:hAnsiTheme="majorBidi" w:cstheme="majorBidi"/>
          <w:iCs/>
          <w:szCs w:val="24"/>
        </w:rPr>
        <w:t>.</w:t>
      </w:r>
      <w:r w:rsidR="00C6003D" w:rsidRPr="0098448F">
        <w:rPr>
          <w:rFonts w:asciiTheme="majorBidi" w:hAnsiTheme="majorBidi" w:cstheme="majorBidi"/>
          <w:iCs/>
          <w:szCs w:val="24"/>
        </w:rPr>
        <w:t xml:space="preserve"> Al-A</w:t>
      </w:r>
      <w:r w:rsidR="00A64B45" w:rsidRPr="0098448F">
        <w:rPr>
          <w:rFonts w:asciiTheme="majorBidi" w:hAnsiTheme="majorBidi" w:cstheme="majorBidi"/>
          <w:iCs/>
          <w:szCs w:val="24"/>
        </w:rPr>
        <w:t>hza</w:t>
      </w:r>
      <w:r w:rsidR="00196786" w:rsidRPr="0098448F">
        <w:rPr>
          <w:rFonts w:asciiTheme="majorBidi" w:hAnsiTheme="majorBidi" w:cstheme="majorBidi"/>
          <w:iCs/>
          <w:szCs w:val="24"/>
        </w:rPr>
        <w:t>b</w:t>
      </w:r>
      <w:r w:rsidRPr="0098448F">
        <w:rPr>
          <w:rFonts w:asciiTheme="majorBidi" w:hAnsiTheme="majorBidi" w:cstheme="majorBidi"/>
          <w:iCs/>
          <w:szCs w:val="24"/>
        </w:rPr>
        <w:t>:</w:t>
      </w:r>
      <w:r w:rsidR="00196786" w:rsidRPr="0098448F">
        <w:rPr>
          <w:rFonts w:asciiTheme="majorBidi" w:hAnsiTheme="majorBidi" w:cstheme="majorBidi"/>
          <w:iCs/>
          <w:szCs w:val="24"/>
        </w:rPr>
        <w:t xml:space="preserve"> 24)</w:t>
      </w:r>
      <w:r w:rsidR="007531E4" w:rsidRPr="0098448F">
        <w:rPr>
          <w:rStyle w:val="FootnoteReference"/>
          <w:rFonts w:asciiTheme="majorBidi" w:hAnsiTheme="majorBidi" w:cstheme="majorBidi"/>
          <w:iCs/>
          <w:szCs w:val="24"/>
        </w:rPr>
        <w:footnoteReference w:id="10"/>
      </w:r>
    </w:p>
    <w:p w:rsidR="009F5561" w:rsidRPr="0098448F" w:rsidRDefault="00AF3735" w:rsidP="0098448F">
      <w:pPr>
        <w:spacing w:after="0" w:line="480" w:lineRule="auto"/>
        <w:ind w:firstLine="720"/>
        <w:jc w:val="both"/>
        <w:rPr>
          <w:rFonts w:asciiTheme="majorBidi" w:hAnsiTheme="majorBidi" w:cstheme="majorBidi"/>
          <w:iCs/>
          <w:szCs w:val="24"/>
        </w:rPr>
      </w:pPr>
      <w:r w:rsidRPr="0098448F">
        <w:rPr>
          <w:rFonts w:asciiTheme="majorBidi" w:hAnsiTheme="majorBidi" w:cstheme="majorBidi"/>
          <w:iCs/>
          <w:szCs w:val="24"/>
        </w:rPr>
        <w:t>Demikian pula yang t</w:t>
      </w:r>
      <w:r w:rsidR="002D7771" w:rsidRPr="0098448F">
        <w:rPr>
          <w:rFonts w:asciiTheme="majorBidi" w:hAnsiTheme="majorBidi" w:cstheme="majorBidi"/>
          <w:iCs/>
          <w:szCs w:val="24"/>
        </w:rPr>
        <w:t xml:space="preserve">erungkap dalam </w:t>
      </w:r>
      <w:proofErr w:type="gramStart"/>
      <w:r w:rsidR="002D7771" w:rsidRPr="0098448F">
        <w:rPr>
          <w:rFonts w:asciiTheme="majorBidi" w:hAnsiTheme="majorBidi" w:cstheme="majorBidi"/>
          <w:iCs/>
          <w:szCs w:val="24"/>
        </w:rPr>
        <w:t>surat</w:t>
      </w:r>
      <w:proofErr w:type="gramEnd"/>
      <w:r w:rsidR="002D7771" w:rsidRPr="0098448F">
        <w:rPr>
          <w:rFonts w:asciiTheme="majorBidi" w:hAnsiTheme="majorBidi" w:cstheme="majorBidi"/>
          <w:iCs/>
          <w:szCs w:val="24"/>
        </w:rPr>
        <w:t xml:space="preserve"> An-Nuur ayat </w:t>
      </w:r>
      <w:r w:rsidRPr="0098448F">
        <w:rPr>
          <w:rFonts w:asciiTheme="majorBidi" w:hAnsiTheme="majorBidi" w:cstheme="majorBidi"/>
          <w:iCs/>
          <w:szCs w:val="24"/>
        </w:rPr>
        <w:t>47</w:t>
      </w:r>
    </w:p>
    <w:p w:rsidR="00C602CF" w:rsidRPr="0098448F" w:rsidRDefault="00462567" w:rsidP="00D91333">
      <w:pPr>
        <w:bidi/>
        <w:spacing w:after="0" w:line="240" w:lineRule="auto"/>
        <w:jc w:val="both"/>
        <w:rPr>
          <w:rFonts w:asciiTheme="majorBidi" w:hAnsiTheme="majorBidi" w:cstheme="majorBidi"/>
          <w:sz w:val="28"/>
          <w:szCs w:val="28"/>
          <w:rtl/>
        </w:rPr>
      </w:pPr>
      <w:r w:rsidRPr="0098448F">
        <w:rPr>
          <w:rFonts w:asciiTheme="majorBidi" w:hAnsiTheme="majorBidi" w:cstheme="majorBidi"/>
          <w:sz w:val="28"/>
          <w:szCs w:val="28"/>
        </w:rPr>
        <w:sym w:font="HQPB5" w:char="F09A"/>
      </w:r>
      <w:r w:rsidRPr="0098448F">
        <w:rPr>
          <w:rFonts w:asciiTheme="majorBidi" w:hAnsiTheme="majorBidi" w:cstheme="majorBidi"/>
          <w:sz w:val="28"/>
          <w:szCs w:val="28"/>
        </w:rPr>
        <w:sym w:font="HQPB2" w:char="F063"/>
      </w:r>
      <w:r w:rsidRPr="0098448F">
        <w:rPr>
          <w:rFonts w:asciiTheme="majorBidi" w:hAnsiTheme="majorBidi" w:cstheme="majorBidi"/>
          <w:sz w:val="28"/>
          <w:szCs w:val="28"/>
        </w:rPr>
        <w:sym w:font="HQPB2" w:char="F071"/>
      </w:r>
      <w:r w:rsidRPr="0098448F">
        <w:rPr>
          <w:rFonts w:asciiTheme="majorBidi" w:hAnsiTheme="majorBidi" w:cstheme="majorBidi"/>
          <w:sz w:val="28"/>
          <w:szCs w:val="28"/>
        </w:rPr>
        <w:sym w:font="HQPB4" w:char="F0E4"/>
      </w:r>
      <w:r w:rsidRPr="0098448F">
        <w:rPr>
          <w:rFonts w:asciiTheme="majorBidi" w:hAnsiTheme="majorBidi" w:cstheme="majorBidi"/>
          <w:sz w:val="28"/>
          <w:szCs w:val="28"/>
        </w:rPr>
        <w:sym w:font="HQPB2" w:char="F039"/>
      </w:r>
      <w:r w:rsidRPr="0098448F">
        <w:rPr>
          <w:rFonts w:asciiTheme="majorBidi" w:hAnsiTheme="majorBidi" w:cstheme="majorBidi"/>
          <w:sz w:val="28"/>
          <w:szCs w:val="28"/>
        </w:rPr>
        <w:sym w:font="HQPB2" w:char="F071"/>
      </w:r>
      <w:r w:rsidRPr="0098448F">
        <w:rPr>
          <w:rFonts w:asciiTheme="majorBidi" w:hAnsiTheme="majorBidi" w:cstheme="majorBidi"/>
          <w:sz w:val="28"/>
          <w:szCs w:val="28"/>
        </w:rPr>
        <w:sym w:font="HQPB4" w:char="F0E0"/>
      </w:r>
      <w:r w:rsidRPr="0098448F">
        <w:rPr>
          <w:rFonts w:asciiTheme="majorBidi" w:hAnsiTheme="majorBidi" w:cstheme="majorBidi"/>
          <w:sz w:val="28"/>
          <w:szCs w:val="28"/>
        </w:rPr>
        <w:sym w:font="HQPB2" w:char="F029"/>
      </w:r>
      <w:r w:rsidRPr="0098448F">
        <w:rPr>
          <w:rFonts w:asciiTheme="majorBidi" w:hAnsiTheme="majorBidi" w:cstheme="majorBidi"/>
          <w:sz w:val="28"/>
          <w:szCs w:val="28"/>
        </w:rPr>
        <w:sym w:font="HQPB5" w:char="F074"/>
      </w:r>
      <w:r w:rsidRPr="0098448F">
        <w:rPr>
          <w:rFonts w:asciiTheme="majorBidi" w:hAnsiTheme="majorBidi" w:cstheme="majorBidi"/>
          <w:sz w:val="28"/>
          <w:szCs w:val="28"/>
        </w:rPr>
        <w:sym w:font="HQPB2" w:char="F083"/>
      </w:r>
      <w:r w:rsidRPr="0098448F">
        <w:rPr>
          <w:rFonts w:asciiTheme="majorBidi" w:hAnsiTheme="majorBidi" w:cstheme="majorBidi"/>
          <w:sz w:val="28"/>
          <w:szCs w:val="28"/>
        </w:rPr>
        <w:sym w:font="HQPB5" w:char="F075"/>
      </w:r>
      <w:r w:rsidRPr="0098448F">
        <w:rPr>
          <w:rFonts w:asciiTheme="majorBidi" w:hAnsiTheme="majorBidi" w:cstheme="majorBidi"/>
          <w:sz w:val="28"/>
          <w:szCs w:val="28"/>
        </w:rPr>
        <w:sym w:font="HQPB2" w:char="F072"/>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1" w:char="F024"/>
      </w:r>
      <w:r w:rsidRPr="0098448F">
        <w:rPr>
          <w:rFonts w:asciiTheme="majorBidi" w:hAnsiTheme="majorBidi" w:cstheme="majorBidi"/>
          <w:sz w:val="28"/>
          <w:szCs w:val="28"/>
        </w:rPr>
        <w:sym w:font="HQPB4" w:char="F0A8"/>
      </w:r>
      <w:r w:rsidRPr="0098448F">
        <w:rPr>
          <w:rFonts w:asciiTheme="majorBidi" w:hAnsiTheme="majorBidi" w:cstheme="majorBidi"/>
          <w:sz w:val="28"/>
          <w:szCs w:val="28"/>
        </w:rPr>
        <w:sym w:font="HQPB2" w:char="F05A"/>
      </w:r>
      <w:r w:rsidRPr="0098448F">
        <w:rPr>
          <w:rFonts w:asciiTheme="majorBidi" w:hAnsiTheme="majorBidi" w:cstheme="majorBidi"/>
          <w:sz w:val="28"/>
          <w:szCs w:val="28"/>
        </w:rPr>
        <w:sym w:font="HQPB5" w:char="F074"/>
      </w:r>
      <w:r w:rsidRPr="0098448F">
        <w:rPr>
          <w:rFonts w:asciiTheme="majorBidi" w:hAnsiTheme="majorBidi" w:cstheme="majorBidi"/>
          <w:sz w:val="28"/>
          <w:szCs w:val="28"/>
        </w:rPr>
        <w:sym w:font="HQPB2" w:char="F042"/>
      </w:r>
      <w:r w:rsidRPr="0098448F">
        <w:rPr>
          <w:rFonts w:asciiTheme="majorBidi" w:hAnsiTheme="majorBidi" w:cstheme="majorBidi"/>
          <w:sz w:val="28"/>
          <w:szCs w:val="28"/>
        </w:rPr>
        <w:sym w:font="HQPB1" w:char="F023"/>
      </w:r>
      <w:r w:rsidRPr="0098448F">
        <w:rPr>
          <w:rFonts w:asciiTheme="majorBidi" w:hAnsiTheme="majorBidi" w:cstheme="majorBidi"/>
          <w:sz w:val="28"/>
          <w:szCs w:val="28"/>
        </w:rPr>
        <w:sym w:font="HQPB5" w:char="F075"/>
      </w:r>
      <w:r w:rsidRPr="0098448F">
        <w:rPr>
          <w:rFonts w:asciiTheme="majorBidi" w:hAnsiTheme="majorBidi" w:cstheme="majorBidi"/>
          <w:sz w:val="28"/>
          <w:szCs w:val="28"/>
        </w:rPr>
        <w:sym w:font="HQPB2" w:char="F0E4"/>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5" w:char="F0AB"/>
      </w:r>
      <w:r w:rsidRPr="0098448F">
        <w:rPr>
          <w:rFonts w:asciiTheme="majorBidi" w:hAnsiTheme="majorBidi" w:cstheme="majorBidi"/>
          <w:sz w:val="28"/>
          <w:szCs w:val="28"/>
        </w:rPr>
        <w:sym w:font="HQPB1" w:char="F021"/>
      </w:r>
      <w:r w:rsidRPr="0098448F">
        <w:rPr>
          <w:rFonts w:asciiTheme="majorBidi" w:hAnsiTheme="majorBidi" w:cstheme="majorBidi"/>
          <w:sz w:val="28"/>
          <w:szCs w:val="28"/>
        </w:rPr>
        <w:sym w:font="HQPB5" w:char="F024"/>
      </w:r>
      <w:r w:rsidRPr="0098448F">
        <w:rPr>
          <w:rFonts w:asciiTheme="majorBidi" w:hAnsiTheme="majorBidi" w:cstheme="majorBidi"/>
          <w:sz w:val="28"/>
          <w:szCs w:val="28"/>
        </w:rPr>
        <w:sym w:font="HQPB1" w:char="F024"/>
      </w:r>
      <w:r w:rsidRPr="0098448F">
        <w:rPr>
          <w:rFonts w:asciiTheme="majorBidi" w:hAnsiTheme="majorBidi" w:cstheme="majorBidi"/>
          <w:sz w:val="28"/>
          <w:szCs w:val="28"/>
        </w:rPr>
        <w:sym w:font="HQPB4" w:char="F0CE"/>
      </w:r>
      <w:r w:rsidRPr="0098448F">
        <w:rPr>
          <w:rFonts w:asciiTheme="majorBidi" w:hAnsiTheme="majorBidi" w:cstheme="majorBidi"/>
          <w:sz w:val="28"/>
          <w:szCs w:val="28"/>
        </w:rPr>
        <w:sym w:font="HQPB1" w:char="F02F"/>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4" w:char="F0C9"/>
      </w:r>
      <w:r w:rsidRPr="0098448F">
        <w:rPr>
          <w:rFonts w:asciiTheme="majorBidi" w:hAnsiTheme="majorBidi" w:cstheme="majorBidi"/>
          <w:sz w:val="28"/>
          <w:szCs w:val="28"/>
        </w:rPr>
        <w:sym w:font="HQPB2" w:char="F041"/>
      </w:r>
      <w:r w:rsidRPr="0098448F">
        <w:rPr>
          <w:rFonts w:asciiTheme="majorBidi" w:hAnsiTheme="majorBidi" w:cstheme="majorBidi"/>
          <w:sz w:val="28"/>
          <w:szCs w:val="28"/>
        </w:rPr>
        <w:sym w:font="HQPB2" w:char="F071"/>
      </w:r>
      <w:r w:rsidRPr="0098448F">
        <w:rPr>
          <w:rFonts w:asciiTheme="majorBidi" w:hAnsiTheme="majorBidi" w:cstheme="majorBidi"/>
          <w:sz w:val="28"/>
          <w:szCs w:val="28"/>
        </w:rPr>
        <w:sym w:font="HQPB4" w:char="F0DF"/>
      </w:r>
      <w:r w:rsidRPr="0098448F">
        <w:rPr>
          <w:rFonts w:asciiTheme="majorBidi" w:hAnsiTheme="majorBidi" w:cstheme="majorBidi"/>
          <w:sz w:val="28"/>
          <w:szCs w:val="28"/>
        </w:rPr>
        <w:sym w:font="HQPB1" w:char="F099"/>
      </w:r>
      <w:r w:rsidRPr="0098448F">
        <w:rPr>
          <w:rFonts w:asciiTheme="majorBidi" w:hAnsiTheme="majorBidi" w:cstheme="majorBidi"/>
          <w:sz w:val="28"/>
          <w:szCs w:val="28"/>
        </w:rPr>
        <w:sym w:font="HQPB4" w:char="F0A7"/>
      </w:r>
      <w:r w:rsidRPr="0098448F">
        <w:rPr>
          <w:rFonts w:asciiTheme="majorBidi" w:hAnsiTheme="majorBidi" w:cstheme="majorBidi"/>
          <w:sz w:val="28"/>
          <w:szCs w:val="28"/>
        </w:rPr>
        <w:sym w:font="HQPB1" w:char="F08D"/>
      </w:r>
      <w:r w:rsidRPr="0098448F">
        <w:rPr>
          <w:rFonts w:asciiTheme="majorBidi" w:hAnsiTheme="majorBidi" w:cstheme="majorBidi"/>
          <w:sz w:val="28"/>
          <w:szCs w:val="28"/>
        </w:rPr>
        <w:sym w:font="HQPB2" w:char="F039"/>
      </w:r>
      <w:r w:rsidRPr="0098448F">
        <w:rPr>
          <w:rFonts w:asciiTheme="majorBidi" w:hAnsiTheme="majorBidi" w:cstheme="majorBidi"/>
          <w:sz w:val="28"/>
          <w:szCs w:val="28"/>
        </w:rPr>
        <w:sym w:font="HQPB5" w:char="F024"/>
      </w:r>
      <w:r w:rsidRPr="0098448F">
        <w:rPr>
          <w:rFonts w:asciiTheme="majorBidi" w:hAnsiTheme="majorBidi" w:cstheme="majorBidi"/>
          <w:sz w:val="28"/>
          <w:szCs w:val="28"/>
        </w:rPr>
        <w:sym w:font="HQPB1" w:char="F024"/>
      </w:r>
      <w:r w:rsidRPr="0098448F">
        <w:rPr>
          <w:rFonts w:asciiTheme="majorBidi" w:hAnsiTheme="majorBidi" w:cstheme="majorBidi"/>
          <w:sz w:val="28"/>
          <w:szCs w:val="28"/>
        </w:rPr>
        <w:sym w:font="HQPB4" w:char="F0CE"/>
      </w:r>
      <w:r w:rsidRPr="0098448F">
        <w:rPr>
          <w:rFonts w:asciiTheme="majorBidi" w:hAnsiTheme="majorBidi" w:cstheme="majorBidi"/>
          <w:sz w:val="28"/>
          <w:szCs w:val="28"/>
        </w:rPr>
        <w:sym w:font="HQPB1" w:char="F02F"/>
      </w:r>
      <w:r w:rsidRPr="0098448F">
        <w:rPr>
          <w:rFonts w:asciiTheme="majorBidi" w:hAnsiTheme="majorBidi" w:cstheme="majorBidi"/>
          <w:sz w:val="28"/>
          <w:szCs w:val="28"/>
        </w:rPr>
        <w:sym w:font="HQPB5" w:char="F075"/>
      </w:r>
      <w:r w:rsidRPr="0098448F">
        <w:rPr>
          <w:rFonts w:asciiTheme="majorBidi" w:hAnsiTheme="majorBidi" w:cstheme="majorBidi"/>
          <w:sz w:val="28"/>
          <w:szCs w:val="28"/>
        </w:rPr>
        <w:sym w:font="HQPB2" w:char="F072"/>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1" w:char="F024"/>
      </w:r>
      <w:r w:rsidRPr="0098448F">
        <w:rPr>
          <w:rFonts w:asciiTheme="majorBidi" w:hAnsiTheme="majorBidi" w:cstheme="majorBidi"/>
          <w:sz w:val="28"/>
          <w:szCs w:val="28"/>
        </w:rPr>
        <w:sym w:font="HQPB5" w:char="F075"/>
      </w:r>
      <w:r w:rsidRPr="0098448F">
        <w:rPr>
          <w:rFonts w:asciiTheme="majorBidi" w:hAnsiTheme="majorBidi" w:cstheme="majorBidi"/>
          <w:sz w:val="28"/>
          <w:szCs w:val="28"/>
        </w:rPr>
        <w:sym w:font="HQPB2" w:char="F05A"/>
      </w:r>
      <w:r w:rsidRPr="0098448F">
        <w:rPr>
          <w:rFonts w:asciiTheme="majorBidi" w:hAnsiTheme="majorBidi" w:cstheme="majorBidi"/>
          <w:sz w:val="28"/>
          <w:szCs w:val="28"/>
        </w:rPr>
        <w:sym w:font="HQPB4" w:char="F0F7"/>
      </w:r>
      <w:r w:rsidRPr="0098448F">
        <w:rPr>
          <w:rFonts w:asciiTheme="majorBidi" w:hAnsiTheme="majorBidi" w:cstheme="majorBidi"/>
          <w:sz w:val="28"/>
          <w:szCs w:val="28"/>
        </w:rPr>
        <w:sym w:font="HQPB1" w:char="F0E8"/>
      </w:r>
      <w:r w:rsidRPr="0098448F">
        <w:rPr>
          <w:rFonts w:asciiTheme="majorBidi" w:hAnsiTheme="majorBidi" w:cstheme="majorBidi"/>
          <w:sz w:val="28"/>
          <w:szCs w:val="28"/>
        </w:rPr>
        <w:sym w:font="HQPB5" w:char="F073"/>
      </w:r>
      <w:r w:rsidRPr="0098448F">
        <w:rPr>
          <w:rFonts w:asciiTheme="majorBidi" w:hAnsiTheme="majorBidi" w:cstheme="majorBidi"/>
          <w:sz w:val="28"/>
          <w:szCs w:val="28"/>
        </w:rPr>
        <w:sym w:font="HQPB1" w:char="F0DB"/>
      </w:r>
      <w:r w:rsidRPr="0098448F">
        <w:rPr>
          <w:rFonts w:asciiTheme="majorBidi" w:hAnsiTheme="majorBidi" w:cstheme="majorBidi"/>
          <w:sz w:val="28"/>
          <w:szCs w:val="28"/>
        </w:rPr>
        <w:sym w:font="HQPB5" w:char="F072"/>
      </w:r>
      <w:r w:rsidRPr="0098448F">
        <w:rPr>
          <w:rFonts w:asciiTheme="majorBidi" w:hAnsiTheme="majorBidi" w:cstheme="majorBidi"/>
          <w:sz w:val="28"/>
          <w:szCs w:val="28"/>
        </w:rPr>
        <w:sym w:font="HQPB1" w:char="F026"/>
      </w:r>
      <w:r w:rsidRPr="0098448F">
        <w:rPr>
          <w:rFonts w:asciiTheme="majorBidi" w:hAnsiTheme="majorBidi" w:cstheme="majorBidi"/>
          <w:sz w:val="28"/>
          <w:szCs w:val="28"/>
        </w:rPr>
        <w:sym w:font="HQPB5" w:char="F075"/>
      </w:r>
      <w:r w:rsidRPr="0098448F">
        <w:rPr>
          <w:rFonts w:asciiTheme="majorBidi" w:hAnsiTheme="majorBidi" w:cstheme="majorBidi"/>
          <w:sz w:val="28"/>
          <w:szCs w:val="28"/>
        </w:rPr>
        <w:sym w:font="HQPB2" w:char="F072"/>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4" w:char="F0A2"/>
      </w:r>
      <w:r w:rsidRPr="0098448F">
        <w:rPr>
          <w:rFonts w:asciiTheme="majorBidi" w:hAnsiTheme="majorBidi" w:cstheme="majorBidi"/>
          <w:sz w:val="28"/>
          <w:szCs w:val="28"/>
        </w:rPr>
        <w:sym w:font="HQPB2" w:char="F04F"/>
      </w:r>
      <w:r w:rsidRPr="0098448F">
        <w:rPr>
          <w:rFonts w:asciiTheme="majorBidi" w:hAnsiTheme="majorBidi" w:cstheme="majorBidi"/>
          <w:sz w:val="28"/>
          <w:szCs w:val="28"/>
        </w:rPr>
        <w:sym w:font="HQPB4" w:char="F0E8"/>
      </w:r>
      <w:r w:rsidRPr="0098448F">
        <w:rPr>
          <w:rFonts w:asciiTheme="majorBidi" w:hAnsiTheme="majorBidi" w:cstheme="majorBidi"/>
          <w:sz w:val="28"/>
          <w:szCs w:val="28"/>
        </w:rPr>
        <w:sym w:font="HQPB1" w:char="F04F"/>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5" w:char="F034"/>
      </w:r>
      <w:r w:rsidRPr="0098448F">
        <w:rPr>
          <w:rFonts w:asciiTheme="majorBidi" w:hAnsiTheme="majorBidi" w:cstheme="majorBidi"/>
          <w:sz w:val="28"/>
          <w:szCs w:val="28"/>
        </w:rPr>
        <w:sym w:font="HQPB2" w:char="F092"/>
      </w:r>
      <w:r w:rsidRPr="0098448F">
        <w:rPr>
          <w:rFonts w:asciiTheme="majorBidi" w:hAnsiTheme="majorBidi" w:cstheme="majorBidi"/>
          <w:sz w:val="28"/>
          <w:szCs w:val="28"/>
        </w:rPr>
        <w:sym w:font="HQPB4" w:char="F0AF"/>
      </w:r>
      <w:r w:rsidRPr="0098448F">
        <w:rPr>
          <w:rFonts w:asciiTheme="majorBidi" w:hAnsiTheme="majorBidi" w:cstheme="majorBidi"/>
          <w:sz w:val="28"/>
          <w:szCs w:val="28"/>
        </w:rPr>
        <w:sym w:font="HQPB2" w:char="F03C"/>
      </w:r>
      <w:r w:rsidRPr="0098448F">
        <w:rPr>
          <w:rFonts w:asciiTheme="majorBidi" w:hAnsiTheme="majorBidi" w:cstheme="majorBidi"/>
          <w:sz w:val="28"/>
          <w:szCs w:val="28"/>
        </w:rPr>
        <w:sym w:font="HQPB5" w:char="F075"/>
      </w:r>
      <w:r w:rsidRPr="0098448F">
        <w:rPr>
          <w:rFonts w:asciiTheme="majorBidi" w:hAnsiTheme="majorBidi" w:cstheme="majorBidi"/>
          <w:sz w:val="28"/>
          <w:szCs w:val="28"/>
        </w:rPr>
        <w:sym w:font="HQPB2" w:char="F071"/>
      </w:r>
      <w:r w:rsidRPr="0098448F">
        <w:rPr>
          <w:rFonts w:asciiTheme="majorBidi" w:hAnsiTheme="majorBidi" w:cstheme="majorBidi"/>
          <w:sz w:val="28"/>
          <w:szCs w:val="28"/>
        </w:rPr>
        <w:sym w:font="HQPB5" w:char="F074"/>
      </w:r>
      <w:r w:rsidRPr="0098448F">
        <w:rPr>
          <w:rFonts w:asciiTheme="majorBidi" w:hAnsiTheme="majorBidi" w:cstheme="majorBidi"/>
          <w:sz w:val="28"/>
          <w:szCs w:val="28"/>
        </w:rPr>
        <w:sym w:font="HQPB1" w:char="F047"/>
      </w:r>
      <w:r w:rsidRPr="0098448F">
        <w:rPr>
          <w:rFonts w:asciiTheme="majorBidi" w:hAnsiTheme="majorBidi" w:cstheme="majorBidi"/>
          <w:sz w:val="28"/>
          <w:szCs w:val="28"/>
        </w:rPr>
        <w:sym w:font="HQPB5" w:char="F074"/>
      </w:r>
      <w:r w:rsidRPr="0098448F">
        <w:rPr>
          <w:rFonts w:asciiTheme="majorBidi" w:hAnsiTheme="majorBidi" w:cstheme="majorBidi"/>
          <w:sz w:val="28"/>
          <w:szCs w:val="28"/>
        </w:rPr>
        <w:sym w:font="HQPB2" w:char="F083"/>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4" w:char="F0D7"/>
      </w:r>
      <w:r w:rsidRPr="0098448F">
        <w:rPr>
          <w:rFonts w:asciiTheme="majorBidi" w:hAnsiTheme="majorBidi" w:cstheme="majorBidi"/>
          <w:sz w:val="28"/>
          <w:szCs w:val="28"/>
        </w:rPr>
        <w:sym w:font="HQPB2" w:char="F02C"/>
      </w:r>
      <w:r w:rsidRPr="0098448F">
        <w:rPr>
          <w:rFonts w:asciiTheme="majorBidi" w:hAnsiTheme="majorBidi" w:cstheme="majorBidi"/>
          <w:sz w:val="28"/>
          <w:szCs w:val="28"/>
        </w:rPr>
        <w:sym w:font="HQPB2" w:char="F083"/>
      </w:r>
      <w:r w:rsidRPr="0098448F">
        <w:rPr>
          <w:rFonts w:asciiTheme="majorBidi" w:hAnsiTheme="majorBidi" w:cstheme="majorBidi"/>
          <w:sz w:val="28"/>
          <w:szCs w:val="28"/>
        </w:rPr>
        <w:sym w:font="HQPB4" w:char="F0CC"/>
      </w:r>
      <w:r w:rsidRPr="0098448F">
        <w:rPr>
          <w:rFonts w:asciiTheme="majorBidi" w:hAnsiTheme="majorBidi" w:cstheme="majorBidi"/>
          <w:sz w:val="28"/>
          <w:szCs w:val="28"/>
        </w:rPr>
        <w:sym w:font="HQPB1" w:char="F08D"/>
      </w:r>
      <w:r w:rsidRPr="0098448F">
        <w:rPr>
          <w:rFonts w:asciiTheme="majorBidi" w:hAnsiTheme="majorBidi" w:cstheme="majorBidi"/>
          <w:sz w:val="28"/>
          <w:szCs w:val="28"/>
        </w:rPr>
        <w:sym w:font="HQPB5" w:char="F073"/>
      </w:r>
      <w:r w:rsidRPr="0098448F">
        <w:rPr>
          <w:rFonts w:asciiTheme="majorBidi" w:hAnsiTheme="majorBidi" w:cstheme="majorBidi"/>
          <w:sz w:val="28"/>
          <w:szCs w:val="28"/>
        </w:rPr>
        <w:sym w:font="HQPB1" w:char="F0F9"/>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2" w:char="F04E"/>
      </w:r>
      <w:r w:rsidRPr="0098448F">
        <w:rPr>
          <w:rFonts w:asciiTheme="majorBidi" w:hAnsiTheme="majorBidi" w:cstheme="majorBidi"/>
          <w:sz w:val="28"/>
          <w:szCs w:val="28"/>
        </w:rPr>
        <w:sym w:font="HQPB4" w:char="F0E5"/>
      </w:r>
      <w:r w:rsidRPr="0098448F">
        <w:rPr>
          <w:rFonts w:asciiTheme="majorBidi" w:hAnsiTheme="majorBidi" w:cstheme="majorBidi"/>
          <w:sz w:val="28"/>
          <w:szCs w:val="28"/>
        </w:rPr>
        <w:sym w:font="HQPB2" w:char="F06B"/>
      </w:r>
      <w:r w:rsidRPr="0098448F">
        <w:rPr>
          <w:rFonts w:asciiTheme="majorBidi" w:hAnsiTheme="majorBidi" w:cstheme="majorBidi"/>
          <w:sz w:val="28"/>
          <w:szCs w:val="28"/>
        </w:rPr>
        <w:sym w:font="HQPB4" w:char="F0F7"/>
      </w:r>
      <w:r w:rsidRPr="0098448F">
        <w:rPr>
          <w:rFonts w:asciiTheme="majorBidi" w:hAnsiTheme="majorBidi" w:cstheme="majorBidi"/>
          <w:sz w:val="28"/>
          <w:szCs w:val="28"/>
        </w:rPr>
        <w:sym w:font="HQPB2" w:char="F05D"/>
      </w:r>
      <w:r w:rsidRPr="0098448F">
        <w:rPr>
          <w:rFonts w:asciiTheme="majorBidi" w:hAnsiTheme="majorBidi" w:cstheme="majorBidi"/>
          <w:sz w:val="28"/>
          <w:szCs w:val="28"/>
        </w:rPr>
        <w:sym w:font="HQPB4" w:char="F0CF"/>
      </w:r>
      <w:r w:rsidRPr="0098448F">
        <w:rPr>
          <w:rFonts w:asciiTheme="majorBidi" w:hAnsiTheme="majorBidi" w:cstheme="majorBidi"/>
          <w:sz w:val="28"/>
          <w:szCs w:val="28"/>
        </w:rPr>
        <w:sym w:font="HQPB4" w:char="F069"/>
      </w:r>
      <w:r w:rsidRPr="0098448F">
        <w:rPr>
          <w:rFonts w:asciiTheme="majorBidi" w:hAnsiTheme="majorBidi" w:cstheme="majorBidi"/>
          <w:sz w:val="28"/>
          <w:szCs w:val="28"/>
        </w:rPr>
        <w:sym w:font="HQPB2" w:char="F042"/>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5" w:char="F02E"/>
      </w:r>
      <w:r w:rsidRPr="0098448F">
        <w:rPr>
          <w:rFonts w:asciiTheme="majorBidi" w:hAnsiTheme="majorBidi" w:cstheme="majorBidi"/>
          <w:sz w:val="28"/>
          <w:szCs w:val="28"/>
        </w:rPr>
        <w:sym w:font="HQPB2" w:char="F060"/>
      </w:r>
      <w:r w:rsidRPr="0098448F">
        <w:rPr>
          <w:rFonts w:asciiTheme="majorBidi" w:hAnsiTheme="majorBidi" w:cstheme="majorBidi"/>
          <w:sz w:val="28"/>
          <w:szCs w:val="28"/>
        </w:rPr>
        <w:sym w:font="HQPB4" w:char="F0CF"/>
      </w:r>
      <w:r w:rsidRPr="0098448F">
        <w:rPr>
          <w:rFonts w:asciiTheme="majorBidi" w:hAnsiTheme="majorBidi" w:cstheme="majorBidi"/>
          <w:sz w:val="28"/>
          <w:szCs w:val="28"/>
        </w:rPr>
        <w:sym w:font="HQPB4" w:char="F069"/>
      </w:r>
      <w:r w:rsidRPr="0098448F">
        <w:rPr>
          <w:rFonts w:asciiTheme="majorBidi" w:hAnsiTheme="majorBidi" w:cstheme="majorBidi"/>
          <w:sz w:val="28"/>
          <w:szCs w:val="28"/>
        </w:rPr>
        <w:sym w:font="HQPB2" w:char="F042"/>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4" w:char="F0CF"/>
      </w:r>
      <w:r w:rsidRPr="0098448F">
        <w:rPr>
          <w:rFonts w:asciiTheme="majorBidi" w:hAnsiTheme="majorBidi" w:cstheme="majorBidi"/>
          <w:sz w:val="28"/>
          <w:szCs w:val="28"/>
        </w:rPr>
        <w:sym w:font="HQPB1" w:char="F089"/>
      </w:r>
      <w:r w:rsidRPr="0098448F">
        <w:rPr>
          <w:rFonts w:asciiTheme="majorBidi" w:hAnsiTheme="majorBidi" w:cstheme="majorBidi"/>
          <w:sz w:val="28"/>
          <w:szCs w:val="28"/>
        </w:rPr>
        <w:sym w:font="HQPB4" w:char="F0F7"/>
      </w:r>
      <w:r w:rsidRPr="0098448F">
        <w:rPr>
          <w:rFonts w:asciiTheme="majorBidi" w:hAnsiTheme="majorBidi" w:cstheme="majorBidi"/>
          <w:sz w:val="28"/>
          <w:szCs w:val="28"/>
        </w:rPr>
        <w:sym w:font="HQPB1" w:char="F0E8"/>
      </w:r>
      <w:r w:rsidRPr="0098448F">
        <w:rPr>
          <w:rFonts w:asciiTheme="majorBidi" w:hAnsiTheme="majorBidi" w:cstheme="majorBidi"/>
          <w:sz w:val="28"/>
          <w:szCs w:val="28"/>
        </w:rPr>
        <w:sym w:font="HQPB5" w:char="F074"/>
      </w:r>
      <w:r w:rsidRPr="0098448F">
        <w:rPr>
          <w:rFonts w:asciiTheme="majorBidi" w:hAnsiTheme="majorBidi" w:cstheme="majorBidi"/>
          <w:sz w:val="28"/>
          <w:szCs w:val="28"/>
        </w:rPr>
        <w:sym w:font="HQPB1" w:char="F02F"/>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5" w:char="F079"/>
      </w:r>
      <w:r w:rsidRPr="0098448F">
        <w:rPr>
          <w:rFonts w:asciiTheme="majorBidi" w:hAnsiTheme="majorBidi" w:cstheme="majorBidi"/>
          <w:sz w:val="28"/>
          <w:szCs w:val="28"/>
        </w:rPr>
        <w:sym w:font="HQPB2" w:char="F037"/>
      </w:r>
      <w:r w:rsidRPr="0098448F">
        <w:rPr>
          <w:rFonts w:asciiTheme="majorBidi" w:hAnsiTheme="majorBidi" w:cstheme="majorBidi"/>
          <w:sz w:val="28"/>
          <w:szCs w:val="28"/>
        </w:rPr>
        <w:sym w:font="HQPB4" w:char="F0CF"/>
      </w:r>
      <w:r w:rsidRPr="0098448F">
        <w:rPr>
          <w:rFonts w:asciiTheme="majorBidi" w:hAnsiTheme="majorBidi" w:cstheme="majorBidi"/>
          <w:sz w:val="28"/>
          <w:szCs w:val="28"/>
        </w:rPr>
        <w:sym w:font="HQPB2" w:char="F039"/>
      </w:r>
      <w:r w:rsidRPr="0098448F">
        <w:rPr>
          <w:rFonts w:asciiTheme="majorBidi" w:hAnsiTheme="majorBidi" w:cstheme="majorBidi"/>
          <w:sz w:val="28"/>
          <w:szCs w:val="28"/>
        </w:rPr>
        <w:sym w:font="HQPB2" w:char="F0BA"/>
      </w:r>
      <w:r w:rsidRPr="0098448F">
        <w:rPr>
          <w:rFonts w:asciiTheme="majorBidi" w:hAnsiTheme="majorBidi" w:cstheme="majorBidi"/>
          <w:sz w:val="28"/>
          <w:szCs w:val="28"/>
        </w:rPr>
        <w:sym w:font="HQPB5" w:char="F073"/>
      </w:r>
      <w:r w:rsidRPr="0098448F">
        <w:rPr>
          <w:rFonts w:asciiTheme="majorBidi" w:hAnsiTheme="majorBidi" w:cstheme="majorBidi"/>
          <w:sz w:val="28"/>
          <w:szCs w:val="28"/>
        </w:rPr>
        <w:sym w:font="HQPB1" w:char="F08C"/>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4" w:char="F034"/>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5" w:char="F021"/>
      </w:r>
      <w:r w:rsidRPr="0098448F">
        <w:rPr>
          <w:rFonts w:asciiTheme="majorBidi" w:hAnsiTheme="majorBidi" w:cstheme="majorBidi"/>
          <w:sz w:val="28"/>
          <w:szCs w:val="28"/>
        </w:rPr>
        <w:sym w:font="HQPB1" w:char="F024"/>
      </w:r>
      <w:r w:rsidRPr="0098448F">
        <w:rPr>
          <w:rFonts w:asciiTheme="majorBidi" w:hAnsiTheme="majorBidi" w:cstheme="majorBidi"/>
          <w:sz w:val="28"/>
          <w:szCs w:val="28"/>
        </w:rPr>
        <w:sym w:font="HQPB5" w:char="F074"/>
      </w:r>
      <w:r w:rsidRPr="0098448F">
        <w:rPr>
          <w:rFonts w:asciiTheme="majorBidi" w:hAnsiTheme="majorBidi" w:cstheme="majorBidi"/>
          <w:sz w:val="28"/>
          <w:szCs w:val="28"/>
        </w:rPr>
        <w:sym w:font="HQPB2" w:char="F042"/>
      </w:r>
      <w:r w:rsidRPr="0098448F">
        <w:rPr>
          <w:rFonts w:asciiTheme="majorBidi" w:hAnsiTheme="majorBidi" w:cstheme="majorBidi"/>
          <w:sz w:val="28"/>
          <w:szCs w:val="28"/>
        </w:rPr>
        <w:sym w:font="HQPB5" w:char="F075"/>
      </w:r>
      <w:r w:rsidRPr="0098448F">
        <w:rPr>
          <w:rFonts w:asciiTheme="majorBidi" w:hAnsiTheme="majorBidi" w:cstheme="majorBidi"/>
          <w:sz w:val="28"/>
          <w:szCs w:val="28"/>
        </w:rPr>
        <w:sym w:font="HQPB2" w:char="F072"/>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5" w:char="F079"/>
      </w:r>
      <w:r w:rsidRPr="0098448F">
        <w:rPr>
          <w:rFonts w:asciiTheme="majorBidi" w:hAnsiTheme="majorBidi" w:cstheme="majorBidi"/>
          <w:sz w:val="28"/>
          <w:szCs w:val="28"/>
        </w:rPr>
        <w:sym w:font="HQPB2" w:char="F037"/>
      </w:r>
      <w:r w:rsidRPr="0098448F">
        <w:rPr>
          <w:rFonts w:asciiTheme="majorBidi" w:hAnsiTheme="majorBidi" w:cstheme="majorBidi"/>
          <w:sz w:val="28"/>
          <w:szCs w:val="28"/>
        </w:rPr>
        <w:sym w:font="HQPB4" w:char="F0CD"/>
      </w:r>
      <w:r w:rsidRPr="0098448F">
        <w:rPr>
          <w:rFonts w:asciiTheme="majorBidi" w:hAnsiTheme="majorBidi" w:cstheme="majorBidi"/>
          <w:sz w:val="28"/>
          <w:szCs w:val="28"/>
        </w:rPr>
        <w:sym w:font="HQPB2" w:char="F0B4"/>
      </w:r>
      <w:r w:rsidRPr="0098448F">
        <w:rPr>
          <w:rFonts w:asciiTheme="majorBidi" w:hAnsiTheme="majorBidi" w:cstheme="majorBidi"/>
          <w:sz w:val="28"/>
          <w:szCs w:val="28"/>
        </w:rPr>
        <w:sym w:font="HQPB5" w:char="F0AF"/>
      </w:r>
      <w:r w:rsidRPr="0098448F">
        <w:rPr>
          <w:rFonts w:asciiTheme="majorBidi" w:hAnsiTheme="majorBidi" w:cstheme="majorBidi"/>
          <w:sz w:val="28"/>
          <w:szCs w:val="28"/>
        </w:rPr>
        <w:sym w:font="HQPB2" w:char="F0BB"/>
      </w:r>
      <w:r w:rsidRPr="0098448F">
        <w:rPr>
          <w:rFonts w:asciiTheme="majorBidi" w:hAnsiTheme="majorBidi" w:cstheme="majorBidi"/>
          <w:sz w:val="28"/>
          <w:szCs w:val="28"/>
        </w:rPr>
        <w:sym w:font="HQPB5" w:char="F073"/>
      </w:r>
      <w:r w:rsidRPr="0098448F">
        <w:rPr>
          <w:rFonts w:asciiTheme="majorBidi" w:hAnsiTheme="majorBidi" w:cstheme="majorBidi"/>
          <w:sz w:val="28"/>
          <w:szCs w:val="28"/>
        </w:rPr>
        <w:sym w:font="HQPB2" w:char="F039"/>
      </w:r>
      <w:r w:rsidRPr="0098448F">
        <w:rPr>
          <w:rFonts w:asciiTheme="majorBidi" w:hAnsiTheme="majorBidi" w:cstheme="majorBidi"/>
          <w:sz w:val="28"/>
          <w:szCs w:val="28"/>
        </w:rPr>
        <w:sym w:font="HQPB5" w:char="F027"/>
      </w:r>
      <w:r w:rsidRPr="0098448F">
        <w:rPr>
          <w:rFonts w:asciiTheme="majorBidi" w:hAnsiTheme="majorBidi" w:cstheme="majorBidi"/>
          <w:sz w:val="28"/>
          <w:szCs w:val="28"/>
        </w:rPr>
        <w:sym w:font="HQPB2" w:char="F072"/>
      </w:r>
      <w:r w:rsidRPr="0098448F">
        <w:rPr>
          <w:rFonts w:asciiTheme="majorBidi" w:hAnsiTheme="majorBidi" w:cstheme="majorBidi"/>
          <w:sz w:val="28"/>
          <w:szCs w:val="28"/>
        </w:rPr>
        <w:sym w:font="HQPB4" w:char="F0E9"/>
      </w:r>
      <w:r w:rsidRPr="0098448F">
        <w:rPr>
          <w:rFonts w:asciiTheme="majorBidi" w:hAnsiTheme="majorBidi" w:cstheme="majorBidi"/>
          <w:sz w:val="28"/>
          <w:szCs w:val="28"/>
        </w:rPr>
        <w:sym w:font="HQPB1" w:char="F026"/>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5" w:char="F074"/>
      </w:r>
      <w:r w:rsidRPr="0098448F">
        <w:rPr>
          <w:rFonts w:asciiTheme="majorBidi" w:hAnsiTheme="majorBidi" w:cstheme="majorBidi"/>
          <w:sz w:val="28"/>
          <w:szCs w:val="28"/>
        </w:rPr>
        <w:sym w:font="HQPB2" w:char="F0FB"/>
      </w:r>
      <w:r w:rsidRPr="0098448F">
        <w:rPr>
          <w:rFonts w:asciiTheme="majorBidi" w:hAnsiTheme="majorBidi" w:cstheme="majorBidi"/>
          <w:sz w:val="28"/>
          <w:szCs w:val="28"/>
        </w:rPr>
        <w:sym w:font="HQPB2" w:char="F0FC"/>
      </w:r>
      <w:r w:rsidRPr="0098448F">
        <w:rPr>
          <w:rFonts w:asciiTheme="majorBidi" w:hAnsiTheme="majorBidi" w:cstheme="majorBidi"/>
          <w:sz w:val="28"/>
          <w:szCs w:val="28"/>
        </w:rPr>
        <w:sym w:font="HQPB4" w:char="F0CF"/>
      </w:r>
      <w:r w:rsidRPr="0098448F">
        <w:rPr>
          <w:rFonts w:asciiTheme="majorBidi" w:hAnsiTheme="majorBidi" w:cstheme="majorBidi"/>
          <w:sz w:val="28"/>
          <w:szCs w:val="28"/>
        </w:rPr>
        <w:sym w:font="HQPB2" w:char="F05A"/>
      </w:r>
      <w:r w:rsidRPr="0098448F">
        <w:rPr>
          <w:rFonts w:asciiTheme="majorBidi" w:hAnsiTheme="majorBidi" w:cstheme="majorBidi"/>
          <w:sz w:val="28"/>
          <w:szCs w:val="28"/>
        </w:rPr>
        <w:sym w:font="HQPB4" w:char="F0CF"/>
      </w:r>
      <w:r w:rsidRPr="0098448F">
        <w:rPr>
          <w:rFonts w:asciiTheme="majorBidi" w:hAnsiTheme="majorBidi" w:cstheme="majorBidi"/>
          <w:sz w:val="28"/>
          <w:szCs w:val="28"/>
        </w:rPr>
        <w:sym w:font="HQPB2" w:char="F042"/>
      </w:r>
      <w:r w:rsidRPr="0098448F">
        <w:rPr>
          <w:rFonts w:asciiTheme="majorBidi" w:hAnsiTheme="majorBidi" w:cstheme="majorBidi"/>
          <w:sz w:val="28"/>
          <w:szCs w:val="28"/>
        </w:rPr>
        <w:sym w:font="HQPB4" w:char="F0F7"/>
      </w:r>
      <w:r w:rsidRPr="0098448F">
        <w:rPr>
          <w:rFonts w:asciiTheme="majorBidi" w:hAnsiTheme="majorBidi" w:cstheme="majorBidi"/>
          <w:sz w:val="28"/>
          <w:szCs w:val="28"/>
        </w:rPr>
        <w:sym w:font="HQPB2" w:char="F073"/>
      </w:r>
      <w:r w:rsidRPr="0098448F">
        <w:rPr>
          <w:rFonts w:asciiTheme="majorBidi" w:hAnsiTheme="majorBidi" w:cstheme="majorBidi"/>
          <w:sz w:val="28"/>
          <w:szCs w:val="28"/>
        </w:rPr>
        <w:sym w:font="HQPB4" w:char="F0DF"/>
      </w:r>
      <w:r w:rsidRPr="0098448F">
        <w:rPr>
          <w:rFonts w:asciiTheme="majorBidi" w:hAnsiTheme="majorBidi" w:cstheme="majorBidi"/>
          <w:sz w:val="28"/>
          <w:szCs w:val="28"/>
        </w:rPr>
        <w:sym w:font="HQPB2" w:char="F04A"/>
      </w:r>
      <w:r w:rsidRPr="0098448F">
        <w:rPr>
          <w:rFonts w:asciiTheme="majorBidi" w:hAnsiTheme="majorBidi" w:cstheme="majorBidi"/>
          <w:sz w:val="28"/>
          <w:szCs w:val="28"/>
        </w:rPr>
        <w:sym w:font="HQPB4" w:char="F0F8"/>
      </w:r>
      <w:r w:rsidRPr="0098448F">
        <w:rPr>
          <w:rFonts w:asciiTheme="majorBidi" w:hAnsiTheme="majorBidi" w:cstheme="majorBidi"/>
          <w:sz w:val="28"/>
          <w:szCs w:val="28"/>
        </w:rPr>
        <w:sym w:font="HQPB2" w:char="F039"/>
      </w:r>
      <w:r w:rsidRPr="0098448F">
        <w:rPr>
          <w:rFonts w:asciiTheme="majorBidi" w:hAnsiTheme="majorBidi" w:cstheme="majorBidi"/>
          <w:sz w:val="28"/>
          <w:szCs w:val="28"/>
        </w:rPr>
        <w:sym w:font="HQPB5" w:char="F024"/>
      </w:r>
      <w:r w:rsidRPr="0098448F">
        <w:rPr>
          <w:rFonts w:asciiTheme="majorBidi" w:hAnsiTheme="majorBidi" w:cstheme="majorBidi"/>
          <w:sz w:val="28"/>
          <w:szCs w:val="28"/>
        </w:rPr>
        <w:sym w:font="HQPB1" w:char="F024"/>
      </w:r>
      <w:r w:rsidRPr="0098448F">
        <w:rPr>
          <w:rFonts w:asciiTheme="majorBidi" w:hAnsiTheme="majorBidi" w:cstheme="majorBidi"/>
          <w:sz w:val="28"/>
          <w:szCs w:val="28"/>
        </w:rPr>
        <w:sym w:font="HQPB4" w:char="F0CE"/>
      </w:r>
      <w:r w:rsidRPr="0098448F">
        <w:rPr>
          <w:rFonts w:asciiTheme="majorBidi" w:hAnsiTheme="majorBidi" w:cstheme="majorBidi"/>
          <w:sz w:val="28"/>
          <w:szCs w:val="28"/>
        </w:rPr>
        <w:sym w:font="HQPB1" w:char="F02F"/>
      </w:r>
      <w:r w:rsidRPr="0098448F">
        <w:rPr>
          <w:rFonts w:asciiTheme="majorBidi" w:hAnsiTheme="majorBidi" w:cstheme="majorBidi"/>
          <w:sz w:val="28"/>
          <w:szCs w:val="28"/>
          <w:rtl/>
        </w:rPr>
        <w:t xml:space="preserve"> </w:t>
      </w:r>
      <w:r w:rsidRPr="0098448F">
        <w:rPr>
          <w:rFonts w:asciiTheme="majorBidi" w:hAnsiTheme="majorBidi" w:cstheme="majorBidi"/>
          <w:sz w:val="28"/>
          <w:szCs w:val="28"/>
        </w:rPr>
        <w:sym w:font="HQPB2" w:char="F0C7"/>
      </w:r>
      <w:r w:rsidRPr="0098448F">
        <w:rPr>
          <w:rFonts w:asciiTheme="majorBidi" w:hAnsiTheme="majorBidi" w:cstheme="majorBidi"/>
          <w:sz w:val="28"/>
          <w:szCs w:val="28"/>
        </w:rPr>
        <w:sym w:font="HQPB2" w:char="F0CD"/>
      </w:r>
      <w:r w:rsidRPr="0098448F">
        <w:rPr>
          <w:rFonts w:asciiTheme="majorBidi" w:hAnsiTheme="majorBidi" w:cstheme="majorBidi"/>
          <w:sz w:val="28"/>
          <w:szCs w:val="28"/>
        </w:rPr>
        <w:sym w:font="HQPB2" w:char="F0D0"/>
      </w:r>
      <w:r w:rsidRPr="0098448F">
        <w:rPr>
          <w:rFonts w:asciiTheme="majorBidi" w:hAnsiTheme="majorBidi" w:cstheme="majorBidi"/>
          <w:sz w:val="28"/>
          <w:szCs w:val="28"/>
        </w:rPr>
        <w:sym w:font="HQPB2" w:char="F0C8"/>
      </w:r>
      <w:r w:rsidRPr="0098448F">
        <w:rPr>
          <w:rFonts w:asciiTheme="majorBidi" w:hAnsiTheme="majorBidi" w:cstheme="majorBidi"/>
          <w:sz w:val="28"/>
          <w:szCs w:val="28"/>
          <w:rtl/>
        </w:rPr>
        <w:t xml:space="preserve">   </w:t>
      </w:r>
    </w:p>
    <w:p w:rsidR="00C602CF" w:rsidRPr="0098448F" w:rsidRDefault="00C602CF" w:rsidP="0098448F">
      <w:pPr>
        <w:spacing w:after="0" w:line="480" w:lineRule="auto"/>
        <w:ind w:firstLine="720"/>
        <w:jc w:val="both"/>
        <w:rPr>
          <w:rFonts w:asciiTheme="majorBidi" w:hAnsiTheme="majorBidi" w:cstheme="majorBidi"/>
          <w:iCs/>
          <w:szCs w:val="24"/>
          <w:lang w:val="id-ID"/>
        </w:rPr>
      </w:pPr>
      <w:r w:rsidRPr="0098448F">
        <w:rPr>
          <w:rFonts w:asciiTheme="majorBidi" w:hAnsiTheme="majorBidi" w:cstheme="majorBidi"/>
          <w:i/>
          <w:szCs w:val="24"/>
          <w:lang w:val="id-ID"/>
        </w:rPr>
        <w:t xml:space="preserve">Artinya: </w:t>
      </w:r>
      <w:r w:rsidR="002D7771" w:rsidRPr="0098448F">
        <w:rPr>
          <w:rFonts w:asciiTheme="majorBidi" w:hAnsiTheme="majorBidi" w:cstheme="majorBidi"/>
          <w:i/>
          <w:szCs w:val="24"/>
          <w:lang w:val="id-ID"/>
        </w:rPr>
        <w:t>“</w:t>
      </w:r>
      <w:r w:rsidRPr="0098448F">
        <w:rPr>
          <w:rFonts w:asciiTheme="majorBidi" w:hAnsiTheme="majorBidi" w:cstheme="majorBidi"/>
          <w:i/>
          <w:szCs w:val="24"/>
          <w:lang w:val="id-ID"/>
        </w:rPr>
        <w:t>Dan mereka berkata: "Kami telah beriman kepada Allah dan rasul, dan Kami mentaati (keduanya)." kemudian sebagian dari mereka berpaling sesudah itu, sekali-kali mereka itu bukanlah orang-orang yang beriman.</w:t>
      </w:r>
      <w:r w:rsidR="002D7771" w:rsidRPr="0098448F">
        <w:rPr>
          <w:rFonts w:asciiTheme="majorBidi" w:hAnsiTheme="majorBidi" w:cstheme="majorBidi"/>
          <w:i/>
          <w:szCs w:val="24"/>
          <w:lang w:val="id-ID"/>
        </w:rPr>
        <w:t>”</w:t>
      </w:r>
      <w:r w:rsidR="002D7771" w:rsidRPr="0098448F">
        <w:rPr>
          <w:rFonts w:asciiTheme="majorBidi" w:hAnsiTheme="majorBidi" w:cstheme="majorBidi"/>
          <w:iCs/>
          <w:szCs w:val="24"/>
          <w:lang w:val="id-ID"/>
        </w:rPr>
        <w:t>(QS. An-Nuur: 47)</w:t>
      </w:r>
      <w:r w:rsidR="002D7771" w:rsidRPr="0098448F">
        <w:rPr>
          <w:rStyle w:val="FootnoteReference"/>
          <w:rFonts w:asciiTheme="majorBidi" w:hAnsiTheme="majorBidi" w:cstheme="majorBidi"/>
          <w:iCs/>
          <w:szCs w:val="24"/>
        </w:rPr>
        <w:footnoteReference w:id="11"/>
      </w:r>
    </w:p>
    <w:p w:rsidR="000F68D0" w:rsidRPr="0098448F" w:rsidRDefault="003D1396" w:rsidP="0098448F">
      <w:pPr>
        <w:pStyle w:val="Default"/>
        <w:tabs>
          <w:tab w:val="left" w:pos="567"/>
        </w:tabs>
        <w:spacing w:line="480" w:lineRule="auto"/>
        <w:jc w:val="both"/>
        <w:rPr>
          <w:rFonts w:asciiTheme="majorBidi" w:hAnsiTheme="majorBidi" w:cstheme="majorBidi"/>
          <w:i/>
          <w:iCs/>
          <w:lang w:val="id-ID"/>
        </w:rPr>
      </w:pPr>
      <w:r w:rsidRPr="0098448F">
        <w:rPr>
          <w:rFonts w:asciiTheme="majorBidi" w:hAnsiTheme="majorBidi" w:cstheme="majorBidi"/>
          <w:iCs/>
          <w:lang w:val="id-ID"/>
        </w:rPr>
        <w:tab/>
      </w:r>
      <w:r w:rsidR="000F68D0" w:rsidRPr="0098448F">
        <w:rPr>
          <w:rFonts w:asciiTheme="majorBidi" w:hAnsiTheme="majorBidi" w:cstheme="majorBidi"/>
          <w:iCs/>
          <w:lang w:val="id-ID"/>
        </w:rPr>
        <w:tab/>
      </w:r>
      <w:r w:rsidR="000077E6" w:rsidRPr="0098448F">
        <w:rPr>
          <w:rFonts w:asciiTheme="majorBidi" w:hAnsiTheme="majorBidi" w:cstheme="majorBidi"/>
          <w:iCs/>
          <w:lang w:val="id-ID"/>
        </w:rPr>
        <w:t>Jika orang-orang munafik berpenyakit dalam hatinya, dan orang-orang yang menyebar berita bohong di Madinah itu tidak berhenti mendustakan Allah, menyakiti Rasul-Nya dan kaum muslimin, niscaya Allah memerintahkan Nabi-Nya untuk memerangi mereka sehingga tidak akan dapat lagi hidup lebih lama di Mad</w:t>
      </w:r>
      <w:r w:rsidR="002D7771" w:rsidRPr="0098448F">
        <w:rPr>
          <w:rFonts w:asciiTheme="majorBidi" w:hAnsiTheme="majorBidi" w:cstheme="majorBidi"/>
          <w:iCs/>
          <w:lang w:val="id-ID"/>
        </w:rPr>
        <w:t>inah bertetangga dengan Nabi SAW</w:t>
      </w:r>
      <w:r w:rsidR="000077E6" w:rsidRPr="0098448F">
        <w:rPr>
          <w:rFonts w:asciiTheme="majorBidi" w:hAnsiTheme="majorBidi" w:cstheme="majorBidi"/>
          <w:iCs/>
          <w:lang w:val="id-ID"/>
        </w:rPr>
        <w:t xml:space="preserve">. </w:t>
      </w:r>
      <w:r w:rsidR="000077E6" w:rsidRPr="0098448F">
        <w:rPr>
          <w:rFonts w:asciiTheme="majorBidi" w:hAnsiTheme="majorBidi" w:cstheme="majorBidi"/>
          <w:iCs/>
        </w:rPr>
        <w:t xml:space="preserve">Mereka yang diancam </w:t>
      </w:r>
      <w:proofErr w:type="gramStart"/>
      <w:r w:rsidR="000077E6" w:rsidRPr="0098448F">
        <w:rPr>
          <w:rFonts w:asciiTheme="majorBidi" w:hAnsiTheme="majorBidi" w:cstheme="majorBidi"/>
          <w:iCs/>
        </w:rPr>
        <w:t>akan</w:t>
      </w:r>
      <w:proofErr w:type="gramEnd"/>
      <w:r w:rsidR="000077E6" w:rsidRPr="0098448F">
        <w:rPr>
          <w:rFonts w:asciiTheme="majorBidi" w:hAnsiTheme="majorBidi" w:cstheme="majorBidi"/>
          <w:iCs/>
        </w:rPr>
        <w:t xml:space="preserve"> memerangi dan memusnahkan oleh Nabi i</w:t>
      </w:r>
      <w:r w:rsidR="002B7231" w:rsidRPr="0098448F">
        <w:rPr>
          <w:rFonts w:asciiTheme="majorBidi" w:hAnsiTheme="majorBidi" w:cstheme="majorBidi"/>
          <w:iCs/>
        </w:rPr>
        <w:t>tu adalah tiga golongan manusia</w:t>
      </w:r>
      <w:r w:rsidR="000077E6" w:rsidRPr="0098448F">
        <w:rPr>
          <w:rFonts w:asciiTheme="majorBidi" w:hAnsiTheme="majorBidi" w:cstheme="majorBidi"/>
          <w:iCs/>
        </w:rPr>
        <w:t>:</w:t>
      </w:r>
    </w:p>
    <w:p w:rsidR="000F68D0" w:rsidRPr="0098448F" w:rsidRDefault="000F68D0" w:rsidP="0098448F">
      <w:pPr>
        <w:pStyle w:val="Default"/>
        <w:numPr>
          <w:ilvl w:val="0"/>
          <w:numId w:val="23"/>
        </w:numPr>
        <w:tabs>
          <w:tab w:val="left" w:pos="567"/>
        </w:tabs>
        <w:spacing w:line="480" w:lineRule="auto"/>
        <w:jc w:val="both"/>
        <w:rPr>
          <w:rFonts w:asciiTheme="majorBidi" w:hAnsiTheme="majorBidi" w:cstheme="majorBidi"/>
          <w:i/>
          <w:iCs/>
          <w:lang w:val="id-ID"/>
        </w:rPr>
      </w:pPr>
      <w:r w:rsidRPr="0098448F">
        <w:rPr>
          <w:rFonts w:asciiTheme="majorBidi" w:hAnsiTheme="majorBidi" w:cstheme="majorBidi"/>
          <w:iCs/>
          <w:lang w:val="id-ID"/>
        </w:rPr>
        <w:t xml:space="preserve"> </w:t>
      </w:r>
      <w:r w:rsidR="0076614E">
        <w:rPr>
          <w:rFonts w:asciiTheme="majorBidi" w:hAnsiTheme="majorBidi" w:cstheme="majorBidi"/>
          <w:iCs/>
          <w:lang w:val="id-ID"/>
        </w:rPr>
        <w:tab/>
      </w:r>
      <w:r w:rsidR="000077E6" w:rsidRPr="0098448F">
        <w:rPr>
          <w:rFonts w:asciiTheme="majorBidi" w:hAnsiTheme="majorBidi" w:cstheme="majorBidi"/>
          <w:iCs/>
        </w:rPr>
        <w:t xml:space="preserve">Orang-orang munafik yang selalu menentang Allah secara sembunyi. </w:t>
      </w:r>
    </w:p>
    <w:p w:rsidR="0076614E" w:rsidRDefault="000F68D0" w:rsidP="0076614E">
      <w:pPr>
        <w:pStyle w:val="Default"/>
        <w:numPr>
          <w:ilvl w:val="0"/>
          <w:numId w:val="23"/>
        </w:numPr>
        <w:tabs>
          <w:tab w:val="left" w:pos="567"/>
        </w:tabs>
        <w:spacing w:line="480" w:lineRule="auto"/>
        <w:jc w:val="both"/>
        <w:rPr>
          <w:rFonts w:asciiTheme="majorBidi" w:hAnsiTheme="majorBidi" w:cstheme="majorBidi"/>
          <w:i/>
          <w:iCs/>
          <w:lang w:val="id-ID"/>
        </w:rPr>
      </w:pPr>
      <w:r w:rsidRPr="0098448F">
        <w:rPr>
          <w:rFonts w:asciiTheme="majorBidi" w:hAnsiTheme="majorBidi" w:cstheme="majorBidi"/>
          <w:i/>
          <w:iCs/>
          <w:lang w:val="id-ID"/>
        </w:rPr>
        <w:t xml:space="preserve"> </w:t>
      </w:r>
      <w:r w:rsidR="0076614E">
        <w:rPr>
          <w:rFonts w:asciiTheme="majorBidi" w:hAnsiTheme="majorBidi" w:cstheme="majorBidi"/>
          <w:i/>
          <w:iCs/>
          <w:lang w:val="id-ID"/>
        </w:rPr>
        <w:tab/>
      </w:r>
      <w:r w:rsidR="000077E6" w:rsidRPr="0098448F">
        <w:rPr>
          <w:rFonts w:asciiTheme="majorBidi" w:hAnsiTheme="majorBidi" w:cstheme="majorBidi"/>
          <w:iCs/>
        </w:rPr>
        <w:t xml:space="preserve">Orang-orang berpenyakit di dalam hatinya, yang selalu menyakiti orang mukmin seperti mengganggu wanita-wanita. </w:t>
      </w:r>
    </w:p>
    <w:p w:rsidR="000F68D0" w:rsidRPr="0076614E" w:rsidRDefault="000F68D0" w:rsidP="0076614E">
      <w:pPr>
        <w:pStyle w:val="Default"/>
        <w:numPr>
          <w:ilvl w:val="0"/>
          <w:numId w:val="23"/>
        </w:numPr>
        <w:tabs>
          <w:tab w:val="left" w:pos="567"/>
        </w:tabs>
        <w:spacing w:line="480" w:lineRule="auto"/>
        <w:jc w:val="both"/>
        <w:rPr>
          <w:rFonts w:asciiTheme="majorBidi" w:hAnsiTheme="majorBidi" w:cstheme="majorBidi"/>
          <w:i/>
          <w:iCs/>
          <w:lang w:val="id-ID"/>
        </w:rPr>
      </w:pPr>
      <w:r w:rsidRPr="0076614E">
        <w:rPr>
          <w:rFonts w:asciiTheme="majorBidi" w:hAnsiTheme="majorBidi" w:cstheme="majorBidi"/>
          <w:i/>
          <w:iCs/>
          <w:lang w:val="id-ID"/>
        </w:rPr>
        <w:lastRenderedPageBreak/>
        <w:t xml:space="preserve"> </w:t>
      </w:r>
      <w:r w:rsidR="000077E6" w:rsidRPr="0076614E">
        <w:rPr>
          <w:rFonts w:asciiTheme="majorBidi" w:hAnsiTheme="majorBidi" w:cstheme="majorBidi"/>
          <w:iCs/>
        </w:rPr>
        <w:t xml:space="preserve">Orang-orang yang menyiarkan kabar bohong di Madinah sehingga menyakiti </w:t>
      </w:r>
      <w:r w:rsidR="002D7771" w:rsidRPr="0076614E">
        <w:rPr>
          <w:rFonts w:asciiTheme="majorBidi" w:hAnsiTheme="majorBidi" w:cstheme="majorBidi"/>
          <w:iCs/>
        </w:rPr>
        <w:t>Nabi SAW</w:t>
      </w:r>
      <w:r w:rsidR="000077E6" w:rsidRPr="0076614E">
        <w:rPr>
          <w:rFonts w:asciiTheme="majorBidi" w:hAnsiTheme="majorBidi" w:cstheme="majorBidi"/>
          <w:iCs/>
        </w:rPr>
        <w:t xml:space="preserve">, dengan ocehan mereka bahwa Nabi Muhammad </w:t>
      </w:r>
      <w:proofErr w:type="gramStart"/>
      <w:r w:rsidR="000077E6" w:rsidRPr="0076614E">
        <w:rPr>
          <w:rFonts w:asciiTheme="majorBidi" w:hAnsiTheme="majorBidi" w:cstheme="majorBidi"/>
          <w:iCs/>
        </w:rPr>
        <w:t>akan</w:t>
      </w:r>
      <w:proofErr w:type="gramEnd"/>
      <w:r w:rsidR="000077E6" w:rsidRPr="0076614E">
        <w:rPr>
          <w:rFonts w:asciiTheme="majorBidi" w:hAnsiTheme="majorBidi" w:cstheme="majorBidi"/>
          <w:iCs/>
        </w:rPr>
        <w:t xml:space="preserve"> dikalahkan dan diusir dari Madinah dan sebagainya. </w:t>
      </w:r>
    </w:p>
    <w:p w:rsidR="004E356D" w:rsidRPr="0098448F" w:rsidRDefault="000F68D0" w:rsidP="0098448F">
      <w:pPr>
        <w:pStyle w:val="Default"/>
        <w:tabs>
          <w:tab w:val="left" w:pos="567"/>
        </w:tabs>
        <w:spacing w:line="480" w:lineRule="auto"/>
        <w:jc w:val="both"/>
        <w:rPr>
          <w:rFonts w:asciiTheme="majorBidi" w:hAnsiTheme="majorBidi" w:cstheme="majorBidi"/>
          <w:i/>
          <w:iCs/>
          <w:lang w:val="id-ID"/>
        </w:rPr>
      </w:pPr>
      <w:r w:rsidRPr="0098448F">
        <w:rPr>
          <w:rFonts w:asciiTheme="majorBidi" w:hAnsiTheme="majorBidi" w:cstheme="majorBidi"/>
          <w:i/>
          <w:iCs/>
          <w:lang w:val="id-ID"/>
        </w:rPr>
        <w:tab/>
      </w:r>
      <w:r w:rsidRPr="0098448F">
        <w:rPr>
          <w:rFonts w:asciiTheme="majorBidi" w:hAnsiTheme="majorBidi" w:cstheme="majorBidi"/>
          <w:i/>
          <w:iCs/>
          <w:lang w:val="id-ID"/>
        </w:rPr>
        <w:tab/>
      </w:r>
      <w:r w:rsidR="00AE05CF" w:rsidRPr="0098448F">
        <w:rPr>
          <w:rFonts w:asciiTheme="majorBidi" w:hAnsiTheme="majorBidi" w:cstheme="majorBidi"/>
          <w:iCs/>
        </w:rPr>
        <w:t>Dari berbagai hal di atas, maka penulis ingi</w:t>
      </w:r>
      <w:r w:rsidR="00C6558C" w:rsidRPr="0098448F">
        <w:rPr>
          <w:rFonts w:asciiTheme="majorBidi" w:hAnsiTheme="majorBidi" w:cstheme="majorBidi"/>
          <w:iCs/>
        </w:rPr>
        <w:t xml:space="preserve">n mengungkapkan melalui skripsi </w:t>
      </w:r>
      <w:r w:rsidR="00AE05CF" w:rsidRPr="0098448F">
        <w:rPr>
          <w:rFonts w:asciiTheme="majorBidi" w:hAnsiTheme="majorBidi" w:cstheme="majorBidi"/>
          <w:iCs/>
        </w:rPr>
        <w:t xml:space="preserve">yang berjudul Munafik </w:t>
      </w:r>
      <w:r w:rsidR="002D7771" w:rsidRPr="0098448F">
        <w:rPr>
          <w:rFonts w:asciiTheme="majorBidi" w:hAnsiTheme="majorBidi" w:cstheme="majorBidi"/>
          <w:iCs/>
        </w:rPr>
        <w:t xml:space="preserve">Dalam </w:t>
      </w:r>
      <w:proofErr w:type="gramStart"/>
      <w:r w:rsidR="002D7771" w:rsidRPr="0098448F">
        <w:rPr>
          <w:rFonts w:asciiTheme="majorBidi" w:hAnsiTheme="majorBidi" w:cstheme="majorBidi"/>
          <w:iCs/>
        </w:rPr>
        <w:t>P</w:t>
      </w:r>
      <w:r w:rsidR="002B7231" w:rsidRPr="0098448F">
        <w:rPr>
          <w:rFonts w:asciiTheme="majorBidi" w:hAnsiTheme="majorBidi" w:cstheme="majorBidi"/>
          <w:iCs/>
        </w:rPr>
        <w:t>ersp</w:t>
      </w:r>
      <w:r w:rsidR="00C6558C" w:rsidRPr="0098448F">
        <w:rPr>
          <w:rFonts w:asciiTheme="majorBidi" w:hAnsiTheme="majorBidi" w:cstheme="majorBidi"/>
          <w:iCs/>
        </w:rPr>
        <w:t>ektif  A</w:t>
      </w:r>
      <w:r w:rsidR="00245F50" w:rsidRPr="0098448F">
        <w:rPr>
          <w:rFonts w:asciiTheme="majorBidi" w:hAnsiTheme="majorBidi" w:cstheme="majorBidi"/>
          <w:iCs/>
        </w:rPr>
        <w:t>l</w:t>
      </w:r>
      <w:proofErr w:type="gramEnd"/>
      <w:r w:rsidR="00245F50" w:rsidRPr="0098448F">
        <w:rPr>
          <w:rFonts w:asciiTheme="majorBidi" w:hAnsiTheme="majorBidi" w:cstheme="majorBidi"/>
          <w:iCs/>
        </w:rPr>
        <w:t>-Qur’an</w:t>
      </w:r>
      <w:r w:rsidR="00AE05CF" w:rsidRPr="0098448F">
        <w:rPr>
          <w:rFonts w:asciiTheme="majorBidi" w:hAnsiTheme="majorBidi" w:cstheme="majorBidi"/>
          <w:iCs/>
        </w:rPr>
        <w:t>.</w:t>
      </w:r>
    </w:p>
    <w:p w:rsidR="00A67025" w:rsidRPr="0098448F" w:rsidRDefault="00AE05CF" w:rsidP="0098448F">
      <w:pPr>
        <w:pStyle w:val="Default"/>
        <w:numPr>
          <w:ilvl w:val="0"/>
          <w:numId w:val="20"/>
        </w:numPr>
        <w:spacing w:line="480" w:lineRule="auto"/>
        <w:jc w:val="both"/>
        <w:rPr>
          <w:rFonts w:asciiTheme="majorBidi" w:hAnsiTheme="majorBidi" w:cstheme="majorBidi"/>
          <w:b/>
          <w:bCs/>
          <w:i/>
          <w:iCs/>
        </w:rPr>
      </w:pPr>
      <w:r w:rsidRPr="0098448F">
        <w:rPr>
          <w:rFonts w:asciiTheme="majorBidi" w:hAnsiTheme="majorBidi" w:cstheme="majorBidi"/>
          <w:b/>
          <w:bCs/>
          <w:iCs/>
        </w:rPr>
        <w:t>Rumusan Masalah</w:t>
      </w:r>
    </w:p>
    <w:p w:rsidR="00A67025" w:rsidRPr="0098448F" w:rsidRDefault="002B7231" w:rsidP="0098448F">
      <w:pPr>
        <w:pStyle w:val="Default"/>
        <w:spacing w:line="480" w:lineRule="auto"/>
        <w:ind w:firstLine="720"/>
        <w:jc w:val="both"/>
        <w:rPr>
          <w:rFonts w:asciiTheme="majorBidi" w:hAnsiTheme="majorBidi" w:cstheme="majorBidi"/>
          <w:b/>
          <w:bCs/>
          <w:i/>
          <w:iCs/>
          <w:lang w:val="id-ID"/>
        </w:rPr>
      </w:pPr>
      <w:r w:rsidRPr="0098448F">
        <w:rPr>
          <w:rFonts w:asciiTheme="majorBidi" w:eastAsia="Times New Roman" w:hAnsiTheme="majorBidi" w:cstheme="majorBidi"/>
          <w:lang w:val="id-ID" w:eastAsia="id-ID"/>
        </w:rPr>
        <w:t xml:space="preserve">Berdasarkan latar belakang diatas, maka untuk lebih sistematisnya penyusun bermaksud melakukan penelitian dengan pokok permasalahan </w:t>
      </w:r>
      <w:r w:rsidRPr="0098448F">
        <w:rPr>
          <w:rFonts w:asciiTheme="majorBidi" w:eastAsia="Times New Roman" w:hAnsiTheme="majorBidi" w:cstheme="majorBidi"/>
          <w:lang w:eastAsia="id-ID"/>
        </w:rPr>
        <w:t>sebagai berikut</w:t>
      </w:r>
      <w:r w:rsidRPr="0098448F">
        <w:rPr>
          <w:rFonts w:asciiTheme="majorBidi" w:eastAsia="Times New Roman" w:hAnsiTheme="majorBidi" w:cstheme="majorBidi"/>
          <w:lang w:val="id-ID" w:eastAsia="id-ID"/>
        </w:rPr>
        <w:t xml:space="preserve"> :</w:t>
      </w:r>
    </w:p>
    <w:p w:rsidR="00A67025" w:rsidRPr="0098448F" w:rsidRDefault="002B7231" w:rsidP="0098448F">
      <w:pPr>
        <w:pStyle w:val="Default"/>
        <w:numPr>
          <w:ilvl w:val="0"/>
          <w:numId w:val="24"/>
        </w:numPr>
        <w:spacing w:line="480" w:lineRule="auto"/>
        <w:jc w:val="both"/>
        <w:rPr>
          <w:rFonts w:asciiTheme="majorBidi" w:hAnsiTheme="majorBidi" w:cstheme="majorBidi"/>
          <w:b/>
          <w:bCs/>
          <w:i/>
          <w:iCs/>
          <w:lang w:val="id-ID"/>
        </w:rPr>
      </w:pPr>
      <w:r w:rsidRPr="0098448F">
        <w:rPr>
          <w:rFonts w:asciiTheme="majorBidi" w:hAnsiTheme="majorBidi" w:cstheme="majorBidi"/>
          <w:iCs/>
        </w:rPr>
        <w:t>Bagaimana persp</w:t>
      </w:r>
      <w:r w:rsidR="00B17504" w:rsidRPr="0098448F">
        <w:rPr>
          <w:rFonts w:asciiTheme="majorBidi" w:hAnsiTheme="majorBidi" w:cstheme="majorBidi"/>
          <w:iCs/>
        </w:rPr>
        <w:t xml:space="preserve">ektif Al-Qur’an tentang </w:t>
      </w:r>
      <w:proofErr w:type="gramStart"/>
      <w:r w:rsidR="00B17504" w:rsidRPr="0098448F">
        <w:rPr>
          <w:rFonts w:asciiTheme="majorBidi" w:hAnsiTheme="majorBidi" w:cstheme="majorBidi"/>
          <w:iCs/>
        </w:rPr>
        <w:t>munafik</w:t>
      </w:r>
      <w:r w:rsidR="008E7491" w:rsidRPr="0098448F">
        <w:rPr>
          <w:rFonts w:asciiTheme="majorBidi" w:hAnsiTheme="majorBidi" w:cstheme="majorBidi"/>
          <w:iCs/>
        </w:rPr>
        <w:t xml:space="preserve"> ?</w:t>
      </w:r>
      <w:proofErr w:type="gramEnd"/>
    </w:p>
    <w:p w:rsidR="00A67025" w:rsidRPr="0098448F" w:rsidRDefault="00C84655" w:rsidP="0098448F">
      <w:pPr>
        <w:pStyle w:val="Default"/>
        <w:numPr>
          <w:ilvl w:val="0"/>
          <w:numId w:val="24"/>
        </w:numPr>
        <w:spacing w:line="480" w:lineRule="auto"/>
        <w:jc w:val="both"/>
        <w:rPr>
          <w:rFonts w:asciiTheme="majorBidi" w:hAnsiTheme="majorBidi" w:cstheme="majorBidi"/>
          <w:b/>
          <w:bCs/>
          <w:i/>
          <w:iCs/>
          <w:lang w:val="id-ID"/>
        </w:rPr>
      </w:pPr>
      <w:r w:rsidRPr="0098448F">
        <w:rPr>
          <w:rFonts w:asciiTheme="majorBidi" w:hAnsiTheme="majorBidi" w:cstheme="majorBidi"/>
          <w:iCs/>
        </w:rPr>
        <w:t xml:space="preserve">Bagaimana penafsiran tentang munafik menurut para </w:t>
      </w:r>
      <w:proofErr w:type="gramStart"/>
      <w:r w:rsidRPr="0098448F">
        <w:rPr>
          <w:rFonts w:asciiTheme="majorBidi" w:hAnsiTheme="majorBidi" w:cstheme="majorBidi"/>
          <w:iCs/>
        </w:rPr>
        <w:t xml:space="preserve">mufassir </w:t>
      </w:r>
      <w:r w:rsidR="008E7491" w:rsidRPr="0098448F">
        <w:rPr>
          <w:rFonts w:asciiTheme="majorBidi" w:hAnsiTheme="majorBidi" w:cstheme="majorBidi"/>
          <w:iCs/>
        </w:rPr>
        <w:t>?</w:t>
      </w:r>
      <w:proofErr w:type="gramEnd"/>
    </w:p>
    <w:p w:rsidR="00A67025" w:rsidRPr="0098448F" w:rsidRDefault="00AE05CF" w:rsidP="0098448F">
      <w:pPr>
        <w:pStyle w:val="Default"/>
        <w:numPr>
          <w:ilvl w:val="0"/>
          <w:numId w:val="20"/>
        </w:numPr>
        <w:spacing w:line="480" w:lineRule="auto"/>
        <w:jc w:val="both"/>
        <w:rPr>
          <w:rFonts w:asciiTheme="majorBidi" w:hAnsiTheme="majorBidi" w:cstheme="majorBidi"/>
          <w:b/>
          <w:bCs/>
          <w:i/>
          <w:iCs/>
          <w:lang w:val="id-ID"/>
        </w:rPr>
      </w:pPr>
      <w:r w:rsidRPr="0098448F">
        <w:rPr>
          <w:rFonts w:asciiTheme="majorBidi" w:hAnsiTheme="majorBidi" w:cstheme="majorBidi"/>
          <w:b/>
          <w:bCs/>
          <w:iCs/>
        </w:rPr>
        <w:t xml:space="preserve">Tujuan </w:t>
      </w:r>
      <w:r w:rsidR="002B7231" w:rsidRPr="0098448F">
        <w:rPr>
          <w:rFonts w:asciiTheme="majorBidi" w:hAnsiTheme="majorBidi" w:cstheme="majorBidi"/>
          <w:b/>
          <w:bCs/>
          <w:iCs/>
        </w:rPr>
        <w:t xml:space="preserve">dan Kegunaan </w:t>
      </w:r>
      <w:r w:rsidRPr="0098448F">
        <w:rPr>
          <w:rFonts w:asciiTheme="majorBidi" w:hAnsiTheme="majorBidi" w:cstheme="majorBidi"/>
          <w:b/>
          <w:bCs/>
          <w:iCs/>
        </w:rPr>
        <w:t xml:space="preserve">Penelitian </w:t>
      </w:r>
    </w:p>
    <w:p w:rsidR="002B7231" w:rsidRPr="0098448F" w:rsidRDefault="002B7231" w:rsidP="0098448F">
      <w:pPr>
        <w:pStyle w:val="Default"/>
        <w:numPr>
          <w:ilvl w:val="3"/>
          <w:numId w:val="21"/>
        </w:numPr>
        <w:spacing w:line="480" w:lineRule="auto"/>
        <w:ind w:left="709"/>
        <w:jc w:val="both"/>
        <w:rPr>
          <w:rFonts w:asciiTheme="majorBidi" w:hAnsiTheme="majorBidi" w:cstheme="majorBidi"/>
          <w:b/>
          <w:bCs/>
          <w:i/>
          <w:iCs/>
          <w:lang w:val="id-ID"/>
        </w:rPr>
      </w:pPr>
      <w:r w:rsidRPr="0098448F">
        <w:rPr>
          <w:rFonts w:asciiTheme="majorBidi" w:hAnsiTheme="majorBidi" w:cstheme="majorBidi"/>
          <w:iCs/>
        </w:rPr>
        <w:t>Tujuan Penelitian</w:t>
      </w:r>
    </w:p>
    <w:p w:rsidR="00AE05CF" w:rsidRPr="0098448F" w:rsidRDefault="00AE05CF" w:rsidP="0098448F">
      <w:pPr>
        <w:pStyle w:val="Default"/>
        <w:spacing w:line="480" w:lineRule="auto"/>
        <w:ind w:firstLine="709"/>
        <w:jc w:val="both"/>
        <w:rPr>
          <w:rFonts w:asciiTheme="majorBidi" w:hAnsiTheme="majorBidi" w:cstheme="majorBidi"/>
          <w:i/>
          <w:iCs/>
        </w:rPr>
      </w:pPr>
      <w:r w:rsidRPr="0098448F">
        <w:rPr>
          <w:rFonts w:asciiTheme="majorBidi" w:hAnsiTheme="majorBidi" w:cstheme="majorBidi"/>
          <w:iCs/>
        </w:rPr>
        <w:t>Dari perm</w:t>
      </w:r>
      <w:r w:rsidR="0011150E" w:rsidRPr="0098448F">
        <w:rPr>
          <w:rFonts w:asciiTheme="majorBidi" w:hAnsiTheme="majorBidi" w:cstheme="majorBidi"/>
          <w:iCs/>
        </w:rPr>
        <w:t>a</w:t>
      </w:r>
      <w:r w:rsidRPr="0098448F">
        <w:rPr>
          <w:rFonts w:asciiTheme="majorBidi" w:hAnsiTheme="majorBidi" w:cstheme="majorBidi"/>
          <w:iCs/>
        </w:rPr>
        <w:t xml:space="preserve">salahan diatas, maka tujuan yang </w:t>
      </w:r>
      <w:proofErr w:type="gramStart"/>
      <w:r w:rsidRPr="0098448F">
        <w:rPr>
          <w:rFonts w:asciiTheme="majorBidi" w:hAnsiTheme="majorBidi" w:cstheme="majorBidi"/>
          <w:iCs/>
        </w:rPr>
        <w:t>akan</w:t>
      </w:r>
      <w:proofErr w:type="gramEnd"/>
      <w:r w:rsidRPr="0098448F">
        <w:rPr>
          <w:rFonts w:asciiTheme="majorBidi" w:hAnsiTheme="majorBidi" w:cstheme="majorBidi"/>
          <w:iCs/>
        </w:rPr>
        <w:t xml:space="preserve"> dicapai sebagai berikut</w:t>
      </w:r>
      <w:r w:rsidRPr="0098448F">
        <w:rPr>
          <w:rFonts w:asciiTheme="majorBidi" w:hAnsiTheme="majorBidi" w:cstheme="majorBidi"/>
          <w:b/>
          <w:bCs/>
          <w:iCs/>
        </w:rPr>
        <w:t xml:space="preserve">: </w:t>
      </w:r>
    </w:p>
    <w:p w:rsidR="00A67025" w:rsidRPr="0098448F" w:rsidRDefault="00AE05CF" w:rsidP="0098448F">
      <w:pPr>
        <w:pStyle w:val="Default"/>
        <w:numPr>
          <w:ilvl w:val="0"/>
          <w:numId w:val="25"/>
        </w:numPr>
        <w:spacing w:line="480" w:lineRule="auto"/>
        <w:jc w:val="both"/>
        <w:rPr>
          <w:rFonts w:asciiTheme="majorBidi" w:hAnsiTheme="majorBidi" w:cstheme="majorBidi"/>
          <w:i/>
          <w:iCs/>
        </w:rPr>
      </w:pPr>
      <w:r w:rsidRPr="0098448F">
        <w:rPr>
          <w:rFonts w:asciiTheme="majorBidi" w:hAnsiTheme="majorBidi" w:cstheme="majorBidi"/>
          <w:iCs/>
        </w:rPr>
        <w:t>Untuk mengetahui makna munafiq</w:t>
      </w:r>
      <w:r w:rsidR="002532EB" w:rsidRPr="0098448F">
        <w:rPr>
          <w:rFonts w:asciiTheme="majorBidi" w:hAnsiTheme="majorBidi" w:cstheme="majorBidi"/>
          <w:iCs/>
        </w:rPr>
        <w:t xml:space="preserve"> d</w:t>
      </w:r>
      <w:r w:rsidR="00D44919" w:rsidRPr="0098448F">
        <w:rPr>
          <w:rFonts w:asciiTheme="majorBidi" w:hAnsiTheme="majorBidi" w:cstheme="majorBidi"/>
          <w:iCs/>
        </w:rPr>
        <w:t>alam Al-Qur’an</w:t>
      </w:r>
    </w:p>
    <w:p w:rsidR="00AE05CF" w:rsidRPr="0098448F" w:rsidRDefault="002532EB" w:rsidP="0098448F">
      <w:pPr>
        <w:pStyle w:val="Default"/>
        <w:numPr>
          <w:ilvl w:val="0"/>
          <w:numId w:val="25"/>
        </w:numPr>
        <w:spacing w:line="480" w:lineRule="auto"/>
        <w:jc w:val="both"/>
        <w:rPr>
          <w:rFonts w:asciiTheme="majorBidi" w:hAnsiTheme="majorBidi" w:cstheme="majorBidi"/>
          <w:i/>
          <w:iCs/>
        </w:rPr>
      </w:pPr>
      <w:r w:rsidRPr="0098448F">
        <w:rPr>
          <w:rFonts w:asciiTheme="majorBidi" w:hAnsiTheme="majorBidi" w:cstheme="majorBidi"/>
          <w:iCs/>
        </w:rPr>
        <w:t>Untuk mengetahui</w:t>
      </w:r>
      <w:r w:rsidR="00EC7E6B" w:rsidRPr="0098448F">
        <w:rPr>
          <w:rFonts w:asciiTheme="majorBidi" w:hAnsiTheme="majorBidi" w:cstheme="majorBidi"/>
          <w:iCs/>
        </w:rPr>
        <w:t xml:space="preserve"> penafsiran tentang</w:t>
      </w:r>
      <w:r w:rsidR="006C7FD9" w:rsidRPr="0098448F">
        <w:rPr>
          <w:rFonts w:asciiTheme="majorBidi" w:hAnsiTheme="majorBidi" w:cstheme="majorBidi"/>
          <w:iCs/>
        </w:rPr>
        <w:t>munafik menurut para mufassir</w:t>
      </w:r>
    </w:p>
    <w:p w:rsidR="00AE05CF" w:rsidRPr="0098448F" w:rsidRDefault="002B7231" w:rsidP="0098448F">
      <w:pPr>
        <w:pStyle w:val="Default"/>
        <w:numPr>
          <w:ilvl w:val="3"/>
          <w:numId w:val="21"/>
        </w:numPr>
        <w:spacing w:line="480" w:lineRule="auto"/>
        <w:ind w:left="709"/>
        <w:jc w:val="both"/>
        <w:rPr>
          <w:rFonts w:asciiTheme="majorBidi" w:hAnsiTheme="majorBidi" w:cstheme="majorBidi"/>
          <w:iCs/>
        </w:rPr>
      </w:pPr>
      <w:r w:rsidRPr="0098448F">
        <w:rPr>
          <w:rFonts w:asciiTheme="majorBidi" w:hAnsiTheme="majorBidi" w:cstheme="majorBidi"/>
          <w:iCs/>
        </w:rPr>
        <w:t>Kegunaan</w:t>
      </w:r>
      <w:r w:rsidR="00AE05CF" w:rsidRPr="0098448F">
        <w:rPr>
          <w:rFonts w:asciiTheme="majorBidi" w:hAnsiTheme="majorBidi" w:cstheme="majorBidi"/>
          <w:iCs/>
        </w:rPr>
        <w:t xml:space="preserve"> Penelitian </w:t>
      </w:r>
    </w:p>
    <w:p w:rsidR="00AE05CF" w:rsidRPr="0098448F" w:rsidRDefault="00AE05CF" w:rsidP="0098448F">
      <w:pPr>
        <w:pStyle w:val="Default"/>
        <w:spacing w:line="480" w:lineRule="auto"/>
        <w:ind w:firstLine="709"/>
        <w:jc w:val="both"/>
        <w:rPr>
          <w:rFonts w:asciiTheme="majorBidi" w:hAnsiTheme="majorBidi" w:cstheme="majorBidi"/>
          <w:i/>
          <w:iCs/>
        </w:rPr>
      </w:pPr>
      <w:r w:rsidRPr="0098448F">
        <w:rPr>
          <w:rFonts w:asciiTheme="majorBidi" w:hAnsiTheme="majorBidi" w:cstheme="majorBidi"/>
          <w:iCs/>
        </w:rPr>
        <w:t>Hasil pembahasan in</w:t>
      </w:r>
      <w:r w:rsidR="002B7231" w:rsidRPr="0098448F">
        <w:rPr>
          <w:rFonts w:asciiTheme="majorBidi" w:hAnsiTheme="majorBidi" w:cstheme="majorBidi"/>
          <w:iCs/>
        </w:rPr>
        <w:t>i semoga diharapkan dapat berguna</w:t>
      </w:r>
      <w:r w:rsidR="002116A4" w:rsidRPr="0098448F">
        <w:rPr>
          <w:rFonts w:asciiTheme="majorBidi" w:hAnsiTheme="majorBidi" w:cstheme="majorBidi"/>
          <w:iCs/>
        </w:rPr>
        <w:t>, sekurang-kurangnya untuk 4 (empat</w:t>
      </w:r>
      <w:r w:rsidRPr="0098448F">
        <w:rPr>
          <w:rFonts w:asciiTheme="majorBidi" w:hAnsiTheme="majorBidi" w:cstheme="majorBidi"/>
          <w:iCs/>
        </w:rPr>
        <w:t xml:space="preserve">) hal: </w:t>
      </w:r>
    </w:p>
    <w:p w:rsidR="00A67025" w:rsidRPr="0098448F" w:rsidRDefault="00AE05CF" w:rsidP="0098448F">
      <w:pPr>
        <w:pStyle w:val="Default"/>
        <w:numPr>
          <w:ilvl w:val="0"/>
          <w:numId w:val="26"/>
        </w:numPr>
        <w:tabs>
          <w:tab w:val="left" w:pos="993"/>
        </w:tabs>
        <w:spacing w:line="480" w:lineRule="auto"/>
        <w:jc w:val="both"/>
        <w:rPr>
          <w:rFonts w:asciiTheme="majorBidi" w:hAnsiTheme="majorBidi" w:cstheme="majorBidi"/>
          <w:i/>
          <w:iCs/>
        </w:rPr>
      </w:pPr>
      <w:r w:rsidRPr="0098448F">
        <w:rPr>
          <w:rFonts w:asciiTheme="majorBidi" w:hAnsiTheme="majorBidi" w:cstheme="majorBidi"/>
          <w:iCs/>
        </w:rPr>
        <w:t xml:space="preserve">Dapat menunjukkan bukti nyata tentang kebenaran isi kandungan Al-Qur’an dan kesempurnaannya sebagai pedoman hidup. </w:t>
      </w:r>
    </w:p>
    <w:p w:rsidR="00A67025" w:rsidRPr="0098448F" w:rsidRDefault="00AE05CF" w:rsidP="0098448F">
      <w:pPr>
        <w:pStyle w:val="Default"/>
        <w:numPr>
          <w:ilvl w:val="0"/>
          <w:numId w:val="26"/>
        </w:numPr>
        <w:tabs>
          <w:tab w:val="left" w:pos="993"/>
        </w:tabs>
        <w:spacing w:line="480" w:lineRule="auto"/>
        <w:jc w:val="both"/>
        <w:rPr>
          <w:rFonts w:asciiTheme="majorBidi" w:hAnsiTheme="majorBidi" w:cstheme="majorBidi"/>
          <w:i/>
          <w:iCs/>
        </w:rPr>
      </w:pPr>
      <w:r w:rsidRPr="0098448F">
        <w:rPr>
          <w:rFonts w:asciiTheme="majorBidi" w:hAnsiTheme="majorBidi" w:cstheme="majorBidi"/>
          <w:iCs/>
        </w:rPr>
        <w:lastRenderedPageBreak/>
        <w:t xml:space="preserve">Dapat mendorong untuk semakin mempertebal rasa kepercayaan terhadap kebenaran Aqidah Islam serta Syari’atnya (Al-Qur’an dan As-Sunnah). </w:t>
      </w:r>
    </w:p>
    <w:p w:rsidR="00A67025" w:rsidRPr="0098448F" w:rsidRDefault="00AE05CF" w:rsidP="0098448F">
      <w:pPr>
        <w:pStyle w:val="Default"/>
        <w:numPr>
          <w:ilvl w:val="0"/>
          <w:numId w:val="26"/>
        </w:numPr>
        <w:tabs>
          <w:tab w:val="left" w:pos="993"/>
        </w:tabs>
        <w:spacing w:line="480" w:lineRule="auto"/>
        <w:jc w:val="both"/>
        <w:rPr>
          <w:rFonts w:asciiTheme="majorBidi" w:hAnsiTheme="majorBidi" w:cstheme="majorBidi"/>
          <w:i/>
          <w:iCs/>
        </w:rPr>
      </w:pPr>
      <w:r w:rsidRPr="0098448F">
        <w:rPr>
          <w:rFonts w:asciiTheme="majorBidi" w:hAnsiTheme="majorBidi" w:cstheme="majorBidi"/>
          <w:iCs/>
        </w:rPr>
        <w:t>Dapat menambah khazanah ilmu pengetahuan, terutama yang berk</w:t>
      </w:r>
      <w:r w:rsidR="002D7632" w:rsidRPr="0098448F">
        <w:rPr>
          <w:rFonts w:asciiTheme="majorBidi" w:hAnsiTheme="majorBidi" w:cstheme="majorBidi"/>
          <w:iCs/>
        </w:rPr>
        <w:t>enaan dengan kajian Al-Qur’an.</w:t>
      </w:r>
      <w:r w:rsidR="002D7632" w:rsidRPr="0098448F">
        <w:rPr>
          <w:rStyle w:val="FootnoteReference"/>
          <w:rFonts w:asciiTheme="majorBidi" w:hAnsiTheme="majorBidi" w:cstheme="majorBidi"/>
          <w:iCs/>
        </w:rPr>
        <w:footnoteReference w:id="12"/>
      </w:r>
    </w:p>
    <w:p w:rsidR="00A67025" w:rsidRPr="0098448F" w:rsidRDefault="00887B89" w:rsidP="0098448F">
      <w:pPr>
        <w:pStyle w:val="Default"/>
        <w:numPr>
          <w:ilvl w:val="0"/>
          <w:numId w:val="26"/>
        </w:numPr>
        <w:tabs>
          <w:tab w:val="left" w:pos="993"/>
        </w:tabs>
        <w:spacing w:line="480" w:lineRule="auto"/>
        <w:jc w:val="both"/>
        <w:rPr>
          <w:rFonts w:asciiTheme="majorBidi" w:hAnsiTheme="majorBidi" w:cstheme="majorBidi"/>
          <w:i/>
          <w:iCs/>
        </w:rPr>
      </w:pPr>
      <w:r w:rsidRPr="0098448F">
        <w:rPr>
          <w:rFonts w:asciiTheme="majorBidi" w:hAnsiTheme="majorBidi" w:cstheme="majorBidi"/>
          <w:iCs/>
        </w:rPr>
        <w:t>Untuk memperka</w:t>
      </w:r>
      <w:r w:rsidR="00AE05CF" w:rsidRPr="0098448F">
        <w:rPr>
          <w:rFonts w:asciiTheme="majorBidi" w:hAnsiTheme="majorBidi" w:cstheme="majorBidi"/>
          <w:iCs/>
        </w:rPr>
        <w:t xml:space="preserve">ya khasanah keilmuan dalam masyarakat. </w:t>
      </w:r>
    </w:p>
    <w:p w:rsidR="00A67025" w:rsidRPr="0098448F" w:rsidRDefault="002B7231" w:rsidP="0098448F">
      <w:pPr>
        <w:pStyle w:val="Default"/>
        <w:numPr>
          <w:ilvl w:val="0"/>
          <w:numId w:val="20"/>
        </w:numPr>
        <w:tabs>
          <w:tab w:val="left" w:pos="993"/>
        </w:tabs>
        <w:spacing w:line="480" w:lineRule="auto"/>
        <w:jc w:val="both"/>
        <w:rPr>
          <w:rFonts w:asciiTheme="majorBidi" w:hAnsiTheme="majorBidi" w:cstheme="majorBidi"/>
          <w:i/>
          <w:iCs/>
        </w:rPr>
      </w:pPr>
      <w:r w:rsidRPr="0098448F">
        <w:rPr>
          <w:rFonts w:asciiTheme="majorBidi" w:hAnsiTheme="majorBidi" w:cstheme="majorBidi"/>
          <w:b/>
          <w:bCs/>
          <w:iCs/>
        </w:rPr>
        <w:t>Metode Penelitian</w:t>
      </w:r>
    </w:p>
    <w:p w:rsidR="002B7231" w:rsidRPr="0098448F" w:rsidRDefault="00A67025" w:rsidP="0098448F">
      <w:pPr>
        <w:pStyle w:val="Default"/>
        <w:spacing w:line="480" w:lineRule="auto"/>
        <w:jc w:val="both"/>
        <w:rPr>
          <w:rFonts w:asciiTheme="majorBidi" w:hAnsiTheme="majorBidi" w:cstheme="majorBidi"/>
          <w:i/>
          <w:iCs/>
        </w:rPr>
      </w:pPr>
      <w:r w:rsidRPr="0098448F">
        <w:rPr>
          <w:rFonts w:asciiTheme="majorBidi" w:hAnsiTheme="majorBidi" w:cstheme="majorBidi"/>
          <w:i/>
          <w:iCs/>
          <w:lang w:val="id-ID"/>
        </w:rPr>
        <w:tab/>
      </w:r>
      <w:proofErr w:type="gramStart"/>
      <w:r w:rsidR="002B7231" w:rsidRPr="0098448F">
        <w:rPr>
          <w:rFonts w:asciiTheme="majorBidi" w:hAnsiTheme="majorBidi" w:cstheme="majorBidi"/>
          <w:iCs/>
        </w:rPr>
        <w:t>Dalam penelitian ini, peneliti mengumpulkan data untuk mendapatkan informasi dalam menyusun teori sebagain landasan ilmiah.</w:t>
      </w:r>
      <w:proofErr w:type="gramEnd"/>
      <w:r w:rsidR="002B7231" w:rsidRPr="0098448F">
        <w:rPr>
          <w:rFonts w:asciiTheme="majorBidi" w:hAnsiTheme="majorBidi" w:cstheme="majorBidi"/>
          <w:iCs/>
        </w:rPr>
        <w:t xml:space="preserve"> Pengumpulan data ini diambil dari beberapa sumber sebagai </w:t>
      </w:r>
      <w:proofErr w:type="gramStart"/>
      <w:r w:rsidR="002B7231" w:rsidRPr="0098448F">
        <w:rPr>
          <w:rFonts w:asciiTheme="majorBidi" w:hAnsiTheme="majorBidi" w:cstheme="majorBidi"/>
          <w:iCs/>
        </w:rPr>
        <w:t>berikut :</w:t>
      </w:r>
      <w:proofErr w:type="gramEnd"/>
    </w:p>
    <w:p w:rsidR="00A67025" w:rsidRPr="0098448F" w:rsidRDefault="008429A8" w:rsidP="0098448F">
      <w:pPr>
        <w:pStyle w:val="ListParagraph"/>
        <w:numPr>
          <w:ilvl w:val="0"/>
          <w:numId w:val="14"/>
        </w:numPr>
        <w:tabs>
          <w:tab w:val="left" w:pos="426"/>
          <w:tab w:val="left" w:pos="567"/>
        </w:tabs>
        <w:spacing w:after="0" w:line="480" w:lineRule="auto"/>
        <w:jc w:val="both"/>
        <w:rPr>
          <w:rFonts w:asciiTheme="majorBidi" w:eastAsia="Times New Roman" w:hAnsiTheme="majorBidi" w:cstheme="majorBidi"/>
          <w:b/>
          <w:bCs/>
          <w:sz w:val="24"/>
          <w:szCs w:val="24"/>
          <w:lang w:val="id-ID" w:eastAsia="id-ID"/>
        </w:rPr>
      </w:pPr>
      <w:r w:rsidRPr="0098448F">
        <w:rPr>
          <w:rFonts w:asciiTheme="majorBidi" w:eastAsia="Times New Roman" w:hAnsiTheme="majorBidi" w:cstheme="majorBidi"/>
          <w:b/>
          <w:bCs/>
          <w:sz w:val="24"/>
          <w:szCs w:val="24"/>
          <w:lang w:eastAsia="id-ID"/>
        </w:rPr>
        <w:t>Jenis dan Sifat Penelitian</w:t>
      </w:r>
    </w:p>
    <w:p w:rsidR="002B7231" w:rsidRPr="0098448F" w:rsidRDefault="002B7231" w:rsidP="0098448F">
      <w:pPr>
        <w:pStyle w:val="ListParagraph"/>
        <w:numPr>
          <w:ilvl w:val="1"/>
          <w:numId w:val="14"/>
        </w:numPr>
        <w:tabs>
          <w:tab w:val="left" w:pos="426"/>
          <w:tab w:val="left" w:pos="567"/>
        </w:tabs>
        <w:spacing w:after="0" w:line="480" w:lineRule="auto"/>
        <w:jc w:val="both"/>
        <w:rPr>
          <w:rFonts w:asciiTheme="majorBidi" w:eastAsia="Times New Roman" w:hAnsiTheme="majorBidi" w:cstheme="majorBidi"/>
          <w:b/>
          <w:bCs/>
          <w:sz w:val="24"/>
          <w:szCs w:val="24"/>
          <w:lang w:val="id-ID" w:eastAsia="id-ID"/>
        </w:rPr>
      </w:pPr>
      <w:r w:rsidRPr="0098448F">
        <w:rPr>
          <w:rFonts w:asciiTheme="majorBidi" w:eastAsia="Times New Roman" w:hAnsiTheme="majorBidi" w:cstheme="majorBidi"/>
          <w:sz w:val="24"/>
          <w:szCs w:val="24"/>
          <w:lang w:val="id-ID" w:eastAsia="id-ID"/>
        </w:rPr>
        <w:t>Jenis Penelitian</w:t>
      </w:r>
    </w:p>
    <w:p w:rsidR="002B7231" w:rsidRPr="0098448F" w:rsidRDefault="002B7231" w:rsidP="0098448F">
      <w:pPr>
        <w:spacing w:after="0" w:line="480" w:lineRule="auto"/>
        <w:ind w:firstLine="720"/>
        <w:contextualSpacing/>
        <w:jc w:val="both"/>
        <w:rPr>
          <w:rFonts w:asciiTheme="majorBidi" w:eastAsia="Times New Roman" w:hAnsiTheme="majorBidi" w:cstheme="majorBidi"/>
          <w:szCs w:val="24"/>
          <w:lang w:val="id-ID" w:eastAsia="id-ID"/>
        </w:rPr>
      </w:pPr>
      <w:r w:rsidRPr="0098448F">
        <w:rPr>
          <w:rFonts w:asciiTheme="majorBidi" w:eastAsia="Times New Roman" w:hAnsiTheme="majorBidi" w:cstheme="majorBidi"/>
          <w:szCs w:val="24"/>
          <w:lang w:val="id-ID" w:eastAsia="id-ID"/>
        </w:rPr>
        <w:t>Metode yang digunakan dalam penelitian ini adalah metode kua</w:t>
      </w:r>
      <w:r w:rsidRPr="0098448F">
        <w:rPr>
          <w:rFonts w:asciiTheme="majorBidi" w:eastAsia="Times New Roman" w:hAnsiTheme="majorBidi" w:cstheme="majorBidi"/>
          <w:szCs w:val="24"/>
          <w:lang w:eastAsia="id-ID"/>
        </w:rPr>
        <w:t>litatif</w:t>
      </w:r>
      <w:r w:rsidRPr="0098448F">
        <w:rPr>
          <w:rFonts w:asciiTheme="majorBidi" w:eastAsia="Times New Roman" w:hAnsiTheme="majorBidi" w:cstheme="majorBidi"/>
          <w:szCs w:val="24"/>
          <w:lang w:val="id-ID" w:eastAsia="id-ID"/>
        </w:rPr>
        <w:t>. Alasannya karena dalam hal-hal yang terjadi kemudian mengumpulkan fakta-fakta yang ada dan pada akhirnya memberikan analisa yang khusus, tajam dan tepat.</w:t>
      </w:r>
    </w:p>
    <w:p w:rsidR="002B7231" w:rsidRPr="0098448F" w:rsidRDefault="007C7BBD" w:rsidP="0098448F">
      <w:pPr>
        <w:spacing w:after="0" w:line="480" w:lineRule="auto"/>
        <w:ind w:firstLine="720"/>
        <w:contextualSpacing/>
        <w:jc w:val="both"/>
        <w:rPr>
          <w:rFonts w:asciiTheme="majorBidi" w:eastAsia="Times New Roman" w:hAnsiTheme="majorBidi" w:cstheme="majorBidi"/>
          <w:szCs w:val="24"/>
          <w:lang w:eastAsia="id-ID"/>
        </w:rPr>
      </w:pPr>
      <w:r w:rsidRPr="0098448F">
        <w:rPr>
          <w:rFonts w:asciiTheme="majorBidi" w:eastAsia="Times New Roman" w:hAnsiTheme="majorBidi" w:cstheme="majorBidi"/>
          <w:szCs w:val="24"/>
          <w:lang w:eastAsia="id-ID"/>
        </w:rPr>
        <w:t>D</w:t>
      </w:r>
      <w:r w:rsidR="002B7231" w:rsidRPr="0098448F">
        <w:rPr>
          <w:rFonts w:asciiTheme="majorBidi" w:eastAsia="Times New Roman" w:hAnsiTheme="majorBidi" w:cstheme="majorBidi"/>
          <w:szCs w:val="24"/>
          <w:lang w:val="id-ID" w:eastAsia="id-ID"/>
        </w:rPr>
        <w:t xml:space="preserve">alam penelitian ini menggunakan penelitian Kepustakaan </w:t>
      </w:r>
      <w:r w:rsidR="002B7231" w:rsidRPr="0098448F">
        <w:rPr>
          <w:rFonts w:asciiTheme="majorBidi" w:eastAsia="Times New Roman" w:hAnsiTheme="majorBidi" w:cstheme="majorBidi"/>
          <w:i/>
          <w:szCs w:val="24"/>
          <w:lang w:val="id-ID" w:eastAsia="id-ID"/>
        </w:rPr>
        <w:t>(library</w:t>
      </w:r>
      <w:r w:rsidR="00C90EF5" w:rsidRPr="0098448F">
        <w:rPr>
          <w:rFonts w:asciiTheme="majorBidi" w:eastAsia="Times New Roman" w:hAnsiTheme="majorBidi" w:cstheme="majorBidi"/>
          <w:i/>
          <w:szCs w:val="24"/>
          <w:lang w:eastAsia="id-ID"/>
        </w:rPr>
        <w:t xml:space="preserve"> </w:t>
      </w:r>
      <w:r w:rsidR="002B7231" w:rsidRPr="0098448F">
        <w:rPr>
          <w:rFonts w:asciiTheme="majorBidi" w:eastAsia="Times New Roman" w:hAnsiTheme="majorBidi" w:cstheme="majorBidi"/>
          <w:i/>
          <w:szCs w:val="24"/>
          <w:lang w:val="id-ID" w:eastAsia="id-ID"/>
        </w:rPr>
        <w:t>research)</w:t>
      </w:r>
      <w:r w:rsidRPr="0098448F">
        <w:rPr>
          <w:rFonts w:asciiTheme="majorBidi" w:eastAsia="Times New Roman" w:hAnsiTheme="majorBidi" w:cstheme="majorBidi"/>
          <w:szCs w:val="24"/>
          <w:lang w:eastAsia="id-ID"/>
        </w:rPr>
        <w:t xml:space="preserve"> yaitu mencari teori-teori, konsep-konsep, generalisasi-generalisasi yang dapat dijadikan teori bagi penelitian yang </w:t>
      </w:r>
      <w:proofErr w:type="gramStart"/>
      <w:r w:rsidRPr="0098448F">
        <w:rPr>
          <w:rFonts w:asciiTheme="majorBidi" w:eastAsia="Times New Roman" w:hAnsiTheme="majorBidi" w:cstheme="majorBidi"/>
          <w:szCs w:val="24"/>
          <w:lang w:eastAsia="id-ID"/>
        </w:rPr>
        <w:t>akan</w:t>
      </w:r>
      <w:proofErr w:type="gramEnd"/>
      <w:r w:rsidRPr="0098448F">
        <w:rPr>
          <w:rFonts w:asciiTheme="majorBidi" w:eastAsia="Times New Roman" w:hAnsiTheme="majorBidi" w:cstheme="majorBidi"/>
          <w:szCs w:val="24"/>
          <w:lang w:eastAsia="id-ID"/>
        </w:rPr>
        <w:t xml:space="preserve"> dilakukan.</w:t>
      </w:r>
      <w:r w:rsidRPr="0098448F">
        <w:rPr>
          <w:rStyle w:val="FootnoteReference"/>
          <w:rFonts w:asciiTheme="majorBidi" w:eastAsia="Times New Roman" w:hAnsiTheme="majorBidi" w:cstheme="majorBidi"/>
          <w:szCs w:val="24"/>
          <w:lang w:eastAsia="id-ID"/>
        </w:rPr>
        <w:footnoteReference w:id="13"/>
      </w:r>
      <w:r w:rsidR="00C90EF5" w:rsidRPr="0098448F">
        <w:rPr>
          <w:rFonts w:asciiTheme="majorBidi" w:eastAsia="Times New Roman" w:hAnsiTheme="majorBidi" w:cstheme="majorBidi"/>
          <w:szCs w:val="24"/>
          <w:lang w:eastAsia="id-ID"/>
        </w:rPr>
        <w:t xml:space="preserve"> </w:t>
      </w:r>
      <w:proofErr w:type="gramStart"/>
      <w:r w:rsidRPr="0098448F">
        <w:rPr>
          <w:rFonts w:asciiTheme="majorBidi" w:eastAsia="Times New Roman" w:hAnsiTheme="majorBidi" w:cstheme="majorBidi"/>
          <w:szCs w:val="24"/>
          <w:lang w:eastAsia="id-ID"/>
        </w:rPr>
        <w:t>Dan juga s</w:t>
      </w:r>
      <w:r w:rsidR="002B7231" w:rsidRPr="0098448F">
        <w:rPr>
          <w:rFonts w:asciiTheme="majorBidi" w:eastAsia="Times New Roman" w:hAnsiTheme="majorBidi" w:cstheme="majorBidi"/>
          <w:szCs w:val="24"/>
          <w:lang w:val="id-ID" w:eastAsia="id-ID"/>
        </w:rPr>
        <w:t>ebagai pendukung dalam melakukan penelitian, dengan menggunakan berbagai literature yang ada di perpustakaan yang relevan dengan masalah yang diangkat untuk diteliti.</w:t>
      </w:r>
      <w:proofErr w:type="gramEnd"/>
    </w:p>
    <w:p w:rsidR="008429A8" w:rsidRPr="0098448F" w:rsidRDefault="002B7231" w:rsidP="0098448F">
      <w:pPr>
        <w:pStyle w:val="ListParagraph"/>
        <w:numPr>
          <w:ilvl w:val="1"/>
          <w:numId w:val="14"/>
        </w:numPr>
        <w:tabs>
          <w:tab w:val="left" w:pos="567"/>
        </w:tabs>
        <w:spacing w:after="0" w:line="480" w:lineRule="auto"/>
        <w:jc w:val="both"/>
        <w:rPr>
          <w:rFonts w:asciiTheme="majorBidi" w:eastAsia="Times New Roman" w:hAnsiTheme="majorBidi" w:cstheme="majorBidi"/>
          <w:sz w:val="24"/>
          <w:szCs w:val="24"/>
          <w:lang w:val="id-ID" w:eastAsia="id-ID"/>
        </w:rPr>
      </w:pPr>
      <w:r w:rsidRPr="0098448F">
        <w:rPr>
          <w:rFonts w:asciiTheme="majorBidi" w:eastAsia="Times New Roman" w:hAnsiTheme="majorBidi" w:cstheme="majorBidi"/>
          <w:sz w:val="24"/>
          <w:szCs w:val="24"/>
          <w:lang w:val="id-ID" w:eastAsia="id-ID"/>
        </w:rPr>
        <w:lastRenderedPageBreak/>
        <w:t>Sifat Penelitian</w:t>
      </w:r>
    </w:p>
    <w:p w:rsidR="002B7231" w:rsidRPr="0098448F" w:rsidRDefault="002B7231" w:rsidP="0098448F">
      <w:pPr>
        <w:spacing w:after="0" w:line="480" w:lineRule="auto"/>
        <w:ind w:firstLine="720"/>
        <w:contextualSpacing/>
        <w:jc w:val="both"/>
        <w:rPr>
          <w:rFonts w:asciiTheme="majorBidi" w:eastAsia="Times New Roman" w:hAnsiTheme="majorBidi" w:cstheme="majorBidi"/>
          <w:szCs w:val="24"/>
          <w:lang w:eastAsia="id-ID"/>
        </w:rPr>
      </w:pPr>
      <w:r w:rsidRPr="0098448F">
        <w:rPr>
          <w:rFonts w:asciiTheme="majorBidi" w:eastAsia="Times New Roman" w:hAnsiTheme="majorBidi" w:cstheme="majorBidi"/>
          <w:szCs w:val="24"/>
          <w:lang w:val="id-ID" w:eastAsia="id-ID"/>
        </w:rPr>
        <w:t xml:space="preserve">Sifat Penelitian yang digunakan adalah </w:t>
      </w:r>
      <w:r w:rsidRPr="0098448F">
        <w:rPr>
          <w:rFonts w:asciiTheme="majorBidi" w:eastAsia="Times New Roman" w:hAnsiTheme="majorBidi" w:cstheme="majorBidi"/>
          <w:i/>
          <w:szCs w:val="24"/>
          <w:lang w:val="id-ID" w:eastAsia="id-ID"/>
        </w:rPr>
        <w:t xml:space="preserve">deskriptif analitis </w:t>
      </w:r>
      <w:r w:rsidRPr="0098448F">
        <w:rPr>
          <w:rFonts w:asciiTheme="majorBidi" w:eastAsia="Times New Roman" w:hAnsiTheme="majorBidi" w:cstheme="majorBidi"/>
          <w:szCs w:val="24"/>
          <w:lang w:val="id-ID" w:eastAsia="id-ID"/>
        </w:rPr>
        <w:t>yakni</w:t>
      </w:r>
      <w:r w:rsidRPr="0098448F">
        <w:rPr>
          <w:rFonts w:asciiTheme="majorBidi" w:eastAsia="Calibri" w:hAnsiTheme="majorBidi" w:cstheme="majorBidi"/>
          <w:szCs w:val="24"/>
          <w:lang w:val="id-ID"/>
        </w:rPr>
        <w:t xml:space="preserve"> suatu metode yang berfungsi unt</w:t>
      </w:r>
      <w:r w:rsidR="00E25EAB" w:rsidRPr="0098448F">
        <w:rPr>
          <w:rFonts w:asciiTheme="majorBidi" w:eastAsia="Calibri" w:hAnsiTheme="majorBidi" w:cstheme="majorBidi"/>
          <w:szCs w:val="24"/>
          <w:lang w:val="id-ID"/>
        </w:rPr>
        <w:t>uk mendeskripsikan atau memberi</w:t>
      </w:r>
      <w:r w:rsidR="00E25EAB" w:rsidRPr="0098448F">
        <w:rPr>
          <w:rFonts w:asciiTheme="majorBidi" w:eastAsia="Calibri" w:hAnsiTheme="majorBidi" w:cstheme="majorBidi"/>
          <w:szCs w:val="24"/>
        </w:rPr>
        <w:t xml:space="preserve">kan penilaian terhadap persoalan penelitian dengan cara melakukan penelitian pustaka </w:t>
      </w:r>
      <w:r w:rsidR="00E25EAB" w:rsidRPr="0098448F">
        <w:rPr>
          <w:rFonts w:asciiTheme="majorBidi" w:eastAsia="Calibri" w:hAnsiTheme="majorBidi" w:cstheme="majorBidi"/>
          <w:i/>
          <w:iCs/>
          <w:szCs w:val="24"/>
        </w:rPr>
        <w:t>(library research)</w:t>
      </w:r>
      <w:r w:rsidR="00E25EAB" w:rsidRPr="0098448F">
        <w:rPr>
          <w:rFonts w:asciiTheme="majorBidi" w:eastAsia="Calibri" w:hAnsiTheme="majorBidi" w:cstheme="majorBidi"/>
          <w:szCs w:val="24"/>
        </w:rPr>
        <w:t>.</w:t>
      </w:r>
      <w:r w:rsidR="00E25EAB" w:rsidRPr="0098448F">
        <w:rPr>
          <w:rStyle w:val="FootnoteReference"/>
          <w:rFonts w:asciiTheme="majorBidi" w:eastAsia="Calibri" w:hAnsiTheme="majorBidi" w:cstheme="majorBidi"/>
          <w:szCs w:val="24"/>
        </w:rPr>
        <w:footnoteReference w:id="14"/>
      </w:r>
      <w:r w:rsidR="00C90EF5" w:rsidRPr="0098448F">
        <w:rPr>
          <w:rFonts w:asciiTheme="majorBidi" w:eastAsia="Calibri" w:hAnsiTheme="majorBidi" w:cstheme="majorBidi"/>
          <w:szCs w:val="24"/>
        </w:rPr>
        <w:t xml:space="preserve"> </w:t>
      </w:r>
      <w:proofErr w:type="gramStart"/>
      <w:r w:rsidR="00433D73" w:rsidRPr="0098448F">
        <w:rPr>
          <w:rFonts w:asciiTheme="majorBidi" w:eastAsia="Calibri" w:hAnsiTheme="majorBidi" w:cstheme="majorBidi"/>
          <w:szCs w:val="24"/>
        </w:rPr>
        <w:t>Penyusun menganalisis permas</w:t>
      </w:r>
      <w:r w:rsidR="00E25EAB" w:rsidRPr="0098448F">
        <w:rPr>
          <w:rFonts w:asciiTheme="majorBidi" w:eastAsia="Calibri" w:hAnsiTheme="majorBidi" w:cstheme="majorBidi"/>
          <w:szCs w:val="24"/>
        </w:rPr>
        <w:t>a</w:t>
      </w:r>
      <w:r w:rsidR="00433D73" w:rsidRPr="0098448F">
        <w:rPr>
          <w:rFonts w:asciiTheme="majorBidi" w:eastAsia="Calibri" w:hAnsiTheme="majorBidi" w:cstheme="majorBidi"/>
          <w:szCs w:val="24"/>
        </w:rPr>
        <w:t>la</w:t>
      </w:r>
      <w:r w:rsidR="00E25EAB" w:rsidRPr="0098448F">
        <w:rPr>
          <w:rFonts w:asciiTheme="majorBidi" w:eastAsia="Calibri" w:hAnsiTheme="majorBidi" w:cstheme="majorBidi"/>
          <w:szCs w:val="24"/>
        </w:rPr>
        <w:t>han tersebut menggunakan instrumen analisis deduktif melalui pendekatan filosofis, yakni dengan menelaah secara dalam hingga bisa menemukn hikmah atau inti dari tujuan yang dimaksud.</w:t>
      </w:r>
      <w:proofErr w:type="gramEnd"/>
      <w:r w:rsidR="00E25EAB" w:rsidRPr="0098448F">
        <w:rPr>
          <w:rStyle w:val="FootnoteReference"/>
          <w:rFonts w:asciiTheme="majorBidi" w:eastAsia="Calibri" w:hAnsiTheme="majorBidi" w:cstheme="majorBidi"/>
          <w:szCs w:val="24"/>
        </w:rPr>
        <w:footnoteReference w:id="15"/>
      </w:r>
    </w:p>
    <w:p w:rsidR="00A67025" w:rsidRPr="0098448F" w:rsidRDefault="002B7231" w:rsidP="0098448F">
      <w:pPr>
        <w:pStyle w:val="ListParagraph"/>
        <w:numPr>
          <w:ilvl w:val="0"/>
          <w:numId w:val="14"/>
        </w:numPr>
        <w:tabs>
          <w:tab w:val="left" w:pos="567"/>
        </w:tabs>
        <w:spacing w:after="0" w:line="480" w:lineRule="auto"/>
        <w:jc w:val="both"/>
        <w:rPr>
          <w:rFonts w:asciiTheme="majorBidi" w:eastAsia="Times New Roman" w:hAnsiTheme="majorBidi" w:cstheme="majorBidi"/>
          <w:b/>
          <w:bCs/>
          <w:sz w:val="24"/>
          <w:szCs w:val="24"/>
          <w:lang w:val="id-ID" w:eastAsia="id-ID"/>
        </w:rPr>
      </w:pPr>
      <w:r w:rsidRPr="0098448F">
        <w:rPr>
          <w:rFonts w:asciiTheme="majorBidi" w:eastAsia="Times New Roman" w:hAnsiTheme="majorBidi" w:cstheme="majorBidi"/>
          <w:b/>
          <w:bCs/>
          <w:sz w:val="24"/>
          <w:szCs w:val="24"/>
          <w:lang w:val="id-ID" w:eastAsia="id-ID"/>
        </w:rPr>
        <w:t>Sumber Data</w:t>
      </w:r>
    </w:p>
    <w:p w:rsidR="002D5DB5" w:rsidRPr="0098448F" w:rsidRDefault="00A67025" w:rsidP="0098448F">
      <w:pPr>
        <w:tabs>
          <w:tab w:val="left" w:pos="567"/>
        </w:tabs>
        <w:spacing w:after="0" w:line="480" w:lineRule="auto"/>
        <w:jc w:val="both"/>
        <w:rPr>
          <w:rFonts w:asciiTheme="majorBidi" w:eastAsia="Times New Roman" w:hAnsiTheme="majorBidi" w:cstheme="majorBidi"/>
          <w:b/>
          <w:bCs/>
          <w:szCs w:val="24"/>
          <w:lang w:val="id-ID" w:eastAsia="id-ID"/>
        </w:rPr>
      </w:pPr>
      <w:r w:rsidRPr="0098448F">
        <w:rPr>
          <w:rFonts w:asciiTheme="majorBidi" w:eastAsia="Times New Roman" w:hAnsiTheme="majorBidi" w:cstheme="majorBidi"/>
          <w:szCs w:val="24"/>
          <w:lang w:val="id-ID" w:eastAsia="id-ID"/>
        </w:rPr>
        <w:tab/>
      </w:r>
      <w:r w:rsidR="00E25EAB" w:rsidRPr="0098448F">
        <w:rPr>
          <w:rFonts w:asciiTheme="majorBidi" w:eastAsia="Times New Roman" w:hAnsiTheme="majorBidi" w:cstheme="majorBidi"/>
          <w:szCs w:val="24"/>
          <w:lang w:eastAsia="id-ID"/>
        </w:rPr>
        <w:t>S</w:t>
      </w:r>
      <w:r w:rsidR="002B7231" w:rsidRPr="0098448F">
        <w:rPr>
          <w:rFonts w:asciiTheme="majorBidi" w:eastAsia="Times New Roman" w:hAnsiTheme="majorBidi" w:cstheme="majorBidi"/>
          <w:szCs w:val="24"/>
          <w:lang w:val="id-ID" w:eastAsia="id-ID"/>
        </w:rPr>
        <w:t>umber data yang digunakan dalam penelit</w:t>
      </w:r>
      <w:r w:rsidR="00E25EAB" w:rsidRPr="0098448F">
        <w:rPr>
          <w:rFonts w:asciiTheme="majorBidi" w:eastAsia="Times New Roman" w:hAnsiTheme="majorBidi" w:cstheme="majorBidi"/>
          <w:szCs w:val="24"/>
          <w:lang w:val="id-ID" w:eastAsia="id-ID"/>
        </w:rPr>
        <w:t>ian ini, adalah sebagai berikut</w:t>
      </w:r>
      <w:r w:rsidR="002B7231" w:rsidRPr="0098448F">
        <w:rPr>
          <w:rFonts w:asciiTheme="majorBidi" w:eastAsia="Times New Roman" w:hAnsiTheme="majorBidi" w:cstheme="majorBidi"/>
          <w:szCs w:val="24"/>
          <w:lang w:val="id-ID" w:eastAsia="id-ID"/>
        </w:rPr>
        <w:t>:</w:t>
      </w:r>
    </w:p>
    <w:p w:rsidR="002B7231" w:rsidRPr="0098448F" w:rsidRDefault="008429A8" w:rsidP="0098448F">
      <w:pPr>
        <w:pStyle w:val="Default"/>
        <w:numPr>
          <w:ilvl w:val="0"/>
          <w:numId w:val="2"/>
        </w:numPr>
        <w:tabs>
          <w:tab w:val="left" w:pos="993"/>
        </w:tabs>
        <w:spacing w:line="480" w:lineRule="auto"/>
        <w:ind w:left="1418" w:hanging="284"/>
        <w:jc w:val="both"/>
        <w:rPr>
          <w:rFonts w:asciiTheme="majorBidi" w:hAnsiTheme="majorBidi" w:cstheme="majorBidi"/>
          <w:i/>
          <w:iCs/>
        </w:rPr>
      </w:pPr>
      <w:r w:rsidRPr="0098448F">
        <w:rPr>
          <w:rFonts w:asciiTheme="majorBidi" w:hAnsiTheme="majorBidi" w:cstheme="majorBidi"/>
          <w:iCs/>
        </w:rPr>
        <w:t>Sumber Primer</w:t>
      </w:r>
    </w:p>
    <w:p w:rsidR="002B7231" w:rsidRPr="00C667B3" w:rsidRDefault="002B7231" w:rsidP="0098448F">
      <w:pPr>
        <w:pStyle w:val="Default"/>
        <w:spacing w:line="480" w:lineRule="auto"/>
        <w:ind w:firstLine="720"/>
        <w:jc w:val="both"/>
        <w:rPr>
          <w:rFonts w:asciiTheme="majorBidi" w:hAnsiTheme="majorBidi" w:cstheme="majorBidi"/>
          <w:iCs/>
          <w:lang w:val="id-ID"/>
        </w:rPr>
      </w:pPr>
      <w:proofErr w:type="gramStart"/>
      <w:r w:rsidRPr="0098448F">
        <w:rPr>
          <w:rFonts w:asciiTheme="majorBidi" w:hAnsiTheme="majorBidi" w:cstheme="majorBidi"/>
          <w:iCs/>
        </w:rPr>
        <w:t xml:space="preserve">Sumber </w:t>
      </w:r>
      <w:r w:rsidR="008429A8" w:rsidRPr="0098448F">
        <w:rPr>
          <w:rFonts w:asciiTheme="majorBidi" w:hAnsiTheme="majorBidi" w:cstheme="majorBidi"/>
          <w:iCs/>
        </w:rPr>
        <w:t>P</w:t>
      </w:r>
      <w:r w:rsidRPr="0098448F">
        <w:rPr>
          <w:rFonts w:asciiTheme="majorBidi" w:hAnsiTheme="majorBidi" w:cstheme="majorBidi"/>
          <w:iCs/>
        </w:rPr>
        <w:t xml:space="preserve">rimer </w:t>
      </w:r>
      <w:r w:rsidR="008429A8" w:rsidRPr="0098448F">
        <w:rPr>
          <w:rFonts w:asciiTheme="majorBidi" w:hAnsiTheme="majorBidi" w:cstheme="majorBidi"/>
          <w:iCs/>
        </w:rPr>
        <w:t>yaitu bahan-bahan yang mengikat data bahan utama dalam membahas suatu permasalahan.</w:t>
      </w:r>
      <w:proofErr w:type="gramEnd"/>
      <w:r w:rsidR="00C90EF5" w:rsidRPr="0098448F">
        <w:rPr>
          <w:rFonts w:asciiTheme="majorBidi" w:hAnsiTheme="majorBidi" w:cstheme="majorBidi"/>
          <w:iCs/>
        </w:rPr>
        <w:t xml:space="preserve"> </w:t>
      </w:r>
      <w:r w:rsidR="008429A8" w:rsidRPr="0098448F">
        <w:rPr>
          <w:rFonts w:asciiTheme="majorBidi" w:hAnsiTheme="majorBidi" w:cstheme="majorBidi"/>
          <w:iCs/>
        </w:rPr>
        <w:t xml:space="preserve"> </w:t>
      </w:r>
      <w:proofErr w:type="gramStart"/>
      <w:r w:rsidR="008429A8" w:rsidRPr="0098448F">
        <w:rPr>
          <w:rFonts w:asciiTheme="majorBidi" w:hAnsiTheme="majorBidi" w:cstheme="majorBidi"/>
          <w:iCs/>
        </w:rPr>
        <w:t>dalam</w:t>
      </w:r>
      <w:proofErr w:type="gramEnd"/>
      <w:r w:rsidR="008429A8" w:rsidRPr="0098448F">
        <w:rPr>
          <w:rFonts w:asciiTheme="majorBidi" w:hAnsiTheme="majorBidi" w:cstheme="majorBidi"/>
          <w:iCs/>
        </w:rPr>
        <w:t xml:space="preserve"> penelitian ini </w:t>
      </w:r>
      <w:r w:rsidR="007A1139" w:rsidRPr="0098448F">
        <w:rPr>
          <w:rFonts w:asciiTheme="majorBidi" w:hAnsiTheme="majorBidi" w:cstheme="majorBidi"/>
          <w:iCs/>
        </w:rPr>
        <w:t xml:space="preserve">yaitu </w:t>
      </w:r>
      <w:r w:rsidR="008429A8" w:rsidRPr="0098448F">
        <w:rPr>
          <w:rFonts w:asciiTheme="majorBidi" w:hAnsiTheme="majorBidi" w:cstheme="majorBidi"/>
          <w:iCs/>
        </w:rPr>
        <w:t>dari Al-Qur’an</w:t>
      </w:r>
      <w:r w:rsidR="00E559B4" w:rsidRPr="0098448F">
        <w:rPr>
          <w:rFonts w:asciiTheme="majorBidi" w:hAnsiTheme="majorBidi" w:cstheme="majorBidi"/>
          <w:iCs/>
        </w:rPr>
        <w:t xml:space="preserve"> dan tafsir Al-Qur’an Yang digunakan dalam penelitian ini adalah kitab kitab tafsir modern seperti kitab taf</w:t>
      </w:r>
      <w:r w:rsidR="00C667B3">
        <w:rPr>
          <w:rFonts w:asciiTheme="majorBidi" w:hAnsiTheme="majorBidi" w:cstheme="majorBidi"/>
          <w:iCs/>
        </w:rPr>
        <w:t>sir Al-Mishbah, tafsir Al-Azhar</w:t>
      </w:r>
      <w:r w:rsidR="00C667B3">
        <w:rPr>
          <w:rFonts w:asciiTheme="majorBidi" w:hAnsiTheme="majorBidi" w:cstheme="majorBidi"/>
          <w:iCs/>
          <w:lang w:val="id-ID"/>
        </w:rPr>
        <w:t>.</w:t>
      </w:r>
    </w:p>
    <w:p w:rsidR="002B7231" w:rsidRPr="0098448F" w:rsidRDefault="002B7231" w:rsidP="0098448F">
      <w:pPr>
        <w:pStyle w:val="Default"/>
        <w:numPr>
          <w:ilvl w:val="0"/>
          <w:numId w:val="2"/>
        </w:numPr>
        <w:spacing w:line="480" w:lineRule="auto"/>
        <w:ind w:left="851" w:firstLine="283"/>
        <w:jc w:val="both"/>
        <w:rPr>
          <w:rFonts w:asciiTheme="majorBidi" w:hAnsiTheme="majorBidi" w:cstheme="majorBidi"/>
          <w:iCs/>
        </w:rPr>
      </w:pPr>
      <w:r w:rsidRPr="0098448F">
        <w:rPr>
          <w:rFonts w:asciiTheme="majorBidi" w:hAnsiTheme="majorBidi" w:cstheme="majorBidi"/>
          <w:iCs/>
        </w:rPr>
        <w:t xml:space="preserve">Sumber Skunder </w:t>
      </w:r>
    </w:p>
    <w:p w:rsidR="008429A8" w:rsidRPr="0098448F" w:rsidRDefault="002B7231" w:rsidP="0098448F">
      <w:pPr>
        <w:pStyle w:val="Default"/>
        <w:spacing w:line="480" w:lineRule="auto"/>
        <w:ind w:firstLine="720"/>
        <w:jc w:val="both"/>
        <w:rPr>
          <w:rFonts w:asciiTheme="majorBidi" w:hAnsiTheme="majorBidi" w:cstheme="majorBidi"/>
          <w:i/>
        </w:rPr>
      </w:pPr>
      <w:r w:rsidRPr="0098448F">
        <w:rPr>
          <w:rFonts w:asciiTheme="majorBidi" w:hAnsiTheme="majorBidi" w:cstheme="majorBidi"/>
          <w:iCs/>
        </w:rPr>
        <w:t xml:space="preserve">Sumber sekunder yang peneliti gunakan dalam penelitian ini adalah kitab kitab yang behubungan langsung dengan judul penelitian baik yang bahasa </w:t>
      </w:r>
      <w:proofErr w:type="gramStart"/>
      <w:r w:rsidRPr="0098448F">
        <w:rPr>
          <w:rFonts w:asciiTheme="majorBidi" w:hAnsiTheme="majorBidi" w:cstheme="majorBidi"/>
          <w:iCs/>
        </w:rPr>
        <w:t>arab</w:t>
      </w:r>
      <w:proofErr w:type="gramEnd"/>
      <w:r w:rsidRPr="0098448F">
        <w:rPr>
          <w:rFonts w:asciiTheme="majorBidi" w:hAnsiTheme="majorBidi" w:cstheme="majorBidi"/>
          <w:iCs/>
        </w:rPr>
        <w:t xml:space="preserve"> maupun bahasa Indonesia dan data ilmiah lainnya. </w:t>
      </w:r>
      <w:r w:rsidR="008429A8" w:rsidRPr="0098448F">
        <w:rPr>
          <w:rFonts w:asciiTheme="majorBidi" w:hAnsiTheme="majorBidi" w:cstheme="majorBidi"/>
          <w:iCs/>
        </w:rPr>
        <w:t xml:space="preserve">Yang digunakan dalam penelitian ini adalah,  </w:t>
      </w:r>
      <w:r w:rsidR="00E138DB" w:rsidRPr="0098448F">
        <w:rPr>
          <w:rFonts w:asciiTheme="majorBidi" w:hAnsiTheme="majorBidi" w:cstheme="majorBidi"/>
          <w:iCs/>
        </w:rPr>
        <w:t>karya Dr. Muhamad Yusuf Abdu</w:t>
      </w:r>
      <w:r w:rsidR="008A2EEC" w:rsidRPr="0098448F">
        <w:rPr>
          <w:rFonts w:asciiTheme="majorBidi" w:hAnsiTheme="majorBidi" w:cstheme="majorBidi"/>
          <w:iCs/>
        </w:rPr>
        <w:t xml:space="preserve"> </w:t>
      </w:r>
      <w:r w:rsidR="008A2EEC" w:rsidRPr="0098448F">
        <w:rPr>
          <w:rFonts w:asciiTheme="majorBidi" w:hAnsiTheme="majorBidi" w:cstheme="majorBidi"/>
          <w:i/>
        </w:rPr>
        <w:t>Jangan Munafik,</w:t>
      </w:r>
      <w:r w:rsidR="00E138DB" w:rsidRPr="0098448F">
        <w:rPr>
          <w:rFonts w:asciiTheme="majorBidi" w:hAnsiTheme="majorBidi" w:cstheme="majorBidi"/>
          <w:iCs/>
        </w:rPr>
        <w:t xml:space="preserve"> dan karya Abdul Qorni Aidl </w:t>
      </w:r>
      <w:r w:rsidR="00E138DB" w:rsidRPr="0098448F">
        <w:rPr>
          <w:rFonts w:asciiTheme="majorBidi" w:hAnsiTheme="majorBidi" w:cstheme="majorBidi"/>
          <w:i/>
        </w:rPr>
        <w:t>30 Tanda tanda orang Munafik ,</w:t>
      </w:r>
      <w:r w:rsidR="000D133F" w:rsidRPr="0098448F">
        <w:rPr>
          <w:rFonts w:asciiTheme="majorBidi" w:hAnsiTheme="majorBidi" w:cstheme="majorBidi"/>
          <w:iCs/>
        </w:rPr>
        <w:t>dan karya Dr</w:t>
      </w:r>
      <w:r w:rsidR="00C667B3">
        <w:rPr>
          <w:rFonts w:asciiTheme="majorBidi" w:hAnsiTheme="majorBidi" w:cstheme="majorBidi"/>
          <w:iCs/>
          <w:lang w:val="id-ID"/>
        </w:rPr>
        <w:t>.</w:t>
      </w:r>
      <w:r w:rsidR="000D133F" w:rsidRPr="0098448F">
        <w:rPr>
          <w:rFonts w:asciiTheme="majorBidi" w:hAnsiTheme="majorBidi" w:cstheme="majorBidi"/>
          <w:iCs/>
        </w:rPr>
        <w:t xml:space="preserve"> Muhamad Musa Nasr </w:t>
      </w:r>
      <w:r w:rsidR="000D133F" w:rsidRPr="0098448F">
        <w:rPr>
          <w:rFonts w:asciiTheme="majorBidi" w:hAnsiTheme="majorBidi" w:cstheme="majorBidi"/>
          <w:i/>
        </w:rPr>
        <w:t>Munafik Menurut Al-Qur’an dan As-Sunnah.</w:t>
      </w:r>
    </w:p>
    <w:p w:rsidR="002B7231" w:rsidRPr="0098448F" w:rsidRDefault="002D5DB5" w:rsidP="0098448F">
      <w:pPr>
        <w:pStyle w:val="Default"/>
        <w:numPr>
          <w:ilvl w:val="0"/>
          <w:numId w:val="14"/>
        </w:numPr>
        <w:spacing w:line="480" w:lineRule="auto"/>
        <w:ind w:left="567" w:hanging="283"/>
        <w:jc w:val="both"/>
        <w:rPr>
          <w:rFonts w:asciiTheme="majorBidi" w:hAnsiTheme="majorBidi" w:cstheme="majorBidi"/>
          <w:b/>
          <w:bCs/>
          <w:iCs/>
        </w:rPr>
      </w:pPr>
      <w:r w:rsidRPr="0098448F">
        <w:rPr>
          <w:rFonts w:asciiTheme="majorBidi" w:hAnsiTheme="majorBidi" w:cstheme="majorBidi"/>
          <w:b/>
          <w:bCs/>
          <w:iCs/>
        </w:rPr>
        <w:lastRenderedPageBreak/>
        <w:t>Metode Pengumpulan Data</w:t>
      </w:r>
    </w:p>
    <w:p w:rsidR="00A67025" w:rsidRPr="0098448F" w:rsidRDefault="002B7231" w:rsidP="0098448F">
      <w:pPr>
        <w:pStyle w:val="Default"/>
        <w:spacing w:line="480" w:lineRule="auto"/>
        <w:ind w:firstLine="720"/>
        <w:jc w:val="both"/>
        <w:rPr>
          <w:rFonts w:asciiTheme="majorBidi" w:hAnsiTheme="majorBidi" w:cstheme="majorBidi"/>
          <w:iCs/>
          <w:lang w:val="id-ID"/>
        </w:rPr>
      </w:pPr>
      <w:r w:rsidRPr="0098448F">
        <w:rPr>
          <w:rFonts w:asciiTheme="majorBidi" w:hAnsiTheme="majorBidi" w:cstheme="majorBidi"/>
          <w:iCs/>
          <w:lang w:val="id-ID"/>
        </w:rPr>
        <w:t>Adapun dalam pengumpulan d</w:t>
      </w:r>
      <w:r w:rsidR="00C667B3">
        <w:rPr>
          <w:rFonts w:asciiTheme="majorBidi" w:hAnsiTheme="majorBidi" w:cstheme="majorBidi"/>
          <w:iCs/>
          <w:lang w:val="id-ID"/>
        </w:rPr>
        <w:t>ata, peneliti mengikuti langkah-</w:t>
      </w:r>
      <w:r w:rsidRPr="0098448F">
        <w:rPr>
          <w:rFonts w:asciiTheme="majorBidi" w:hAnsiTheme="majorBidi" w:cstheme="majorBidi"/>
          <w:iCs/>
          <w:lang w:val="id-ID"/>
        </w:rPr>
        <w:t xml:space="preserve">langkah Abu Hayy Al-Farmawi yang dikutip oleh Rahmat Syafi’I dalam buku </w:t>
      </w:r>
      <w:r w:rsidRPr="0098448F">
        <w:rPr>
          <w:rFonts w:asciiTheme="majorBidi" w:hAnsiTheme="majorBidi" w:cstheme="majorBidi"/>
          <w:i/>
          <w:lang w:val="id-ID"/>
        </w:rPr>
        <w:t>Pengantar Ilmu Tafsir</w:t>
      </w:r>
      <w:r w:rsidRPr="0098448F">
        <w:rPr>
          <w:rFonts w:asciiTheme="majorBidi" w:hAnsiTheme="majorBidi" w:cstheme="majorBidi"/>
          <w:iCs/>
          <w:lang w:val="id-ID"/>
        </w:rPr>
        <w:t xml:space="preserve"> dengan menggunakan tafsir Al-Maudhui’i.</w:t>
      </w:r>
      <w:r w:rsidRPr="0098448F">
        <w:rPr>
          <w:rStyle w:val="FootnoteReference"/>
          <w:rFonts w:asciiTheme="majorBidi" w:hAnsiTheme="majorBidi" w:cstheme="majorBidi"/>
          <w:iCs/>
        </w:rPr>
        <w:footnoteReference w:id="16"/>
      </w:r>
    </w:p>
    <w:p w:rsidR="002B7231" w:rsidRPr="0098448F" w:rsidRDefault="002B7231" w:rsidP="0098448F">
      <w:pPr>
        <w:pStyle w:val="Default"/>
        <w:spacing w:line="480" w:lineRule="auto"/>
        <w:ind w:firstLine="720"/>
        <w:jc w:val="both"/>
        <w:rPr>
          <w:rFonts w:asciiTheme="majorBidi" w:hAnsiTheme="majorBidi" w:cstheme="majorBidi"/>
          <w:iCs/>
          <w:lang w:val="id-ID"/>
        </w:rPr>
      </w:pPr>
      <w:r w:rsidRPr="0098448F">
        <w:rPr>
          <w:rFonts w:asciiTheme="majorBidi" w:hAnsiTheme="majorBidi" w:cstheme="majorBidi"/>
          <w:iCs/>
        </w:rPr>
        <w:t>Langkah-langkah yang he</w:t>
      </w:r>
      <w:r w:rsidR="00ED477F" w:rsidRPr="0098448F">
        <w:rPr>
          <w:rFonts w:asciiTheme="majorBidi" w:hAnsiTheme="majorBidi" w:cstheme="majorBidi"/>
          <w:iCs/>
        </w:rPr>
        <w:t>ndak ditempuh untuk menerapkan M</w:t>
      </w:r>
      <w:r w:rsidRPr="0098448F">
        <w:rPr>
          <w:rFonts w:asciiTheme="majorBidi" w:hAnsiTheme="majorBidi" w:cstheme="majorBidi"/>
          <w:iCs/>
        </w:rPr>
        <w:t xml:space="preserve">etode </w:t>
      </w:r>
      <w:r w:rsidR="00C667B3">
        <w:rPr>
          <w:rFonts w:asciiTheme="majorBidi" w:hAnsiTheme="majorBidi" w:cstheme="majorBidi"/>
          <w:i/>
        </w:rPr>
        <w:t>maudhuu</w:t>
      </w:r>
      <w:r w:rsidRPr="0098448F">
        <w:rPr>
          <w:rFonts w:asciiTheme="majorBidi" w:hAnsiTheme="majorBidi" w:cstheme="majorBidi"/>
          <w:i/>
        </w:rPr>
        <w:t xml:space="preserve">’i </w:t>
      </w:r>
      <w:r w:rsidRPr="0098448F">
        <w:rPr>
          <w:rFonts w:asciiTheme="majorBidi" w:hAnsiTheme="majorBidi" w:cstheme="majorBidi"/>
          <w:iCs/>
        </w:rPr>
        <w:t xml:space="preserve">adalah sebagai berikut: </w:t>
      </w:r>
    </w:p>
    <w:p w:rsidR="00A67025" w:rsidRPr="0098448F" w:rsidRDefault="002B7231" w:rsidP="0098448F">
      <w:pPr>
        <w:pStyle w:val="Default"/>
        <w:numPr>
          <w:ilvl w:val="0"/>
          <w:numId w:val="27"/>
        </w:numPr>
        <w:tabs>
          <w:tab w:val="left" w:pos="1418"/>
        </w:tabs>
        <w:spacing w:line="480" w:lineRule="auto"/>
        <w:jc w:val="both"/>
        <w:rPr>
          <w:rFonts w:asciiTheme="majorBidi" w:hAnsiTheme="majorBidi" w:cstheme="majorBidi"/>
          <w:iCs/>
        </w:rPr>
      </w:pPr>
      <w:r w:rsidRPr="0098448F">
        <w:rPr>
          <w:rFonts w:asciiTheme="majorBidi" w:hAnsiTheme="majorBidi" w:cstheme="majorBidi"/>
          <w:iCs/>
        </w:rPr>
        <w:t xml:space="preserve">Menetapkan pokok masalah yang </w:t>
      </w:r>
      <w:proofErr w:type="gramStart"/>
      <w:r w:rsidRPr="0098448F">
        <w:rPr>
          <w:rFonts w:asciiTheme="majorBidi" w:hAnsiTheme="majorBidi" w:cstheme="majorBidi"/>
          <w:iCs/>
        </w:rPr>
        <w:t>akan</w:t>
      </w:r>
      <w:proofErr w:type="gramEnd"/>
      <w:r w:rsidRPr="0098448F">
        <w:rPr>
          <w:rFonts w:asciiTheme="majorBidi" w:hAnsiTheme="majorBidi" w:cstheme="majorBidi"/>
          <w:iCs/>
        </w:rPr>
        <w:t xml:space="preserve"> dibahas (topik). </w:t>
      </w:r>
    </w:p>
    <w:p w:rsidR="002B7231" w:rsidRPr="0098448F" w:rsidRDefault="002B7231" w:rsidP="0098448F">
      <w:pPr>
        <w:pStyle w:val="Default"/>
        <w:tabs>
          <w:tab w:val="left" w:pos="1418"/>
        </w:tabs>
        <w:spacing w:line="480" w:lineRule="auto"/>
        <w:ind w:left="720"/>
        <w:jc w:val="both"/>
        <w:rPr>
          <w:rFonts w:asciiTheme="majorBidi" w:hAnsiTheme="majorBidi" w:cstheme="majorBidi"/>
          <w:iCs/>
        </w:rPr>
      </w:pPr>
      <w:r w:rsidRPr="0098448F">
        <w:rPr>
          <w:rFonts w:asciiTheme="majorBidi" w:hAnsiTheme="majorBidi" w:cstheme="majorBidi"/>
          <w:iCs/>
        </w:rPr>
        <w:t xml:space="preserve">Untuk melakukan penelitian terlebih dahulu menetapkan permasalahan </w:t>
      </w:r>
      <w:proofErr w:type="gramStart"/>
      <w:r w:rsidRPr="0098448F">
        <w:rPr>
          <w:rFonts w:asciiTheme="majorBidi" w:hAnsiTheme="majorBidi" w:cstheme="majorBidi"/>
          <w:iCs/>
        </w:rPr>
        <w:t>apa</w:t>
      </w:r>
      <w:proofErr w:type="gramEnd"/>
      <w:r w:rsidRPr="0098448F">
        <w:rPr>
          <w:rFonts w:asciiTheme="majorBidi" w:hAnsiTheme="majorBidi" w:cstheme="majorBidi"/>
          <w:iCs/>
        </w:rPr>
        <w:t xml:space="preserve"> yang akan di</w:t>
      </w:r>
      <w:r w:rsidR="00ED477F" w:rsidRPr="0098448F">
        <w:rPr>
          <w:rFonts w:asciiTheme="majorBidi" w:hAnsiTheme="majorBidi" w:cstheme="majorBidi"/>
          <w:iCs/>
        </w:rPr>
        <w:t>kaji, dengan munafik dalam persp</w:t>
      </w:r>
      <w:r w:rsidRPr="0098448F">
        <w:rPr>
          <w:rFonts w:asciiTheme="majorBidi" w:hAnsiTheme="majorBidi" w:cstheme="majorBidi"/>
          <w:iCs/>
        </w:rPr>
        <w:t>ektif Al-Qur’an.</w:t>
      </w:r>
    </w:p>
    <w:p w:rsidR="00A67025" w:rsidRPr="0098448F" w:rsidRDefault="002B7231" w:rsidP="0098448F">
      <w:pPr>
        <w:pStyle w:val="Default"/>
        <w:numPr>
          <w:ilvl w:val="0"/>
          <w:numId w:val="27"/>
        </w:numPr>
        <w:tabs>
          <w:tab w:val="left" w:pos="1418"/>
        </w:tabs>
        <w:spacing w:line="480" w:lineRule="auto"/>
        <w:jc w:val="both"/>
        <w:rPr>
          <w:rFonts w:asciiTheme="majorBidi" w:hAnsiTheme="majorBidi" w:cstheme="majorBidi"/>
          <w:iCs/>
        </w:rPr>
      </w:pPr>
      <w:r w:rsidRPr="0098448F">
        <w:rPr>
          <w:rFonts w:asciiTheme="majorBidi" w:hAnsiTheme="majorBidi" w:cstheme="majorBidi"/>
          <w:iCs/>
        </w:rPr>
        <w:t>Mengetahui munasabah ayat-ayat tersebut dalam suratnya.</w:t>
      </w:r>
    </w:p>
    <w:p w:rsidR="00A67025" w:rsidRPr="0098448F" w:rsidRDefault="002B7231" w:rsidP="0098448F">
      <w:pPr>
        <w:pStyle w:val="Default"/>
        <w:tabs>
          <w:tab w:val="left" w:pos="1418"/>
        </w:tabs>
        <w:spacing w:line="480" w:lineRule="auto"/>
        <w:ind w:left="720"/>
        <w:jc w:val="both"/>
        <w:rPr>
          <w:rFonts w:asciiTheme="majorBidi" w:hAnsiTheme="majorBidi" w:cstheme="majorBidi"/>
          <w:iCs/>
          <w:lang w:val="id-ID"/>
        </w:rPr>
      </w:pPr>
      <w:r w:rsidRPr="0098448F">
        <w:rPr>
          <w:rFonts w:asciiTheme="majorBidi" w:hAnsiTheme="majorBidi" w:cstheme="majorBidi"/>
          <w:iCs/>
          <w:lang w:val="id-ID"/>
        </w:rPr>
        <w:t>Ketika peneliti memaparkan penafsiran munafik yang menjadi pokok kajian dengan melihat muna</w:t>
      </w:r>
      <w:r w:rsidR="00ED477F" w:rsidRPr="0098448F">
        <w:rPr>
          <w:rFonts w:asciiTheme="majorBidi" w:hAnsiTheme="majorBidi" w:cstheme="majorBidi"/>
          <w:iCs/>
          <w:lang w:val="id-ID"/>
        </w:rPr>
        <w:t>sah dari makna ayat itu sendiri</w:t>
      </w:r>
      <w:r w:rsidRPr="0098448F">
        <w:rPr>
          <w:rFonts w:asciiTheme="majorBidi" w:hAnsiTheme="majorBidi" w:cstheme="majorBidi"/>
          <w:iCs/>
          <w:lang w:val="id-ID"/>
        </w:rPr>
        <w:t>, karena penjelasan satu ayat bisa dilihat dari ayat lainnya,atau mempunyai kesamaan makna pada ayat satu dengan ayat lainnya.</w:t>
      </w:r>
    </w:p>
    <w:p w:rsidR="00A67025" w:rsidRPr="0098448F" w:rsidRDefault="002B7231" w:rsidP="0098448F">
      <w:pPr>
        <w:pStyle w:val="Default"/>
        <w:numPr>
          <w:ilvl w:val="0"/>
          <w:numId w:val="27"/>
        </w:numPr>
        <w:tabs>
          <w:tab w:val="left" w:pos="1418"/>
        </w:tabs>
        <w:spacing w:line="480" w:lineRule="auto"/>
        <w:jc w:val="both"/>
        <w:rPr>
          <w:rFonts w:asciiTheme="majorBidi" w:hAnsiTheme="majorBidi" w:cstheme="majorBidi"/>
          <w:iCs/>
          <w:lang w:val="id-ID"/>
        </w:rPr>
      </w:pPr>
      <w:r w:rsidRPr="0098448F">
        <w:rPr>
          <w:rFonts w:asciiTheme="majorBidi" w:hAnsiTheme="majorBidi" w:cstheme="majorBidi"/>
          <w:iCs/>
        </w:rPr>
        <w:t>Menyusun pembasan kerangka yang sempurna dan utuh (</w:t>
      </w:r>
      <w:r w:rsidRPr="0098448F">
        <w:rPr>
          <w:rFonts w:asciiTheme="majorBidi" w:hAnsiTheme="majorBidi" w:cstheme="majorBidi"/>
          <w:i/>
        </w:rPr>
        <w:t>outline</w:t>
      </w:r>
      <w:r w:rsidRPr="0098448F">
        <w:rPr>
          <w:rFonts w:asciiTheme="majorBidi" w:hAnsiTheme="majorBidi" w:cstheme="majorBidi"/>
          <w:iCs/>
        </w:rPr>
        <w:t>) ketika ingin memaparkan penafsiran munafik dilakukan denga</w:t>
      </w:r>
      <w:r w:rsidR="00ED477F" w:rsidRPr="0098448F">
        <w:rPr>
          <w:rFonts w:asciiTheme="majorBidi" w:hAnsiTheme="majorBidi" w:cstheme="majorBidi"/>
          <w:iCs/>
        </w:rPr>
        <w:t>n menafsirkan ayat satu persatu</w:t>
      </w:r>
      <w:r w:rsidRPr="0098448F">
        <w:rPr>
          <w:rFonts w:asciiTheme="majorBidi" w:hAnsiTheme="majorBidi" w:cstheme="majorBidi"/>
          <w:iCs/>
        </w:rPr>
        <w:t>,</w:t>
      </w:r>
      <w:r w:rsidR="00C667B3">
        <w:rPr>
          <w:rFonts w:asciiTheme="majorBidi" w:hAnsiTheme="majorBidi" w:cstheme="majorBidi"/>
          <w:iCs/>
          <w:lang w:val="id-ID"/>
        </w:rPr>
        <w:t xml:space="preserve"> </w:t>
      </w:r>
      <w:r w:rsidRPr="0098448F">
        <w:rPr>
          <w:rFonts w:asciiTheme="majorBidi" w:hAnsiTheme="majorBidi" w:cstheme="majorBidi"/>
          <w:iCs/>
        </w:rPr>
        <w:t>lalu dibuat sub tema berdasarkan dari makna tersebut.</w:t>
      </w:r>
    </w:p>
    <w:p w:rsidR="00A67025" w:rsidRPr="0098448F" w:rsidRDefault="002B7231" w:rsidP="0098448F">
      <w:pPr>
        <w:pStyle w:val="Default"/>
        <w:numPr>
          <w:ilvl w:val="0"/>
          <w:numId w:val="27"/>
        </w:numPr>
        <w:tabs>
          <w:tab w:val="left" w:pos="1418"/>
        </w:tabs>
        <w:spacing w:line="480" w:lineRule="auto"/>
        <w:jc w:val="both"/>
        <w:rPr>
          <w:rFonts w:asciiTheme="majorBidi" w:hAnsiTheme="majorBidi" w:cstheme="majorBidi"/>
          <w:iCs/>
          <w:lang w:val="id-ID"/>
        </w:rPr>
      </w:pPr>
      <w:r w:rsidRPr="0098448F">
        <w:rPr>
          <w:rFonts w:asciiTheme="majorBidi" w:hAnsiTheme="majorBidi" w:cstheme="majorBidi"/>
          <w:iCs/>
        </w:rPr>
        <w:t>Melengkapi pembahasan dengan mencantumkan hadist-hadist yang relevan dengan polok bahasan jika diperlukan dan di temukan.</w:t>
      </w:r>
    </w:p>
    <w:p w:rsidR="00A67025" w:rsidRPr="0098448F" w:rsidRDefault="002B7231" w:rsidP="0098448F">
      <w:pPr>
        <w:pStyle w:val="Default"/>
        <w:spacing w:line="480" w:lineRule="auto"/>
        <w:ind w:firstLine="720"/>
        <w:jc w:val="both"/>
        <w:rPr>
          <w:rFonts w:asciiTheme="majorBidi" w:hAnsiTheme="majorBidi" w:cstheme="majorBidi"/>
          <w:iCs/>
          <w:lang w:val="id-ID"/>
        </w:rPr>
      </w:pPr>
      <w:r w:rsidRPr="0098448F">
        <w:rPr>
          <w:rFonts w:asciiTheme="majorBidi" w:hAnsiTheme="majorBidi" w:cstheme="majorBidi"/>
          <w:iCs/>
        </w:rPr>
        <w:lastRenderedPageBreak/>
        <w:t>Langkah-lamgkah pengolahan data yang diakukan sebagai</w:t>
      </w:r>
      <w:r w:rsidR="007A1139" w:rsidRPr="0098448F">
        <w:rPr>
          <w:rFonts w:asciiTheme="majorBidi" w:hAnsiTheme="majorBidi" w:cstheme="majorBidi"/>
          <w:iCs/>
        </w:rPr>
        <w:t>mana layaknya sebuah penelitian</w:t>
      </w:r>
      <w:r w:rsidRPr="0098448F">
        <w:rPr>
          <w:rFonts w:asciiTheme="majorBidi" w:hAnsiTheme="majorBidi" w:cstheme="majorBidi"/>
          <w:iCs/>
        </w:rPr>
        <w:t>, data-data yang diperoleh dari kajian literature diolah dengan</w:t>
      </w:r>
      <w:r w:rsidR="00ED477F" w:rsidRPr="0098448F">
        <w:rPr>
          <w:rFonts w:asciiTheme="majorBidi" w:hAnsiTheme="majorBidi" w:cstheme="majorBidi"/>
          <w:iCs/>
        </w:rPr>
        <w:t xml:space="preserve"> tahapan-tahapan sebgai berikut:</w:t>
      </w:r>
    </w:p>
    <w:p w:rsidR="002B7231" w:rsidRPr="0098448F" w:rsidRDefault="002B7231" w:rsidP="0098448F">
      <w:pPr>
        <w:pStyle w:val="Default"/>
        <w:numPr>
          <w:ilvl w:val="0"/>
          <w:numId w:val="15"/>
        </w:numPr>
        <w:spacing w:line="480" w:lineRule="auto"/>
        <w:jc w:val="both"/>
        <w:rPr>
          <w:rFonts w:asciiTheme="majorBidi" w:hAnsiTheme="majorBidi" w:cstheme="majorBidi"/>
          <w:iCs/>
          <w:lang w:val="id-ID"/>
        </w:rPr>
      </w:pPr>
      <w:r w:rsidRPr="0098448F">
        <w:rPr>
          <w:rFonts w:asciiTheme="majorBidi" w:hAnsiTheme="majorBidi" w:cstheme="majorBidi"/>
          <w:iCs/>
        </w:rPr>
        <w:t>Langkah pertama peneliti melakukan penelitian kembali atas data-data yang telah diperoleh, baik melalui data primer maupun</w:t>
      </w:r>
      <w:r w:rsidR="00433D73" w:rsidRPr="0098448F">
        <w:rPr>
          <w:rFonts w:asciiTheme="majorBidi" w:hAnsiTheme="majorBidi" w:cstheme="majorBidi"/>
          <w:iCs/>
        </w:rPr>
        <w:t xml:space="preserve"> data sekunder terutama pada asp</w:t>
      </w:r>
      <w:r w:rsidRPr="0098448F">
        <w:rPr>
          <w:rFonts w:asciiTheme="majorBidi" w:hAnsiTheme="majorBidi" w:cstheme="majorBidi"/>
          <w:iCs/>
        </w:rPr>
        <w:t>ek kelengkapan data</w:t>
      </w:r>
      <w:proofErr w:type="gramStart"/>
      <w:r w:rsidRPr="0098448F">
        <w:rPr>
          <w:rFonts w:asciiTheme="majorBidi" w:hAnsiTheme="majorBidi" w:cstheme="majorBidi"/>
          <w:iCs/>
        </w:rPr>
        <w:t>,kejelasan</w:t>
      </w:r>
      <w:proofErr w:type="gramEnd"/>
      <w:r w:rsidRPr="0098448F">
        <w:rPr>
          <w:rFonts w:asciiTheme="majorBidi" w:hAnsiTheme="majorBidi" w:cstheme="majorBidi"/>
          <w:iCs/>
        </w:rPr>
        <w:t xml:space="preserve"> makna,kesesuaian seta relevansinya dengankelompok data lainnya.</w:t>
      </w:r>
    </w:p>
    <w:p w:rsidR="002B7231" w:rsidRPr="0098448F" w:rsidRDefault="002B7231" w:rsidP="0098448F">
      <w:pPr>
        <w:pStyle w:val="Default"/>
        <w:numPr>
          <w:ilvl w:val="0"/>
          <w:numId w:val="15"/>
        </w:numPr>
        <w:tabs>
          <w:tab w:val="left" w:pos="4678"/>
        </w:tabs>
        <w:spacing w:line="480" w:lineRule="auto"/>
        <w:ind w:left="1134" w:hanging="283"/>
        <w:jc w:val="both"/>
        <w:rPr>
          <w:rFonts w:asciiTheme="majorBidi" w:hAnsiTheme="majorBidi" w:cstheme="majorBidi"/>
          <w:iCs/>
        </w:rPr>
      </w:pPr>
      <w:r w:rsidRPr="0098448F">
        <w:rPr>
          <w:rFonts w:asciiTheme="majorBidi" w:hAnsiTheme="majorBidi" w:cstheme="majorBidi"/>
          <w:iCs/>
        </w:rPr>
        <w:t>Langkah kedua melakukan pengklasifi</w:t>
      </w:r>
      <w:r w:rsidR="00433D73" w:rsidRPr="0098448F">
        <w:rPr>
          <w:rFonts w:asciiTheme="majorBidi" w:hAnsiTheme="majorBidi" w:cstheme="majorBidi"/>
          <w:iCs/>
        </w:rPr>
        <w:t>ka</w:t>
      </w:r>
      <w:r w:rsidRPr="0098448F">
        <w:rPr>
          <w:rFonts w:asciiTheme="majorBidi" w:hAnsiTheme="majorBidi" w:cstheme="majorBidi"/>
          <w:iCs/>
        </w:rPr>
        <w:t>sian terhadap seluruh data.</w:t>
      </w:r>
    </w:p>
    <w:p w:rsidR="002B7231" w:rsidRPr="0098448F" w:rsidRDefault="002B7231" w:rsidP="0098448F">
      <w:pPr>
        <w:pStyle w:val="Default"/>
        <w:numPr>
          <w:ilvl w:val="0"/>
          <w:numId w:val="15"/>
        </w:numPr>
        <w:tabs>
          <w:tab w:val="left" w:pos="4678"/>
        </w:tabs>
        <w:spacing w:line="480" w:lineRule="auto"/>
        <w:ind w:left="1134" w:hanging="283"/>
        <w:jc w:val="both"/>
        <w:rPr>
          <w:rFonts w:asciiTheme="majorBidi" w:hAnsiTheme="majorBidi" w:cstheme="majorBidi"/>
          <w:iCs/>
        </w:rPr>
      </w:pPr>
      <w:r w:rsidRPr="0098448F">
        <w:rPr>
          <w:rFonts w:asciiTheme="majorBidi" w:hAnsiTheme="majorBidi" w:cstheme="majorBidi"/>
          <w:iCs/>
        </w:rPr>
        <w:t xml:space="preserve">Langkah ketiga peneliti melakukan </w:t>
      </w:r>
      <w:r w:rsidRPr="0098448F">
        <w:rPr>
          <w:rFonts w:asciiTheme="majorBidi" w:hAnsiTheme="majorBidi" w:cstheme="majorBidi"/>
          <w:i/>
        </w:rPr>
        <w:t>analyzing</w:t>
      </w:r>
      <w:r w:rsidRPr="0098448F">
        <w:rPr>
          <w:rFonts w:asciiTheme="majorBidi" w:hAnsiTheme="majorBidi" w:cstheme="majorBidi"/>
          <w:iCs/>
        </w:rPr>
        <w:t xml:space="preserve"> (analisa) terhadap data data penelitian dengan tujuan agar data yang diperoleh lebih mudah dipahami.</w:t>
      </w:r>
    </w:p>
    <w:p w:rsidR="00462567" w:rsidRPr="0098448F" w:rsidRDefault="002B7231" w:rsidP="0098448F">
      <w:pPr>
        <w:pStyle w:val="Default"/>
        <w:numPr>
          <w:ilvl w:val="0"/>
          <w:numId w:val="15"/>
        </w:numPr>
        <w:tabs>
          <w:tab w:val="left" w:pos="4678"/>
        </w:tabs>
        <w:spacing w:line="480" w:lineRule="auto"/>
        <w:ind w:left="1134" w:hanging="283"/>
        <w:jc w:val="both"/>
        <w:rPr>
          <w:rFonts w:asciiTheme="majorBidi" w:hAnsiTheme="majorBidi" w:cstheme="majorBidi"/>
          <w:iCs/>
        </w:rPr>
      </w:pPr>
      <w:r w:rsidRPr="0098448F">
        <w:rPr>
          <w:rFonts w:asciiTheme="majorBidi" w:hAnsiTheme="majorBidi" w:cstheme="majorBidi"/>
          <w:iCs/>
        </w:rPr>
        <w:t>Langkah terkahir adalah</w:t>
      </w:r>
      <w:r w:rsidRPr="0098448F">
        <w:rPr>
          <w:rFonts w:asciiTheme="majorBidi" w:hAnsiTheme="majorBidi" w:cstheme="majorBidi"/>
          <w:i/>
        </w:rPr>
        <w:t xml:space="preserve"> concluding</w:t>
      </w:r>
      <w:r w:rsidRPr="0098448F">
        <w:rPr>
          <w:rFonts w:asciiTheme="majorBidi" w:hAnsiTheme="majorBidi" w:cstheme="majorBidi"/>
          <w:iCs/>
        </w:rPr>
        <w:t xml:space="preserve"> yaitu pengambilan kesimpulan dari data-data yang telah diolah untuk mendapatkan suatu jawaban umum dari pertanyaan penelitian.</w:t>
      </w:r>
    </w:p>
    <w:p w:rsidR="002B7231" w:rsidRPr="0098448F" w:rsidRDefault="002B7231" w:rsidP="0098448F">
      <w:pPr>
        <w:pStyle w:val="Default"/>
        <w:numPr>
          <w:ilvl w:val="0"/>
          <w:numId w:val="14"/>
        </w:numPr>
        <w:spacing w:line="480" w:lineRule="auto"/>
        <w:ind w:left="567" w:hanging="283"/>
        <w:jc w:val="both"/>
        <w:rPr>
          <w:rFonts w:asciiTheme="majorBidi" w:hAnsiTheme="majorBidi" w:cstheme="majorBidi"/>
        </w:rPr>
      </w:pPr>
      <w:r w:rsidRPr="0098448F">
        <w:rPr>
          <w:rFonts w:asciiTheme="majorBidi" w:hAnsiTheme="majorBidi" w:cstheme="majorBidi"/>
          <w:b/>
          <w:bCs/>
        </w:rPr>
        <w:t>Metode Analisis Data</w:t>
      </w:r>
    </w:p>
    <w:p w:rsidR="0098448F" w:rsidRPr="0098448F" w:rsidRDefault="007A1139" w:rsidP="0098448F">
      <w:pPr>
        <w:spacing w:after="0" w:line="480" w:lineRule="auto"/>
        <w:ind w:firstLine="720"/>
        <w:jc w:val="both"/>
        <w:rPr>
          <w:rFonts w:asciiTheme="majorBidi" w:hAnsiTheme="majorBidi" w:cstheme="majorBidi"/>
          <w:szCs w:val="24"/>
          <w:lang w:val="id-ID"/>
        </w:rPr>
      </w:pPr>
      <w:proofErr w:type="gramStart"/>
      <w:r w:rsidRPr="0098448F">
        <w:rPr>
          <w:rFonts w:asciiTheme="majorBidi" w:hAnsiTheme="majorBidi" w:cstheme="majorBidi"/>
          <w:szCs w:val="24"/>
        </w:rPr>
        <w:t xml:space="preserve">Untuk menganalisis data dilakukan secara kualitatif </w:t>
      </w:r>
      <w:r w:rsidR="008A37E2" w:rsidRPr="0098448F">
        <w:rPr>
          <w:rFonts w:asciiTheme="majorBidi" w:hAnsiTheme="majorBidi" w:cstheme="majorBidi"/>
          <w:szCs w:val="24"/>
        </w:rPr>
        <w:t>yaitu prosedur penelitian yang menghasilkan data deskriptif berupa kata-kata tertulis atau lisan dari orang-orang yang dapat diamati.</w:t>
      </w:r>
      <w:proofErr w:type="gramEnd"/>
      <w:r w:rsidR="008A37E2" w:rsidRPr="0098448F">
        <w:rPr>
          <w:rStyle w:val="FootnoteReference"/>
          <w:rFonts w:asciiTheme="majorBidi" w:hAnsiTheme="majorBidi" w:cstheme="majorBidi"/>
          <w:szCs w:val="24"/>
        </w:rPr>
        <w:footnoteReference w:id="17"/>
      </w:r>
      <w:proofErr w:type="gramStart"/>
      <w:r w:rsidR="008A37E2" w:rsidRPr="0098448F">
        <w:rPr>
          <w:rFonts w:asciiTheme="majorBidi" w:hAnsiTheme="majorBidi" w:cstheme="majorBidi"/>
          <w:szCs w:val="24"/>
        </w:rPr>
        <w:t>Dalam metode berfikir induktif yaitu berfikir dengan berangkat dari fakta-fakta atau peristiwa-peristiwa yang konkrit dari fakta-fakta atau peristiwa-peristiwa yang khusus itu ditarik generalisasi yang mempunyai sifat umum.</w:t>
      </w:r>
      <w:proofErr w:type="gramEnd"/>
      <w:r w:rsidR="008A37E2" w:rsidRPr="0098448F">
        <w:rPr>
          <w:rStyle w:val="FootnoteReference"/>
          <w:rFonts w:asciiTheme="majorBidi" w:hAnsiTheme="majorBidi" w:cstheme="majorBidi"/>
          <w:szCs w:val="24"/>
        </w:rPr>
        <w:footnoteReference w:id="18"/>
      </w:r>
      <w:proofErr w:type="gramStart"/>
      <w:r w:rsidR="002B7231" w:rsidRPr="0098448F">
        <w:rPr>
          <w:rFonts w:asciiTheme="majorBidi" w:hAnsiTheme="majorBidi" w:cstheme="majorBidi"/>
          <w:szCs w:val="24"/>
        </w:rPr>
        <w:t xml:space="preserve">Analisis data merupakan upaya untuk menata dan </w:t>
      </w:r>
      <w:r w:rsidR="002B7231" w:rsidRPr="0098448F">
        <w:rPr>
          <w:rFonts w:asciiTheme="majorBidi" w:hAnsiTheme="majorBidi" w:cstheme="majorBidi"/>
          <w:szCs w:val="24"/>
        </w:rPr>
        <w:lastRenderedPageBreak/>
        <w:t>mendeskripsikan data secara sistematis guna mempermudah peneliti dalam meningkatkan pemahaman terhadap objek yang sedang diteliti</w:t>
      </w:r>
      <w:r w:rsidRPr="0098448F">
        <w:rPr>
          <w:rFonts w:asciiTheme="majorBidi" w:hAnsiTheme="majorBidi" w:cstheme="majorBidi"/>
          <w:szCs w:val="24"/>
        </w:rPr>
        <w:t>.</w:t>
      </w:r>
      <w:proofErr w:type="gramEnd"/>
      <w:r w:rsidR="002B7231" w:rsidRPr="0098448F">
        <w:rPr>
          <w:rStyle w:val="FootnoteReference"/>
          <w:rFonts w:asciiTheme="majorBidi" w:hAnsiTheme="majorBidi" w:cstheme="majorBidi"/>
          <w:szCs w:val="24"/>
        </w:rPr>
        <w:footnoteReference w:id="19"/>
      </w:r>
    </w:p>
    <w:p w:rsidR="002B7231" w:rsidRPr="0098448F" w:rsidRDefault="002B7231" w:rsidP="0098448F">
      <w:pPr>
        <w:spacing w:after="0" w:line="480" w:lineRule="auto"/>
        <w:ind w:firstLine="720"/>
        <w:jc w:val="both"/>
        <w:rPr>
          <w:rFonts w:asciiTheme="majorBidi" w:hAnsiTheme="majorBidi" w:cstheme="majorBidi"/>
          <w:szCs w:val="24"/>
        </w:rPr>
      </w:pPr>
      <w:r w:rsidRPr="0098448F">
        <w:rPr>
          <w:rFonts w:asciiTheme="majorBidi" w:hAnsiTheme="majorBidi" w:cstheme="majorBidi"/>
          <w:szCs w:val="24"/>
        </w:rPr>
        <w:t xml:space="preserve">Dalam menganalisa data, penulis </w:t>
      </w:r>
      <w:r w:rsidRPr="0098448F">
        <w:rPr>
          <w:rFonts w:asciiTheme="majorBidi" w:hAnsiTheme="majorBidi" w:cstheme="majorBidi"/>
          <w:szCs w:val="24"/>
          <w:lang w:val="id-ID"/>
        </w:rPr>
        <w:t xml:space="preserve">akan menggunakan metode </w:t>
      </w:r>
      <w:r w:rsidR="007A1139" w:rsidRPr="0098448F">
        <w:rPr>
          <w:rFonts w:asciiTheme="majorBidi" w:hAnsiTheme="majorBidi" w:cstheme="majorBidi"/>
          <w:szCs w:val="24"/>
        </w:rPr>
        <w:t>d</w:t>
      </w:r>
      <w:r w:rsidRPr="0098448F">
        <w:rPr>
          <w:rFonts w:asciiTheme="majorBidi" w:hAnsiTheme="majorBidi" w:cstheme="majorBidi"/>
          <w:szCs w:val="24"/>
        </w:rPr>
        <w:t>ata yang terkumpul dalam penelitian selanjutnya dianalisis denganmenggunakan teknik content analisis</w:t>
      </w:r>
      <w:r w:rsidR="007A1139" w:rsidRPr="0098448F">
        <w:rPr>
          <w:rFonts w:asciiTheme="majorBidi" w:hAnsiTheme="majorBidi" w:cstheme="majorBidi"/>
          <w:szCs w:val="24"/>
        </w:rPr>
        <w:t>,</w:t>
      </w:r>
      <w:r w:rsidRPr="0098448F">
        <w:rPr>
          <w:rStyle w:val="FootnoteReference"/>
          <w:rFonts w:asciiTheme="majorBidi" w:hAnsiTheme="majorBidi" w:cstheme="majorBidi"/>
          <w:szCs w:val="24"/>
        </w:rPr>
        <w:footnoteReference w:id="20"/>
      </w:r>
      <w:r w:rsidRPr="0098448F">
        <w:rPr>
          <w:rFonts w:asciiTheme="majorBidi" w:hAnsiTheme="majorBidi" w:cstheme="majorBidi"/>
          <w:szCs w:val="24"/>
        </w:rPr>
        <w:t xml:space="preserve"> yaitu analisis tekstual dalam studipustaka melalui interpretasi terhadap isi pesan suatu komunikasi sebagaimanaterungkap dalam literatur-literatur yang memiliki relevansi dengan temapenelitian ini yang berorientasi pada upaya mendeskripsikan sebuah konsepatau memformulasikan suatu ide pemikiran melalui langkah-langkah</w:t>
      </w:r>
      <w:r w:rsidR="008A37E2" w:rsidRPr="0098448F">
        <w:rPr>
          <w:rFonts w:asciiTheme="majorBidi" w:hAnsiTheme="majorBidi" w:cstheme="majorBidi"/>
          <w:szCs w:val="24"/>
        </w:rPr>
        <w:t xml:space="preserve">penafsiran. </w:t>
      </w:r>
      <w:proofErr w:type="gramStart"/>
      <w:r w:rsidR="008A37E2" w:rsidRPr="0098448F">
        <w:rPr>
          <w:rFonts w:asciiTheme="majorBidi" w:hAnsiTheme="majorBidi" w:cstheme="majorBidi"/>
          <w:szCs w:val="24"/>
        </w:rPr>
        <w:t>Dengan metode ini penulis dapat menyaring atau menimbang data yang telah terkumpul dan dengan metode ini data yang ada dianalisa, sehingga didapatkan jawaban yang benar dari permasalahan.</w:t>
      </w:r>
      <w:proofErr w:type="gramEnd"/>
      <w:r w:rsidR="008A37E2" w:rsidRPr="0098448F">
        <w:rPr>
          <w:rFonts w:asciiTheme="majorBidi" w:hAnsiTheme="majorBidi" w:cstheme="majorBidi"/>
          <w:szCs w:val="24"/>
        </w:rPr>
        <w:t xml:space="preserve"> Di dalam analisa data penulis </w:t>
      </w:r>
      <w:proofErr w:type="gramStart"/>
      <w:r w:rsidR="008A37E2" w:rsidRPr="0098448F">
        <w:rPr>
          <w:rFonts w:asciiTheme="majorBidi" w:hAnsiTheme="majorBidi" w:cstheme="majorBidi"/>
          <w:szCs w:val="24"/>
        </w:rPr>
        <w:t>akan</w:t>
      </w:r>
      <w:proofErr w:type="gramEnd"/>
      <w:r w:rsidR="008A37E2" w:rsidRPr="0098448F">
        <w:rPr>
          <w:rFonts w:asciiTheme="majorBidi" w:hAnsiTheme="majorBidi" w:cstheme="majorBidi"/>
          <w:szCs w:val="24"/>
        </w:rPr>
        <w:t xml:space="preserve"> mengolah data-data yang </w:t>
      </w:r>
      <w:r w:rsidR="0059528C" w:rsidRPr="0098448F">
        <w:rPr>
          <w:rFonts w:asciiTheme="majorBidi" w:hAnsiTheme="majorBidi" w:cstheme="majorBidi"/>
          <w:szCs w:val="24"/>
        </w:rPr>
        <w:t xml:space="preserve">diperoleh dari hasil studi kepustakaan. Data-data tersebut </w:t>
      </w:r>
      <w:proofErr w:type="gramStart"/>
      <w:r w:rsidR="0059528C" w:rsidRPr="0098448F">
        <w:rPr>
          <w:rFonts w:asciiTheme="majorBidi" w:hAnsiTheme="majorBidi" w:cstheme="majorBidi"/>
          <w:szCs w:val="24"/>
        </w:rPr>
        <w:t>akan</w:t>
      </w:r>
      <w:proofErr w:type="gramEnd"/>
      <w:r w:rsidR="0059528C" w:rsidRPr="0098448F">
        <w:rPr>
          <w:rFonts w:asciiTheme="majorBidi" w:hAnsiTheme="majorBidi" w:cstheme="majorBidi"/>
          <w:szCs w:val="24"/>
        </w:rPr>
        <w:t xml:space="preserve"> penulis olah dengan baik dan untuk selanjutnya diadakan pembahasan terhadap masalah-masalah yang berkaitan.</w:t>
      </w:r>
    </w:p>
    <w:p w:rsidR="002B7231" w:rsidRPr="0098448F" w:rsidRDefault="009D0DBB" w:rsidP="0098448F">
      <w:pPr>
        <w:pStyle w:val="ListParagraph"/>
        <w:numPr>
          <w:ilvl w:val="0"/>
          <w:numId w:val="14"/>
        </w:numPr>
        <w:spacing w:after="0" w:line="480" w:lineRule="auto"/>
        <w:jc w:val="both"/>
        <w:rPr>
          <w:rFonts w:asciiTheme="majorBidi" w:hAnsiTheme="majorBidi" w:cstheme="majorBidi"/>
          <w:b/>
          <w:bCs/>
          <w:sz w:val="24"/>
          <w:szCs w:val="24"/>
        </w:rPr>
      </w:pPr>
      <w:r w:rsidRPr="0098448F">
        <w:rPr>
          <w:rFonts w:asciiTheme="majorBidi" w:hAnsiTheme="majorBidi" w:cstheme="majorBidi"/>
          <w:b/>
          <w:bCs/>
          <w:sz w:val="24"/>
          <w:szCs w:val="24"/>
        </w:rPr>
        <w:t xml:space="preserve">Batasan masalah </w:t>
      </w:r>
    </w:p>
    <w:p w:rsidR="009D0DBB" w:rsidRPr="0098448F" w:rsidRDefault="009D0DBB" w:rsidP="0098448F">
      <w:pPr>
        <w:spacing w:after="0" w:line="480" w:lineRule="auto"/>
        <w:ind w:firstLine="644"/>
        <w:jc w:val="both"/>
        <w:rPr>
          <w:rFonts w:asciiTheme="majorBidi" w:hAnsiTheme="majorBidi" w:cstheme="majorBidi"/>
          <w:szCs w:val="24"/>
          <w:lang w:val="id-ID"/>
        </w:rPr>
      </w:pPr>
      <w:r w:rsidRPr="0098448F">
        <w:rPr>
          <w:rFonts w:asciiTheme="majorBidi" w:hAnsiTheme="majorBidi" w:cstheme="majorBidi"/>
          <w:szCs w:val="24"/>
          <w:lang w:val="id-ID"/>
        </w:rPr>
        <w:t xml:space="preserve">Mengenai ayat ayat Al-Qur’an tentang munafik ini penulis hanya membatasi beberapa ayat saja, dan untuk lebih mempermudah pembahasan tentamg munafik perlulah di susun secara sistematika pembahasan </w:t>
      </w:r>
      <w:r w:rsidR="004D47F5" w:rsidRPr="0098448F">
        <w:rPr>
          <w:rFonts w:asciiTheme="majorBidi" w:hAnsiTheme="majorBidi" w:cstheme="majorBidi"/>
          <w:szCs w:val="24"/>
          <w:lang w:val="id-ID"/>
        </w:rPr>
        <w:t>ayat yang talah kami bahas pada bab berikutnya. Sistematika itu sebagai berikut:</w:t>
      </w:r>
    </w:p>
    <w:p w:rsidR="00985869" w:rsidRPr="0098448F" w:rsidRDefault="004D47F5" w:rsidP="0098448F">
      <w:pPr>
        <w:pStyle w:val="ListParagraph"/>
        <w:numPr>
          <w:ilvl w:val="0"/>
          <w:numId w:val="28"/>
        </w:numPr>
        <w:spacing w:after="0" w:line="480" w:lineRule="auto"/>
        <w:jc w:val="both"/>
        <w:rPr>
          <w:rFonts w:asciiTheme="majorBidi" w:hAnsiTheme="majorBidi" w:cstheme="majorBidi"/>
          <w:sz w:val="24"/>
          <w:szCs w:val="24"/>
        </w:rPr>
      </w:pPr>
      <w:r w:rsidRPr="0098448F">
        <w:rPr>
          <w:rFonts w:asciiTheme="majorBidi" w:hAnsiTheme="majorBidi" w:cstheme="majorBidi"/>
          <w:sz w:val="24"/>
          <w:szCs w:val="24"/>
        </w:rPr>
        <w:t>Ayat Al-Qur’an yang berkenaan dengan ciri-ciri (kepribadian) orang munafik</w:t>
      </w:r>
      <w:r w:rsidR="00EB12C9">
        <w:rPr>
          <w:rFonts w:asciiTheme="majorBidi" w:hAnsiTheme="majorBidi" w:cstheme="majorBidi"/>
          <w:sz w:val="24"/>
          <w:szCs w:val="24"/>
          <w:lang w:val="id-ID"/>
        </w:rPr>
        <w:t>.</w:t>
      </w:r>
    </w:p>
    <w:p w:rsidR="004D47F5" w:rsidRPr="0098448F" w:rsidRDefault="004D47F5" w:rsidP="0098448F">
      <w:pPr>
        <w:pStyle w:val="ListParagraph"/>
        <w:numPr>
          <w:ilvl w:val="1"/>
          <w:numId w:val="28"/>
        </w:numPr>
        <w:spacing w:after="0" w:line="480" w:lineRule="auto"/>
        <w:jc w:val="both"/>
        <w:rPr>
          <w:rFonts w:asciiTheme="majorBidi" w:hAnsiTheme="majorBidi" w:cstheme="majorBidi"/>
          <w:sz w:val="24"/>
          <w:szCs w:val="24"/>
        </w:rPr>
      </w:pPr>
      <w:r w:rsidRPr="0098448F">
        <w:rPr>
          <w:rFonts w:asciiTheme="majorBidi" w:hAnsiTheme="majorBidi" w:cstheme="majorBidi"/>
          <w:sz w:val="24"/>
          <w:szCs w:val="24"/>
        </w:rPr>
        <w:t xml:space="preserve">QS. Al-Baqoroh (2: 8-10, </w:t>
      </w:r>
      <w:proofErr w:type="gramStart"/>
      <w:r w:rsidRPr="0098448F">
        <w:rPr>
          <w:rFonts w:asciiTheme="majorBidi" w:hAnsiTheme="majorBidi" w:cstheme="majorBidi"/>
          <w:sz w:val="24"/>
          <w:szCs w:val="24"/>
        </w:rPr>
        <w:t>14 )</w:t>
      </w:r>
      <w:proofErr w:type="gramEnd"/>
      <w:r w:rsidR="00EB12C9">
        <w:rPr>
          <w:rFonts w:asciiTheme="majorBidi" w:hAnsiTheme="majorBidi" w:cstheme="majorBidi"/>
          <w:sz w:val="24"/>
          <w:szCs w:val="24"/>
          <w:lang w:val="id-ID"/>
        </w:rPr>
        <w:t>.</w:t>
      </w:r>
    </w:p>
    <w:p w:rsidR="003F4D68" w:rsidRPr="0098448F" w:rsidRDefault="004D47F5" w:rsidP="0098448F">
      <w:pPr>
        <w:pStyle w:val="ListParagraph"/>
        <w:numPr>
          <w:ilvl w:val="1"/>
          <w:numId w:val="28"/>
        </w:numPr>
        <w:spacing w:after="0" w:line="480" w:lineRule="auto"/>
        <w:jc w:val="both"/>
        <w:rPr>
          <w:rFonts w:asciiTheme="majorBidi" w:hAnsiTheme="majorBidi" w:cstheme="majorBidi"/>
          <w:sz w:val="24"/>
          <w:szCs w:val="24"/>
        </w:rPr>
      </w:pPr>
      <w:r w:rsidRPr="0098448F">
        <w:rPr>
          <w:rFonts w:asciiTheme="majorBidi" w:hAnsiTheme="majorBidi" w:cstheme="majorBidi"/>
          <w:sz w:val="24"/>
          <w:szCs w:val="24"/>
        </w:rPr>
        <w:lastRenderedPageBreak/>
        <w:t xml:space="preserve">QS. An-Nisa </w:t>
      </w:r>
      <w:r w:rsidR="003F4D68" w:rsidRPr="0098448F">
        <w:rPr>
          <w:rFonts w:asciiTheme="majorBidi" w:hAnsiTheme="majorBidi" w:cstheme="majorBidi"/>
          <w:sz w:val="24"/>
          <w:szCs w:val="24"/>
        </w:rPr>
        <w:t xml:space="preserve">  (4: 142-143)</w:t>
      </w:r>
      <w:r w:rsidR="00EB12C9">
        <w:rPr>
          <w:rFonts w:asciiTheme="majorBidi" w:hAnsiTheme="majorBidi" w:cstheme="majorBidi"/>
          <w:sz w:val="24"/>
          <w:szCs w:val="24"/>
          <w:lang w:val="id-ID"/>
        </w:rPr>
        <w:t>.</w:t>
      </w:r>
    </w:p>
    <w:p w:rsidR="004D47F5" w:rsidRPr="0098448F" w:rsidRDefault="003F4D68" w:rsidP="0098448F">
      <w:pPr>
        <w:pStyle w:val="ListParagraph"/>
        <w:numPr>
          <w:ilvl w:val="1"/>
          <w:numId w:val="28"/>
        </w:numPr>
        <w:spacing w:after="0" w:line="480" w:lineRule="auto"/>
        <w:jc w:val="both"/>
        <w:rPr>
          <w:rFonts w:asciiTheme="majorBidi" w:hAnsiTheme="majorBidi" w:cstheme="majorBidi"/>
          <w:sz w:val="24"/>
          <w:szCs w:val="24"/>
        </w:rPr>
      </w:pPr>
      <w:r w:rsidRPr="0098448F">
        <w:rPr>
          <w:rFonts w:asciiTheme="majorBidi" w:hAnsiTheme="majorBidi" w:cstheme="majorBidi"/>
          <w:sz w:val="24"/>
          <w:szCs w:val="24"/>
        </w:rPr>
        <w:t>QS Al- Alkabut (29: 10 -11)</w:t>
      </w:r>
      <w:r w:rsidR="00EB12C9">
        <w:rPr>
          <w:rFonts w:asciiTheme="majorBidi" w:hAnsiTheme="majorBidi" w:cstheme="majorBidi"/>
          <w:sz w:val="24"/>
          <w:szCs w:val="24"/>
          <w:lang w:val="id-ID"/>
        </w:rPr>
        <w:t>.</w:t>
      </w:r>
    </w:p>
    <w:p w:rsidR="003F4D68" w:rsidRPr="0098448F" w:rsidRDefault="003F4D68" w:rsidP="0098448F">
      <w:pPr>
        <w:pStyle w:val="ListParagraph"/>
        <w:numPr>
          <w:ilvl w:val="1"/>
          <w:numId w:val="28"/>
        </w:numPr>
        <w:spacing w:after="0" w:line="480" w:lineRule="auto"/>
        <w:jc w:val="both"/>
        <w:rPr>
          <w:rFonts w:asciiTheme="majorBidi" w:hAnsiTheme="majorBidi" w:cstheme="majorBidi"/>
          <w:sz w:val="24"/>
          <w:szCs w:val="24"/>
        </w:rPr>
      </w:pPr>
      <w:r w:rsidRPr="0098448F">
        <w:rPr>
          <w:rFonts w:asciiTheme="majorBidi" w:hAnsiTheme="majorBidi" w:cstheme="majorBidi"/>
          <w:sz w:val="24"/>
          <w:szCs w:val="24"/>
        </w:rPr>
        <w:t>QS Al-Hasyr (59-11)</w:t>
      </w:r>
      <w:r w:rsidR="00EB12C9">
        <w:rPr>
          <w:rFonts w:asciiTheme="majorBidi" w:hAnsiTheme="majorBidi" w:cstheme="majorBidi"/>
          <w:sz w:val="24"/>
          <w:szCs w:val="24"/>
          <w:lang w:val="id-ID"/>
        </w:rPr>
        <w:t>.</w:t>
      </w:r>
    </w:p>
    <w:p w:rsidR="003F4D68" w:rsidRPr="0098448F" w:rsidRDefault="003F4D68" w:rsidP="0098448F">
      <w:pPr>
        <w:pStyle w:val="ListParagraph"/>
        <w:numPr>
          <w:ilvl w:val="1"/>
          <w:numId w:val="28"/>
        </w:numPr>
        <w:spacing w:after="0" w:line="480" w:lineRule="auto"/>
        <w:jc w:val="both"/>
        <w:rPr>
          <w:rFonts w:asciiTheme="majorBidi" w:hAnsiTheme="majorBidi" w:cstheme="majorBidi"/>
          <w:sz w:val="24"/>
          <w:szCs w:val="24"/>
        </w:rPr>
      </w:pPr>
      <w:r w:rsidRPr="0098448F">
        <w:rPr>
          <w:rFonts w:asciiTheme="majorBidi" w:hAnsiTheme="majorBidi" w:cstheme="majorBidi"/>
          <w:sz w:val="24"/>
          <w:szCs w:val="24"/>
        </w:rPr>
        <w:t>QS Al-Munafiqun (83: 1-3)</w:t>
      </w:r>
      <w:r w:rsidR="00EB12C9">
        <w:rPr>
          <w:rFonts w:asciiTheme="majorBidi" w:hAnsiTheme="majorBidi" w:cstheme="majorBidi"/>
          <w:sz w:val="24"/>
          <w:szCs w:val="24"/>
          <w:lang w:val="id-ID"/>
        </w:rPr>
        <w:t>.</w:t>
      </w:r>
    </w:p>
    <w:p w:rsidR="00985869" w:rsidRPr="0098448F" w:rsidRDefault="00C15894" w:rsidP="0098448F">
      <w:pPr>
        <w:pStyle w:val="ListParagraph"/>
        <w:numPr>
          <w:ilvl w:val="0"/>
          <w:numId w:val="28"/>
        </w:numPr>
        <w:spacing w:after="0" w:line="480" w:lineRule="auto"/>
        <w:jc w:val="both"/>
        <w:rPr>
          <w:rFonts w:asciiTheme="majorBidi" w:hAnsiTheme="majorBidi" w:cstheme="majorBidi"/>
          <w:sz w:val="24"/>
          <w:szCs w:val="24"/>
        </w:rPr>
      </w:pPr>
      <w:r w:rsidRPr="0098448F">
        <w:rPr>
          <w:rFonts w:asciiTheme="majorBidi" w:hAnsiTheme="majorBidi" w:cstheme="majorBidi"/>
          <w:sz w:val="24"/>
          <w:szCs w:val="24"/>
        </w:rPr>
        <w:t>Ayat Al-Qur’an tentang ancaman bagi orang-</w:t>
      </w:r>
      <w:proofErr w:type="gramStart"/>
      <w:r w:rsidRPr="0098448F">
        <w:rPr>
          <w:rFonts w:asciiTheme="majorBidi" w:hAnsiTheme="majorBidi" w:cstheme="majorBidi"/>
          <w:sz w:val="24"/>
          <w:szCs w:val="24"/>
        </w:rPr>
        <w:t>orang  munafik</w:t>
      </w:r>
      <w:proofErr w:type="gramEnd"/>
      <w:r w:rsidRPr="0098448F">
        <w:rPr>
          <w:rFonts w:asciiTheme="majorBidi" w:hAnsiTheme="majorBidi" w:cstheme="majorBidi"/>
          <w:sz w:val="24"/>
          <w:szCs w:val="24"/>
        </w:rPr>
        <w:t xml:space="preserve"> QS An-nisa (4:145</w:t>
      </w:r>
      <w:r w:rsidR="00990183" w:rsidRPr="0098448F">
        <w:rPr>
          <w:rFonts w:asciiTheme="majorBidi" w:hAnsiTheme="majorBidi" w:cstheme="majorBidi"/>
          <w:sz w:val="24"/>
          <w:szCs w:val="24"/>
        </w:rPr>
        <w:t>) dan QS At-Taubah (9: 88,74,79,85)</w:t>
      </w:r>
      <w:r w:rsidR="00EB12C9">
        <w:rPr>
          <w:rFonts w:asciiTheme="majorBidi" w:hAnsiTheme="majorBidi" w:cstheme="majorBidi"/>
          <w:sz w:val="24"/>
          <w:szCs w:val="24"/>
          <w:lang w:val="id-ID"/>
        </w:rPr>
        <w:t>.</w:t>
      </w:r>
      <w:r w:rsidR="00990183" w:rsidRPr="0098448F">
        <w:rPr>
          <w:rFonts w:asciiTheme="majorBidi" w:hAnsiTheme="majorBidi" w:cstheme="majorBidi"/>
          <w:sz w:val="24"/>
          <w:szCs w:val="24"/>
        </w:rPr>
        <w:t xml:space="preserve"> </w:t>
      </w:r>
    </w:p>
    <w:p w:rsidR="009D0DBB" w:rsidRPr="0098448F" w:rsidRDefault="009D0DBB" w:rsidP="0098448F">
      <w:pPr>
        <w:pStyle w:val="ListParagraph"/>
        <w:numPr>
          <w:ilvl w:val="0"/>
          <w:numId w:val="14"/>
        </w:numPr>
        <w:spacing w:after="0" w:line="480" w:lineRule="auto"/>
        <w:jc w:val="both"/>
        <w:rPr>
          <w:rFonts w:asciiTheme="majorBidi" w:hAnsiTheme="majorBidi" w:cstheme="majorBidi"/>
          <w:b/>
          <w:bCs/>
          <w:sz w:val="24"/>
          <w:szCs w:val="24"/>
        </w:rPr>
      </w:pPr>
      <w:r w:rsidRPr="0098448F">
        <w:rPr>
          <w:rFonts w:asciiTheme="majorBidi" w:hAnsiTheme="majorBidi" w:cstheme="majorBidi"/>
          <w:b/>
          <w:bCs/>
          <w:sz w:val="24"/>
          <w:szCs w:val="24"/>
        </w:rPr>
        <w:t>Metode Pengambilan Kesimpulan</w:t>
      </w:r>
    </w:p>
    <w:p w:rsidR="005C07E0" w:rsidRPr="0098448F" w:rsidRDefault="002B7231" w:rsidP="0098448F">
      <w:pPr>
        <w:spacing w:after="0" w:line="480" w:lineRule="auto"/>
        <w:ind w:firstLine="644"/>
        <w:jc w:val="both"/>
        <w:rPr>
          <w:rFonts w:asciiTheme="majorBidi" w:hAnsiTheme="majorBidi" w:cstheme="majorBidi"/>
          <w:szCs w:val="24"/>
          <w:lang w:val="id-ID"/>
        </w:rPr>
      </w:pPr>
      <w:r w:rsidRPr="0098448F">
        <w:rPr>
          <w:rFonts w:asciiTheme="majorBidi" w:hAnsiTheme="majorBidi" w:cstheme="majorBidi"/>
          <w:szCs w:val="24"/>
        </w:rPr>
        <w:t xml:space="preserve">Kesimpulan merupakan hasil akhir dari sebuah penelitian, dimana proses menuju sebuah kesimpulan memerlukan perhatian mendalam dari awal pembahasan. </w:t>
      </w:r>
      <w:proofErr w:type="gramStart"/>
      <w:r w:rsidRPr="0098448F">
        <w:rPr>
          <w:rFonts w:asciiTheme="majorBidi" w:hAnsiTheme="majorBidi" w:cstheme="majorBidi"/>
          <w:szCs w:val="24"/>
        </w:rPr>
        <w:t>Dalam pengambilan kesimpulan, peneliti menggunakan metod</w:t>
      </w:r>
      <w:r w:rsidRPr="0098448F">
        <w:rPr>
          <w:rFonts w:asciiTheme="majorBidi" w:hAnsiTheme="majorBidi" w:cstheme="majorBidi"/>
          <w:szCs w:val="24"/>
          <w:lang w:val="id-ID"/>
        </w:rPr>
        <w:t>e d</w:t>
      </w:r>
      <w:r w:rsidRPr="0098448F">
        <w:rPr>
          <w:rFonts w:asciiTheme="majorBidi" w:hAnsiTheme="majorBidi" w:cstheme="majorBidi"/>
          <w:szCs w:val="24"/>
        </w:rPr>
        <w:t>eduktif</w:t>
      </w:r>
      <w:r w:rsidRPr="0098448F">
        <w:rPr>
          <w:rFonts w:asciiTheme="majorBidi" w:hAnsiTheme="majorBidi" w:cstheme="majorBidi"/>
          <w:szCs w:val="24"/>
          <w:lang w:val="id-ID"/>
        </w:rPr>
        <w:t>.</w:t>
      </w:r>
      <w:r w:rsidR="0059528C" w:rsidRPr="0098448F">
        <w:rPr>
          <w:rFonts w:asciiTheme="majorBidi" w:hAnsiTheme="majorBidi" w:cstheme="majorBidi"/>
          <w:szCs w:val="24"/>
        </w:rPr>
        <w:t>Metode de</w:t>
      </w:r>
      <w:r w:rsidRPr="0098448F">
        <w:rPr>
          <w:rFonts w:asciiTheme="majorBidi" w:hAnsiTheme="majorBidi" w:cstheme="majorBidi"/>
          <w:szCs w:val="24"/>
          <w:lang w:val="id-ID"/>
        </w:rPr>
        <w:t>duktif</w:t>
      </w:r>
      <w:r w:rsidRPr="0098448F">
        <w:rPr>
          <w:rFonts w:asciiTheme="majorBidi" w:hAnsiTheme="majorBidi" w:cstheme="majorBidi"/>
          <w:szCs w:val="24"/>
        </w:rPr>
        <w:t xml:space="preserve">yaitu pengambilan kesimpulan berdasarkan pembahasan-pembahasan yang telah diuraikan kemudian diambil kesimpulan dari </w:t>
      </w:r>
      <w:r w:rsidRPr="0098448F">
        <w:rPr>
          <w:rFonts w:asciiTheme="majorBidi" w:hAnsiTheme="majorBidi" w:cstheme="majorBidi"/>
          <w:szCs w:val="24"/>
          <w:lang w:val="id-ID"/>
        </w:rPr>
        <w:t>khusus</w:t>
      </w:r>
      <w:r w:rsidRPr="0098448F">
        <w:rPr>
          <w:rFonts w:asciiTheme="majorBidi" w:hAnsiTheme="majorBidi" w:cstheme="majorBidi"/>
          <w:szCs w:val="24"/>
        </w:rPr>
        <w:t xml:space="preserve"> ke </w:t>
      </w:r>
      <w:r w:rsidRPr="0098448F">
        <w:rPr>
          <w:rFonts w:asciiTheme="majorBidi" w:hAnsiTheme="majorBidi" w:cstheme="majorBidi"/>
          <w:szCs w:val="24"/>
          <w:lang w:val="id-ID"/>
        </w:rPr>
        <w:t>umum</w:t>
      </w:r>
      <w:r w:rsidRPr="0098448F">
        <w:rPr>
          <w:rFonts w:asciiTheme="majorBidi" w:hAnsiTheme="majorBidi" w:cstheme="majorBidi"/>
          <w:szCs w:val="24"/>
        </w:rPr>
        <w:t>.</w:t>
      </w:r>
      <w:proofErr w:type="gramEnd"/>
    </w:p>
    <w:p w:rsidR="0098448F" w:rsidRPr="0098448F" w:rsidRDefault="006C6042" w:rsidP="0098448F">
      <w:pPr>
        <w:pStyle w:val="ListParagraph"/>
        <w:numPr>
          <w:ilvl w:val="0"/>
          <w:numId w:val="20"/>
        </w:numPr>
        <w:spacing w:after="0" w:line="480" w:lineRule="auto"/>
        <w:jc w:val="both"/>
        <w:rPr>
          <w:rFonts w:asciiTheme="majorBidi" w:hAnsiTheme="majorBidi" w:cstheme="majorBidi"/>
          <w:b/>
          <w:bCs/>
          <w:sz w:val="24"/>
          <w:szCs w:val="24"/>
        </w:rPr>
      </w:pPr>
      <w:r w:rsidRPr="0098448F">
        <w:rPr>
          <w:rFonts w:asciiTheme="majorBidi" w:hAnsiTheme="majorBidi" w:cstheme="majorBidi"/>
          <w:b/>
          <w:bCs/>
          <w:sz w:val="24"/>
          <w:szCs w:val="24"/>
        </w:rPr>
        <w:t xml:space="preserve">Tinjauan pustaka </w:t>
      </w:r>
    </w:p>
    <w:p w:rsidR="0098448F" w:rsidRPr="0098448F" w:rsidRDefault="00E905F3" w:rsidP="0098448F">
      <w:pPr>
        <w:spacing w:after="0" w:line="480" w:lineRule="auto"/>
        <w:ind w:firstLine="709"/>
        <w:jc w:val="both"/>
        <w:rPr>
          <w:rFonts w:asciiTheme="majorBidi" w:hAnsiTheme="majorBidi" w:cstheme="majorBidi"/>
          <w:b/>
          <w:bCs/>
          <w:szCs w:val="24"/>
          <w:lang w:val="id-ID"/>
        </w:rPr>
      </w:pPr>
      <w:r>
        <w:rPr>
          <w:rFonts w:asciiTheme="majorBidi" w:hAnsiTheme="majorBidi" w:cstheme="majorBidi"/>
          <w:szCs w:val="24"/>
          <w:lang w:val="id-ID"/>
        </w:rPr>
        <w:t>Pe</w:t>
      </w:r>
      <w:r>
        <w:rPr>
          <w:rFonts w:asciiTheme="majorBidi" w:hAnsiTheme="majorBidi" w:cstheme="majorBidi"/>
          <w:szCs w:val="24"/>
        </w:rPr>
        <w:t>neliti</w:t>
      </w:r>
      <w:r w:rsidR="006C6042" w:rsidRPr="0098448F">
        <w:rPr>
          <w:rFonts w:asciiTheme="majorBidi" w:hAnsiTheme="majorBidi" w:cstheme="majorBidi"/>
          <w:szCs w:val="24"/>
          <w:lang w:val="id-ID"/>
        </w:rPr>
        <w:t xml:space="preserve"> telah menemukan beberapa penelitian terdahulu yang membahas tentang masalah </w:t>
      </w:r>
      <w:r w:rsidR="006C6042" w:rsidRPr="0098448F">
        <w:rPr>
          <w:rFonts w:asciiTheme="majorBidi" w:hAnsiTheme="majorBidi" w:cstheme="majorBidi"/>
          <w:szCs w:val="24"/>
        </w:rPr>
        <w:t>munafik</w:t>
      </w:r>
      <w:r w:rsidR="006C6042" w:rsidRPr="0098448F">
        <w:rPr>
          <w:rFonts w:asciiTheme="majorBidi" w:hAnsiTheme="majorBidi" w:cstheme="majorBidi"/>
          <w:szCs w:val="24"/>
          <w:lang w:val="id-ID"/>
        </w:rPr>
        <w:t xml:space="preserve"> sebagai berikut</w:t>
      </w:r>
      <w:r w:rsidR="0098448F" w:rsidRPr="0098448F">
        <w:rPr>
          <w:rFonts w:asciiTheme="majorBidi" w:hAnsiTheme="majorBidi" w:cstheme="majorBidi"/>
          <w:szCs w:val="24"/>
          <w:lang w:val="id-ID"/>
        </w:rPr>
        <w:t>:</w:t>
      </w:r>
    </w:p>
    <w:p w:rsidR="0098448F" w:rsidRPr="0098448F" w:rsidRDefault="006C6042" w:rsidP="0098448F">
      <w:pPr>
        <w:pStyle w:val="ListParagraph"/>
        <w:numPr>
          <w:ilvl w:val="0"/>
          <w:numId w:val="29"/>
        </w:numPr>
        <w:spacing w:after="0" w:line="480" w:lineRule="auto"/>
        <w:jc w:val="both"/>
        <w:rPr>
          <w:rFonts w:asciiTheme="majorBidi" w:hAnsiTheme="majorBidi" w:cstheme="majorBidi"/>
          <w:b/>
          <w:bCs/>
          <w:sz w:val="24"/>
          <w:szCs w:val="24"/>
          <w:lang w:val="id-ID"/>
        </w:rPr>
      </w:pPr>
      <w:r w:rsidRPr="0098448F">
        <w:rPr>
          <w:rFonts w:asciiTheme="majorBidi" w:hAnsiTheme="majorBidi" w:cstheme="majorBidi"/>
          <w:sz w:val="24"/>
          <w:szCs w:val="24"/>
          <w:lang w:val="id-ID"/>
        </w:rPr>
        <w:t>Munafik dalam Al-Qur’an kajian tafsir muqaran antara tafsir Al-Mishbah dan tafsir Al-M</w:t>
      </w:r>
      <w:r w:rsidR="002D4E01" w:rsidRPr="0098448F">
        <w:rPr>
          <w:rFonts w:asciiTheme="majorBidi" w:hAnsiTheme="majorBidi" w:cstheme="majorBidi"/>
          <w:sz w:val="24"/>
          <w:szCs w:val="24"/>
          <w:lang w:val="id-ID"/>
        </w:rPr>
        <w:t>araghi di  tulis oleh Ludfi Al-M</w:t>
      </w:r>
      <w:r w:rsidRPr="0098448F">
        <w:rPr>
          <w:rFonts w:asciiTheme="majorBidi" w:hAnsiTheme="majorBidi" w:cstheme="majorBidi"/>
          <w:sz w:val="24"/>
          <w:szCs w:val="24"/>
          <w:lang w:val="id-ID"/>
        </w:rPr>
        <w:t xml:space="preserve">adani pada tahun </w:t>
      </w:r>
      <w:r w:rsidR="002D4E01" w:rsidRPr="0098448F">
        <w:rPr>
          <w:rFonts w:asciiTheme="majorBidi" w:hAnsiTheme="majorBidi" w:cstheme="majorBidi"/>
          <w:sz w:val="24"/>
          <w:szCs w:val="24"/>
          <w:lang w:val="id-ID"/>
        </w:rPr>
        <w:t>2010, jurusan tafsir hadsit, UIN S</w:t>
      </w:r>
      <w:r w:rsidRPr="0098448F">
        <w:rPr>
          <w:rFonts w:asciiTheme="majorBidi" w:hAnsiTheme="majorBidi" w:cstheme="majorBidi"/>
          <w:sz w:val="24"/>
          <w:szCs w:val="24"/>
          <w:lang w:val="id-ID"/>
        </w:rPr>
        <w:t>unan Ampel Surabaya yang menjelaskan bagaimana penafsiran quraish sihab dalam tafsir al-Mishbah dan menurut Mustafa Al-Maraghi dalam tafsir Al-Maraghi .</w:t>
      </w:r>
    </w:p>
    <w:p w:rsidR="0098448F" w:rsidRPr="0098448F" w:rsidRDefault="00D6688C" w:rsidP="0098448F">
      <w:pPr>
        <w:pStyle w:val="ListParagraph"/>
        <w:numPr>
          <w:ilvl w:val="0"/>
          <w:numId w:val="29"/>
        </w:numPr>
        <w:spacing w:after="0" w:line="480" w:lineRule="auto"/>
        <w:jc w:val="both"/>
        <w:rPr>
          <w:rFonts w:asciiTheme="majorBidi" w:hAnsiTheme="majorBidi" w:cstheme="majorBidi"/>
          <w:b/>
          <w:bCs/>
          <w:sz w:val="24"/>
          <w:szCs w:val="24"/>
          <w:lang w:val="id-ID"/>
        </w:rPr>
      </w:pPr>
      <w:r w:rsidRPr="0098448F">
        <w:rPr>
          <w:rFonts w:asciiTheme="majorBidi" w:hAnsiTheme="majorBidi" w:cstheme="majorBidi"/>
          <w:sz w:val="24"/>
          <w:szCs w:val="24"/>
          <w:lang w:val="id-ID"/>
        </w:rPr>
        <w:t>Munafik dalam tafsir J</w:t>
      </w:r>
      <w:r w:rsidR="006C6042" w:rsidRPr="0098448F">
        <w:rPr>
          <w:rFonts w:asciiTheme="majorBidi" w:hAnsiTheme="majorBidi" w:cstheme="majorBidi"/>
          <w:sz w:val="24"/>
          <w:szCs w:val="24"/>
          <w:lang w:val="id-ID"/>
        </w:rPr>
        <w:t>ami’ Al</w:t>
      </w:r>
      <w:r w:rsidRPr="0098448F">
        <w:rPr>
          <w:rFonts w:asciiTheme="majorBidi" w:hAnsiTheme="majorBidi" w:cstheme="majorBidi"/>
          <w:sz w:val="24"/>
          <w:szCs w:val="24"/>
          <w:lang w:val="id-ID"/>
        </w:rPr>
        <w:t>-Bayan Fi T</w:t>
      </w:r>
      <w:r w:rsidR="002D4E01" w:rsidRPr="0098448F">
        <w:rPr>
          <w:rFonts w:asciiTheme="majorBidi" w:hAnsiTheme="majorBidi" w:cstheme="majorBidi"/>
          <w:sz w:val="24"/>
          <w:szCs w:val="24"/>
          <w:lang w:val="id-ID"/>
        </w:rPr>
        <w:t>a’wil dan tafsir Al-Q</w:t>
      </w:r>
      <w:r w:rsidRPr="0098448F">
        <w:rPr>
          <w:rFonts w:asciiTheme="majorBidi" w:hAnsiTheme="majorBidi" w:cstheme="majorBidi"/>
          <w:sz w:val="24"/>
          <w:szCs w:val="24"/>
          <w:lang w:val="id-ID"/>
        </w:rPr>
        <w:t>uran Al-A</w:t>
      </w:r>
      <w:r w:rsidR="006C6042" w:rsidRPr="0098448F">
        <w:rPr>
          <w:rFonts w:asciiTheme="majorBidi" w:hAnsiTheme="majorBidi" w:cstheme="majorBidi"/>
          <w:sz w:val="24"/>
          <w:szCs w:val="24"/>
          <w:lang w:val="id-ID"/>
        </w:rPr>
        <w:t xml:space="preserve">zim (analisis komparatif ) ditulis oleh Irfandi pada tahun 2004 jurusan </w:t>
      </w:r>
      <w:r w:rsidR="006C6042" w:rsidRPr="0098448F">
        <w:rPr>
          <w:rFonts w:asciiTheme="majorBidi" w:hAnsiTheme="majorBidi" w:cstheme="majorBidi"/>
          <w:sz w:val="24"/>
          <w:szCs w:val="24"/>
          <w:lang w:val="id-ID"/>
        </w:rPr>
        <w:lastRenderedPageBreak/>
        <w:t xml:space="preserve">tafsir hadist UIN Sunan Kalijaga yang menjelaskan menggambarkan dan menganalisis secara komparatif penafsiran ayat-ayat tentang munafik, </w:t>
      </w:r>
      <w:r w:rsidR="002D4E01" w:rsidRPr="0098448F">
        <w:rPr>
          <w:rFonts w:asciiTheme="majorBidi" w:hAnsiTheme="majorBidi" w:cstheme="majorBidi"/>
          <w:sz w:val="24"/>
          <w:szCs w:val="24"/>
          <w:lang w:val="id-ID"/>
        </w:rPr>
        <w:t>dalam tafsir Al-Bayan Fi T</w:t>
      </w:r>
      <w:r w:rsidR="006C6042" w:rsidRPr="0098448F">
        <w:rPr>
          <w:rFonts w:asciiTheme="majorBidi" w:hAnsiTheme="majorBidi" w:cstheme="majorBidi"/>
          <w:sz w:val="24"/>
          <w:szCs w:val="24"/>
          <w:lang w:val="id-ID"/>
        </w:rPr>
        <w:t>a’wil Al-Qur</w:t>
      </w:r>
      <w:r w:rsidR="002D4E01" w:rsidRPr="0098448F">
        <w:rPr>
          <w:rFonts w:asciiTheme="majorBidi" w:hAnsiTheme="majorBidi" w:cstheme="majorBidi"/>
          <w:sz w:val="24"/>
          <w:szCs w:val="24"/>
          <w:lang w:val="id-ID"/>
        </w:rPr>
        <w:t>’an karya Abu Ja’far At Thabari.</w:t>
      </w:r>
    </w:p>
    <w:p w:rsidR="006C6042" w:rsidRPr="0098448F" w:rsidRDefault="006C6042" w:rsidP="0098448F">
      <w:pPr>
        <w:pStyle w:val="ListParagraph"/>
        <w:numPr>
          <w:ilvl w:val="0"/>
          <w:numId w:val="29"/>
        </w:numPr>
        <w:spacing w:after="0" w:line="480" w:lineRule="auto"/>
        <w:jc w:val="both"/>
        <w:rPr>
          <w:rFonts w:asciiTheme="majorBidi" w:hAnsiTheme="majorBidi" w:cstheme="majorBidi"/>
          <w:b/>
          <w:bCs/>
          <w:sz w:val="24"/>
          <w:szCs w:val="24"/>
          <w:lang w:val="id-ID"/>
        </w:rPr>
      </w:pPr>
      <w:r w:rsidRPr="0098448F">
        <w:rPr>
          <w:rFonts w:asciiTheme="majorBidi" w:hAnsiTheme="majorBidi" w:cstheme="majorBidi"/>
          <w:sz w:val="24"/>
          <w:szCs w:val="24"/>
        </w:rPr>
        <w:t xml:space="preserve">Pengingkaran orang munafik dalam Al-Qur’an karya Herland Widiannda tahun </w:t>
      </w:r>
      <w:r w:rsidR="006A6948" w:rsidRPr="0098448F">
        <w:rPr>
          <w:rFonts w:asciiTheme="majorBidi" w:hAnsiTheme="majorBidi" w:cstheme="majorBidi"/>
          <w:sz w:val="24"/>
          <w:szCs w:val="24"/>
        </w:rPr>
        <w:t>2017,</w:t>
      </w:r>
      <w:r w:rsidR="00EB12C9">
        <w:rPr>
          <w:rFonts w:asciiTheme="majorBidi" w:hAnsiTheme="majorBidi" w:cstheme="majorBidi"/>
          <w:sz w:val="24"/>
          <w:szCs w:val="24"/>
          <w:lang w:val="id-ID"/>
        </w:rPr>
        <w:t xml:space="preserve"> </w:t>
      </w:r>
      <w:r w:rsidR="00EB12C9">
        <w:rPr>
          <w:rFonts w:asciiTheme="majorBidi" w:hAnsiTheme="majorBidi" w:cstheme="majorBidi"/>
          <w:sz w:val="24"/>
          <w:szCs w:val="24"/>
        </w:rPr>
        <w:t>jurusan filsafat dan politik</w:t>
      </w:r>
      <w:r w:rsidR="006A6948" w:rsidRPr="0098448F">
        <w:rPr>
          <w:rFonts w:asciiTheme="majorBidi" w:hAnsiTheme="majorBidi" w:cstheme="majorBidi"/>
          <w:sz w:val="24"/>
          <w:szCs w:val="24"/>
        </w:rPr>
        <w:t>,</w:t>
      </w:r>
      <w:r w:rsidR="00EB12C9">
        <w:rPr>
          <w:rFonts w:asciiTheme="majorBidi" w:hAnsiTheme="majorBidi" w:cstheme="majorBidi"/>
          <w:sz w:val="24"/>
          <w:szCs w:val="24"/>
          <w:lang w:val="id-ID"/>
        </w:rPr>
        <w:t xml:space="preserve"> </w:t>
      </w:r>
      <w:r w:rsidR="006A6948" w:rsidRPr="0098448F">
        <w:rPr>
          <w:rFonts w:asciiTheme="majorBidi" w:hAnsiTheme="majorBidi" w:cstheme="majorBidi"/>
          <w:sz w:val="24"/>
          <w:szCs w:val="24"/>
        </w:rPr>
        <w:t>UIN Alaudin Makasar menjelaskan tentang munafik tentang penging</w:t>
      </w:r>
      <w:r w:rsidR="002D4E01" w:rsidRPr="0098448F">
        <w:rPr>
          <w:rFonts w:asciiTheme="majorBidi" w:hAnsiTheme="majorBidi" w:cstheme="majorBidi"/>
          <w:sz w:val="24"/>
          <w:szCs w:val="24"/>
        </w:rPr>
        <w:t>karan orang munafik</w:t>
      </w:r>
      <w:r w:rsidR="006A6948" w:rsidRPr="0098448F">
        <w:rPr>
          <w:rFonts w:asciiTheme="majorBidi" w:hAnsiTheme="majorBidi" w:cstheme="majorBidi"/>
          <w:sz w:val="24"/>
          <w:szCs w:val="24"/>
        </w:rPr>
        <w:t>, tertlihat bahwa munafik adalah hal yang buruk d</w:t>
      </w:r>
      <w:r w:rsidR="002D4E01" w:rsidRPr="0098448F">
        <w:rPr>
          <w:rFonts w:asciiTheme="majorBidi" w:hAnsiTheme="majorBidi" w:cstheme="majorBidi"/>
          <w:sz w:val="24"/>
          <w:szCs w:val="24"/>
        </w:rPr>
        <w:t>alam berbagai aspek</w:t>
      </w:r>
      <w:r w:rsidR="006A6948" w:rsidRPr="0098448F">
        <w:rPr>
          <w:rFonts w:asciiTheme="majorBidi" w:hAnsiTheme="majorBidi" w:cstheme="majorBidi"/>
          <w:sz w:val="24"/>
          <w:szCs w:val="24"/>
        </w:rPr>
        <w:t xml:space="preserve">, dengan membahas wujud orang munafik dalam surat  Al-Taubah </w:t>
      </w:r>
      <w:r w:rsidR="002D4E01" w:rsidRPr="0098448F">
        <w:rPr>
          <w:rFonts w:asciiTheme="majorBidi" w:hAnsiTheme="majorBidi" w:cstheme="majorBidi"/>
          <w:sz w:val="24"/>
          <w:szCs w:val="24"/>
        </w:rPr>
        <w:t xml:space="preserve">ayat </w:t>
      </w:r>
      <w:r w:rsidR="00D6688C" w:rsidRPr="0098448F">
        <w:rPr>
          <w:rFonts w:asciiTheme="majorBidi" w:hAnsiTheme="majorBidi" w:cstheme="majorBidi"/>
          <w:sz w:val="24"/>
          <w:szCs w:val="24"/>
        </w:rPr>
        <w:t>75-78</w:t>
      </w:r>
      <w:r w:rsidR="006A6948" w:rsidRPr="0098448F">
        <w:rPr>
          <w:rFonts w:asciiTheme="majorBidi" w:hAnsiTheme="majorBidi" w:cstheme="majorBidi"/>
          <w:sz w:val="24"/>
          <w:szCs w:val="24"/>
        </w:rPr>
        <w:t>,</w:t>
      </w:r>
      <w:r w:rsidR="00EB12C9">
        <w:rPr>
          <w:rFonts w:asciiTheme="majorBidi" w:hAnsiTheme="majorBidi" w:cstheme="majorBidi"/>
          <w:sz w:val="24"/>
          <w:szCs w:val="24"/>
          <w:lang w:val="id-ID"/>
        </w:rPr>
        <w:t xml:space="preserve"> </w:t>
      </w:r>
      <w:r w:rsidR="006A6948" w:rsidRPr="0098448F">
        <w:rPr>
          <w:rFonts w:asciiTheme="majorBidi" w:hAnsiTheme="majorBidi" w:cstheme="majorBidi"/>
          <w:sz w:val="24"/>
          <w:szCs w:val="24"/>
        </w:rPr>
        <w:t xml:space="preserve">dan predikat yang </w:t>
      </w:r>
      <w:r w:rsidR="002D4E01" w:rsidRPr="0098448F">
        <w:rPr>
          <w:rFonts w:asciiTheme="majorBidi" w:hAnsiTheme="majorBidi" w:cstheme="majorBidi"/>
          <w:sz w:val="24"/>
          <w:szCs w:val="24"/>
        </w:rPr>
        <w:t>diberikan A</w:t>
      </w:r>
      <w:r w:rsidR="006A6948" w:rsidRPr="0098448F">
        <w:rPr>
          <w:rFonts w:asciiTheme="majorBidi" w:hAnsiTheme="majorBidi" w:cstheme="majorBidi"/>
          <w:sz w:val="24"/>
          <w:szCs w:val="24"/>
        </w:rPr>
        <w:t>llah kepada oran</w:t>
      </w:r>
      <w:r w:rsidR="00D6688C" w:rsidRPr="0098448F">
        <w:rPr>
          <w:rFonts w:asciiTheme="majorBidi" w:hAnsiTheme="majorBidi" w:cstheme="majorBidi"/>
          <w:sz w:val="24"/>
          <w:szCs w:val="24"/>
        </w:rPr>
        <w:t>g-o</w:t>
      </w:r>
      <w:r w:rsidR="002D4E01" w:rsidRPr="0098448F">
        <w:rPr>
          <w:rFonts w:asciiTheme="majorBidi" w:hAnsiTheme="majorBidi" w:cstheme="majorBidi"/>
          <w:sz w:val="24"/>
          <w:szCs w:val="24"/>
        </w:rPr>
        <w:t>rang yang mengingkari Allah.</w:t>
      </w:r>
    </w:p>
    <w:p w:rsidR="005C07E0" w:rsidRPr="0098448F" w:rsidRDefault="006C6042" w:rsidP="0098448F">
      <w:pPr>
        <w:spacing w:after="0" w:line="480" w:lineRule="auto"/>
        <w:ind w:firstLine="720"/>
        <w:jc w:val="both"/>
        <w:rPr>
          <w:rFonts w:asciiTheme="majorBidi" w:hAnsiTheme="majorBidi" w:cstheme="majorBidi"/>
          <w:szCs w:val="24"/>
        </w:rPr>
      </w:pPr>
      <w:r w:rsidRPr="0098448F">
        <w:rPr>
          <w:rFonts w:asciiTheme="majorBidi" w:hAnsiTheme="majorBidi" w:cstheme="majorBidi"/>
          <w:szCs w:val="24"/>
          <w:lang w:val="id-ID"/>
        </w:rPr>
        <w:t>Dari beberapa penelitian di atas, boleh dikatakan sebagian intelektual telah memperbincangkan dan membahas tentang munafik dalam per</w:t>
      </w:r>
      <w:r w:rsidRPr="0098448F">
        <w:rPr>
          <w:rFonts w:asciiTheme="majorBidi" w:hAnsiTheme="majorBidi" w:cstheme="majorBidi"/>
          <w:szCs w:val="24"/>
        </w:rPr>
        <w:t>p</w:t>
      </w:r>
      <w:r w:rsidRPr="0098448F">
        <w:rPr>
          <w:rFonts w:asciiTheme="majorBidi" w:hAnsiTheme="majorBidi" w:cstheme="majorBidi"/>
          <w:szCs w:val="24"/>
          <w:lang w:val="id-ID"/>
        </w:rPr>
        <w:t>ektif Al-</w:t>
      </w:r>
      <w:r w:rsidRPr="0098448F">
        <w:rPr>
          <w:rFonts w:asciiTheme="majorBidi" w:hAnsiTheme="majorBidi" w:cstheme="majorBidi"/>
          <w:szCs w:val="24"/>
        </w:rPr>
        <w:t>Q</w:t>
      </w:r>
      <w:r w:rsidR="00D6688C" w:rsidRPr="0098448F">
        <w:rPr>
          <w:rFonts w:asciiTheme="majorBidi" w:hAnsiTheme="majorBidi" w:cstheme="majorBidi"/>
          <w:szCs w:val="24"/>
          <w:lang w:val="id-ID"/>
        </w:rPr>
        <w:t xml:space="preserve">ur’an </w:t>
      </w:r>
      <w:r w:rsidR="00D6688C" w:rsidRPr="0098448F">
        <w:rPr>
          <w:rFonts w:asciiTheme="majorBidi" w:hAnsiTheme="majorBidi" w:cstheme="majorBidi"/>
          <w:szCs w:val="24"/>
        </w:rPr>
        <w:t>m</w:t>
      </w:r>
      <w:r w:rsidR="00D6688C" w:rsidRPr="0098448F">
        <w:rPr>
          <w:rFonts w:asciiTheme="majorBidi" w:hAnsiTheme="majorBidi" w:cstheme="majorBidi"/>
          <w:szCs w:val="24"/>
          <w:lang w:val="id-ID"/>
        </w:rPr>
        <w:t>aka pada penelitian ini pen</w:t>
      </w:r>
      <w:r w:rsidR="00D6688C" w:rsidRPr="0098448F">
        <w:rPr>
          <w:rFonts w:asciiTheme="majorBidi" w:hAnsiTheme="majorBidi" w:cstheme="majorBidi"/>
          <w:szCs w:val="24"/>
        </w:rPr>
        <w:t>eliti</w:t>
      </w:r>
      <w:r w:rsidRPr="0098448F">
        <w:rPr>
          <w:rFonts w:asciiTheme="majorBidi" w:hAnsiTheme="majorBidi" w:cstheme="majorBidi"/>
          <w:szCs w:val="24"/>
          <w:lang w:val="id-ID"/>
        </w:rPr>
        <w:t xml:space="preserve"> ingin memaparkan munafik  dalam pers</w:t>
      </w:r>
      <w:r w:rsidRPr="0098448F">
        <w:rPr>
          <w:rFonts w:asciiTheme="majorBidi" w:hAnsiTheme="majorBidi" w:cstheme="majorBidi"/>
          <w:szCs w:val="24"/>
        </w:rPr>
        <w:t>p</w:t>
      </w:r>
      <w:r w:rsidRPr="0098448F">
        <w:rPr>
          <w:rFonts w:asciiTheme="majorBidi" w:hAnsiTheme="majorBidi" w:cstheme="majorBidi"/>
          <w:szCs w:val="24"/>
          <w:lang w:val="id-ID"/>
        </w:rPr>
        <w:t xml:space="preserve">ektif Al-Qur’an secara utuh, terperinci, dan komprehensif, disertai  pengembangan-pengembangan konsep ini yang diambil dari pemikiran tokoh-tokoh dan intelektual lain yang sesuai dengan konteks </w:t>
      </w:r>
      <w:r w:rsidRPr="0098448F">
        <w:rPr>
          <w:rFonts w:asciiTheme="majorBidi" w:hAnsiTheme="majorBidi" w:cstheme="majorBidi"/>
          <w:szCs w:val="24"/>
        </w:rPr>
        <w:t>penafsiran para mufassir</w:t>
      </w:r>
      <w:r w:rsidRPr="0098448F">
        <w:rPr>
          <w:rFonts w:asciiTheme="majorBidi" w:hAnsiTheme="majorBidi" w:cstheme="majorBidi"/>
          <w:szCs w:val="24"/>
          <w:lang w:val="id-ID"/>
        </w:rPr>
        <w:t xml:space="preserve"> di era modern ini</w:t>
      </w:r>
      <w:r w:rsidR="00EB12C9">
        <w:rPr>
          <w:rFonts w:asciiTheme="majorBidi" w:hAnsiTheme="majorBidi" w:cstheme="majorBidi"/>
          <w:szCs w:val="24"/>
          <w:lang w:val="id-ID"/>
        </w:rPr>
        <w:t>.</w:t>
      </w:r>
    </w:p>
    <w:sectPr w:rsidR="005C07E0" w:rsidRPr="0098448F" w:rsidSect="00321ADF">
      <w:headerReference w:type="default" r:id="rId9"/>
      <w:footerReference w:type="default" r:id="rId10"/>
      <w:pgSz w:w="11907" w:h="16839" w:code="9"/>
      <w:pgMar w:top="2268" w:right="1701" w:bottom="1701" w:left="226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5D8" w:rsidRDefault="00E545D8" w:rsidP="00634ABC">
      <w:pPr>
        <w:spacing w:after="0" w:line="240" w:lineRule="auto"/>
      </w:pPr>
      <w:r>
        <w:separator/>
      </w:r>
    </w:p>
  </w:endnote>
  <w:endnote w:type="continuationSeparator" w:id="0">
    <w:p w:rsidR="00E545D8" w:rsidRDefault="00E545D8" w:rsidP="0063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raditional Arabic">
    <w:panose1 w:val="02020603050405020304"/>
    <w:charset w:val="00"/>
    <w:family w:val="roman"/>
    <w:pitch w:val="variable"/>
    <w:sig w:usb0="00002003" w:usb1="80000000" w:usb2="00000008" w:usb3="00000000" w:csb0="0000004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67" w:rsidRDefault="00462567" w:rsidP="00AC37CD">
    <w:pPr>
      <w:pStyle w:val="Footer"/>
      <w:jc w:val="right"/>
    </w:pPr>
  </w:p>
  <w:p w:rsidR="00462567" w:rsidRDefault="00462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5D8" w:rsidRDefault="00E545D8" w:rsidP="00634ABC">
      <w:pPr>
        <w:spacing w:after="0" w:line="240" w:lineRule="auto"/>
      </w:pPr>
      <w:r>
        <w:separator/>
      </w:r>
    </w:p>
  </w:footnote>
  <w:footnote w:type="continuationSeparator" w:id="0">
    <w:p w:rsidR="00E545D8" w:rsidRDefault="00E545D8" w:rsidP="00634ABC">
      <w:pPr>
        <w:spacing w:after="0" w:line="240" w:lineRule="auto"/>
      </w:pPr>
      <w:r>
        <w:continuationSeparator/>
      </w:r>
    </w:p>
  </w:footnote>
  <w:footnote w:id="1">
    <w:p w:rsidR="00746777" w:rsidRPr="00D91333" w:rsidRDefault="00746777" w:rsidP="00D91333">
      <w:pPr>
        <w:pStyle w:val="FootnoteText"/>
        <w:ind w:firstLine="720"/>
        <w:jc w:val="both"/>
        <w:rPr>
          <w:rFonts w:eastAsia="Calibri" w:cs="Times New Roman"/>
        </w:rPr>
      </w:pPr>
      <w:r w:rsidRPr="00D91333">
        <w:rPr>
          <w:rStyle w:val="FootnoteReference"/>
        </w:rPr>
        <w:footnoteRef/>
      </w:r>
      <w:r w:rsidR="0069714B" w:rsidRPr="00D91333">
        <w:rPr>
          <w:rFonts w:eastAsia="Calibri" w:cs="Times New Roman"/>
        </w:rPr>
        <w:t>As-Sufyani,</w:t>
      </w:r>
      <w:r w:rsidR="0097294F">
        <w:rPr>
          <w:rFonts w:eastAsia="Calibri" w:cs="Times New Roman"/>
          <w:lang w:val="id-ID"/>
        </w:rPr>
        <w:t xml:space="preserve"> </w:t>
      </w:r>
      <w:r w:rsidR="0069714B" w:rsidRPr="00D91333">
        <w:rPr>
          <w:rFonts w:eastAsia="Calibri" w:cs="Times New Roman"/>
        </w:rPr>
        <w:t xml:space="preserve">Abid </w:t>
      </w:r>
      <w:r w:rsidRPr="00D91333">
        <w:rPr>
          <w:rFonts w:eastAsia="Calibri" w:cs="Times New Roman"/>
        </w:rPr>
        <w:t>Bin Muhmmad</w:t>
      </w:r>
      <w:r w:rsidRPr="00D91333">
        <w:rPr>
          <w:rFonts w:eastAsia="Calibri" w:cs="Times New Roman"/>
          <w:i/>
          <w:iCs/>
        </w:rPr>
        <w:t>, Makar Kaum Munafik</w:t>
      </w:r>
      <w:r w:rsidRPr="00D91333">
        <w:rPr>
          <w:rFonts w:eastAsia="Calibri" w:cs="Times New Roman"/>
        </w:rPr>
        <w:t>,</w:t>
      </w:r>
      <w:r w:rsidR="0097294F">
        <w:rPr>
          <w:rFonts w:eastAsia="Calibri" w:cs="Times New Roman"/>
          <w:lang w:val="id-ID"/>
        </w:rPr>
        <w:t xml:space="preserve"> </w:t>
      </w:r>
      <w:r w:rsidRPr="00D91333">
        <w:rPr>
          <w:rFonts w:eastAsia="Calibri" w:cs="Times New Roman"/>
        </w:rPr>
        <w:t>(</w:t>
      </w:r>
      <w:r w:rsidR="003A43DA" w:rsidRPr="00D91333">
        <w:rPr>
          <w:rFonts w:eastAsia="Calibri" w:cs="Times New Roman"/>
        </w:rPr>
        <w:t>Jakarta:</w:t>
      </w:r>
      <w:r w:rsidR="0097294F">
        <w:rPr>
          <w:rFonts w:eastAsia="Calibri" w:cs="Times New Roman"/>
          <w:lang w:val="id-ID"/>
        </w:rPr>
        <w:t xml:space="preserve"> </w:t>
      </w:r>
      <w:r w:rsidRPr="00D91333">
        <w:rPr>
          <w:rFonts w:eastAsia="Calibri" w:cs="Times New Roman"/>
        </w:rPr>
        <w:t>khazanah Fawa’id</w:t>
      </w:r>
      <w:r w:rsidR="003A43DA" w:rsidRPr="00D91333">
        <w:rPr>
          <w:rFonts w:eastAsia="Calibri" w:cs="Times New Roman"/>
        </w:rPr>
        <w:t>,</w:t>
      </w:r>
      <w:r w:rsidR="0097294F">
        <w:rPr>
          <w:rFonts w:eastAsia="Calibri" w:cs="Times New Roman"/>
          <w:lang w:val="id-ID"/>
        </w:rPr>
        <w:t xml:space="preserve"> </w:t>
      </w:r>
      <w:r w:rsidR="003A43DA" w:rsidRPr="00D91333">
        <w:rPr>
          <w:rFonts w:eastAsia="Calibri" w:cs="Times New Roman"/>
        </w:rPr>
        <w:t>2018</w:t>
      </w:r>
      <w:r w:rsidRPr="00D91333">
        <w:rPr>
          <w:rFonts w:eastAsia="Calibri" w:cs="Times New Roman"/>
        </w:rPr>
        <w:t>), h.7.</w:t>
      </w:r>
    </w:p>
  </w:footnote>
  <w:footnote w:id="2">
    <w:p w:rsidR="00462567" w:rsidRPr="00D91333" w:rsidRDefault="00462567" w:rsidP="00D91333">
      <w:pPr>
        <w:pStyle w:val="FootnoteText"/>
        <w:ind w:firstLine="720"/>
        <w:jc w:val="both"/>
      </w:pPr>
      <w:r w:rsidRPr="00D91333">
        <w:rPr>
          <w:rStyle w:val="FootnoteReference"/>
        </w:rPr>
        <w:footnoteRef/>
      </w:r>
      <w:r w:rsidRPr="00D91333">
        <w:t xml:space="preserve">Al-Qarni Abdul. A’aidl, </w:t>
      </w:r>
      <w:proofErr w:type="gramStart"/>
      <w:r w:rsidRPr="00D91333">
        <w:rPr>
          <w:i/>
          <w:iCs/>
        </w:rPr>
        <w:t>30 Tanda-tanda orang Munafik</w:t>
      </w:r>
      <w:r w:rsidRPr="00D91333">
        <w:t xml:space="preserve">, </w:t>
      </w:r>
      <w:r w:rsidR="00B0710F" w:rsidRPr="00D91333">
        <w:t>(</w:t>
      </w:r>
      <w:r w:rsidRPr="00D91333">
        <w:t>Jakarta: Gema Insani Press, 1996</w:t>
      </w:r>
      <w:r w:rsidR="00B0710F" w:rsidRPr="00D91333">
        <w:t>),</w:t>
      </w:r>
      <w:r w:rsidRPr="00D91333">
        <w:t xml:space="preserve"> h. 17</w:t>
      </w:r>
      <w:proofErr w:type="gramEnd"/>
      <w:r w:rsidRPr="00D91333">
        <w:t>.</w:t>
      </w:r>
    </w:p>
  </w:footnote>
  <w:footnote w:id="3">
    <w:p w:rsidR="00462567" w:rsidRPr="00BB21E3" w:rsidRDefault="00462567" w:rsidP="005D549A">
      <w:pPr>
        <w:pStyle w:val="FootnoteText"/>
        <w:ind w:firstLine="720"/>
        <w:jc w:val="both"/>
      </w:pPr>
      <w:r w:rsidRPr="00BB21E3">
        <w:rPr>
          <w:rStyle w:val="FootnoteReference"/>
        </w:rPr>
        <w:footnoteRef/>
      </w:r>
      <w:r w:rsidR="0097294F">
        <w:rPr>
          <w:lang w:val="id-ID"/>
        </w:rPr>
        <w:t xml:space="preserve"> </w:t>
      </w:r>
      <w:r w:rsidRPr="00BB21E3">
        <w:t>Sutoyo</w:t>
      </w:r>
      <w:r w:rsidR="002E5429">
        <w:t xml:space="preserve"> Anwar</w:t>
      </w:r>
      <w:r w:rsidRPr="00BB21E3">
        <w:t xml:space="preserve">, </w:t>
      </w:r>
      <w:r w:rsidRPr="00BB21E3">
        <w:rPr>
          <w:i/>
          <w:iCs/>
        </w:rPr>
        <w:t>Manusia Dalam Perspektif Al-Quran,</w:t>
      </w:r>
      <w:r w:rsidR="0097294F">
        <w:rPr>
          <w:i/>
          <w:iCs/>
          <w:lang w:val="id-ID"/>
        </w:rPr>
        <w:t xml:space="preserve"> </w:t>
      </w:r>
      <w:proofErr w:type="gramStart"/>
      <w:r w:rsidR="002E5429">
        <w:t>(</w:t>
      </w:r>
      <w:r w:rsidRPr="00BB21E3">
        <w:rPr>
          <w:i/>
          <w:iCs/>
        </w:rPr>
        <w:t xml:space="preserve"> </w:t>
      </w:r>
      <w:r w:rsidRPr="00BB21E3">
        <w:t>Jakarta</w:t>
      </w:r>
      <w:proofErr w:type="gramEnd"/>
      <w:r w:rsidRPr="00BB21E3">
        <w:t xml:space="preserve"> :</w:t>
      </w:r>
      <w:r w:rsidR="002E5429">
        <w:t xml:space="preserve"> Pustaka Pelajar, 2010)</w:t>
      </w:r>
      <w:r w:rsidR="00D91333">
        <w:rPr>
          <w:lang w:val="id-ID"/>
        </w:rPr>
        <w:t>,</w:t>
      </w:r>
      <w:r w:rsidR="00D91333">
        <w:t xml:space="preserve"> </w:t>
      </w:r>
      <w:r w:rsidR="00D91333">
        <w:rPr>
          <w:lang w:val="id-ID"/>
        </w:rPr>
        <w:t>h</w:t>
      </w:r>
      <w:r w:rsidRPr="00BB21E3">
        <w:t>. 15.</w:t>
      </w:r>
    </w:p>
  </w:footnote>
  <w:footnote w:id="4">
    <w:p w:rsidR="00462567" w:rsidRPr="00BB21E3" w:rsidRDefault="00462567" w:rsidP="00F67306">
      <w:pPr>
        <w:pStyle w:val="FootnoteText"/>
        <w:ind w:firstLine="720"/>
      </w:pPr>
      <w:r w:rsidRPr="00BB21E3">
        <w:rPr>
          <w:rStyle w:val="FootnoteReference"/>
        </w:rPr>
        <w:footnoteRef/>
      </w:r>
      <w:r w:rsidR="004F3D27">
        <w:rPr>
          <w:rFonts w:eastAsia="Times New Roman" w:cs="Times New Roman"/>
          <w:lang w:val="id-ID"/>
        </w:rPr>
        <w:t xml:space="preserve"> </w:t>
      </w:r>
      <w:proofErr w:type="gramStart"/>
      <w:r w:rsidRPr="00BB21E3">
        <w:rPr>
          <w:rFonts w:eastAsia="Times New Roman" w:cs="Times New Roman"/>
        </w:rPr>
        <w:t>Depag  RI</w:t>
      </w:r>
      <w:proofErr w:type="gramEnd"/>
      <w:r w:rsidRPr="00BB21E3">
        <w:rPr>
          <w:rFonts w:eastAsia="Times New Roman" w:cs="Times New Roman"/>
        </w:rPr>
        <w:t xml:space="preserve">, </w:t>
      </w:r>
      <w:r w:rsidRPr="00BB21E3">
        <w:rPr>
          <w:rFonts w:eastAsia="Times New Roman" w:cs="Times New Roman"/>
          <w:i/>
        </w:rPr>
        <w:t>Al-Quran dan Terjemahnya</w:t>
      </w:r>
      <w:r w:rsidRPr="00BB21E3">
        <w:rPr>
          <w:rFonts w:eastAsia="Times New Roman" w:cs="Times New Roman"/>
        </w:rPr>
        <w:t>, Cet. Ke 5, (Bandung</w:t>
      </w:r>
      <w:r w:rsidR="00F67306">
        <w:rPr>
          <w:rFonts w:eastAsia="Times New Roman" w:cs="Times New Roman"/>
        </w:rPr>
        <w:t>:</w:t>
      </w:r>
      <w:r w:rsidR="00F67306" w:rsidRPr="00F67306">
        <w:rPr>
          <w:rFonts w:eastAsia="Times New Roman" w:cs="Times New Roman"/>
        </w:rPr>
        <w:t xml:space="preserve"> </w:t>
      </w:r>
      <w:r w:rsidR="00F67306">
        <w:rPr>
          <w:rFonts w:eastAsia="Times New Roman" w:cs="Times New Roman"/>
        </w:rPr>
        <w:t>Diponegoro,</w:t>
      </w:r>
      <w:r w:rsidR="0097294F">
        <w:rPr>
          <w:rFonts w:eastAsia="Times New Roman" w:cs="Times New Roman"/>
          <w:lang w:val="id-ID"/>
        </w:rPr>
        <w:t xml:space="preserve"> </w:t>
      </w:r>
      <w:r w:rsidR="00746777">
        <w:rPr>
          <w:rFonts w:eastAsia="Times New Roman" w:cs="Times New Roman"/>
        </w:rPr>
        <w:t>2005), h</w:t>
      </w:r>
      <w:r w:rsidR="00F67306">
        <w:rPr>
          <w:rFonts w:eastAsia="Times New Roman" w:cs="Times New Roman"/>
        </w:rPr>
        <w:t>.52.</w:t>
      </w:r>
    </w:p>
  </w:footnote>
  <w:footnote w:id="5">
    <w:p w:rsidR="00462567" w:rsidRPr="00BB21E3" w:rsidRDefault="00462567" w:rsidP="00692C25">
      <w:pPr>
        <w:pStyle w:val="FootnoteText"/>
        <w:ind w:firstLine="720"/>
      </w:pPr>
      <w:r w:rsidRPr="00BB21E3">
        <w:rPr>
          <w:rStyle w:val="FootnoteReference"/>
        </w:rPr>
        <w:footnoteRef/>
      </w:r>
      <w:r w:rsidR="004F3D27">
        <w:rPr>
          <w:i/>
          <w:iCs/>
          <w:lang w:val="id-ID"/>
        </w:rPr>
        <w:t xml:space="preserve"> </w:t>
      </w:r>
      <w:r w:rsidRPr="00BB21E3">
        <w:rPr>
          <w:i/>
          <w:iCs/>
        </w:rPr>
        <w:t>Ibid.</w:t>
      </w:r>
      <w:proofErr w:type="gramStart"/>
      <w:r w:rsidRPr="00BB21E3">
        <w:rPr>
          <w:i/>
          <w:iCs/>
        </w:rPr>
        <w:t>,</w:t>
      </w:r>
      <w:r w:rsidR="006B109B">
        <w:t>h</w:t>
      </w:r>
      <w:proofErr w:type="gramEnd"/>
      <w:r w:rsidRPr="00BB21E3">
        <w:t>. 107.</w:t>
      </w:r>
    </w:p>
  </w:footnote>
  <w:footnote w:id="6">
    <w:p w:rsidR="00462567" w:rsidRPr="00BB21E3" w:rsidRDefault="00462567" w:rsidP="00576624">
      <w:pPr>
        <w:pStyle w:val="Default"/>
        <w:ind w:firstLine="720"/>
        <w:jc w:val="both"/>
        <w:rPr>
          <w:i/>
          <w:sz w:val="20"/>
          <w:szCs w:val="20"/>
        </w:rPr>
      </w:pPr>
      <w:r w:rsidRPr="00BB21E3">
        <w:rPr>
          <w:rStyle w:val="FootnoteReference"/>
          <w:iCs/>
          <w:sz w:val="20"/>
          <w:szCs w:val="20"/>
        </w:rPr>
        <w:footnoteRef/>
      </w:r>
      <w:r w:rsidR="00F13B4A" w:rsidRPr="00BB21E3">
        <w:rPr>
          <w:iCs/>
          <w:sz w:val="20"/>
          <w:szCs w:val="20"/>
          <w:lang w:val="id-ID"/>
        </w:rPr>
        <w:t xml:space="preserve"> </w:t>
      </w:r>
      <w:r w:rsidRPr="00BB21E3">
        <w:rPr>
          <w:iCs/>
          <w:sz w:val="20"/>
          <w:szCs w:val="20"/>
        </w:rPr>
        <w:t>Depag R</w:t>
      </w:r>
      <w:r w:rsidRPr="00BB21E3">
        <w:rPr>
          <w:sz w:val="20"/>
          <w:szCs w:val="20"/>
        </w:rPr>
        <w:t>I</w:t>
      </w:r>
      <w:r w:rsidRPr="00BB21E3">
        <w:rPr>
          <w:i/>
          <w:iCs/>
          <w:sz w:val="20"/>
          <w:szCs w:val="20"/>
        </w:rPr>
        <w:t>, Al-Qur’an Dan Terjemahnya</w:t>
      </w:r>
      <w:r w:rsidRPr="00BB21E3">
        <w:rPr>
          <w:sz w:val="20"/>
          <w:szCs w:val="20"/>
        </w:rPr>
        <w:t>, (Su</w:t>
      </w:r>
      <w:r w:rsidR="006B109B">
        <w:rPr>
          <w:sz w:val="20"/>
          <w:szCs w:val="20"/>
        </w:rPr>
        <w:t>rabaya: Al -HIDAYAH, 2002), h</w:t>
      </w:r>
      <w:r w:rsidR="0074362A">
        <w:rPr>
          <w:sz w:val="20"/>
          <w:szCs w:val="20"/>
        </w:rPr>
        <w:t>.</w:t>
      </w:r>
      <w:r w:rsidRPr="00BB21E3">
        <w:rPr>
          <w:sz w:val="20"/>
          <w:szCs w:val="20"/>
        </w:rPr>
        <w:t>4.</w:t>
      </w:r>
    </w:p>
  </w:footnote>
  <w:footnote w:id="7">
    <w:p w:rsidR="00462567" w:rsidRPr="0097294F" w:rsidRDefault="00462567" w:rsidP="00F13B4A">
      <w:pPr>
        <w:pStyle w:val="Default"/>
        <w:ind w:firstLine="720"/>
        <w:jc w:val="both"/>
        <w:rPr>
          <w:i/>
          <w:sz w:val="20"/>
          <w:szCs w:val="20"/>
          <w:lang w:val="id-ID"/>
        </w:rPr>
      </w:pPr>
      <w:r w:rsidRPr="00BB21E3">
        <w:rPr>
          <w:rStyle w:val="FootnoteReference"/>
          <w:sz w:val="20"/>
          <w:szCs w:val="20"/>
        </w:rPr>
        <w:footnoteRef/>
      </w:r>
      <w:r w:rsidR="004F3D27">
        <w:rPr>
          <w:i/>
          <w:iCs/>
          <w:sz w:val="20"/>
          <w:szCs w:val="20"/>
          <w:lang w:val="id-ID"/>
        </w:rPr>
        <w:t xml:space="preserve"> </w:t>
      </w:r>
      <w:proofErr w:type="gramStart"/>
      <w:r w:rsidRPr="00BB21E3">
        <w:rPr>
          <w:i/>
          <w:iCs/>
          <w:sz w:val="20"/>
          <w:szCs w:val="20"/>
        </w:rPr>
        <w:t>Ibid</w:t>
      </w:r>
      <w:r w:rsidR="0097294F">
        <w:rPr>
          <w:sz w:val="20"/>
          <w:szCs w:val="20"/>
          <w:lang w:val="id-ID"/>
        </w:rPr>
        <w:t>, h. 4.</w:t>
      </w:r>
      <w:proofErr w:type="gramEnd"/>
    </w:p>
  </w:footnote>
  <w:footnote w:id="8">
    <w:p w:rsidR="00462567" w:rsidRPr="00BB21E3" w:rsidRDefault="00462567" w:rsidP="00576624">
      <w:pPr>
        <w:pStyle w:val="FootnoteText"/>
        <w:ind w:firstLine="720"/>
        <w:jc w:val="both"/>
      </w:pPr>
      <w:r w:rsidRPr="00BB21E3">
        <w:rPr>
          <w:rStyle w:val="FootnoteReference"/>
        </w:rPr>
        <w:footnoteRef/>
      </w:r>
      <w:r w:rsidR="004F3D27">
        <w:rPr>
          <w:rFonts w:cs="Times New Roman"/>
          <w:lang w:val="id-ID"/>
        </w:rPr>
        <w:t xml:space="preserve"> </w:t>
      </w:r>
      <w:r w:rsidRPr="00BB21E3">
        <w:rPr>
          <w:rFonts w:cs="Times New Roman"/>
        </w:rPr>
        <w:t xml:space="preserve">Musthafa Ahmad Al-Maraghi, </w:t>
      </w:r>
      <w:r w:rsidRPr="00BB21E3">
        <w:rPr>
          <w:rFonts w:cs="Times New Roman"/>
          <w:i/>
        </w:rPr>
        <w:t>Tafsir Al-Maraghi,</w:t>
      </w:r>
      <w:r w:rsidR="0097294F">
        <w:rPr>
          <w:rFonts w:cs="Times New Roman"/>
          <w:i/>
          <w:lang w:val="id-ID"/>
        </w:rPr>
        <w:t xml:space="preserve"> </w:t>
      </w:r>
      <w:proofErr w:type="gramStart"/>
      <w:r w:rsidRPr="00BB21E3">
        <w:rPr>
          <w:rFonts w:cs="Times New Roman"/>
        </w:rPr>
        <w:t>( Semarang</w:t>
      </w:r>
      <w:proofErr w:type="gramEnd"/>
      <w:r w:rsidRPr="00BB21E3">
        <w:rPr>
          <w:rFonts w:cs="Times New Roman"/>
        </w:rPr>
        <w:t>:</w:t>
      </w:r>
      <w:r w:rsidR="0097294F">
        <w:rPr>
          <w:rFonts w:cs="Times New Roman"/>
          <w:lang w:val="id-ID"/>
        </w:rPr>
        <w:t xml:space="preserve"> </w:t>
      </w:r>
      <w:r w:rsidRPr="00BB21E3">
        <w:rPr>
          <w:rFonts w:cs="Times New Roman"/>
        </w:rPr>
        <w:t>Toha Putra, 1993) cet 2.</w:t>
      </w:r>
    </w:p>
  </w:footnote>
  <w:footnote w:id="9">
    <w:p w:rsidR="00462567" w:rsidRPr="00BB21E3" w:rsidRDefault="00462567" w:rsidP="00817F6B">
      <w:pPr>
        <w:pStyle w:val="Default"/>
        <w:ind w:firstLine="720"/>
        <w:rPr>
          <w:i/>
          <w:sz w:val="20"/>
          <w:szCs w:val="20"/>
        </w:rPr>
      </w:pPr>
      <w:r w:rsidRPr="00BB21E3">
        <w:rPr>
          <w:rStyle w:val="FootnoteReference"/>
          <w:sz w:val="20"/>
          <w:szCs w:val="20"/>
        </w:rPr>
        <w:footnoteRef/>
      </w:r>
      <w:r w:rsidRPr="00BB21E3">
        <w:rPr>
          <w:i/>
          <w:iCs/>
          <w:sz w:val="20"/>
          <w:szCs w:val="20"/>
        </w:rPr>
        <w:t xml:space="preserve"> </w:t>
      </w:r>
      <w:proofErr w:type="gramStart"/>
      <w:r w:rsidR="00F13B4A" w:rsidRPr="00BB21E3">
        <w:rPr>
          <w:sz w:val="20"/>
          <w:szCs w:val="20"/>
        </w:rPr>
        <w:t>Depag RI</w:t>
      </w:r>
      <w:r w:rsidR="0097294F">
        <w:rPr>
          <w:sz w:val="20"/>
          <w:szCs w:val="20"/>
          <w:lang w:val="id-ID"/>
        </w:rPr>
        <w:t>,</w:t>
      </w:r>
      <w:r w:rsidR="00817F6B" w:rsidRPr="00817F6B">
        <w:rPr>
          <w:i/>
          <w:iCs/>
          <w:sz w:val="20"/>
          <w:szCs w:val="20"/>
        </w:rPr>
        <w:t xml:space="preserve"> </w:t>
      </w:r>
      <w:r w:rsidR="00817F6B">
        <w:rPr>
          <w:i/>
          <w:iCs/>
          <w:sz w:val="20"/>
          <w:szCs w:val="20"/>
        </w:rPr>
        <w:t>Op.Cit.</w:t>
      </w:r>
      <w:proofErr w:type="gramEnd"/>
      <w:r w:rsidR="00F13B4A" w:rsidRPr="00BB21E3">
        <w:rPr>
          <w:sz w:val="20"/>
          <w:szCs w:val="20"/>
        </w:rPr>
        <w:t xml:space="preserve"> </w:t>
      </w:r>
      <w:r w:rsidR="001258FD">
        <w:rPr>
          <w:sz w:val="20"/>
          <w:szCs w:val="20"/>
        </w:rPr>
        <w:t>h</w:t>
      </w:r>
      <w:r w:rsidR="0074362A">
        <w:rPr>
          <w:sz w:val="20"/>
          <w:szCs w:val="20"/>
        </w:rPr>
        <w:t>.</w:t>
      </w:r>
      <w:r w:rsidRPr="00BB21E3">
        <w:rPr>
          <w:sz w:val="20"/>
          <w:szCs w:val="20"/>
        </w:rPr>
        <w:t>5.</w:t>
      </w:r>
    </w:p>
  </w:footnote>
  <w:footnote w:id="10">
    <w:p w:rsidR="00462567" w:rsidRPr="0097294F" w:rsidRDefault="00462567" w:rsidP="0058775E">
      <w:pPr>
        <w:spacing w:after="0" w:line="240" w:lineRule="auto"/>
        <w:ind w:firstLine="720"/>
        <w:jc w:val="both"/>
        <w:rPr>
          <w:sz w:val="20"/>
          <w:szCs w:val="20"/>
          <w:lang w:val="id-ID"/>
        </w:rPr>
      </w:pPr>
      <w:r w:rsidRPr="00BB21E3">
        <w:rPr>
          <w:rStyle w:val="FootnoteReference"/>
          <w:sz w:val="20"/>
          <w:szCs w:val="20"/>
        </w:rPr>
        <w:footnoteRef/>
      </w:r>
      <w:r w:rsidRPr="00BB21E3">
        <w:rPr>
          <w:sz w:val="20"/>
          <w:szCs w:val="20"/>
        </w:rPr>
        <w:t xml:space="preserve"> </w:t>
      </w:r>
      <w:proofErr w:type="gramStart"/>
      <w:r w:rsidR="00F13B4A" w:rsidRPr="00BB21E3">
        <w:rPr>
          <w:sz w:val="20"/>
          <w:szCs w:val="20"/>
        </w:rPr>
        <w:t>Depag RI</w:t>
      </w:r>
      <w:r w:rsidR="0058775E">
        <w:rPr>
          <w:sz w:val="20"/>
          <w:szCs w:val="20"/>
        </w:rPr>
        <w:t>,</w:t>
      </w:r>
      <w:r w:rsidR="0058775E" w:rsidRPr="0058775E">
        <w:rPr>
          <w:i/>
          <w:iCs/>
          <w:sz w:val="20"/>
          <w:szCs w:val="20"/>
        </w:rPr>
        <w:t xml:space="preserve"> </w:t>
      </w:r>
      <w:r w:rsidR="0058775E">
        <w:rPr>
          <w:i/>
          <w:iCs/>
          <w:sz w:val="20"/>
          <w:szCs w:val="20"/>
        </w:rPr>
        <w:t>Op.Cit.</w:t>
      </w:r>
      <w:proofErr w:type="gramEnd"/>
      <w:r w:rsidR="0058775E" w:rsidRPr="00BB21E3">
        <w:rPr>
          <w:sz w:val="20"/>
          <w:szCs w:val="20"/>
        </w:rPr>
        <w:t xml:space="preserve"> </w:t>
      </w:r>
      <w:r w:rsidR="001258FD">
        <w:rPr>
          <w:sz w:val="20"/>
          <w:szCs w:val="20"/>
        </w:rPr>
        <w:t>h</w:t>
      </w:r>
      <w:r w:rsidR="0074362A">
        <w:rPr>
          <w:sz w:val="20"/>
          <w:szCs w:val="20"/>
        </w:rPr>
        <w:t>.</w:t>
      </w:r>
      <w:r w:rsidRPr="00BB21E3">
        <w:rPr>
          <w:sz w:val="20"/>
          <w:szCs w:val="20"/>
        </w:rPr>
        <w:t xml:space="preserve"> 377</w:t>
      </w:r>
      <w:r w:rsidR="0097294F">
        <w:rPr>
          <w:sz w:val="20"/>
          <w:szCs w:val="20"/>
          <w:lang w:val="id-ID"/>
        </w:rPr>
        <w:t>.</w:t>
      </w:r>
    </w:p>
  </w:footnote>
  <w:footnote w:id="11">
    <w:p w:rsidR="00462567" w:rsidRPr="0097294F" w:rsidRDefault="00462567" w:rsidP="0058775E">
      <w:pPr>
        <w:pStyle w:val="FootnoteText"/>
        <w:ind w:firstLine="720"/>
        <w:jc w:val="both"/>
        <w:rPr>
          <w:lang w:val="id-ID"/>
        </w:rPr>
      </w:pPr>
      <w:r w:rsidRPr="00BB21E3">
        <w:rPr>
          <w:rStyle w:val="FootnoteReference"/>
        </w:rPr>
        <w:footnoteRef/>
      </w:r>
      <w:r w:rsidR="004F3D27">
        <w:rPr>
          <w:i/>
          <w:iCs/>
          <w:lang w:val="id-ID"/>
        </w:rPr>
        <w:t xml:space="preserve"> </w:t>
      </w:r>
      <w:proofErr w:type="gramStart"/>
      <w:r w:rsidR="00F13B4A" w:rsidRPr="00BB21E3">
        <w:t>Depag RI</w:t>
      </w:r>
      <w:r w:rsidR="0058775E">
        <w:t>,</w:t>
      </w:r>
      <w:r w:rsidR="0058775E" w:rsidRPr="0058775E">
        <w:rPr>
          <w:i/>
          <w:iCs/>
        </w:rPr>
        <w:t xml:space="preserve"> </w:t>
      </w:r>
      <w:r w:rsidR="0058775E">
        <w:rPr>
          <w:i/>
          <w:iCs/>
        </w:rPr>
        <w:t>Op.Cit.</w:t>
      </w:r>
      <w:proofErr w:type="gramEnd"/>
      <w:r w:rsidR="00F13B4A" w:rsidRPr="00BB21E3">
        <w:t xml:space="preserve"> </w:t>
      </w:r>
      <w:r w:rsidR="001258FD">
        <w:t>h</w:t>
      </w:r>
      <w:r w:rsidR="0074362A">
        <w:t>.</w:t>
      </w:r>
      <w:r w:rsidR="00BB21E3">
        <w:t xml:space="preserve"> 497</w:t>
      </w:r>
      <w:r w:rsidR="0097294F">
        <w:rPr>
          <w:lang w:val="id-ID"/>
        </w:rPr>
        <w:t>.</w:t>
      </w:r>
    </w:p>
  </w:footnote>
  <w:footnote w:id="12">
    <w:p w:rsidR="00462567" w:rsidRPr="0097294F" w:rsidRDefault="00462567" w:rsidP="007C7BBD">
      <w:pPr>
        <w:pStyle w:val="FootnoteText"/>
        <w:ind w:firstLine="720"/>
        <w:jc w:val="both"/>
        <w:rPr>
          <w:lang w:val="id-ID"/>
        </w:rPr>
      </w:pPr>
      <w:r w:rsidRPr="00BB21E3">
        <w:rPr>
          <w:rStyle w:val="FootnoteReference"/>
        </w:rPr>
        <w:footnoteRef/>
      </w:r>
      <w:r w:rsidRPr="00BB21E3">
        <w:rPr>
          <w:rFonts w:cs="Times New Roman"/>
          <w:color w:val="000000"/>
        </w:rPr>
        <w:t>Al-faradi ‘Ali Hasan</w:t>
      </w:r>
      <w:r w:rsidRPr="00BB21E3">
        <w:rPr>
          <w:rFonts w:cs="Times New Roman"/>
          <w:i/>
          <w:iCs/>
          <w:color w:val="000000"/>
        </w:rPr>
        <w:t>, Sejarah dan Metodologi Tafsir</w:t>
      </w:r>
      <w:r w:rsidRPr="00BB21E3">
        <w:rPr>
          <w:rFonts w:cs="Times New Roman"/>
          <w:color w:val="000000"/>
        </w:rPr>
        <w:t>,</w:t>
      </w:r>
      <w:r w:rsidR="0097294F">
        <w:rPr>
          <w:rFonts w:cs="Times New Roman"/>
          <w:color w:val="000000"/>
          <w:lang w:val="id-ID"/>
        </w:rPr>
        <w:t xml:space="preserve"> </w:t>
      </w:r>
      <w:r w:rsidRPr="00BB21E3">
        <w:rPr>
          <w:rFonts w:cs="Times New Roman"/>
          <w:color w:val="000000"/>
        </w:rPr>
        <w:t>(Jakarta, PT. Raja Grafindo Persada</w:t>
      </w:r>
      <w:proofErr w:type="gramStart"/>
      <w:r w:rsidRPr="00BB21E3">
        <w:rPr>
          <w:rFonts w:cs="Times New Roman"/>
          <w:color w:val="000000"/>
        </w:rPr>
        <w:t>,1994</w:t>
      </w:r>
      <w:proofErr w:type="gramEnd"/>
      <w:r w:rsidRPr="00BB21E3">
        <w:rPr>
          <w:rFonts w:cs="Times New Roman"/>
          <w:color w:val="000000"/>
        </w:rPr>
        <w:t>)</w:t>
      </w:r>
      <w:r w:rsidR="0097294F">
        <w:rPr>
          <w:rFonts w:cs="Times New Roman"/>
          <w:color w:val="000000"/>
          <w:lang w:val="id-ID"/>
        </w:rPr>
        <w:t>, h. 20.</w:t>
      </w:r>
    </w:p>
  </w:footnote>
  <w:footnote w:id="13">
    <w:p w:rsidR="00462567" w:rsidRPr="00BB21E3" w:rsidRDefault="00462567" w:rsidP="004318F8">
      <w:pPr>
        <w:pStyle w:val="FootnoteText"/>
        <w:ind w:firstLine="720"/>
        <w:jc w:val="both"/>
      </w:pPr>
      <w:r w:rsidRPr="00BB21E3">
        <w:rPr>
          <w:rStyle w:val="FootnoteReference"/>
        </w:rPr>
        <w:footnoteRef/>
      </w:r>
      <w:r w:rsidRPr="00BB21E3">
        <w:t xml:space="preserve"> Sumandi Suryabrata, </w:t>
      </w:r>
      <w:r w:rsidRPr="00BB21E3">
        <w:rPr>
          <w:i/>
          <w:iCs/>
        </w:rPr>
        <w:t xml:space="preserve">Metodelogi Penelitian, </w:t>
      </w:r>
      <w:r w:rsidR="001258FD">
        <w:t>(Yogyakarta: 1983), h</w:t>
      </w:r>
      <w:r w:rsidR="0074362A">
        <w:t>.</w:t>
      </w:r>
      <w:r w:rsidRPr="00BB21E3">
        <w:t>65.</w:t>
      </w:r>
    </w:p>
  </w:footnote>
  <w:footnote w:id="14">
    <w:p w:rsidR="00462567" w:rsidRPr="00BB21E3" w:rsidRDefault="00462567" w:rsidP="004318F8">
      <w:pPr>
        <w:pStyle w:val="FootnoteText"/>
        <w:ind w:firstLine="720"/>
        <w:jc w:val="both"/>
      </w:pPr>
      <w:r w:rsidRPr="00BB21E3">
        <w:rPr>
          <w:rStyle w:val="FootnoteReference"/>
        </w:rPr>
        <w:footnoteRef/>
      </w:r>
      <w:r w:rsidR="00F219D4" w:rsidRPr="00BB21E3">
        <w:rPr>
          <w:lang w:val="id-ID"/>
        </w:rPr>
        <w:t xml:space="preserve"> </w:t>
      </w:r>
      <w:r w:rsidRPr="00BB21E3">
        <w:t xml:space="preserve">Sudarto, </w:t>
      </w:r>
      <w:r w:rsidRPr="00BB21E3">
        <w:rPr>
          <w:i/>
          <w:iCs/>
        </w:rPr>
        <w:t>Metode Penelitian Filsafat,</w:t>
      </w:r>
      <w:r w:rsidRPr="00BB21E3">
        <w:t xml:space="preserve"> (Jakarta:</w:t>
      </w:r>
      <w:r w:rsidR="0074362A">
        <w:t xml:space="preserve"> Raja Grafindo Persada 1996),</w:t>
      </w:r>
      <w:r w:rsidR="00C667B3">
        <w:rPr>
          <w:lang w:val="id-ID"/>
        </w:rPr>
        <w:t xml:space="preserve"> </w:t>
      </w:r>
      <w:r w:rsidR="0074362A">
        <w:t>h</w:t>
      </w:r>
      <w:r w:rsidRPr="00BB21E3">
        <w:t>. 47.</w:t>
      </w:r>
    </w:p>
  </w:footnote>
  <w:footnote w:id="15">
    <w:p w:rsidR="00462567" w:rsidRPr="00BB21E3" w:rsidRDefault="00462567" w:rsidP="004318F8">
      <w:pPr>
        <w:pStyle w:val="FootnoteText"/>
        <w:ind w:firstLine="720"/>
        <w:jc w:val="both"/>
      </w:pPr>
      <w:r w:rsidRPr="00BB21E3">
        <w:rPr>
          <w:rStyle w:val="FootnoteReference"/>
        </w:rPr>
        <w:footnoteRef/>
      </w:r>
      <w:r w:rsidRPr="00BB21E3">
        <w:t xml:space="preserve"> Sutrisno Hadi, </w:t>
      </w:r>
      <w:r w:rsidRPr="00BB21E3">
        <w:rPr>
          <w:i/>
          <w:iCs/>
        </w:rPr>
        <w:t>Metodologi Riset,</w:t>
      </w:r>
      <w:r w:rsidRPr="00BB21E3">
        <w:t xml:space="preserve"> (Yogyakarta</w:t>
      </w:r>
      <w:r w:rsidR="00E559B4" w:rsidRPr="00BB21E3">
        <w:t>a</w:t>
      </w:r>
      <w:r w:rsidRPr="00BB21E3">
        <w:t>: Gadjah Mada University Press, 197</w:t>
      </w:r>
      <w:r w:rsidR="001258FD">
        <w:t>7), h</w:t>
      </w:r>
      <w:r w:rsidRPr="00BB21E3">
        <w:t>. 50.</w:t>
      </w:r>
    </w:p>
  </w:footnote>
  <w:footnote w:id="16">
    <w:p w:rsidR="00462567" w:rsidRPr="00C667B3" w:rsidRDefault="00462567" w:rsidP="00C667B3">
      <w:pPr>
        <w:pStyle w:val="FootnoteText"/>
        <w:ind w:firstLine="720"/>
        <w:jc w:val="both"/>
        <w:rPr>
          <w:lang w:val="id-ID"/>
        </w:rPr>
      </w:pPr>
      <w:r w:rsidRPr="00BB21E3">
        <w:rPr>
          <w:rStyle w:val="FootnoteReference"/>
        </w:rPr>
        <w:footnoteRef/>
      </w:r>
      <w:r w:rsidRPr="00C667B3">
        <w:rPr>
          <w:lang w:val="id-ID"/>
        </w:rPr>
        <w:t xml:space="preserve"> Pengertian tafsir maudhui metode tafsir yang ditempuh oleh seorang mufassir dengan cara menghimpun ayat-ayat alquran yamg mempunyai maksud sama dalam arti sama-sama membicarakan satu topic masalah danmenyusunnya  berdasarkan kronologi serta sebab turunnya .kemaudian penafsir, memberikan keterangan dan penjelasan serta mengambil kesimpulan. Rahmat Syafi’i, ‘</w:t>
      </w:r>
      <w:r w:rsidRPr="00C667B3">
        <w:rPr>
          <w:i/>
          <w:iCs/>
          <w:lang w:val="id-ID"/>
        </w:rPr>
        <w:t>’Pengantar Ilmu Tafsir’’</w:t>
      </w:r>
      <w:r w:rsidRPr="00C667B3">
        <w:rPr>
          <w:lang w:val="id-ID"/>
        </w:rPr>
        <w:t>(B</w:t>
      </w:r>
      <w:r w:rsidR="001258FD" w:rsidRPr="00C667B3">
        <w:rPr>
          <w:lang w:val="id-ID"/>
        </w:rPr>
        <w:t>andung: Pustaka Setia,2013), h.</w:t>
      </w:r>
      <w:r w:rsidR="0097294F">
        <w:rPr>
          <w:lang w:val="id-ID"/>
        </w:rPr>
        <w:t xml:space="preserve"> </w:t>
      </w:r>
      <w:r w:rsidRPr="00C667B3">
        <w:rPr>
          <w:lang w:val="id-ID"/>
        </w:rPr>
        <w:t>296.</w:t>
      </w:r>
    </w:p>
  </w:footnote>
  <w:footnote w:id="17">
    <w:p w:rsidR="00462567" w:rsidRPr="00BB21E3" w:rsidRDefault="00462567" w:rsidP="008A37E2">
      <w:pPr>
        <w:pStyle w:val="FootnoteText"/>
        <w:ind w:firstLine="720"/>
        <w:jc w:val="both"/>
      </w:pPr>
      <w:r w:rsidRPr="00BB21E3">
        <w:rPr>
          <w:rStyle w:val="FootnoteReference"/>
        </w:rPr>
        <w:footnoteRef/>
      </w:r>
      <w:r w:rsidRPr="00BB21E3">
        <w:t xml:space="preserve"> Lexy J Moloeng, </w:t>
      </w:r>
      <w:r w:rsidRPr="00BB21E3">
        <w:rPr>
          <w:i/>
          <w:iCs/>
        </w:rPr>
        <w:t xml:space="preserve">Metode Penelitian Kualitatif, </w:t>
      </w:r>
      <w:r w:rsidRPr="00BB21E3">
        <w:t>(Bandung: PT. Remaja Rosd</w:t>
      </w:r>
      <w:r w:rsidR="000C66CF">
        <w:t>a Karya, 2000), h</w:t>
      </w:r>
      <w:r w:rsidRPr="00BB21E3">
        <w:t>. 2.</w:t>
      </w:r>
    </w:p>
  </w:footnote>
  <w:footnote w:id="18">
    <w:p w:rsidR="00462567" w:rsidRPr="00BB21E3" w:rsidRDefault="00462567" w:rsidP="00140EF0">
      <w:pPr>
        <w:pStyle w:val="FootnoteText"/>
        <w:ind w:firstLine="720"/>
        <w:jc w:val="both"/>
      </w:pPr>
      <w:r w:rsidRPr="00BB21E3">
        <w:rPr>
          <w:rStyle w:val="FootnoteReference"/>
        </w:rPr>
        <w:footnoteRef/>
      </w:r>
      <w:r w:rsidRPr="00BB21E3">
        <w:t xml:space="preserve"> Sutrisno Hadi, </w:t>
      </w:r>
      <w:r w:rsidR="00140EF0" w:rsidRPr="0097294F">
        <w:rPr>
          <w:i/>
          <w:iCs/>
          <w:lang w:val="id-ID"/>
        </w:rPr>
        <w:t>Op.</w:t>
      </w:r>
      <w:r w:rsidR="00140EF0">
        <w:rPr>
          <w:i/>
          <w:iCs/>
          <w:lang w:val="id-ID"/>
        </w:rPr>
        <w:t>Cit</w:t>
      </w:r>
      <w:r w:rsidR="00140EF0">
        <w:rPr>
          <w:i/>
          <w:iCs/>
        </w:rPr>
        <w:t xml:space="preserve">. </w:t>
      </w:r>
      <w:r w:rsidR="000C66CF">
        <w:t>h</w:t>
      </w:r>
      <w:r w:rsidRPr="00BB21E3">
        <w:t>. 80.</w:t>
      </w:r>
    </w:p>
  </w:footnote>
  <w:footnote w:id="19">
    <w:p w:rsidR="00462567" w:rsidRPr="00BB21E3" w:rsidRDefault="00462567" w:rsidP="008A37E2">
      <w:pPr>
        <w:pStyle w:val="FootnoteText"/>
        <w:ind w:firstLine="720"/>
        <w:jc w:val="both"/>
        <w:rPr>
          <w:rFonts w:asciiTheme="majorBidi" w:hAnsiTheme="majorBidi" w:cstheme="majorBidi"/>
        </w:rPr>
      </w:pPr>
      <w:r w:rsidRPr="00BB21E3">
        <w:rPr>
          <w:rStyle w:val="FootnoteReference"/>
          <w:rFonts w:asciiTheme="majorBidi" w:hAnsiTheme="majorBidi" w:cstheme="majorBidi"/>
        </w:rPr>
        <w:footnoteRef/>
      </w:r>
      <w:r w:rsidRPr="00BB21E3">
        <w:rPr>
          <w:rFonts w:asciiTheme="majorBidi" w:hAnsiTheme="majorBidi" w:cstheme="majorBidi"/>
        </w:rPr>
        <w:t xml:space="preserve"> Kartini Kartono, </w:t>
      </w:r>
      <w:r w:rsidRPr="00BB21E3">
        <w:rPr>
          <w:rFonts w:asciiTheme="majorBidi" w:hAnsiTheme="majorBidi" w:cstheme="majorBidi"/>
          <w:i/>
          <w:iCs/>
        </w:rPr>
        <w:t>Metodologi Research</w:t>
      </w:r>
      <w:r w:rsidRPr="00BB21E3">
        <w:rPr>
          <w:rFonts w:asciiTheme="majorBidi" w:hAnsiTheme="majorBidi" w:cstheme="majorBidi"/>
        </w:rPr>
        <w:t>, (</w:t>
      </w:r>
      <w:r w:rsidR="000C66CF">
        <w:rPr>
          <w:rFonts w:asciiTheme="majorBidi" w:hAnsiTheme="majorBidi" w:cstheme="majorBidi"/>
        </w:rPr>
        <w:t>Bandung: Mandar Maju, 1990), h</w:t>
      </w:r>
      <w:r w:rsidRPr="00BB21E3">
        <w:rPr>
          <w:rFonts w:asciiTheme="majorBidi" w:hAnsiTheme="majorBidi" w:cstheme="majorBidi"/>
        </w:rPr>
        <w:t>. 28</w:t>
      </w:r>
    </w:p>
  </w:footnote>
  <w:footnote w:id="20">
    <w:p w:rsidR="00462567" w:rsidRPr="00BB21E3" w:rsidRDefault="00462567" w:rsidP="00EE276B">
      <w:pPr>
        <w:pStyle w:val="FootnoteText"/>
        <w:ind w:firstLine="720"/>
        <w:jc w:val="both"/>
        <w:rPr>
          <w:rFonts w:asciiTheme="majorBidi" w:hAnsiTheme="majorBidi" w:cstheme="majorBidi"/>
        </w:rPr>
      </w:pPr>
      <w:r w:rsidRPr="00BB21E3">
        <w:rPr>
          <w:rStyle w:val="FootnoteReference"/>
          <w:rFonts w:asciiTheme="majorBidi" w:hAnsiTheme="majorBidi" w:cstheme="majorBidi"/>
        </w:rPr>
        <w:footnoteRef/>
      </w:r>
      <w:r w:rsidRPr="00BB21E3">
        <w:rPr>
          <w:rFonts w:asciiTheme="majorBidi" w:hAnsiTheme="majorBidi" w:cstheme="majorBidi"/>
        </w:rPr>
        <w:t xml:space="preserve"> Lexy J. Moloeng,</w:t>
      </w:r>
      <w:r w:rsidR="00EE276B" w:rsidRPr="00EE276B">
        <w:rPr>
          <w:rFonts w:asciiTheme="majorBidi" w:hAnsiTheme="majorBidi" w:cstheme="majorBidi"/>
          <w:i/>
          <w:iCs/>
        </w:rPr>
        <w:t xml:space="preserve"> </w:t>
      </w:r>
      <w:r w:rsidR="00EE276B" w:rsidRPr="00BB21E3">
        <w:rPr>
          <w:rFonts w:asciiTheme="majorBidi" w:hAnsiTheme="majorBidi" w:cstheme="majorBidi"/>
          <w:i/>
          <w:iCs/>
        </w:rPr>
        <w:t>Op.Cit</w:t>
      </w:r>
      <w:r w:rsidR="00EE276B">
        <w:rPr>
          <w:rFonts w:asciiTheme="majorBidi" w:hAnsiTheme="majorBidi" w:cstheme="majorBidi"/>
          <w:i/>
          <w:iCs/>
        </w:rPr>
        <w:t xml:space="preserve">. </w:t>
      </w:r>
      <w:proofErr w:type="gramStart"/>
      <w:r w:rsidR="004D70E3">
        <w:rPr>
          <w:rFonts w:asciiTheme="majorBidi" w:hAnsiTheme="majorBidi" w:cstheme="majorBidi"/>
        </w:rPr>
        <w:t>h</w:t>
      </w:r>
      <w:r w:rsidR="00563685">
        <w:rPr>
          <w:rFonts w:asciiTheme="majorBidi" w:hAnsiTheme="majorBidi" w:cstheme="majorBidi"/>
        </w:rPr>
        <w:t>.</w:t>
      </w:r>
      <w:r w:rsidRPr="00BB21E3">
        <w:rPr>
          <w:rFonts w:asciiTheme="majorBidi" w:hAnsiTheme="majorBidi" w:cstheme="majorBidi"/>
        </w:rPr>
        <w:t>163.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860548"/>
      <w:docPartObj>
        <w:docPartGallery w:val="Page Numbers (Top of Page)"/>
        <w:docPartUnique/>
      </w:docPartObj>
    </w:sdtPr>
    <w:sdtEndPr>
      <w:rPr>
        <w:noProof/>
      </w:rPr>
    </w:sdtEndPr>
    <w:sdtContent>
      <w:p w:rsidR="00321ADF" w:rsidRDefault="00321ADF">
        <w:pPr>
          <w:pStyle w:val="Header"/>
          <w:jc w:val="right"/>
          <w:rPr>
            <w:lang w:val="id-ID"/>
          </w:rPr>
        </w:pPr>
      </w:p>
      <w:p w:rsidR="00462567" w:rsidRDefault="0075729B">
        <w:pPr>
          <w:pStyle w:val="Header"/>
          <w:jc w:val="right"/>
        </w:pPr>
        <w:r>
          <w:fldChar w:fldCharType="begin"/>
        </w:r>
        <w:r>
          <w:instrText xml:space="preserve"> PAGE   \* MERGEFORMAT </w:instrText>
        </w:r>
        <w:r>
          <w:fldChar w:fldCharType="separate"/>
        </w:r>
        <w:r w:rsidR="00930AD3">
          <w:rPr>
            <w:noProof/>
          </w:rPr>
          <w:t>16</w:t>
        </w:r>
        <w:r>
          <w:rPr>
            <w:noProof/>
          </w:rPr>
          <w:fldChar w:fldCharType="end"/>
        </w:r>
      </w:p>
    </w:sdtContent>
  </w:sdt>
  <w:p w:rsidR="00462567" w:rsidRDefault="00462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9C"/>
    <w:multiLevelType w:val="hybridMultilevel"/>
    <w:tmpl w:val="633C6914"/>
    <w:lvl w:ilvl="0" w:tplc="86AABF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D0942"/>
    <w:multiLevelType w:val="hybridMultilevel"/>
    <w:tmpl w:val="8CFC1A30"/>
    <w:lvl w:ilvl="0" w:tplc="7BEC907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41B7245"/>
    <w:multiLevelType w:val="hybridMultilevel"/>
    <w:tmpl w:val="365A974E"/>
    <w:lvl w:ilvl="0" w:tplc="07BC2116">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9E165E"/>
    <w:multiLevelType w:val="hybridMultilevel"/>
    <w:tmpl w:val="B3900D3A"/>
    <w:lvl w:ilvl="0" w:tplc="03A401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5B07AC"/>
    <w:multiLevelType w:val="hybridMultilevel"/>
    <w:tmpl w:val="E3B0668E"/>
    <w:lvl w:ilvl="0" w:tplc="EA266924">
      <w:start w:val="1"/>
      <w:numFmt w:val="decimal"/>
      <w:lvlText w:val="%1)"/>
      <w:lvlJc w:val="left"/>
      <w:pPr>
        <w:ind w:left="720" w:hanging="360"/>
      </w:pPr>
      <w:rPr>
        <w:i w:val="0"/>
        <w:iCs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250F88"/>
    <w:multiLevelType w:val="hybridMultilevel"/>
    <w:tmpl w:val="C58C1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E76AB"/>
    <w:multiLevelType w:val="hybridMultilevel"/>
    <w:tmpl w:val="FA52DE08"/>
    <w:lvl w:ilvl="0" w:tplc="ABCE6840">
      <w:start w:val="1"/>
      <w:numFmt w:val="decimal"/>
      <w:lvlText w:val="%1."/>
      <w:lvlJc w:val="left"/>
      <w:pPr>
        <w:ind w:left="2059" w:hanging="360"/>
      </w:pPr>
      <w:rPr>
        <w:rFonts w:eastAsiaTheme="minorHAnsi" w:cstheme="minorBidi" w:hint="default"/>
      </w:rPr>
    </w:lvl>
    <w:lvl w:ilvl="1" w:tplc="04090019">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7">
    <w:nsid w:val="25F6010D"/>
    <w:multiLevelType w:val="hybridMultilevel"/>
    <w:tmpl w:val="DF30C214"/>
    <w:lvl w:ilvl="0" w:tplc="328CB200">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2E1C33"/>
    <w:multiLevelType w:val="hybridMultilevel"/>
    <w:tmpl w:val="C480FBC2"/>
    <w:lvl w:ilvl="0" w:tplc="A0A8FE42">
      <w:start w:val="10"/>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0B1166"/>
    <w:multiLevelType w:val="hybridMultilevel"/>
    <w:tmpl w:val="1F50909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40A253F"/>
    <w:multiLevelType w:val="hybridMultilevel"/>
    <w:tmpl w:val="7FE63218"/>
    <w:lvl w:ilvl="0" w:tplc="43FC7D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BC5C39"/>
    <w:multiLevelType w:val="hybridMultilevel"/>
    <w:tmpl w:val="CE4CE2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B71981"/>
    <w:multiLevelType w:val="hybridMultilevel"/>
    <w:tmpl w:val="4322F2D0"/>
    <w:lvl w:ilvl="0" w:tplc="D2B04B0A">
      <w:start w:val="1"/>
      <w:numFmt w:val="lowerLetter"/>
      <w:lvlText w:val="%1."/>
      <w:lvlJc w:val="left"/>
      <w:pPr>
        <w:ind w:left="1080" w:hanging="360"/>
      </w:pPr>
      <w:rPr>
        <w:rFonts w:hint="default"/>
        <w:b w:val="0"/>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93378C"/>
    <w:multiLevelType w:val="hybridMultilevel"/>
    <w:tmpl w:val="22A4356E"/>
    <w:lvl w:ilvl="0" w:tplc="26E8DA6C">
      <w:start w:val="1"/>
      <w:numFmt w:val="lowerLetter"/>
      <w:lvlText w:val="%1."/>
      <w:lvlJc w:val="left"/>
      <w:pPr>
        <w:ind w:left="1069" w:hanging="360"/>
      </w:pPr>
      <w:rPr>
        <w:i w:val="0"/>
        <w:iCs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43DE4D43"/>
    <w:multiLevelType w:val="hybridMultilevel"/>
    <w:tmpl w:val="C5B686E4"/>
    <w:lvl w:ilvl="0" w:tplc="366AE708">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A62BFE"/>
    <w:multiLevelType w:val="hybridMultilevel"/>
    <w:tmpl w:val="D57EDCD0"/>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4DD93E01"/>
    <w:multiLevelType w:val="hybridMultilevel"/>
    <w:tmpl w:val="E4E23D16"/>
    <w:lvl w:ilvl="0" w:tplc="CF0201C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E726A8"/>
    <w:multiLevelType w:val="hybridMultilevel"/>
    <w:tmpl w:val="2ACC4F50"/>
    <w:lvl w:ilvl="0" w:tplc="F74225F2">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1E0185"/>
    <w:multiLevelType w:val="hybridMultilevel"/>
    <w:tmpl w:val="490E12DC"/>
    <w:lvl w:ilvl="0" w:tplc="05C24422">
      <w:start w:val="1"/>
      <w:numFmt w:val="decimal"/>
      <w:lvlText w:val="%1."/>
      <w:lvlJc w:val="left"/>
      <w:pPr>
        <w:ind w:left="1211" w:hanging="360"/>
      </w:pPr>
      <w:rPr>
        <w:rFonts w:asciiTheme="majorBidi" w:eastAsiaTheme="minorHAnsi" w:hAnsiTheme="majorBidi" w:cstheme="majorBidi"/>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572F5F00"/>
    <w:multiLevelType w:val="hybridMultilevel"/>
    <w:tmpl w:val="80629F1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D55A00"/>
    <w:multiLevelType w:val="hybridMultilevel"/>
    <w:tmpl w:val="59D6E01A"/>
    <w:lvl w:ilvl="0" w:tplc="1EACF1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20F366A"/>
    <w:multiLevelType w:val="hybridMultilevel"/>
    <w:tmpl w:val="14E63CD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283277E0">
      <w:start w:val="1"/>
      <w:numFmt w:val="decimal"/>
      <w:lvlText w:val="%4)"/>
      <w:lvlJc w:val="left"/>
      <w:pPr>
        <w:ind w:left="2880" w:hanging="360"/>
      </w:pPr>
      <w:rPr>
        <w:rFonts w:hint="default"/>
        <w:b w:val="0"/>
        <w:bCs w:val="0"/>
        <w:i w:val="0"/>
        <w:iCs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5F00337"/>
    <w:multiLevelType w:val="hybridMultilevel"/>
    <w:tmpl w:val="CFD6F98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9B1D92"/>
    <w:multiLevelType w:val="hybridMultilevel"/>
    <w:tmpl w:val="65EEEEA0"/>
    <w:lvl w:ilvl="0" w:tplc="81F2991C">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1CD2233"/>
    <w:multiLevelType w:val="hybridMultilevel"/>
    <w:tmpl w:val="288CCCE6"/>
    <w:lvl w:ilvl="0" w:tplc="3E4411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310857"/>
    <w:multiLevelType w:val="hybridMultilevel"/>
    <w:tmpl w:val="B88C423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D88299C"/>
    <w:multiLevelType w:val="hybridMultilevel"/>
    <w:tmpl w:val="8CFADB34"/>
    <w:lvl w:ilvl="0" w:tplc="E68C3A52">
      <w:start w:val="1"/>
      <w:numFmt w:val="decimal"/>
      <w:lvlText w:val="%1)"/>
      <w:lvlJc w:val="left"/>
      <w:pPr>
        <w:ind w:left="720" w:hanging="360"/>
      </w:pPr>
      <w:rPr>
        <w:b w:val="0"/>
        <w:bCs w:val="0"/>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DFA29E5"/>
    <w:multiLevelType w:val="hybridMultilevel"/>
    <w:tmpl w:val="788AA21E"/>
    <w:lvl w:ilvl="0" w:tplc="274E2C3A">
      <w:start w:val="1"/>
      <w:numFmt w:val="decimal"/>
      <w:lvlText w:val="%1."/>
      <w:lvlJc w:val="left"/>
      <w:pPr>
        <w:ind w:left="644" w:hanging="360"/>
      </w:pPr>
      <w:rPr>
        <w:rFonts w:ascii="Times New Roman" w:eastAsia="Times New Roman" w:hAnsi="Times New Roman" w:cs="Times New Roman"/>
        <w:b/>
        <w:bCs/>
      </w:rPr>
    </w:lvl>
    <w:lvl w:ilvl="1" w:tplc="EA44E24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6A6E0B"/>
    <w:multiLevelType w:val="hybridMultilevel"/>
    <w:tmpl w:val="6302CDA6"/>
    <w:lvl w:ilvl="0" w:tplc="04090019">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5"/>
  </w:num>
  <w:num w:numId="2">
    <w:abstractNumId w:val="12"/>
  </w:num>
  <w:num w:numId="3">
    <w:abstractNumId w:val="28"/>
  </w:num>
  <w:num w:numId="4">
    <w:abstractNumId w:val="16"/>
  </w:num>
  <w:num w:numId="5">
    <w:abstractNumId w:val="3"/>
  </w:num>
  <w:num w:numId="6">
    <w:abstractNumId w:val="24"/>
  </w:num>
  <w:num w:numId="7">
    <w:abstractNumId w:val="0"/>
  </w:num>
  <w:num w:numId="8">
    <w:abstractNumId w:val="20"/>
  </w:num>
  <w:num w:numId="9">
    <w:abstractNumId w:val="17"/>
  </w:num>
  <w:num w:numId="10">
    <w:abstractNumId w:val="8"/>
  </w:num>
  <w:num w:numId="11">
    <w:abstractNumId w:val="19"/>
  </w:num>
  <w:num w:numId="12">
    <w:abstractNumId w:val="6"/>
  </w:num>
  <w:num w:numId="13">
    <w:abstractNumId w:val="1"/>
  </w:num>
  <w:num w:numId="14">
    <w:abstractNumId w:val="27"/>
  </w:num>
  <w:num w:numId="15">
    <w:abstractNumId w:val="18"/>
  </w:num>
  <w:num w:numId="16">
    <w:abstractNumId w:val="22"/>
  </w:num>
  <w:num w:numId="17">
    <w:abstractNumId w:val="2"/>
  </w:num>
  <w:num w:numId="18">
    <w:abstractNumId w:val="10"/>
  </w:num>
  <w:num w:numId="19">
    <w:abstractNumId w:val="14"/>
  </w:num>
  <w:num w:numId="20">
    <w:abstractNumId w:val="23"/>
  </w:num>
  <w:num w:numId="21">
    <w:abstractNumId w:val="21"/>
  </w:num>
  <w:num w:numId="22">
    <w:abstractNumId w:val="9"/>
  </w:num>
  <w:num w:numId="23">
    <w:abstractNumId w:val="4"/>
  </w:num>
  <w:num w:numId="24">
    <w:abstractNumId w:val="26"/>
  </w:num>
  <w:num w:numId="25">
    <w:abstractNumId w:val="15"/>
  </w:num>
  <w:num w:numId="26">
    <w:abstractNumId w:val="13"/>
  </w:num>
  <w:num w:numId="27">
    <w:abstractNumId w:val="11"/>
  </w:num>
  <w:num w:numId="28">
    <w:abstractNumId w:val="2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3435"/>
    <w:rsid w:val="00000E65"/>
    <w:rsid w:val="000077E6"/>
    <w:rsid w:val="000110EC"/>
    <w:rsid w:val="00012E6F"/>
    <w:rsid w:val="000131D6"/>
    <w:rsid w:val="000234E7"/>
    <w:rsid w:val="00024957"/>
    <w:rsid w:val="000338D1"/>
    <w:rsid w:val="000459F8"/>
    <w:rsid w:val="00050CA0"/>
    <w:rsid w:val="0007556D"/>
    <w:rsid w:val="00081389"/>
    <w:rsid w:val="000834C3"/>
    <w:rsid w:val="000864A8"/>
    <w:rsid w:val="00086FA8"/>
    <w:rsid w:val="00090803"/>
    <w:rsid w:val="000949CC"/>
    <w:rsid w:val="00097E1D"/>
    <w:rsid w:val="000C66CF"/>
    <w:rsid w:val="000D133F"/>
    <w:rsid w:val="000D35FE"/>
    <w:rsid w:val="000D381E"/>
    <w:rsid w:val="000F0A09"/>
    <w:rsid w:val="000F68D0"/>
    <w:rsid w:val="0011150E"/>
    <w:rsid w:val="001258FD"/>
    <w:rsid w:val="00133090"/>
    <w:rsid w:val="001358BA"/>
    <w:rsid w:val="001362B2"/>
    <w:rsid w:val="00140EF0"/>
    <w:rsid w:val="00147EAA"/>
    <w:rsid w:val="001538B7"/>
    <w:rsid w:val="00163392"/>
    <w:rsid w:val="00170B9F"/>
    <w:rsid w:val="00171661"/>
    <w:rsid w:val="00196786"/>
    <w:rsid w:val="001A4B6A"/>
    <w:rsid w:val="001B0EAE"/>
    <w:rsid w:val="001C2E78"/>
    <w:rsid w:val="001D1A4F"/>
    <w:rsid w:val="00202A5B"/>
    <w:rsid w:val="002116A4"/>
    <w:rsid w:val="00220340"/>
    <w:rsid w:val="002271CA"/>
    <w:rsid w:val="002308DF"/>
    <w:rsid w:val="00245F50"/>
    <w:rsid w:val="00247C57"/>
    <w:rsid w:val="002532EB"/>
    <w:rsid w:val="002538AD"/>
    <w:rsid w:val="002663FE"/>
    <w:rsid w:val="0027197E"/>
    <w:rsid w:val="00272DB2"/>
    <w:rsid w:val="00280C5C"/>
    <w:rsid w:val="00290419"/>
    <w:rsid w:val="002A1673"/>
    <w:rsid w:val="002B7231"/>
    <w:rsid w:val="002D2682"/>
    <w:rsid w:val="002D4E01"/>
    <w:rsid w:val="002D5DB5"/>
    <w:rsid w:val="002D7292"/>
    <w:rsid w:val="002D7632"/>
    <w:rsid w:val="002D7771"/>
    <w:rsid w:val="002E37F6"/>
    <w:rsid w:val="002E5429"/>
    <w:rsid w:val="002E649D"/>
    <w:rsid w:val="002F1853"/>
    <w:rsid w:val="002F7CE0"/>
    <w:rsid w:val="0031091B"/>
    <w:rsid w:val="00315EFE"/>
    <w:rsid w:val="00321ADF"/>
    <w:rsid w:val="00333435"/>
    <w:rsid w:val="00341C26"/>
    <w:rsid w:val="00372843"/>
    <w:rsid w:val="00373343"/>
    <w:rsid w:val="00375118"/>
    <w:rsid w:val="00375777"/>
    <w:rsid w:val="00380212"/>
    <w:rsid w:val="0039122E"/>
    <w:rsid w:val="003932BD"/>
    <w:rsid w:val="003A43DA"/>
    <w:rsid w:val="003B21CB"/>
    <w:rsid w:val="003B25B4"/>
    <w:rsid w:val="003C3275"/>
    <w:rsid w:val="003C626E"/>
    <w:rsid w:val="003D1396"/>
    <w:rsid w:val="003D557F"/>
    <w:rsid w:val="003E5662"/>
    <w:rsid w:val="003F24B8"/>
    <w:rsid w:val="003F2E5A"/>
    <w:rsid w:val="003F4D68"/>
    <w:rsid w:val="003F76C0"/>
    <w:rsid w:val="004141D5"/>
    <w:rsid w:val="004318F8"/>
    <w:rsid w:val="00431FC4"/>
    <w:rsid w:val="00433D73"/>
    <w:rsid w:val="00434104"/>
    <w:rsid w:val="004445D8"/>
    <w:rsid w:val="00444D9D"/>
    <w:rsid w:val="00453961"/>
    <w:rsid w:val="00454136"/>
    <w:rsid w:val="004601DD"/>
    <w:rsid w:val="00462567"/>
    <w:rsid w:val="0047103B"/>
    <w:rsid w:val="0047753E"/>
    <w:rsid w:val="0049390A"/>
    <w:rsid w:val="004A1309"/>
    <w:rsid w:val="004A44B4"/>
    <w:rsid w:val="004D47F5"/>
    <w:rsid w:val="004D70E3"/>
    <w:rsid w:val="004E356D"/>
    <w:rsid w:val="004F2140"/>
    <w:rsid w:val="004F3D27"/>
    <w:rsid w:val="005132C4"/>
    <w:rsid w:val="005132D6"/>
    <w:rsid w:val="00514ABD"/>
    <w:rsid w:val="00523593"/>
    <w:rsid w:val="005251B5"/>
    <w:rsid w:val="00527737"/>
    <w:rsid w:val="00536D95"/>
    <w:rsid w:val="005520FC"/>
    <w:rsid w:val="005562CB"/>
    <w:rsid w:val="00560410"/>
    <w:rsid w:val="00563685"/>
    <w:rsid w:val="00573292"/>
    <w:rsid w:val="00576624"/>
    <w:rsid w:val="0058775E"/>
    <w:rsid w:val="00587A8B"/>
    <w:rsid w:val="00587C40"/>
    <w:rsid w:val="0059277F"/>
    <w:rsid w:val="0059528C"/>
    <w:rsid w:val="00595E72"/>
    <w:rsid w:val="00597DA8"/>
    <w:rsid w:val="005A1865"/>
    <w:rsid w:val="005B030A"/>
    <w:rsid w:val="005B2CC1"/>
    <w:rsid w:val="005C014B"/>
    <w:rsid w:val="005C07E0"/>
    <w:rsid w:val="005C4C13"/>
    <w:rsid w:val="005D2231"/>
    <w:rsid w:val="005D549A"/>
    <w:rsid w:val="005F51F5"/>
    <w:rsid w:val="00600BDA"/>
    <w:rsid w:val="00600BE8"/>
    <w:rsid w:val="006251F8"/>
    <w:rsid w:val="00634ABC"/>
    <w:rsid w:val="0063525F"/>
    <w:rsid w:val="0064123F"/>
    <w:rsid w:val="00646424"/>
    <w:rsid w:val="00680E39"/>
    <w:rsid w:val="00681D8B"/>
    <w:rsid w:val="00692C25"/>
    <w:rsid w:val="0069714B"/>
    <w:rsid w:val="006A6948"/>
    <w:rsid w:val="006B109B"/>
    <w:rsid w:val="006C6042"/>
    <w:rsid w:val="006C7FD9"/>
    <w:rsid w:val="006D662B"/>
    <w:rsid w:val="006E02B4"/>
    <w:rsid w:val="006F1478"/>
    <w:rsid w:val="00714DD8"/>
    <w:rsid w:val="00715EA9"/>
    <w:rsid w:val="0074362A"/>
    <w:rsid w:val="00746777"/>
    <w:rsid w:val="007531E4"/>
    <w:rsid w:val="00754D0A"/>
    <w:rsid w:val="0075729B"/>
    <w:rsid w:val="00765D0E"/>
    <w:rsid w:val="0076614E"/>
    <w:rsid w:val="0079169D"/>
    <w:rsid w:val="00791D86"/>
    <w:rsid w:val="007A0E42"/>
    <w:rsid w:val="007A1139"/>
    <w:rsid w:val="007A6892"/>
    <w:rsid w:val="007A7ECA"/>
    <w:rsid w:val="007C6E90"/>
    <w:rsid w:val="007C7BBD"/>
    <w:rsid w:val="007E7F2D"/>
    <w:rsid w:val="007F2C51"/>
    <w:rsid w:val="007F5E31"/>
    <w:rsid w:val="008073A1"/>
    <w:rsid w:val="00812CAF"/>
    <w:rsid w:val="00817805"/>
    <w:rsid w:val="00817F6B"/>
    <w:rsid w:val="00841F48"/>
    <w:rsid w:val="008429A8"/>
    <w:rsid w:val="008473E8"/>
    <w:rsid w:val="00887B89"/>
    <w:rsid w:val="0089337B"/>
    <w:rsid w:val="008A2EEC"/>
    <w:rsid w:val="008A37E2"/>
    <w:rsid w:val="008A3931"/>
    <w:rsid w:val="008B01CB"/>
    <w:rsid w:val="008C4D1F"/>
    <w:rsid w:val="008C6BDF"/>
    <w:rsid w:val="008D1085"/>
    <w:rsid w:val="008E7491"/>
    <w:rsid w:val="008F7F9D"/>
    <w:rsid w:val="00903CBA"/>
    <w:rsid w:val="00910127"/>
    <w:rsid w:val="0091194F"/>
    <w:rsid w:val="00917102"/>
    <w:rsid w:val="00930AD3"/>
    <w:rsid w:val="00930EA0"/>
    <w:rsid w:val="00943F90"/>
    <w:rsid w:val="0097294F"/>
    <w:rsid w:val="009829DE"/>
    <w:rsid w:val="0098448F"/>
    <w:rsid w:val="00985869"/>
    <w:rsid w:val="00990183"/>
    <w:rsid w:val="00991019"/>
    <w:rsid w:val="009B02F8"/>
    <w:rsid w:val="009D0DBB"/>
    <w:rsid w:val="009D2B22"/>
    <w:rsid w:val="009D4C3E"/>
    <w:rsid w:val="009F5561"/>
    <w:rsid w:val="00A277E8"/>
    <w:rsid w:val="00A3432E"/>
    <w:rsid w:val="00A3449C"/>
    <w:rsid w:val="00A35C52"/>
    <w:rsid w:val="00A565D9"/>
    <w:rsid w:val="00A64B45"/>
    <w:rsid w:val="00A66E03"/>
    <w:rsid w:val="00A67025"/>
    <w:rsid w:val="00A76CAF"/>
    <w:rsid w:val="00A86740"/>
    <w:rsid w:val="00A93F34"/>
    <w:rsid w:val="00AC0325"/>
    <w:rsid w:val="00AC1981"/>
    <w:rsid w:val="00AC25BD"/>
    <w:rsid w:val="00AC37CD"/>
    <w:rsid w:val="00AD1884"/>
    <w:rsid w:val="00AE05CF"/>
    <w:rsid w:val="00AE2C39"/>
    <w:rsid w:val="00AE563D"/>
    <w:rsid w:val="00AF3735"/>
    <w:rsid w:val="00B0710F"/>
    <w:rsid w:val="00B17504"/>
    <w:rsid w:val="00B249C8"/>
    <w:rsid w:val="00B26E98"/>
    <w:rsid w:val="00B3555D"/>
    <w:rsid w:val="00B41D3A"/>
    <w:rsid w:val="00B47B1F"/>
    <w:rsid w:val="00B55C7E"/>
    <w:rsid w:val="00B57DE4"/>
    <w:rsid w:val="00B60B42"/>
    <w:rsid w:val="00B64411"/>
    <w:rsid w:val="00B675D4"/>
    <w:rsid w:val="00B74D71"/>
    <w:rsid w:val="00B93A01"/>
    <w:rsid w:val="00B93B71"/>
    <w:rsid w:val="00B93DD3"/>
    <w:rsid w:val="00B94211"/>
    <w:rsid w:val="00B949F3"/>
    <w:rsid w:val="00B95CC7"/>
    <w:rsid w:val="00BA15F6"/>
    <w:rsid w:val="00BA2EC6"/>
    <w:rsid w:val="00BB21E3"/>
    <w:rsid w:val="00BB7B7A"/>
    <w:rsid w:val="00BC4583"/>
    <w:rsid w:val="00BC7ED8"/>
    <w:rsid w:val="00BE053E"/>
    <w:rsid w:val="00BE1A2C"/>
    <w:rsid w:val="00BE2FE6"/>
    <w:rsid w:val="00BE7585"/>
    <w:rsid w:val="00BF3B70"/>
    <w:rsid w:val="00BF42A1"/>
    <w:rsid w:val="00C0383B"/>
    <w:rsid w:val="00C07ACE"/>
    <w:rsid w:val="00C15894"/>
    <w:rsid w:val="00C21D4D"/>
    <w:rsid w:val="00C2294A"/>
    <w:rsid w:val="00C27732"/>
    <w:rsid w:val="00C32C27"/>
    <w:rsid w:val="00C34605"/>
    <w:rsid w:val="00C57FDC"/>
    <w:rsid w:val="00C6003D"/>
    <w:rsid w:val="00C602CF"/>
    <w:rsid w:val="00C6558C"/>
    <w:rsid w:val="00C667B3"/>
    <w:rsid w:val="00C76F66"/>
    <w:rsid w:val="00C84655"/>
    <w:rsid w:val="00C90AC4"/>
    <w:rsid w:val="00C90C8A"/>
    <w:rsid w:val="00C90EF5"/>
    <w:rsid w:val="00C92149"/>
    <w:rsid w:val="00C92B69"/>
    <w:rsid w:val="00C9539E"/>
    <w:rsid w:val="00C966AA"/>
    <w:rsid w:val="00C9702C"/>
    <w:rsid w:val="00C97E0E"/>
    <w:rsid w:val="00CA3E27"/>
    <w:rsid w:val="00CB5A8E"/>
    <w:rsid w:val="00CE485C"/>
    <w:rsid w:val="00CE5856"/>
    <w:rsid w:val="00CF39BA"/>
    <w:rsid w:val="00D00709"/>
    <w:rsid w:val="00D00B74"/>
    <w:rsid w:val="00D07438"/>
    <w:rsid w:val="00D10C7E"/>
    <w:rsid w:val="00D27B1B"/>
    <w:rsid w:val="00D305AB"/>
    <w:rsid w:val="00D312C3"/>
    <w:rsid w:val="00D33595"/>
    <w:rsid w:val="00D34767"/>
    <w:rsid w:val="00D44919"/>
    <w:rsid w:val="00D6688C"/>
    <w:rsid w:val="00D7440A"/>
    <w:rsid w:val="00D802B0"/>
    <w:rsid w:val="00D91098"/>
    <w:rsid w:val="00D91333"/>
    <w:rsid w:val="00D92127"/>
    <w:rsid w:val="00DC674A"/>
    <w:rsid w:val="00E0232F"/>
    <w:rsid w:val="00E0660F"/>
    <w:rsid w:val="00E138DB"/>
    <w:rsid w:val="00E24651"/>
    <w:rsid w:val="00E25EAB"/>
    <w:rsid w:val="00E3324E"/>
    <w:rsid w:val="00E34F00"/>
    <w:rsid w:val="00E42A70"/>
    <w:rsid w:val="00E46457"/>
    <w:rsid w:val="00E52769"/>
    <w:rsid w:val="00E545D8"/>
    <w:rsid w:val="00E559B4"/>
    <w:rsid w:val="00E61717"/>
    <w:rsid w:val="00E739F0"/>
    <w:rsid w:val="00E849F5"/>
    <w:rsid w:val="00E86BDF"/>
    <w:rsid w:val="00E905F3"/>
    <w:rsid w:val="00E91B7A"/>
    <w:rsid w:val="00E93779"/>
    <w:rsid w:val="00E95C49"/>
    <w:rsid w:val="00E96177"/>
    <w:rsid w:val="00EB082D"/>
    <w:rsid w:val="00EB12C9"/>
    <w:rsid w:val="00EB694F"/>
    <w:rsid w:val="00EC48FE"/>
    <w:rsid w:val="00EC7E6B"/>
    <w:rsid w:val="00ED248C"/>
    <w:rsid w:val="00ED477F"/>
    <w:rsid w:val="00ED5333"/>
    <w:rsid w:val="00EE0704"/>
    <w:rsid w:val="00EE276B"/>
    <w:rsid w:val="00EF133A"/>
    <w:rsid w:val="00F009D9"/>
    <w:rsid w:val="00F03586"/>
    <w:rsid w:val="00F13B4A"/>
    <w:rsid w:val="00F145C8"/>
    <w:rsid w:val="00F219D4"/>
    <w:rsid w:val="00F246C1"/>
    <w:rsid w:val="00F27642"/>
    <w:rsid w:val="00F41F7B"/>
    <w:rsid w:val="00F524C7"/>
    <w:rsid w:val="00F550A5"/>
    <w:rsid w:val="00F55A30"/>
    <w:rsid w:val="00F67306"/>
    <w:rsid w:val="00F71155"/>
    <w:rsid w:val="00F749D7"/>
    <w:rsid w:val="00F776C2"/>
    <w:rsid w:val="00F86F34"/>
    <w:rsid w:val="00F87519"/>
    <w:rsid w:val="00F92BF1"/>
    <w:rsid w:val="00F97DD5"/>
    <w:rsid w:val="00FA2D5A"/>
    <w:rsid w:val="00FD0F35"/>
    <w:rsid w:val="00FD5525"/>
    <w:rsid w:val="00FF450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435"/>
    <w:pPr>
      <w:autoSpaceDE w:val="0"/>
      <w:autoSpaceDN w:val="0"/>
      <w:adjustRightInd w:val="0"/>
      <w:spacing w:after="0" w:line="240" w:lineRule="auto"/>
    </w:pPr>
    <w:rPr>
      <w:rFonts w:cs="Times New Roman"/>
      <w:color w:val="000000"/>
      <w:szCs w:val="24"/>
    </w:rPr>
  </w:style>
  <w:style w:type="paragraph" w:styleId="FootnoteText">
    <w:name w:val="footnote text"/>
    <w:basedOn w:val="Normal"/>
    <w:link w:val="FootnoteTextChar"/>
    <w:uiPriority w:val="99"/>
    <w:unhideWhenUsed/>
    <w:rsid w:val="00634ABC"/>
    <w:pPr>
      <w:spacing w:after="0" w:line="240" w:lineRule="auto"/>
    </w:pPr>
    <w:rPr>
      <w:sz w:val="20"/>
      <w:szCs w:val="20"/>
    </w:rPr>
  </w:style>
  <w:style w:type="character" w:customStyle="1" w:styleId="FootnoteTextChar">
    <w:name w:val="Footnote Text Char"/>
    <w:basedOn w:val="DefaultParagraphFont"/>
    <w:link w:val="FootnoteText"/>
    <w:uiPriority w:val="99"/>
    <w:rsid w:val="00634ABC"/>
    <w:rPr>
      <w:sz w:val="20"/>
      <w:szCs w:val="20"/>
    </w:rPr>
  </w:style>
  <w:style w:type="character" w:styleId="FootnoteReference">
    <w:name w:val="footnote reference"/>
    <w:basedOn w:val="DefaultParagraphFont"/>
    <w:uiPriority w:val="99"/>
    <w:unhideWhenUsed/>
    <w:rsid w:val="00634ABC"/>
    <w:rPr>
      <w:vertAlign w:val="superscript"/>
    </w:rPr>
  </w:style>
  <w:style w:type="paragraph" w:styleId="ListParagraph">
    <w:name w:val="List Paragraph"/>
    <w:basedOn w:val="Normal"/>
    <w:uiPriority w:val="34"/>
    <w:qFormat/>
    <w:rsid w:val="00AC1981"/>
    <w:pPr>
      <w:ind w:left="720"/>
      <w:contextualSpacing/>
    </w:pPr>
    <w:rPr>
      <w:rFonts w:asciiTheme="minorHAnsi" w:hAnsiTheme="minorHAnsi"/>
      <w:sz w:val="22"/>
    </w:rPr>
  </w:style>
  <w:style w:type="paragraph" w:styleId="Header">
    <w:name w:val="header"/>
    <w:basedOn w:val="Normal"/>
    <w:link w:val="HeaderChar"/>
    <w:uiPriority w:val="99"/>
    <w:unhideWhenUsed/>
    <w:rsid w:val="00536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D95"/>
  </w:style>
  <w:style w:type="paragraph" w:styleId="Footer">
    <w:name w:val="footer"/>
    <w:basedOn w:val="Normal"/>
    <w:link w:val="FooterChar"/>
    <w:uiPriority w:val="99"/>
    <w:unhideWhenUsed/>
    <w:rsid w:val="00536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D95"/>
  </w:style>
  <w:style w:type="character" w:customStyle="1" w:styleId="l">
    <w:name w:val="l"/>
    <w:basedOn w:val="DefaultParagraphFont"/>
    <w:rsid w:val="002B7231"/>
  </w:style>
  <w:style w:type="paragraph" w:styleId="BalloonText">
    <w:name w:val="Balloon Text"/>
    <w:basedOn w:val="Normal"/>
    <w:link w:val="BalloonTextChar"/>
    <w:uiPriority w:val="99"/>
    <w:semiHidden/>
    <w:unhideWhenUsed/>
    <w:rsid w:val="0076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C22F5-2ED0-4FC6-A5DC-E9646CC9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2302</TotalTime>
  <Pages>16</Pages>
  <Words>3109</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cp:lastModifiedBy>
  <cp:revision>294</cp:revision>
  <cp:lastPrinted>2019-01-13T06:08:00Z</cp:lastPrinted>
  <dcterms:created xsi:type="dcterms:W3CDTF">2018-01-11T14:51:00Z</dcterms:created>
  <dcterms:modified xsi:type="dcterms:W3CDTF">2019-01-13T06:09:00Z</dcterms:modified>
</cp:coreProperties>
</file>