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95" w:rsidRPr="0093219B" w:rsidRDefault="005B676B" w:rsidP="0093219B">
      <w:pPr>
        <w:autoSpaceDE w:val="0"/>
        <w:autoSpaceDN w:val="0"/>
        <w:adjustRightInd w:val="0"/>
        <w:spacing w:after="0" w:line="360" w:lineRule="auto"/>
        <w:jc w:val="center"/>
        <w:rPr>
          <w:rFonts w:ascii="Times New Roman" w:hAnsi="Times New Roman" w:cs="Times New Roman"/>
          <w:b/>
          <w:noProof/>
          <w:sz w:val="24"/>
          <w:szCs w:val="24"/>
        </w:rPr>
      </w:pPr>
      <w:r w:rsidRPr="005B676B">
        <w:rPr>
          <w:noProof/>
          <w:lang w:val="id-ID" w:eastAsia="id-ID"/>
        </w:rPr>
        <w:pict>
          <v:rect id="_x0000_s1026" style="position:absolute;left:0;text-align:left;margin-left:373pt;margin-top:-69.05pt;width:46.05pt;height:51.95pt;z-index:251635712" strokecolor="white [3212]"/>
        </w:pict>
      </w:r>
      <w:r w:rsidR="00174728">
        <w:rPr>
          <w:rFonts w:ascii="Times New Roman" w:hAnsi="Times New Roman" w:cs="Times New Roman"/>
          <w:b/>
          <w:noProof/>
          <w:sz w:val="24"/>
          <w:szCs w:val="24"/>
        </w:rPr>
        <w:t xml:space="preserve"> </w:t>
      </w:r>
      <w:r w:rsidR="00707078" w:rsidRPr="0093219B">
        <w:rPr>
          <w:rFonts w:ascii="Times New Roman" w:hAnsi="Times New Roman" w:cs="Times New Roman"/>
          <w:b/>
          <w:noProof/>
          <w:sz w:val="24"/>
          <w:szCs w:val="24"/>
        </w:rPr>
        <w:t>BAB I</w:t>
      </w:r>
    </w:p>
    <w:p w:rsidR="00707078" w:rsidRPr="0093219B" w:rsidRDefault="00707078" w:rsidP="0093219B">
      <w:pPr>
        <w:autoSpaceDE w:val="0"/>
        <w:autoSpaceDN w:val="0"/>
        <w:adjustRightInd w:val="0"/>
        <w:spacing w:after="0" w:line="360" w:lineRule="auto"/>
        <w:jc w:val="center"/>
        <w:rPr>
          <w:rFonts w:ascii="Times New Roman" w:hAnsi="Times New Roman" w:cs="Times New Roman"/>
          <w:b/>
          <w:bCs/>
          <w:color w:val="000000"/>
          <w:sz w:val="24"/>
          <w:szCs w:val="24"/>
        </w:rPr>
      </w:pPr>
      <w:r w:rsidRPr="0093219B">
        <w:rPr>
          <w:rFonts w:ascii="Times New Roman" w:hAnsi="Times New Roman" w:cs="Times New Roman"/>
          <w:b/>
          <w:noProof/>
          <w:sz w:val="24"/>
          <w:szCs w:val="24"/>
        </w:rPr>
        <w:t>PENDAHULUAN</w:t>
      </w:r>
    </w:p>
    <w:p w:rsidR="008D38CC" w:rsidRPr="0093219B" w:rsidRDefault="008D38CC" w:rsidP="008D38CC">
      <w:pPr>
        <w:pStyle w:val="Default"/>
        <w:spacing w:line="480" w:lineRule="auto"/>
        <w:rPr>
          <w:lang w:val="id-ID"/>
        </w:rPr>
      </w:pPr>
    </w:p>
    <w:p w:rsidR="008D38CC" w:rsidRPr="0093219B" w:rsidRDefault="003F277B" w:rsidP="00CD106E">
      <w:pPr>
        <w:pStyle w:val="ListParagraph"/>
        <w:numPr>
          <w:ilvl w:val="0"/>
          <w:numId w:val="1"/>
        </w:numPr>
        <w:ind w:left="360"/>
        <w:rPr>
          <w:rFonts w:ascii="Times New Roman" w:hAnsi="Times New Roman" w:cs="Times New Roman"/>
          <w:b/>
          <w:bCs/>
          <w:sz w:val="24"/>
          <w:szCs w:val="24"/>
          <w:lang w:val="id-ID"/>
        </w:rPr>
      </w:pPr>
      <w:r>
        <w:rPr>
          <w:rFonts w:ascii="Times New Roman" w:hAnsi="Times New Roman" w:cs="Times New Roman"/>
          <w:b/>
          <w:bCs/>
          <w:sz w:val="24"/>
          <w:szCs w:val="24"/>
        </w:rPr>
        <w:t xml:space="preserve"> </w:t>
      </w:r>
      <w:r w:rsidR="008D38CC" w:rsidRPr="0093219B">
        <w:rPr>
          <w:rFonts w:ascii="Times New Roman" w:hAnsi="Times New Roman" w:cs="Times New Roman"/>
          <w:b/>
          <w:bCs/>
          <w:sz w:val="24"/>
          <w:szCs w:val="24"/>
          <w:lang w:val="id-ID"/>
        </w:rPr>
        <w:t>Latar Belakang Masalah</w:t>
      </w:r>
    </w:p>
    <w:p w:rsidR="0016166E" w:rsidRPr="0093219B" w:rsidRDefault="0016166E" w:rsidP="0013798B">
      <w:pPr>
        <w:ind w:left="426" w:firstLine="511"/>
        <w:rPr>
          <w:rFonts w:ascii="Times New Roman" w:hAnsi="Times New Roman" w:cs="Times New Roman"/>
          <w:color w:val="000000"/>
          <w:sz w:val="24"/>
          <w:szCs w:val="24"/>
        </w:rPr>
      </w:pPr>
      <w:r w:rsidRPr="0093219B">
        <w:rPr>
          <w:rFonts w:ascii="Times New Roman" w:hAnsi="Times New Roman" w:cs="Times New Roman"/>
          <w:color w:val="000000"/>
          <w:sz w:val="24"/>
          <w:szCs w:val="24"/>
        </w:rPr>
        <w:t xml:space="preserve">Indonesia sebagai salah satu Negara di dunia memiliki sumber daya manusia yang sebagian besar beragama Islam, dalam melakukan kegiatan kesehariannya sudah seyogyanyalah menggunakan Syariat Islam sebagai landasan dalam rangka memenuhi kebutuhan baik primer, sekunder maupun tersier untuk mencapai kesejahteraan keluarga namun masyarakat yang akan memperoleh kebutuhan ada yang tidak memiliki dana yang cukup, sehingga ia terpaksa mencari pinjaman kepada orang lain. </w:t>
      </w:r>
      <w:proofErr w:type="gramStart"/>
      <w:r w:rsidRPr="0093219B">
        <w:rPr>
          <w:rFonts w:ascii="Times New Roman" w:hAnsi="Times New Roman" w:cs="Times New Roman"/>
          <w:color w:val="000000"/>
          <w:sz w:val="24"/>
          <w:szCs w:val="24"/>
        </w:rPr>
        <w:t>Perkembangan perekonomian masyarakat yang semakin meningkat maka seseorang dapat mencari pinjaman melalui jasa pembiayaaan yaitu lembaga keuangan bank.</w:t>
      </w:r>
      <w:proofErr w:type="gramEnd"/>
    </w:p>
    <w:p w:rsidR="0016166E" w:rsidRPr="0093219B" w:rsidRDefault="0016166E" w:rsidP="008201AB">
      <w:pPr>
        <w:ind w:left="426" w:firstLine="511"/>
        <w:rPr>
          <w:rFonts w:ascii="Times New Roman" w:hAnsi="Times New Roman" w:cs="Times New Roman"/>
          <w:color w:val="000000"/>
          <w:sz w:val="24"/>
          <w:szCs w:val="24"/>
        </w:rPr>
      </w:pPr>
      <w:r w:rsidRPr="0093219B">
        <w:rPr>
          <w:rFonts w:ascii="Times New Roman" w:hAnsi="Times New Roman" w:cs="Times New Roman"/>
          <w:color w:val="000000"/>
          <w:sz w:val="24"/>
          <w:szCs w:val="24"/>
        </w:rPr>
        <w:t xml:space="preserve">Lembaga keuangan yang berbasis syari’ah sangat dibutuhkan di sebuah Negara yang penduduknya mayoritas islam.karena tujuan pokok dari </w:t>
      </w:r>
      <w:r w:rsidR="002D1AE3" w:rsidRPr="0093219B">
        <w:rPr>
          <w:rFonts w:ascii="Times New Roman" w:hAnsi="Times New Roman" w:cs="Times New Roman"/>
          <w:color w:val="000000"/>
          <w:sz w:val="24"/>
          <w:szCs w:val="24"/>
        </w:rPr>
        <w:t xml:space="preserve">prinsip syari’ah adalah sesuai dengan aturan dalam hukum islam yang melarang riba, maisir, ghorar, haram dan zalim, berprinsip keadilan,dan hanya membiayai kegiatan usaha yang halal. </w:t>
      </w:r>
      <w:proofErr w:type="gramStart"/>
      <w:r w:rsidR="002D1AE3" w:rsidRPr="0093219B">
        <w:rPr>
          <w:rFonts w:ascii="Times New Roman" w:hAnsi="Times New Roman" w:cs="Times New Roman"/>
          <w:color w:val="000000"/>
          <w:sz w:val="24"/>
          <w:szCs w:val="24"/>
        </w:rPr>
        <w:t>Bank syari’ah sering di persamakan dengan bank tanpa bunga merupakan konsep dari bank syari’ah, dimana sejumlah instrument atau oprasionalnya bebas dari bunga.</w:t>
      </w:r>
      <w:proofErr w:type="gramEnd"/>
      <w:r w:rsidR="002D1AE3" w:rsidRPr="0093219B">
        <w:rPr>
          <w:rFonts w:ascii="Times New Roman" w:hAnsi="Times New Roman" w:cs="Times New Roman"/>
          <w:color w:val="000000"/>
          <w:sz w:val="24"/>
          <w:szCs w:val="24"/>
        </w:rPr>
        <w:t xml:space="preserve"> Bank syari’ah selain menghindari bunga, juga secara aktif ikut berpartisipasi dalam mencapai </w:t>
      </w:r>
      <w:r w:rsidR="002D1AE3" w:rsidRPr="0093219B">
        <w:rPr>
          <w:rFonts w:ascii="Times New Roman" w:hAnsi="Times New Roman" w:cs="Times New Roman"/>
          <w:color w:val="000000"/>
          <w:sz w:val="24"/>
          <w:szCs w:val="24"/>
        </w:rPr>
        <w:lastRenderedPageBreak/>
        <w:t xml:space="preserve">sasaran dan tujunan dari ekonomi </w:t>
      </w:r>
      <w:proofErr w:type="gramStart"/>
      <w:r w:rsidR="002D1AE3" w:rsidRPr="0093219B">
        <w:rPr>
          <w:rFonts w:ascii="Times New Roman" w:hAnsi="Times New Roman" w:cs="Times New Roman"/>
          <w:color w:val="000000"/>
          <w:sz w:val="24"/>
          <w:szCs w:val="24"/>
        </w:rPr>
        <w:t>islam</w:t>
      </w:r>
      <w:proofErr w:type="gramEnd"/>
      <w:r w:rsidR="002D1AE3" w:rsidRPr="0093219B">
        <w:rPr>
          <w:rFonts w:ascii="Times New Roman" w:hAnsi="Times New Roman" w:cs="Times New Roman"/>
          <w:color w:val="000000"/>
          <w:sz w:val="24"/>
          <w:szCs w:val="24"/>
        </w:rPr>
        <w:t xml:space="preserve"> yang berorientasi pada kesejahteraan sosial</w:t>
      </w:r>
      <w:r w:rsidR="002D1AE3" w:rsidRPr="0093219B">
        <w:rPr>
          <w:rStyle w:val="FootnoteReference"/>
          <w:rFonts w:ascii="Times New Roman" w:hAnsi="Times New Roman"/>
          <w:color w:val="000000"/>
          <w:sz w:val="24"/>
          <w:szCs w:val="24"/>
        </w:rPr>
        <w:footnoteReference w:id="2"/>
      </w:r>
      <w:r w:rsidR="00DA1AE6" w:rsidRPr="0093219B">
        <w:rPr>
          <w:rFonts w:ascii="Times New Roman" w:hAnsi="Times New Roman" w:cs="Times New Roman"/>
          <w:color w:val="000000"/>
          <w:sz w:val="24"/>
          <w:szCs w:val="24"/>
        </w:rPr>
        <w:t>.</w:t>
      </w:r>
    </w:p>
    <w:p w:rsidR="008D38CC" w:rsidRPr="0093219B" w:rsidRDefault="008D38CC" w:rsidP="008201AB">
      <w:pPr>
        <w:ind w:left="426" w:firstLine="425"/>
        <w:rPr>
          <w:rFonts w:ascii="Times New Roman" w:hAnsi="Times New Roman" w:cs="Times New Roman"/>
          <w:color w:val="000000"/>
          <w:sz w:val="24"/>
          <w:szCs w:val="24"/>
        </w:rPr>
      </w:pPr>
      <w:r w:rsidRPr="0093219B">
        <w:rPr>
          <w:rFonts w:ascii="Times New Roman" w:hAnsi="Times New Roman" w:cs="Times New Roman"/>
          <w:color w:val="000000"/>
          <w:sz w:val="24"/>
          <w:szCs w:val="24"/>
          <w:lang w:val="id-ID"/>
        </w:rPr>
        <w:t>Seiring dengan perkembangan sektor perbankan di Indonesia, bank-bank yang</w:t>
      </w:r>
      <w:r w:rsidR="00777C6C"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ada berusaha untuk selalu meningkatkan kualitas dan kuantitas pelayanannya guna</w:t>
      </w:r>
      <w:r w:rsidR="00890928"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menarik nasabah baru dan juga untuk menjaga loyalitas nasabah lama. Hal tersebut</w:t>
      </w:r>
      <w:r w:rsidR="00777C6C"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berlaku pula untuk perkembangan perbankan syariah saat ini yang semakin</w:t>
      </w:r>
      <w:r w:rsidR="00777C6C"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menunjukan tren positif. Tidak hanya pasarnya yang kian besar, perbankan syariah</w:t>
      </w:r>
      <w:r w:rsidR="00777C6C"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juga terus mengeluarkan berbagai produk unggulan yang diminati masyarakat.</w:t>
      </w:r>
    </w:p>
    <w:p w:rsidR="00DA1AE6" w:rsidRPr="0093219B" w:rsidRDefault="00DA1AE6" w:rsidP="008201AB">
      <w:pPr>
        <w:ind w:left="426" w:firstLine="425"/>
        <w:rPr>
          <w:rFonts w:ascii="Times New Roman" w:hAnsi="Times New Roman" w:cs="Times New Roman"/>
          <w:color w:val="000000"/>
          <w:sz w:val="24"/>
          <w:szCs w:val="24"/>
        </w:rPr>
      </w:pPr>
      <w:r w:rsidRPr="0093219B">
        <w:rPr>
          <w:rFonts w:ascii="Times New Roman" w:hAnsi="Times New Roman" w:cs="Times New Roman"/>
          <w:color w:val="000000"/>
          <w:sz w:val="24"/>
          <w:szCs w:val="24"/>
        </w:rPr>
        <w:t>Dalam memberikan pelayanan Lambaga Keuangan Syari’ah sudah semakin lengkap sebagai uapaya untuk memenuhi kebutuhan pas</w:t>
      </w:r>
      <w:r w:rsidR="001526DC">
        <w:rPr>
          <w:rFonts w:ascii="Times New Roman" w:hAnsi="Times New Roman" w:cs="Times New Roman"/>
          <w:color w:val="000000"/>
          <w:sz w:val="24"/>
          <w:szCs w:val="24"/>
        </w:rPr>
        <w:t xml:space="preserve">ar, dari produk penghimpunan </w:t>
      </w:r>
      <w:proofErr w:type="gramStart"/>
      <w:r w:rsidR="001526DC">
        <w:rPr>
          <w:rFonts w:ascii="Times New Roman" w:hAnsi="Times New Roman" w:cs="Times New Roman"/>
          <w:color w:val="000000"/>
          <w:sz w:val="24"/>
          <w:szCs w:val="24"/>
        </w:rPr>
        <w:t>dan</w:t>
      </w:r>
      <w:r w:rsidRPr="0093219B">
        <w:rPr>
          <w:rFonts w:ascii="Times New Roman" w:hAnsi="Times New Roman" w:cs="Times New Roman"/>
          <w:color w:val="000000"/>
          <w:sz w:val="24"/>
          <w:szCs w:val="24"/>
        </w:rPr>
        <w:t>a</w:t>
      </w:r>
      <w:proofErr w:type="gramEnd"/>
      <w:r w:rsidRPr="0093219B">
        <w:rPr>
          <w:rFonts w:ascii="Times New Roman" w:hAnsi="Times New Roman" w:cs="Times New Roman"/>
          <w:color w:val="000000"/>
          <w:sz w:val="24"/>
          <w:szCs w:val="24"/>
        </w:rPr>
        <w:t xml:space="preserve">, (Funding), pembiayaan (Landing) sampai dengan produk tambahan berupa jasa (Service). </w:t>
      </w:r>
      <w:proofErr w:type="gramStart"/>
      <w:r w:rsidRPr="0093219B">
        <w:rPr>
          <w:rFonts w:ascii="Times New Roman" w:hAnsi="Times New Roman" w:cs="Times New Roman"/>
          <w:color w:val="000000"/>
          <w:sz w:val="24"/>
          <w:szCs w:val="24"/>
        </w:rPr>
        <w:t>Salah satu dari produk pembiayaan yang telah dikeluarkan oleh Lembaga Keuangan Syari’ah adalah produk pembiayaan dengan akad Murabahah Mandiri Syari’ah.</w:t>
      </w:r>
      <w:proofErr w:type="gramEnd"/>
      <w:r w:rsidRPr="0093219B">
        <w:rPr>
          <w:rFonts w:ascii="Times New Roman" w:hAnsi="Times New Roman" w:cs="Times New Roman"/>
          <w:color w:val="000000"/>
          <w:sz w:val="24"/>
          <w:szCs w:val="24"/>
        </w:rPr>
        <w:t xml:space="preserve"> </w:t>
      </w:r>
      <w:proofErr w:type="gramStart"/>
      <w:r w:rsidRPr="0093219B">
        <w:rPr>
          <w:rFonts w:ascii="Times New Roman" w:hAnsi="Times New Roman" w:cs="Times New Roman"/>
          <w:color w:val="000000"/>
          <w:sz w:val="24"/>
          <w:szCs w:val="24"/>
        </w:rPr>
        <w:t>Pembiayaan dengan akad Murabahah sudah banyak diterapkan di perbankan syari’ah sebagai upaya untuk memenuhi kebutuhan pembiayaan masyarakat.</w:t>
      </w:r>
      <w:proofErr w:type="gramEnd"/>
      <w:r w:rsidRPr="0093219B">
        <w:rPr>
          <w:rFonts w:ascii="Times New Roman" w:hAnsi="Times New Roman" w:cs="Times New Roman"/>
          <w:color w:val="000000"/>
          <w:sz w:val="24"/>
          <w:szCs w:val="24"/>
        </w:rPr>
        <w:t xml:space="preserve"> </w:t>
      </w:r>
    </w:p>
    <w:p w:rsidR="00DA1AE6" w:rsidRPr="0093219B" w:rsidRDefault="00DA1AE6" w:rsidP="008201AB">
      <w:pPr>
        <w:ind w:left="426" w:firstLine="425"/>
        <w:rPr>
          <w:rFonts w:ascii="Times New Roman" w:hAnsi="Times New Roman" w:cs="Times New Roman"/>
          <w:color w:val="000000"/>
          <w:sz w:val="24"/>
          <w:szCs w:val="24"/>
        </w:rPr>
      </w:pPr>
      <w:proofErr w:type="gramStart"/>
      <w:r w:rsidRPr="0093219B">
        <w:rPr>
          <w:rFonts w:ascii="Times New Roman" w:hAnsi="Times New Roman" w:cs="Times New Roman"/>
          <w:color w:val="000000"/>
          <w:sz w:val="24"/>
          <w:szCs w:val="24"/>
        </w:rPr>
        <w:t>Op</w:t>
      </w:r>
      <w:r w:rsidR="00326289">
        <w:rPr>
          <w:rFonts w:ascii="Times New Roman" w:hAnsi="Times New Roman" w:cs="Times New Roman"/>
          <w:color w:val="000000"/>
          <w:sz w:val="24"/>
          <w:szCs w:val="24"/>
        </w:rPr>
        <w:t>e</w:t>
      </w:r>
      <w:r w:rsidRPr="0093219B">
        <w:rPr>
          <w:rFonts w:ascii="Times New Roman" w:hAnsi="Times New Roman" w:cs="Times New Roman"/>
          <w:color w:val="000000"/>
          <w:sz w:val="24"/>
          <w:szCs w:val="24"/>
        </w:rPr>
        <w:t>rasi perbankan syari’ah merupa</w:t>
      </w:r>
      <w:r w:rsidR="00326289">
        <w:rPr>
          <w:rFonts w:ascii="Times New Roman" w:hAnsi="Times New Roman" w:cs="Times New Roman"/>
          <w:color w:val="000000"/>
          <w:sz w:val="24"/>
          <w:szCs w:val="24"/>
        </w:rPr>
        <w:t>k</w:t>
      </w:r>
      <w:r w:rsidRPr="0093219B">
        <w:rPr>
          <w:rFonts w:ascii="Times New Roman" w:hAnsi="Times New Roman" w:cs="Times New Roman"/>
          <w:color w:val="000000"/>
          <w:sz w:val="24"/>
          <w:szCs w:val="24"/>
        </w:rPr>
        <w:t>an agenda peting bagi perbankan nasional.</w:t>
      </w:r>
      <w:proofErr w:type="gramEnd"/>
      <w:r w:rsidRPr="0093219B">
        <w:rPr>
          <w:rFonts w:ascii="Times New Roman" w:hAnsi="Times New Roman" w:cs="Times New Roman"/>
          <w:color w:val="000000"/>
          <w:sz w:val="24"/>
          <w:szCs w:val="24"/>
        </w:rPr>
        <w:t xml:space="preserve"> </w:t>
      </w:r>
      <w:r w:rsidR="00571064" w:rsidRPr="0093219B">
        <w:rPr>
          <w:rFonts w:ascii="Times New Roman" w:hAnsi="Times New Roman" w:cs="Times New Roman"/>
          <w:color w:val="000000"/>
          <w:sz w:val="24"/>
          <w:szCs w:val="24"/>
        </w:rPr>
        <w:t>Ban</w:t>
      </w:r>
      <w:r w:rsidRPr="0093219B">
        <w:rPr>
          <w:rFonts w:ascii="Times New Roman" w:hAnsi="Times New Roman" w:cs="Times New Roman"/>
          <w:color w:val="000000"/>
          <w:sz w:val="24"/>
          <w:szCs w:val="24"/>
        </w:rPr>
        <w:t>k Indonesia</w:t>
      </w:r>
      <w:r w:rsidR="00571064" w:rsidRPr="0093219B">
        <w:rPr>
          <w:rFonts w:ascii="Times New Roman" w:hAnsi="Times New Roman" w:cs="Times New Roman"/>
          <w:color w:val="000000"/>
          <w:sz w:val="24"/>
          <w:szCs w:val="24"/>
        </w:rPr>
        <w:t xml:space="preserve"> telah mengkaji standarisasi akad produk perbankan Syari’ah, diawali dari akad Mudharabah</w:t>
      </w:r>
      <w:r w:rsidR="00326289">
        <w:rPr>
          <w:rFonts w:ascii="Times New Roman" w:hAnsi="Times New Roman" w:cs="Times New Roman"/>
          <w:color w:val="000000"/>
          <w:sz w:val="24"/>
          <w:szCs w:val="24"/>
        </w:rPr>
        <w:t>,</w:t>
      </w:r>
      <w:r w:rsidR="00571064" w:rsidRPr="0093219B">
        <w:rPr>
          <w:rFonts w:ascii="Times New Roman" w:hAnsi="Times New Roman" w:cs="Times New Roman"/>
          <w:color w:val="000000"/>
          <w:sz w:val="24"/>
          <w:szCs w:val="24"/>
        </w:rPr>
        <w:t xml:space="preserve"> Musyara</w:t>
      </w:r>
      <w:r w:rsidR="001526DC">
        <w:rPr>
          <w:rFonts w:ascii="Times New Roman" w:hAnsi="Times New Roman" w:cs="Times New Roman"/>
          <w:color w:val="000000"/>
          <w:sz w:val="24"/>
          <w:szCs w:val="24"/>
        </w:rPr>
        <w:t>ka</w:t>
      </w:r>
      <w:r w:rsidR="00571064" w:rsidRPr="0093219B">
        <w:rPr>
          <w:rFonts w:ascii="Times New Roman" w:hAnsi="Times New Roman" w:cs="Times New Roman"/>
          <w:color w:val="000000"/>
          <w:sz w:val="24"/>
          <w:szCs w:val="24"/>
        </w:rPr>
        <w:t xml:space="preserve">h dan Murabahah, yang ditujukan untuk mengidentifikasi penerapan prinsip </w:t>
      </w:r>
      <w:r w:rsidR="00A41572">
        <w:rPr>
          <w:rFonts w:ascii="Times New Roman" w:hAnsi="Times New Roman" w:cs="Times New Roman"/>
          <w:color w:val="000000"/>
          <w:sz w:val="24"/>
          <w:szCs w:val="24"/>
        </w:rPr>
        <w:t xml:space="preserve">syari’ah dan </w:t>
      </w:r>
      <w:r w:rsidR="00A41572">
        <w:rPr>
          <w:rFonts w:ascii="Times New Roman" w:hAnsi="Times New Roman" w:cs="Times New Roman"/>
          <w:color w:val="000000"/>
          <w:sz w:val="24"/>
          <w:szCs w:val="24"/>
        </w:rPr>
        <w:lastRenderedPageBreak/>
        <w:t>kemungkinan varias</w:t>
      </w:r>
      <w:r w:rsidR="00571064" w:rsidRPr="0093219B">
        <w:rPr>
          <w:rFonts w:ascii="Times New Roman" w:hAnsi="Times New Roman" w:cs="Times New Roman"/>
          <w:color w:val="000000"/>
          <w:sz w:val="24"/>
          <w:szCs w:val="24"/>
        </w:rPr>
        <w:t xml:space="preserve">inya dalam praktek, disisi lain masyarakat telah memiliki pesepsi bahwa bank syari’ah berbeda, lebih tinggi kualitas </w:t>
      </w:r>
      <w:r w:rsidR="00326289">
        <w:rPr>
          <w:rFonts w:ascii="Times New Roman" w:hAnsi="Times New Roman" w:cs="Times New Roman"/>
          <w:color w:val="000000"/>
          <w:sz w:val="24"/>
          <w:szCs w:val="24"/>
        </w:rPr>
        <w:t>moralnya, etika dan bisnisnya di</w:t>
      </w:r>
      <w:r w:rsidR="00571064" w:rsidRPr="0093219B">
        <w:rPr>
          <w:rFonts w:ascii="Times New Roman" w:hAnsi="Times New Roman" w:cs="Times New Roman"/>
          <w:color w:val="000000"/>
          <w:sz w:val="24"/>
          <w:szCs w:val="24"/>
        </w:rPr>
        <w:t>bandingkan bank konvensional</w:t>
      </w:r>
      <w:r w:rsidR="00571064" w:rsidRPr="0093219B">
        <w:rPr>
          <w:rStyle w:val="FootnoteReference"/>
          <w:rFonts w:ascii="Times New Roman" w:hAnsi="Times New Roman"/>
          <w:color w:val="000000"/>
          <w:sz w:val="24"/>
          <w:szCs w:val="24"/>
        </w:rPr>
        <w:footnoteReference w:id="3"/>
      </w:r>
      <w:r w:rsidR="00571064" w:rsidRPr="0093219B">
        <w:rPr>
          <w:rFonts w:ascii="Times New Roman" w:hAnsi="Times New Roman" w:cs="Times New Roman"/>
          <w:color w:val="000000"/>
          <w:sz w:val="24"/>
          <w:szCs w:val="24"/>
        </w:rPr>
        <w:t xml:space="preserve">. </w:t>
      </w:r>
    </w:p>
    <w:p w:rsidR="00E3649B" w:rsidRPr="0093219B" w:rsidRDefault="00D67C89" w:rsidP="008201AB">
      <w:pPr>
        <w:ind w:left="426" w:firstLine="425"/>
        <w:rPr>
          <w:rFonts w:ascii="Times New Roman" w:hAnsi="Times New Roman" w:cs="Times New Roman"/>
          <w:color w:val="000000"/>
          <w:sz w:val="24"/>
          <w:szCs w:val="24"/>
        </w:rPr>
      </w:pPr>
      <w:proofErr w:type="gramStart"/>
      <w:r w:rsidRPr="0093219B">
        <w:rPr>
          <w:rFonts w:ascii="Times New Roman" w:hAnsi="Times New Roman" w:cs="Times New Roman"/>
          <w:color w:val="000000"/>
          <w:sz w:val="24"/>
          <w:szCs w:val="24"/>
        </w:rPr>
        <w:t>Untuk merealisasikan tujuan dari masyarakat Bank Syari’ah Mandiri menerapkan prinsip bagi hasil dalam hal produk pembiayaan yang dapat dilakukan dengan akad murabahah.</w:t>
      </w:r>
      <w:proofErr w:type="gramEnd"/>
      <w:r w:rsidRPr="0093219B">
        <w:rPr>
          <w:rFonts w:ascii="Times New Roman" w:hAnsi="Times New Roman" w:cs="Times New Roman"/>
          <w:color w:val="000000"/>
          <w:sz w:val="24"/>
          <w:szCs w:val="24"/>
        </w:rPr>
        <w:t xml:space="preserve"> Bagi hasil dengan akad murabahah merupakan salah satu ciri dari lembaga keuangan tanpa bunga atau bank </w:t>
      </w:r>
      <w:proofErr w:type="gramStart"/>
      <w:r w:rsidRPr="0093219B">
        <w:rPr>
          <w:rFonts w:ascii="Times New Roman" w:hAnsi="Times New Roman" w:cs="Times New Roman"/>
          <w:color w:val="000000"/>
          <w:sz w:val="24"/>
          <w:szCs w:val="24"/>
        </w:rPr>
        <w:t>islam</w:t>
      </w:r>
      <w:proofErr w:type="gramEnd"/>
      <w:r w:rsidRPr="0093219B">
        <w:rPr>
          <w:rFonts w:ascii="Times New Roman" w:hAnsi="Times New Roman" w:cs="Times New Roman"/>
          <w:color w:val="000000"/>
          <w:sz w:val="24"/>
          <w:szCs w:val="24"/>
        </w:rPr>
        <w:t xml:space="preserve"> atau akad murabahah tersebut sering juga disebut pengganti nama bunga. Sejauh ini portofolio pembiayaan oleh bank syari’ah di dominasi oleh pembiayaan murabahah.umumnya mereka mengatakan bahwa operasional bank syaria’ah tidak berbeda dengan bank konvensional, hanya saja jika di bank konvensional mener</w:t>
      </w:r>
      <w:r w:rsidR="00326289">
        <w:rPr>
          <w:rFonts w:ascii="Times New Roman" w:hAnsi="Times New Roman" w:cs="Times New Roman"/>
          <w:color w:val="000000"/>
          <w:sz w:val="24"/>
          <w:szCs w:val="24"/>
        </w:rPr>
        <w:t>apkan si</w:t>
      </w:r>
      <w:r w:rsidRPr="0093219B">
        <w:rPr>
          <w:rFonts w:ascii="Times New Roman" w:hAnsi="Times New Roman" w:cs="Times New Roman"/>
          <w:color w:val="000000"/>
          <w:sz w:val="24"/>
          <w:szCs w:val="24"/>
        </w:rPr>
        <w:t>stem bunga, maka di bank syari’ah dirubah dengan istilah margin</w:t>
      </w:r>
      <w:r w:rsidRPr="0093219B">
        <w:rPr>
          <w:rStyle w:val="FootnoteReference"/>
          <w:rFonts w:ascii="Times New Roman" w:hAnsi="Times New Roman"/>
          <w:color w:val="000000"/>
          <w:sz w:val="24"/>
          <w:szCs w:val="24"/>
        </w:rPr>
        <w:footnoteReference w:id="4"/>
      </w:r>
      <w:r w:rsidR="00082D4F" w:rsidRPr="0093219B">
        <w:rPr>
          <w:rFonts w:ascii="Times New Roman" w:hAnsi="Times New Roman" w:cs="Times New Roman"/>
          <w:color w:val="000000"/>
          <w:sz w:val="24"/>
          <w:szCs w:val="24"/>
        </w:rPr>
        <w:t>.</w:t>
      </w:r>
    </w:p>
    <w:p w:rsidR="008D38CC" w:rsidRPr="0093219B" w:rsidRDefault="008D38CC" w:rsidP="008201AB">
      <w:pPr>
        <w:autoSpaceDE w:val="0"/>
        <w:autoSpaceDN w:val="0"/>
        <w:adjustRightInd w:val="0"/>
        <w:spacing w:after="0"/>
        <w:ind w:left="426" w:firstLine="425"/>
        <w:rPr>
          <w:rFonts w:ascii="Times New Roman" w:hAnsi="Times New Roman" w:cs="Times New Roman"/>
          <w:color w:val="000000"/>
          <w:sz w:val="24"/>
          <w:szCs w:val="24"/>
        </w:rPr>
      </w:pPr>
      <w:r w:rsidRPr="0093219B">
        <w:rPr>
          <w:rFonts w:ascii="Times New Roman" w:hAnsi="Times New Roman" w:cs="Times New Roman"/>
          <w:color w:val="000000"/>
          <w:sz w:val="24"/>
          <w:szCs w:val="24"/>
          <w:lang w:val="id-ID"/>
        </w:rPr>
        <w:t xml:space="preserve">Bank-bank Islam mengambil </w:t>
      </w:r>
      <w:r w:rsidRPr="0093219B">
        <w:rPr>
          <w:rFonts w:ascii="Times New Roman" w:hAnsi="Times New Roman" w:cs="Times New Roman"/>
          <w:i/>
          <w:iCs/>
          <w:color w:val="000000"/>
          <w:sz w:val="24"/>
          <w:szCs w:val="24"/>
          <w:lang w:val="id-ID"/>
        </w:rPr>
        <w:t>murabahah</w:t>
      </w:r>
      <w:r w:rsidRPr="0093219B">
        <w:rPr>
          <w:rFonts w:ascii="Times New Roman" w:hAnsi="Times New Roman" w:cs="Times New Roman"/>
          <w:color w:val="000000"/>
          <w:sz w:val="24"/>
          <w:szCs w:val="24"/>
          <w:lang w:val="id-ID"/>
        </w:rPr>
        <w:t xml:space="preserve"> untuk memberikan</w:t>
      </w:r>
      <w:r w:rsidR="004107EF"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pembiayaan jangka pendek kepada kliennya untuk membeli barang walaupun</w:t>
      </w:r>
      <w:r w:rsidR="004107EF"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klien tersebut mungkin tidak memiliki uang tunai untuk membayar.</w:t>
      </w:r>
      <w:r w:rsidR="004107EF" w:rsidRPr="0093219B">
        <w:rPr>
          <w:rFonts w:ascii="Times New Roman" w:hAnsi="Times New Roman" w:cs="Times New Roman"/>
          <w:color w:val="000000"/>
          <w:sz w:val="24"/>
          <w:szCs w:val="24"/>
        </w:rPr>
        <w:t xml:space="preserve"> </w:t>
      </w:r>
      <w:r w:rsidRPr="0093219B">
        <w:rPr>
          <w:rFonts w:ascii="Times New Roman" w:hAnsi="Times New Roman" w:cs="Times New Roman"/>
          <w:i/>
          <w:iCs/>
          <w:color w:val="000000"/>
          <w:sz w:val="24"/>
          <w:szCs w:val="24"/>
          <w:lang w:val="id-ID"/>
        </w:rPr>
        <w:t>Murabahah</w:t>
      </w:r>
      <w:r w:rsidRPr="0093219B">
        <w:rPr>
          <w:rFonts w:ascii="Times New Roman" w:hAnsi="Times New Roman" w:cs="Times New Roman"/>
          <w:color w:val="000000"/>
          <w:sz w:val="24"/>
          <w:szCs w:val="24"/>
          <w:lang w:val="id-ID"/>
        </w:rPr>
        <w:t>, sebagaimana digunakan dalam perbankan Islam, ditemukan</w:t>
      </w:r>
      <w:r w:rsidR="004107EF"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terutama berdasarkan dua unsur : harga membeli dan biaya yanng terkait,</w:t>
      </w:r>
      <w:r w:rsidR="004107EF"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dan</w:t>
      </w:r>
      <w:r w:rsidR="004107EF"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 xml:space="preserve">kesepakatan berdasarkan </w:t>
      </w:r>
      <w:r w:rsidRPr="0093219B">
        <w:rPr>
          <w:rFonts w:ascii="Times New Roman" w:hAnsi="Times New Roman" w:cs="Times New Roman"/>
          <w:i/>
          <w:iCs/>
          <w:color w:val="000000"/>
          <w:sz w:val="24"/>
          <w:szCs w:val="24"/>
          <w:lang w:val="id-ID"/>
        </w:rPr>
        <w:t>mark up</w:t>
      </w:r>
      <w:r w:rsidRPr="0093219B">
        <w:rPr>
          <w:rFonts w:ascii="Times New Roman" w:hAnsi="Times New Roman" w:cs="Times New Roman"/>
          <w:color w:val="000000"/>
          <w:sz w:val="24"/>
          <w:szCs w:val="24"/>
          <w:lang w:val="id-ID"/>
        </w:rPr>
        <w:t xml:space="preserve"> (keuntungan).</w:t>
      </w:r>
      <w:r w:rsidRPr="0093219B">
        <w:rPr>
          <w:rStyle w:val="FootnoteReference"/>
          <w:rFonts w:ascii="Times New Roman" w:hAnsi="Times New Roman"/>
          <w:color w:val="000000"/>
          <w:sz w:val="24"/>
          <w:szCs w:val="24"/>
          <w:lang w:val="id-ID"/>
        </w:rPr>
        <w:footnoteReference w:id="5"/>
      </w:r>
    </w:p>
    <w:p w:rsidR="006E1189" w:rsidRDefault="003D12FD" w:rsidP="00B12C68">
      <w:pPr>
        <w:autoSpaceDE w:val="0"/>
        <w:autoSpaceDN w:val="0"/>
        <w:adjustRightInd w:val="0"/>
        <w:spacing w:after="0"/>
        <w:ind w:left="426" w:firstLine="425"/>
        <w:rPr>
          <w:rFonts w:ascii="Times New Roman" w:hAnsi="Times New Roman" w:cs="Times New Roman"/>
          <w:color w:val="000000"/>
          <w:sz w:val="24"/>
          <w:szCs w:val="24"/>
        </w:rPr>
      </w:pPr>
      <w:r>
        <w:rPr>
          <w:rFonts w:ascii="Times New Roman" w:hAnsi="Times New Roman" w:cs="Times New Roman"/>
          <w:color w:val="000000"/>
          <w:sz w:val="24"/>
          <w:szCs w:val="24"/>
        </w:rPr>
        <w:br w:type="column"/>
      </w:r>
      <w:proofErr w:type="gramStart"/>
      <w:r w:rsidR="00082D4F" w:rsidRPr="0093219B">
        <w:rPr>
          <w:rFonts w:ascii="Times New Roman" w:hAnsi="Times New Roman" w:cs="Times New Roman"/>
          <w:color w:val="000000"/>
          <w:sz w:val="24"/>
          <w:szCs w:val="24"/>
        </w:rPr>
        <w:lastRenderedPageBreak/>
        <w:t>Murabahah tidak mempunyai rujukan atau referensi langsung dari Al-Qur’an dan Hadist, yang ada hanyalah referensi tentang jual beli atau perdagangan.</w:t>
      </w:r>
      <w:proofErr w:type="gramEnd"/>
      <w:r w:rsidR="00082D4F" w:rsidRPr="0093219B">
        <w:rPr>
          <w:rFonts w:ascii="Times New Roman" w:hAnsi="Times New Roman" w:cs="Times New Roman"/>
          <w:color w:val="000000"/>
          <w:sz w:val="24"/>
          <w:szCs w:val="24"/>
        </w:rPr>
        <w:t xml:space="preserve"> Untuk itu referensi yang </w:t>
      </w:r>
      <w:proofErr w:type="gramStart"/>
      <w:r w:rsidR="00082D4F" w:rsidRPr="0093219B">
        <w:rPr>
          <w:rFonts w:ascii="Times New Roman" w:hAnsi="Times New Roman" w:cs="Times New Roman"/>
          <w:color w:val="000000"/>
          <w:sz w:val="24"/>
          <w:szCs w:val="24"/>
        </w:rPr>
        <w:t>dirujuk  untuk</w:t>
      </w:r>
      <w:proofErr w:type="gramEnd"/>
      <w:r w:rsidR="00082D4F" w:rsidRPr="0093219B">
        <w:rPr>
          <w:rFonts w:ascii="Times New Roman" w:hAnsi="Times New Roman" w:cs="Times New Roman"/>
          <w:color w:val="000000"/>
          <w:sz w:val="24"/>
          <w:szCs w:val="24"/>
        </w:rPr>
        <w:t xml:space="preserve"> murabahah adalah nash Al-Qur’an, hadist mupun ijtihad yang berkaitan dengan jual beli karena pada dasarnya murabahah adalah salah satu bentuk jual beli</w:t>
      </w:r>
      <w:r w:rsidR="006E1189" w:rsidRPr="0093219B">
        <w:rPr>
          <w:rFonts w:ascii="Times New Roman" w:hAnsi="Times New Roman" w:cs="Times New Roman"/>
          <w:color w:val="000000"/>
          <w:sz w:val="24"/>
          <w:szCs w:val="24"/>
        </w:rPr>
        <w:t xml:space="preserve">. Adapun referensinya antara </w:t>
      </w:r>
      <w:proofErr w:type="gramStart"/>
      <w:r w:rsidR="006E1189" w:rsidRPr="0093219B">
        <w:rPr>
          <w:rFonts w:ascii="Times New Roman" w:hAnsi="Times New Roman" w:cs="Times New Roman"/>
          <w:color w:val="000000"/>
          <w:sz w:val="24"/>
          <w:szCs w:val="24"/>
        </w:rPr>
        <w:t>lain</w:t>
      </w:r>
      <w:proofErr w:type="gramEnd"/>
      <w:r w:rsidR="006E1189" w:rsidRPr="0093219B">
        <w:rPr>
          <w:rFonts w:ascii="Times New Roman" w:hAnsi="Times New Roman" w:cs="Times New Roman"/>
          <w:color w:val="000000"/>
          <w:sz w:val="24"/>
          <w:szCs w:val="24"/>
        </w:rPr>
        <w:t xml:space="preserve"> sebagai berikut:</w:t>
      </w:r>
    </w:p>
    <w:p w:rsidR="00B00355" w:rsidRPr="0093219B" w:rsidRDefault="00B00355" w:rsidP="00B00355">
      <w:pPr>
        <w:autoSpaceDE w:val="0"/>
        <w:autoSpaceDN w:val="0"/>
        <w:adjustRightInd w:val="0"/>
        <w:spacing w:after="0" w:line="240" w:lineRule="auto"/>
        <w:ind w:firstLine="720"/>
        <w:rPr>
          <w:rFonts w:ascii="Times New Roman" w:hAnsi="Times New Roman" w:cs="Times New Roman"/>
          <w:color w:val="000000"/>
          <w:sz w:val="24"/>
          <w:szCs w:val="24"/>
        </w:rPr>
      </w:pPr>
    </w:p>
    <w:p w:rsidR="006E1189" w:rsidRPr="0093219B" w:rsidRDefault="00B12C68" w:rsidP="00E30267">
      <w:pPr>
        <w:pStyle w:val="ListParagraph"/>
        <w:numPr>
          <w:ilvl w:val="0"/>
          <w:numId w:val="6"/>
        </w:numPr>
        <w:tabs>
          <w:tab w:val="left" w:pos="426"/>
        </w:tabs>
        <w:autoSpaceDE w:val="0"/>
        <w:autoSpaceDN w:val="0"/>
        <w:adjustRightInd w:val="0"/>
        <w:spacing w:after="0"/>
        <w:ind w:left="654" w:hanging="22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1189" w:rsidRPr="0093219B">
        <w:rPr>
          <w:rFonts w:ascii="Times New Roman" w:hAnsi="Times New Roman" w:cs="Times New Roman"/>
          <w:color w:val="000000"/>
          <w:sz w:val="24"/>
          <w:szCs w:val="24"/>
        </w:rPr>
        <w:t xml:space="preserve">Al-Qur’an </w:t>
      </w:r>
    </w:p>
    <w:p w:rsidR="00082D4F" w:rsidRPr="0093219B" w:rsidRDefault="004D3A38" w:rsidP="00E30267">
      <w:pPr>
        <w:pStyle w:val="ListParagraph"/>
        <w:numPr>
          <w:ilvl w:val="0"/>
          <w:numId w:val="7"/>
        </w:numPr>
        <w:autoSpaceDE w:val="0"/>
        <w:autoSpaceDN w:val="0"/>
        <w:adjustRightInd w:val="0"/>
        <w:spacing w:after="0"/>
        <w:ind w:left="1014" w:hanging="305"/>
        <w:rPr>
          <w:rFonts w:ascii="Times New Roman" w:hAnsi="Times New Roman" w:cs="Times New Roman"/>
          <w:color w:val="000000"/>
          <w:sz w:val="24"/>
          <w:szCs w:val="24"/>
        </w:rPr>
      </w:pPr>
      <w:r>
        <w:rPr>
          <w:noProof/>
          <w:lang w:val="id-ID" w:eastAsia="id-ID"/>
        </w:rPr>
        <w:drawing>
          <wp:anchor distT="0" distB="0" distL="114300" distR="114300" simplePos="0" relativeHeight="251629568" behindDoc="0" locked="0" layoutInCell="1" allowOverlap="1">
            <wp:simplePos x="0" y="0"/>
            <wp:positionH relativeFrom="column">
              <wp:posOffset>724535</wp:posOffset>
            </wp:positionH>
            <wp:positionV relativeFrom="paragraph">
              <wp:posOffset>209550</wp:posOffset>
            </wp:positionV>
            <wp:extent cx="4176395" cy="60452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76395" cy="604520"/>
                    </a:xfrm>
                    <a:prstGeom prst="rect">
                      <a:avLst/>
                    </a:prstGeom>
                    <a:noFill/>
                    <a:ln w="9525">
                      <a:noFill/>
                      <a:miter lim="800000"/>
                      <a:headEnd/>
                      <a:tailEnd/>
                    </a:ln>
                  </pic:spPr>
                </pic:pic>
              </a:graphicData>
            </a:graphic>
          </wp:anchor>
        </w:drawing>
      </w:r>
      <w:r w:rsidR="006E1189" w:rsidRPr="0093219B">
        <w:rPr>
          <w:rFonts w:ascii="Times New Roman" w:hAnsi="Times New Roman" w:cs="Times New Roman"/>
          <w:color w:val="000000"/>
          <w:sz w:val="24"/>
          <w:szCs w:val="24"/>
        </w:rPr>
        <w:t>Firman Allah QS Al</w:t>
      </w:r>
      <w:r w:rsidR="005562D9">
        <w:rPr>
          <w:rFonts w:ascii="Times New Roman" w:hAnsi="Times New Roman" w:cs="Times New Roman"/>
          <w:color w:val="000000"/>
          <w:sz w:val="24"/>
          <w:szCs w:val="24"/>
          <w:lang w:val="id-ID"/>
        </w:rPr>
        <w:t>-B</w:t>
      </w:r>
      <w:r w:rsidR="006E1189" w:rsidRPr="0093219B">
        <w:rPr>
          <w:rFonts w:ascii="Times New Roman" w:hAnsi="Times New Roman" w:cs="Times New Roman"/>
          <w:color w:val="000000"/>
          <w:sz w:val="24"/>
          <w:szCs w:val="24"/>
        </w:rPr>
        <w:t>aqarah ayat 275:</w:t>
      </w:r>
      <w:r w:rsidR="006E1189" w:rsidRPr="0093219B">
        <w:rPr>
          <w:rStyle w:val="FootnoteReference"/>
          <w:rFonts w:ascii="Times New Roman" w:hAnsi="Times New Roman"/>
          <w:color w:val="000000"/>
          <w:sz w:val="24"/>
          <w:szCs w:val="24"/>
        </w:rPr>
        <w:footnoteReference w:id="6"/>
      </w:r>
      <w:r w:rsidR="00082D4F" w:rsidRPr="0093219B">
        <w:rPr>
          <w:rFonts w:ascii="Times New Roman" w:hAnsi="Times New Roman" w:cs="Times New Roman"/>
          <w:color w:val="000000"/>
          <w:sz w:val="24"/>
          <w:szCs w:val="24"/>
        </w:rPr>
        <w:t xml:space="preserve"> </w:t>
      </w:r>
    </w:p>
    <w:p w:rsidR="006E1189" w:rsidRDefault="006E1189" w:rsidP="00CD106E">
      <w:pPr>
        <w:pStyle w:val="ListParagraph"/>
        <w:autoSpaceDE w:val="0"/>
        <w:autoSpaceDN w:val="0"/>
        <w:adjustRightInd w:val="0"/>
        <w:spacing w:after="0"/>
        <w:ind w:left="1014"/>
        <w:rPr>
          <w:rFonts w:ascii="Times New Roman" w:hAnsi="Times New Roman" w:cs="Times New Roman"/>
          <w:color w:val="000000"/>
          <w:sz w:val="24"/>
          <w:szCs w:val="24"/>
        </w:rPr>
      </w:pPr>
    </w:p>
    <w:p w:rsidR="0012610B" w:rsidRDefault="0012610B" w:rsidP="00FB5919">
      <w:pPr>
        <w:pStyle w:val="ListParagraph"/>
        <w:autoSpaceDE w:val="0"/>
        <w:autoSpaceDN w:val="0"/>
        <w:adjustRightInd w:val="0"/>
        <w:spacing w:after="0" w:line="240" w:lineRule="auto"/>
        <w:ind w:left="1014"/>
        <w:rPr>
          <w:rFonts w:ascii="Times New Roman" w:hAnsi="Times New Roman" w:cs="Times New Roman"/>
          <w:i/>
          <w:color w:val="000000"/>
          <w:sz w:val="24"/>
          <w:szCs w:val="24"/>
        </w:rPr>
      </w:pPr>
    </w:p>
    <w:p w:rsidR="00E135E1" w:rsidRDefault="006E1189" w:rsidP="00FB5919">
      <w:pPr>
        <w:pStyle w:val="ListParagraph"/>
        <w:autoSpaceDE w:val="0"/>
        <w:autoSpaceDN w:val="0"/>
        <w:adjustRightInd w:val="0"/>
        <w:spacing w:after="0" w:line="240" w:lineRule="auto"/>
        <w:ind w:left="1014"/>
        <w:rPr>
          <w:rFonts w:ascii="Times New Roman" w:hAnsi="Times New Roman" w:cs="Times New Roman"/>
          <w:i/>
          <w:color w:val="000000"/>
          <w:sz w:val="24"/>
          <w:szCs w:val="24"/>
        </w:rPr>
      </w:pPr>
      <w:proofErr w:type="gramStart"/>
      <w:r w:rsidRPr="009D4015">
        <w:rPr>
          <w:rFonts w:ascii="Times New Roman" w:hAnsi="Times New Roman" w:cs="Times New Roman"/>
          <w:i/>
          <w:color w:val="000000"/>
          <w:sz w:val="24"/>
          <w:szCs w:val="24"/>
        </w:rPr>
        <w:t>“Sesunggu</w:t>
      </w:r>
      <w:r w:rsidR="00FB5919">
        <w:rPr>
          <w:rFonts w:ascii="Times New Roman" w:hAnsi="Times New Roman" w:cs="Times New Roman"/>
          <w:i/>
          <w:color w:val="000000"/>
          <w:sz w:val="24"/>
          <w:szCs w:val="24"/>
        </w:rPr>
        <w:t>hnya jual beli sama dengan riba dan Allah menghalalkan jual beli dan mengharamkan riba.”</w:t>
      </w:r>
      <w:proofErr w:type="gramEnd"/>
    </w:p>
    <w:p w:rsidR="00FB5919" w:rsidRPr="00FB5919" w:rsidRDefault="00FB5919" w:rsidP="00E135E1">
      <w:pPr>
        <w:pStyle w:val="ListParagraph"/>
        <w:autoSpaceDE w:val="0"/>
        <w:autoSpaceDN w:val="0"/>
        <w:adjustRightInd w:val="0"/>
        <w:spacing w:after="0" w:line="240" w:lineRule="auto"/>
        <w:ind w:left="1014"/>
        <w:rPr>
          <w:rFonts w:ascii="Times New Roman" w:hAnsi="Times New Roman" w:cs="Times New Roman"/>
          <w:i/>
          <w:color w:val="000000"/>
          <w:sz w:val="36"/>
          <w:szCs w:val="24"/>
        </w:rPr>
      </w:pPr>
    </w:p>
    <w:p w:rsidR="006E1189" w:rsidRPr="0093219B" w:rsidRDefault="006E1189" w:rsidP="00E30267">
      <w:pPr>
        <w:pStyle w:val="ListParagraph"/>
        <w:numPr>
          <w:ilvl w:val="0"/>
          <w:numId w:val="7"/>
        </w:numPr>
        <w:autoSpaceDE w:val="0"/>
        <w:autoSpaceDN w:val="0"/>
        <w:adjustRightInd w:val="0"/>
        <w:spacing w:after="0"/>
        <w:ind w:left="1014"/>
        <w:rPr>
          <w:rFonts w:ascii="Times New Roman" w:hAnsi="Times New Roman" w:cs="Times New Roman"/>
          <w:color w:val="000000"/>
          <w:sz w:val="24"/>
          <w:szCs w:val="24"/>
        </w:rPr>
      </w:pPr>
      <w:r w:rsidRPr="0093219B">
        <w:rPr>
          <w:rFonts w:ascii="Times New Roman" w:hAnsi="Times New Roman" w:cs="Times New Roman"/>
          <w:color w:val="000000"/>
          <w:sz w:val="24"/>
          <w:szCs w:val="24"/>
        </w:rPr>
        <w:t>Firman Allah QS An-Nisa ayat 29</w:t>
      </w:r>
      <w:r w:rsidRPr="0093219B">
        <w:rPr>
          <w:rStyle w:val="FootnoteReference"/>
          <w:rFonts w:ascii="Times New Roman" w:hAnsi="Times New Roman"/>
          <w:color w:val="000000"/>
          <w:sz w:val="24"/>
          <w:szCs w:val="24"/>
        </w:rPr>
        <w:footnoteReference w:id="7"/>
      </w:r>
    </w:p>
    <w:p w:rsidR="006E1189" w:rsidRPr="0093219B" w:rsidRDefault="004D3A38" w:rsidP="00CD106E">
      <w:pPr>
        <w:pStyle w:val="ListParagraph"/>
        <w:autoSpaceDE w:val="0"/>
        <w:autoSpaceDN w:val="0"/>
        <w:adjustRightInd w:val="0"/>
        <w:spacing w:after="0"/>
        <w:ind w:left="1014"/>
        <w:rPr>
          <w:rFonts w:ascii="Times New Roman" w:hAnsi="Times New Roman" w:cs="Times New Roman"/>
          <w:color w:val="000000"/>
          <w:sz w:val="24"/>
          <w:szCs w:val="24"/>
        </w:rPr>
      </w:pPr>
      <w:r>
        <w:rPr>
          <w:noProof/>
          <w:lang w:val="id-ID" w:eastAsia="id-ID"/>
        </w:rPr>
        <w:drawing>
          <wp:anchor distT="0" distB="0" distL="114300" distR="114300" simplePos="0" relativeHeight="251630592" behindDoc="0" locked="0" layoutInCell="1" allowOverlap="1">
            <wp:simplePos x="0" y="0"/>
            <wp:positionH relativeFrom="column">
              <wp:posOffset>1054735</wp:posOffset>
            </wp:positionH>
            <wp:positionV relativeFrom="paragraph">
              <wp:posOffset>55245</wp:posOffset>
            </wp:positionV>
            <wp:extent cx="3757295" cy="121666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6462" t="32101" r="27042" b="47736"/>
                    <a:stretch>
                      <a:fillRect/>
                    </a:stretch>
                  </pic:blipFill>
                  <pic:spPr bwMode="auto">
                    <a:xfrm>
                      <a:off x="0" y="0"/>
                      <a:ext cx="3757295" cy="1216660"/>
                    </a:xfrm>
                    <a:prstGeom prst="rect">
                      <a:avLst/>
                    </a:prstGeom>
                    <a:noFill/>
                    <a:ln w="9525">
                      <a:noFill/>
                      <a:miter lim="800000"/>
                      <a:headEnd/>
                      <a:tailEnd/>
                    </a:ln>
                  </pic:spPr>
                </pic:pic>
              </a:graphicData>
            </a:graphic>
          </wp:anchor>
        </w:drawing>
      </w:r>
    </w:p>
    <w:p w:rsidR="006E1189" w:rsidRDefault="006E1189" w:rsidP="00CD106E">
      <w:pPr>
        <w:pStyle w:val="ListParagraph"/>
        <w:autoSpaceDE w:val="0"/>
        <w:autoSpaceDN w:val="0"/>
        <w:adjustRightInd w:val="0"/>
        <w:spacing w:after="0"/>
        <w:ind w:left="1014"/>
        <w:rPr>
          <w:rFonts w:ascii="Times New Roman" w:hAnsi="Times New Roman" w:cs="Times New Roman"/>
          <w:color w:val="000000"/>
          <w:sz w:val="24"/>
          <w:szCs w:val="24"/>
        </w:rPr>
      </w:pPr>
    </w:p>
    <w:p w:rsidR="00455BE0" w:rsidRDefault="00455BE0" w:rsidP="00CD106E">
      <w:pPr>
        <w:pStyle w:val="ListParagraph"/>
        <w:autoSpaceDE w:val="0"/>
        <w:autoSpaceDN w:val="0"/>
        <w:adjustRightInd w:val="0"/>
        <w:spacing w:after="0"/>
        <w:ind w:left="1014"/>
        <w:rPr>
          <w:rFonts w:ascii="Times New Roman" w:hAnsi="Times New Roman" w:cs="Times New Roman"/>
          <w:color w:val="000000"/>
          <w:sz w:val="24"/>
          <w:szCs w:val="24"/>
        </w:rPr>
      </w:pPr>
    </w:p>
    <w:p w:rsidR="008F3D41" w:rsidRDefault="008F3D41" w:rsidP="00E135E1">
      <w:pPr>
        <w:pStyle w:val="ListParagraph"/>
        <w:autoSpaceDE w:val="0"/>
        <w:autoSpaceDN w:val="0"/>
        <w:adjustRightInd w:val="0"/>
        <w:spacing w:after="0" w:line="240" w:lineRule="auto"/>
        <w:ind w:left="1014"/>
        <w:rPr>
          <w:rFonts w:ascii="Times New Roman" w:hAnsi="Times New Roman" w:cs="Times New Roman"/>
          <w:i/>
          <w:sz w:val="24"/>
        </w:rPr>
      </w:pPr>
    </w:p>
    <w:p w:rsidR="0012610B" w:rsidRDefault="0012610B" w:rsidP="00E135E1">
      <w:pPr>
        <w:pStyle w:val="ListParagraph"/>
        <w:autoSpaceDE w:val="0"/>
        <w:autoSpaceDN w:val="0"/>
        <w:adjustRightInd w:val="0"/>
        <w:spacing w:after="0" w:line="240" w:lineRule="auto"/>
        <w:ind w:left="1014"/>
        <w:rPr>
          <w:rFonts w:ascii="Times New Roman" w:hAnsi="Times New Roman" w:cs="Times New Roman"/>
          <w:i/>
          <w:sz w:val="24"/>
        </w:rPr>
      </w:pPr>
    </w:p>
    <w:p w:rsidR="00455BE0" w:rsidRPr="005562D9" w:rsidRDefault="005562D9" w:rsidP="00E135E1">
      <w:pPr>
        <w:pStyle w:val="ListParagraph"/>
        <w:autoSpaceDE w:val="0"/>
        <w:autoSpaceDN w:val="0"/>
        <w:adjustRightInd w:val="0"/>
        <w:spacing w:after="0" w:line="240" w:lineRule="auto"/>
        <w:ind w:left="1014"/>
        <w:rPr>
          <w:rFonts w:ascii="Times New Roman" w:hAnsi="Times New Roman" w:cs="Times New Roman"/>
          <w:color w:val="000000"/>
          <w:sz w:val="24"/>
          <w:szCs w:val="24"/>
          <w:lang w:val="id-ID"/>
        </w:rPr>
      </w:pPr>
      <w:r>
        <w:rPr>
          <w:rFonts w:ascii="Times New Roman" w:hAnsi="Times New Roman" w:cs="Times New Roman"/>
          <w:i/>
          <w:sz w:val="24"/>
          <w:lang w:val="id-ID"/>
        </w:rPr>
        <w:t>“</w:t>
      </w:r>
      <w:r w:rsidR="00E135E1" w:rsidRPr="00A516BB">
        <w:rPr>
          <w:rFonts w:ascii="Times New Roman" w:hAnsi="Times New Roman" w:cs="Times New Roman"/>
          <w:i/>
          <w:sz w:val="24"/>
        </w:rPr>
        <w:t>Hai orang-orang yang beriman, janganlah kamu saling memakan harta sesamamu dengan jalan yang batil, kecuali dengan jalan perniagaan yang berlaku dengan suka sama-suka di antara kamu. Dan janganlah kamu membunuh dirimu; sesungguhnya Allah adalah Maha Penyayang kepada</w:t>
      </w:r>
      <w:r>
        <w:rPr>
          <w:rFonts w:ascii="Times New Roman" w:hAnsi="Times New Roman" w:cs="Times New Roman"/>
          <w:i/>
          <w:sz w:val="24"/>
          <w:lang w:val="id-ID"/>
        </w:rPr>
        <w:t>-</w:t>
      </w:r>
      <w:r w:rsidR="00E135E1">
        <w:rPr>
          <w:rFonts w:ascii="Times New Roman" w:hAnsi="Times New Roman" w:cs="Times New Roman"/>
          <w:i/>
          <w:sz w:val="24"/>
        </w:rPr>
        <w:t>Mu</w:t>
      </w:r>
      <w:r>
        <w:rPr>
          <w:rFonts w:ascii="Times New Roman" w:hAnsi="Times New Roman" w:cs="Times New Roman"/>
          <w:i/>
          <w:sz w:val="24"/>
          <w:lang w:val="id-ID"/>
        </w:rPr>
        <w:t>”</w:t>
      </w:r>
    </w:p>
    <w:p w:rsidR="00455BE0" w:rsidRDefault="00455BE0" w:rsidP="00CD106E">
      <w:pPr>
        <w:pStyle w:val="ListParagraph"/>
        <w:autoSpaceDE w:val="0"/>
        <w:autoSpaceDN w:val="0"/>
        <w:adjustRightInd w:val="0"/>
        <w:spacing w:after="0"/>
        <w:ind w:left="1014"/>
        <w:rPr>
          <w:rFonts w:ascii="Times New Roman" w:hAnsi="Times New Roman" w:cs="Times New Roman"/>
          <w:color w:val="000000"/>
          <w:sz w:val="24"/>
          <w:szCs w:val="24"/>
        </w:rPr>
      </w:pPr>
    </w:p>
    <w:p w:rsidR="003F277B" w:rsidRPr="001432AF" w:rsidRDefault="003F277B" w:rsidP="001432AF">
      <w:pPr>
        <w:autoSpaceDE w:val="0"/>
        <w:autoSpaceDN w:val="0"/>
        <w:adjustRightInd w:val="0"/>
        <w:spacing w:after="0"/>
        <w:rPr>
          <w:rFonts w:ascii="Times New Roman" w:hAnsi="Times New Roman" w:cs="Times New Roman"/>
          <w:color w:val="000000"/>
          <w:sz w:val="24"/>
          <w:szCs w:val="24"/>
        </w:rPr>
      </w:pPr>
    </w:p>
    <w:p w:rsidR="006E1189" w:rsidRPr="0093219B" w:rsidRDefault="005562D9" w:rsidP="00E30267">
      <w:pPr>
        <w:pStyle w:val="ListParagraph"/>
        <w:numPr>
          <w:ilvl w:val="0"/>
          <w:numId w:val="6"/>
        </w:numPr>
        <w:autoSpaceDE w:val="0"/>
        <w:autoSpaceDN w:val="0"/>
        <w:adjustRightInd w:val="0"/>
        <w:spacing w:after="0"/>
        <w:ind w:left="654" w:hanging="8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Hadis</w:t>
      </w:r>
      <w:r w:rsidR="006E1189" w:rsidRPr="0093219B">
        <w:rPr>
          <w:rFonts w:ascii="Times New Roman" w:hAnsi="Times New Roman" w:cs="Times New Roman"/>
          <w:color w:val="000000"/>
          <w:sz w:val="24"/>
          <w:szCs w:val="24"/>
        </w:rPr>
        <w:t xml:space="preserve"> </w:t>
      </w:r>
    </w:p>
    <w:p w:rsidR="006E1189" w:rsidRDefault="004D3A38" w:rsidP="00B12C68">
      <w:pPr>
        <w:pStyle w:val="ListParagraph"/>
        <w:autoSpaceDE w:val="0"/>
        <w:autoSpaceDN w:val="0"/>
        <w:adjustRightInd w:val="0"/>
        <w:spacing w:after="0"/>
        <w:ind w:left="993" w:hanging="339"/>
        <w:rPr>
          <w:rFonts w:ascii="Times New Roman" w:hAnsi="Times New Roman" w:cs="Times New Roman"/>
          <w:color w:val="000000"/>
          <w:sz w:val="24"/>
          <w:szCs w:val="24"/>
        </w:rPr>
      </w:pPr>
      <w:r>
        <w:rPr>
          <w:noProof/>
          <w:lang w:val="id-ID" w:eastAsia="id-ID"/>
        </w:rPr>
        <w:drawing>
          <wp:anchor distT="0" distB="0" distL="114300" distR="114300" simplePos="0" relativeHeight="251631616" behindDoc="0" locked="0" layoutInCell="1" allowOverlap="1">
            <wp:simplePos x="0" y="0"/>
            <wp:positionH relativeFrom="column">
              <wp:posOffset>782320</wp:posOffset>
            </wp:positionH>
            <wp:positionV relativeFrom="paragraph">
              <wp:posOffset>311785</wp:posOffset>
            </wp:positionV>
            <wp:extent cx="4099560" cy="741680"/>
            <wp:effectExtent l="19050" t="0" r="0" b="0"/>
            <wp:wrapNone/>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4099560" cy="741680"/>
                    </a:xfrm>
                    <a:prstGeom prst="rect">
                      <a:avLst/>
                    </a:prstGeom>
                    <a:noFill/>
                    <a:ln w="9525">
                      <a:noFill/>
                      <a:miter lim="800000"/>
                      <a:headEnd/>
                      <a:tailEnd/>
                    </a:ln>
                  </pic:spPr>
                </pic:pic>
              </a:graphicData>
            </a:graphic>
          </wp:anchor>
        </w:drawing>
      </w:r>
      <w:r w:rsidR="00B12C68">
        <w:rPr>
          <w:rFonts w:ascii="Times New Roman" w:hAnsi="Times New Roman" w:cs="Times New Roman"/>
          <w:color w:val="000000"/>
          <w:sz w:val="24"/>
          <w:szCs w:val="24"/>
        </w:rPr>
        <w:t xml:space="preserve">    </w:t>
      </w:r>
      <w:r w:rsidR="005562D9">
        <w:rPr>
          <w:rFonts w:ascii="Times New Roman" w:hAnsi="Times New Roman" w:cs="Times New Roman"/>
          <w:color w:val="000000"/>
          <w:sz w:val="24"/>
          <w:szCs w:val="24"/>
        </w:rPr>
        <w:t xml:space="preserve">Hadis Nabi riwayat </w:t>
      </w:r>
      <w:r w:rsidR="005562D9">
        <w:rPr>
          <w:rFonts w:ascii="Times New Roman" w:hAnsi="Times New Roman" w:cs="Times New Roman"/>
          <w:color w:val="000000"/>
          <w:sz w:val="24"/>
          <w:szCs w:val="24"/>
          <w:lang w:val="id-ID"/>
        </w:rPr>
        <w:t>I</w:t>
      </w:r>
      <w:r w:rsidR="005562D9">
        <w:rPr>
          <w:rFonts w:ascii="Times New Roman" w:hAnsi="Times New Roman" w:cs="Times New Roman"/>
          <w:color w:val="000000"/>
          <w:sz w:val="24"/>
          <w:szCs w:val="24"/>
        </w:rPr>
        <w:t xml:space="preserve">bnu </w:t>
      </w:r>
      <w:r w:rsidR="005562D9">
        <w:rPr>
          <w:rFonts w:ascii="Times New Roman" w:hAnsi="Times New Roman" w:cs="Times New Roman"/>
          <w:color w:val="000000"/>
          <w:sz w:val="24"/>
          <w:szCs w:val="24"/>
          <w:lang w:val="id-ID"/>
        </w:rPr>
        <w:t>M</w:t>
      </w:r>
      <w:r w:rsidR="006E1189" w:rsidRPr="0093219B">
        <w:rPr>
          <w:rFonts w:ascii="Times New Roman" w:hAnsi="Times New Roman" w:cs="Times New Roman"/>
          <w:color w:val="000000"/>
          <w:sz w:val="24"/>
          <w:szCs w:val="24"/>
        </w:rPr>
        <w:t>ajah</w:t>
      </w:r>
      <w:r w:rsidR="006E1189" w:rsidRPr="0093219B">
        <w:rPr>
          <w:rStyle w:val="FootnoteReference"/>
          <w:rFonts w:ascii="Times New Roman" w:hAnsi="Times New Roman"/>
          <w:color w:val="000000"/>
          <w:sz w:val="24"/>
          <w:szCs w:val="24"/>
        </w:rPr>
        <w:footnoteReference w:id="8"/>
      </w:r>
    </w:p>
    <w:p w:rsidR="003D12FD" w:rsidRDefault="003D12FD" w:rsidP="00CD106E">
      <w:pPr>
        <w:pStyle w:val="ListParagraph"/>
        <w:autoSpaceDE w:val="0"/>
        <w:autoSpaceDN w:val="0"/>
        <w:adjustRightInd w:val="0"/>
        <w:spacing w:after="0"/>
        <w:ind w:left="654"/>
        <w:rPr>
          <w:rFonts w:ascii="Times New Roman" w:hAnsi="Times New Roman" w:cs="Times New Roman"/>
          <w:color w:val="000000"/>
          <w:sz w:val="24"/>
          <w:szCs w:val="24"/>
        </w:rPr>
      </w:pPr>
    </w:p>
    <w:p w:rsidR="003D12FD" w:rsidRPr="0093219B" w:rsidRDefault="003D12FD" w:rsidP="00CD106E">
      <w:pPr>
        <w:pStyle w:val="ListParagraph"/>
        <w:autoSpaceDE w:val="0"/>
        <w:autoSpaceDN w:val="0"/>
        <w:adjustRightInd w:val="0"/>
        <w:spacing w:after="0"/>
        <w:ind w:left="654"/>
        <w:rPr>
          <w:rFonts w:ascii="Times New Roman" w:hAnsi="Times New Roman" w:cs="Times New Roman"/>
          <w:color w:val="000000"/>
          <w:sz w:val="24"/>
          <w:szCs w:val="24"/>
        </w:rPr>
      </w:pPr>
    </w:p>
    <w:p w:rsidR="0012610B" w:rsidRDefault="0012610B" w:rsidP="003D12FD">
      <w:pPr>
        <w:pStyle w:val="ListParagraph"/>
        <w:autoSpaceDE w:val="0"/>
        <w:autoSpaceDN w:val="0"/>
        <w:adjustRightInd w:val="0"/>
        <w:spacing w:after="0" w:line="240" w:lineRule="auto"/>
        <w:ind w:left="654"/>
        <w:rPr>
          <w:rFonts w:ascii="Times New Roman" w:hAnsi="Times New Roman" w:cs="Times New Roman"/>
          <w:bCs/>
          <w:i/>
          <w:sz w:val="24"/>
          <w:szCs w:val="24"/>
        </w:rPr>
      </w:pPr>
    </w:p>
    <w:p w:rsidR="006E1189" w:rsidRDefault="006637AB" w:rsidP="003D2E47">
      <w:pPr>
        <w:pStyle w:val="ListParagraph"/>
        <w:autoSpaceDE w:val="0"/>
        <w:autoSpaceDN w:val="0"/>
        <w:adjustRightInd w:val="0"/>
        <w:spacing w:after="0" w:line="240" w:lineRule="auto"/>
        <w:ind w:left="851"/>
        <w:rPr>
          <w:rFonts w:ascii="Times New Roman" w:hAnsi="Times New Roman" w:cs="Times New Roman"/>
          <w:bCs/>
          <w:sz w:val="24"/>
          <w:szCs w:val="24"/>
        </w:rPr>
      </w:pPr>
      <w:r>
        <w:rPr>
          <w:rFonts w:ascii="Times New Roman" w:hAnsi="Times New Roman" w:cs="Times New Roman"/>
          <w:bCs/>
          <w:i/>
          <w:sz w:val="24"/>
          <w:szCs w:val="24"/>
          <w:lang w:val="id-ID"/>
        </w:rPr>
        <w:t>“</w:t>
      </w:r>
      <w:r w:rsidR="003D12FD" w:rsidRPr="00A516BB">
        <w:rPr>
          <w:rFonts w:ascii="Times New Roman" w:hAnsi="Times New Roman" w:cs="Times New Roman"/>
          <w:bCs/>
          <w:i/>
          <w:sz w:val="24"/>
          <w:szCs w:val="24"/>
        </w:rPr>
        <w:t>Rasullah SAW bersabda : Tiga hal yang didalamnya terdapat keberkahan yaitu pertama jual beli secara tangguh, muqaradhah (mudharabah) dan ketiga mencampur gandum dengan tepung untuk keperluan rumah, bukan untuk diperjual-belikan</w:t>
      </w:r>
      <w:r>
        <w:rPr>
          <w:rFonts w:ascii="Times New Roman" w:hAnsi="Times New Roman" w:cs="Times New Roman"/>
          <w:bCs/>
          <w:i/>
          <w:sz w:val="24"/>
          <w:szCs w:val="24"/>
          <w:lang w:val="id-ID"/>
        </w:rPr>
        <w:t>”</w:t>
      </w:r>
      <w:r w:rsidR="003D12FD" w:rsidRPr="00A516BB">
        <w:rPr>
          <w:rFonts w:ascii="Times New Roman" w:hAnsi="Times New Roman" w:cs="Times New Roman"/>
          <w:bCs/>
          <w:i/>
          <w:sz w:val="24"/>
          <w:szCs w:val="24"/>
        </w:rPr>
        <w:t xml:space="preserve">. </w:t>
      </w:r>
      <w:r w:rsidR="003D12FD" w:rsidRPr="00A516BB">
        <w:rPr>
          <w:rFonts w:ascii="Times New Roman" w:hAnsi="Times New Roman" w:cs="Times New Roman"/>
          <w:bCs/>
          <w:sz w:val="24"/>
          <w:szCs w:val="24"/>
        </w:rPr>
        <w:t>(HR. Ibnu Maja</w:t>
      </w:r>
      <w:r w:rsidR="003D12FD">
        <w:rPr>
          <w:rFonts w:ascii="Times New Roman" w:hAnsi="Times New Roman" w:cs="Times New Roman"/>
          <w:bCs/>
          <w:sz w:val="24"/>
          <w:szCs w:val="24"/>
        </w:rPr>
        <w:t>h)</w:t>
      </w:r>
    </w:p>
    <w:p w:rsidR="003D12FD" w:rsidRDefault="003D12FD" w:rsidP="003D12FD">
      <w:pPr>
        <w:pStyle w:val="ListParagraph"/>
        <w:autoSpaceDE w:val="0"/>
        <w:autoSpaceDN w:val="0"/>
        <w:adjustRightInd w:val="0"/>
        <w:spacing w:after="0" w:line="240" w:lineRule="auto"/>
        <w:ind w:left="654"/>
        <w:rPr>
          <w:rFonts w:ascii="Times New Roman" w:hAnsi="Times New Roman" w:cs="Times New Roman"/>
          <w:color w:val="000000"/>
          <w:sz w:val="24"/>
          <w:szCs w:val="24"/>
        </w:rPr>
      </w:pPr>
    </w:p>
    <w:p w:rsidR="003D12FD" w:rsidRPr="0093219B" w:rsidRDefault="003D12FD" w:rsidP="003D12FD">
      <w:pPr>
        <w:pStyle w:val="ListParagraph"/>
        <w:autoSpaceDE w:val="0"/>
        <w:autoSpaceDN w:val="0"/>
        <w:adjustRightInd w:val="0"/>
        <w:spacing w:after="0" w:line="240" w:lineRule="auto"/>
        <w:ind w:left="654"/>
        <w:rPr>
          <w:rFonts w:ascii="Times New Roman" w:hAnsi="Times New Roman" w:cs="Times New Roman"/>
          <w:color w:val="000000"/>
          <w:sz w:val="24"/>
          <w:szCs w:val="24"/>
        </w:rPr>
      </w:pPr>
    </w:p>
    <w:p w:rsidR="006E1189" w:rsidRPr="0093219B" w:rsidRDefault="003D2E47" w:rsidP="00E30267">
      <w:pPr>
        <w:pStyle w:val="ListParagraph"/>
        <w:numPr>
          <w:ilvl w:val="0"/>
          <w:numId w:val="6"/>
        </w:numPr>
        <w:autoSpaceDE w:val="0"/>
        <w:autoSpaceDN w:val="0"/>
        <w:adjustRightInd w:val="0"/>
        <w:spacing w:after="0"/>
        <w:ind w:left="654" w:hanging="8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1189" w:rsidRPr="0093219B">
        <w:rPr>
          <w:rFonts w:ascii="Times New Roman" w:hAnsi="Times New Roman" w:cs="Times New Roman"/>
          <w:color w:val="000000"/>
          <w:sz w:val="24"/>
          <w:szCs w:val="24"/>
        </w:rPr>
        <w:t xml:space="preserve">Himpunan Fatwa Dewan Syari’ah Nasional </w:t>
      </w:r>
    </w:p>
    <w:p w:rsidR="006E1189" w:rsidRPr="0093219B" w:rsidRDefault="006E1189" w:rsidP="0019164C">
      <w:pPr>
        <w:pStyle w:val="ListParagraph"/>
        <w:autoSpaceDE w:val="0"/>
        <w:autoSpaceDN w:val="0"/>
        <w:adjustRightInd w:val="0"/>
        <w:spacing w:after="0"/>
        <w:ind w:left="993" w:firstLine="425"/>
        <w:rPr>
          <w:rFonts w:ascii="Times New Roman" w:hAnsi="Times New Roman" w:cs="Times New Roman"/>
          <w:color w:val="000000"/>
          <w:sz w:val="24"/>
          <w:szCs w:val="24"/>
        </w:rPr>
      </w:pPr>
      <w:proofErr w:type="gramStart"/>
      <w:r w:rsidRPr="0093219B">
        <w:rPr>
          <w:rFonts w:ascii="Times New Roman" w:hAnsi="Times New Roman" w:cs="Times New Roman"/>
          <w:color w:val="000000"/>
          <w:sz w:val="24"/>
          <w:szCs w:val="24"/>
        </w:rPr>
        <w:t xml:space="preserve">Dewan Syari’ah Nasional menetapkan aturan tentang </w:t>
      </w:r>
      <w:r w:rsidRPr="0093219B">
        <w:rPr>
          <w:rFonts w:ascii="Times New Roman" w:hAnsi="Times New Roman" w:cs="Times New Roman"/>
          <w:i/>
          <w:color w:val="000000"/>
          <w:sz w:val="24"/>
          <w:szCs w:val="24"/>
        </w:rPr>
        <w:t xml:space="preserve">murabahah </w:t>
      </w:r>
      <w:r w:rsidR="00274A38" w:rsidRPr="0093219B">
        <w:rPr>
          <w:rFonts w:ascii="Times New Roman" w:hAnsi="Times New Roman" w:cs="Times New Roman"/>
          <w:color w:val="000000"/>
          <w:sz w:val="24"/>
          <w:szCs w:val="24"/>
        </w:rPr>
        <w:t>sebagaimana tercantum dala</w:t>
      </w:r>
      <w:r w:rsidR="00326289">
        <w:rPr>
          <w:rFonts w:ascii="Times New Roman" w:hAnsi="Times New Roman" w:cs="Times New Roman"/>
          <w:color w:val="000000"/>
          <w:sz w:val="24"/>
          <w:szCs w:val="24"/>
        </w:rPr>
        <w:t>m fatwa DSN MUI Nomor.04/DSN-MUI/IV</w:t>
      </w:r>
      <w:r w:rsidR="00274A38" w:rsidRPr="0093219B">
        <w:rPr>
          <w:rFonts w:ascii="Times New Roman" w:hAnsi="Times New Roman" w:cs="Times New Roman"/>
          <w:color w:val="000000"/>
          <w:sz w:val="24"/>
          <w:szCs w:val="24"/>
        </w:rPr>
        <w:t xml:space="preserve"> h 48/2000 tertanggal 1 April 2000.</w:t>
      </w:r>
      <w:proofErr w:type="gramEnd"/>
    </w:p>
    <w:p w:rsidR="00274A38" w:rsidRPr="0093219B" w:rsidRDefault="00274A38" w:rsidP="0039706E">
      <w:pPr>
        <w:pStyle w:val="ListParagraph"/>
        <w:autoSpaceDE w:val="0"/>
        <w:autoSpaceDN w:val="0"/>
        <w:adjustRightInd w:val="0"/>
        <w:spacing w:after="0" w:line="240" w:lineRule="auto"/>
        <w:ind w:left="654"/>
        <w:rPr>
          <w:rFonts w:ascii="Times New Roman" w:hAnsi="Times New Roman" w:cs="Times New Roman"/>
          <w:color w:val="000000"/>
          <w:sz w:val="24"/>
          <w:szCs w:val="24"/>
        </w:rPr>
      </w:pPr>
    </w:p>
    <w:p w:rsidR="008D38CC" w:rsidRPr="0093219B" w:rsidRDefault="008D38CC" w:rsidP="0019164C">
      <w:pPr>
        <w:autoSpaceDE w:val="0"/>
        <w:autoSpaceDN w:val="0"/>
        <w:adjustRightInd w:val="0"/>
        <w:spacing w:after="0"/>
        <w:ind w:left="993" w:firstLine="425"/>
        <w:rPr>
          <w:rFonts w:ascii="Times New Roman" w:hAnsi="Times New Roman" w:cs="Times New Roman"/>
          <w:color w:val="000000"/>
          <w:sz w:val="24"/>
          <w:szCs w:val="24"/>
        </w:rPr>
      </w:pPr>
      <w:r w:rsidRPr="0093219B">
        <w:rPr>
          <w:rFonts w:ascii="Times New Roman" w:hAnsi="Times New Roman" w:cs="Times New Roman"/>
          <w:color w:val="000000"/>
          <w:sz w:val="24"/>
          <w:szCs w:val="24"/>
          <w:lang w:val="id-ID"/>
        </w:rPr>
        <w:t xml:space="preserve">Pengertian </w:t>
      </w:r>
      <w:r w:rsidRPr="0093219B">
        <w:rPr>
          <w:rFonts w:ascii="Times New Roman" w:hAnsi="Times New Roman" w:cs="Times New Roman"/>
          <w:i/>
          <w:color w:val="000000"/>
          <w:sz w:val="24"/>
          <w:szCs w:val="24"/>
          <w:lang w:val="id-ID"/>
        </w:rPr>
        <w:t>murabahah</w:t>
      </w:r>
      <w:r w:rsidRPr="0093219B">
        <w:rPr>
          <w:rFonts w:ascii="Times New Roman" w:hAnsi="Times New Roman" w:cs="Times New Roman"/>
          <w:color w:val="000000"/>
          <w:sz w:val="24"/>
          <w:szCs w:val="24"/>
          <w:lang w:val="id-ID"/>
        </w:rPr>
        <w:t xml:space="preserve"> adalah penjualan dengan harga pembelian barang berikut untung yang diketahui.</w:t>
      </w:r>
      <w:r w:rsidRPr="0093219B">
        <w:rPr>
          <w:rStyle w:val="FootnoteReference"/>
          <w:rFonts w:ascii="Times New Roman" w:hAnsi="Times New Roman"/>
          <w:color w:val="000000"/>
          <w:sz w:val="24"/>
          <w:szCs w:val="24"/>
          <w:lang w:val="id-ID"/>
        </w:rPr>
        <w:footnoteReference w:id="9"/>
      </w:r>
      <w:r w:rsidRPr="0093219B">
        <w:rPr>
          <w:rFonts w:ascii="Times New Roman" w:hAnsi="Times New Roman" w:cs="Times New Roman"/>
          <w:color w:val="000000"/>
          <w:sz w:val="24"/>
          <w:szCs w:val="24"/>
          <w:lang w:val="id-ID"/>
        </w:rPr>
        <w:t xml:space="preserve"> Pengertian lain murabahah adalah akad jual beli barang dengan</w:t>
      </w:r>
      <w:r w:rsidR="004107EF"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menyatakan harga perolehan dan keuntungan (margin) yang</w:t>
      </w:r>
      <w:r w:rsidR="004107EF"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disepakati oleh penjual dan</w:t>
      </w:r>
      <w:r w:rsidR="004107EF"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pembeli.</w:t>
      </w:r>
      <w:r w:rsidRPr="0093219B">
        <w:rPr>
          <w:rStyle w:val="FootnoteReference"/>
          <w:rFonts w:ascii="Times New Roman" w:hAnsi="Times New Roman"/>
          <w:color w:val="000000"/>
          <w:sz w:val="24"/>
          <w:szCs w:val="24"/>
          <w:lang w:val="id-ID"/>
        </w:rPr>
        <w:footnoteReference w:id="10"/>
      </w:r>
    </w:p>
    <w:p w:rsidR="00274A38" w:rsidRPr="0093219B" w:rsidRDefault="00274A38" w:rsidP="00DE0999">
      <w:pPr>
        <w:autoSpaceDE w:val="0"/>
        <w:autoSpaceDN w:val="0"/>
        <w:adjustRightInd w:val="0"/>
        <w:spacing w:after="0"/>
        <w:ind w:left="993" w:firstLine="426"/>
        <w:rPr>
          <w:rFonts w:ascii="Times New Roman" w:hAnsi="Times New Roman" w:cs="Times New Roman"/>
          <w:color w:val="000000"/>
          <w:sz w:val="24"/>
          <w:szCs w:val="24"/>
        </w:rPr>
      </w:pPr>
      <w:proofErr w:type="gramStart"/>
      <w:r w:rsidRPr="0093219B">
        <w:rPr>
          <w:rFonts w:ascii="Times New Roman" w:hAnsi="Times New Roman" w:cs="Times New Roman"/>
          <w:color w:val="000000"/>
          <w:sz w:val="24"/>
          <w:szCs w:val="24"/>
        </w:rPr>
        <w:t xml:space="preserve">Herisudarsono mendifinisikan </w:t>
      </w:r>
      <w:r w:rsidRPr="0093219B">
        <w:rPr>
          <w:rFonts w:ascii="Times New Roman" w:hAnsi="Times New Roman" w:cs="Times New Roman"/>
          <w:i/>
          <w:color w:val="000000"/>
          <w:sz w:val="24"/>
          <w:szCs w:val="24"/>
        </w:rPr>
        <w:t>murabahah</w:t>
      </w:r>
      <w:r w:rsidRPr="0093219B">
        <w:rPr>
          <w:rFonts w:ascii="Times New Roman" w:hAnsi="Times New Roman" w:cs="Times New Roman"/>
          <w:color w:val="000000"/>
          <w:sz w:val="24"/>
          <w:szCs w:val="24"/>
        </w:rPr>
        <w:t xml:space="preserve"> sebagai jual beli barang pada harga asal dengan tambahan keuntungan yang disepakati antara pihak bank dan Nasabah.</w:t>
      </w:r>
      <w:proofErr w:type="gramEnd"/>
      <w:r w:rsidRPr="0093219B">
        <w:rPr>
          <w:rFonts w:ascii="Times New Roman" w:hAnsi="Times New Roman" w:cs="Times New Roman"/>
          <w:color w:val="000000"/>
          <w:sz w:val="24"/>
          <w:szCs w:val="24"/>
        </w:rPr>
        <w:t xml:space="preserve"> Dalam </w:t>
      </w:r>
      <w:r w:rsidRPr="0093219B">
        <w:rPr>
          <w:rFonts w:ascii="Times New Roman" w:hAnsi="Times New Roman" w:cs="Times New Roman"/>
          <w:i/>
          <w:color w:val="000000"/>
          <w:sz w:val="24"/>
          <w:szCs w:val="24"/>
        </w:rPr>
        <w:t>murabahah</w:t>
      </w:r>
      <w:r w:rsidRPr="0093219B">
        <w:rPr>
          <w:rFonts w:ascii="Times New Roman" w:hAnsi="Times New Roman" w:cs="Times New Roman"/>
          <w:color w:val="000000"/>
          <w:sz w:val="24"/>
          <w:szCs w:val="24"/>
        </w:rPr>
        <w:t xml:space="preserve"> penjual menyebutkan </w:t>
      </w:r>
      <w:r w:rsidRPr="0093219B">
        <w:rPr>
          <w:rFonts w:ascii="Times New Roman" w:hAnsi="Times New Roman" w:cs="Times New Roman"/>
          <w:color w:val="000000"/>
          <w:sz w:val="24"/>
          <w:szCs w:val="24"/>
        </w:rPr>
        <w:lastRenderedPageBreak/>
        <w:t xml:space="preserve">harga pembelian barang kepada pembeli, kemudian </w:t>
      </w:r>
      <w:proofErr w:type="gramStart"/>
      <w:r w:rsidRPr="0093219B">
        <w:rPr>
          <w:rFonts w:ascii="Times New Roman" w:hAnsi="Times New Roman" w:cs="Times New Roman"/>
          <w:color w:val="000000"/>
          <w:sz w:val="24"/>
          <w:szCs w:val="24"/>
        </w:rPr>
        <w:t>ia</w:t>
      </w:r>
      <w:proofErr w:type="gramEnd"/>
      <w:r w:rsidRPr="0093219B">
        <w:rPr>
          <w:rFonts w:ascii="Times New Roman" w:hAnsi="Times New Roman" w:cs="Times New Roman"/>
          <w:color w:val="000000"/>
          <w:sz w:val="24"/>
          <w:szCs w:val="24"/>
        </w:rPr>
        <w:t xml:space="preserve"> mensyaratkan atas laba dalam jumlah tertentu</w:t>
      </w:r>
      <w:r w:rsidRPr="0093219B">
        <w:rPr>
          <w:rStyle w:val="FootnoteReference"/>
          <w:rFonts w:ascii="Times New Roman" w:hAnsi="Times New Roman"/>
          <w:color w:val="000000"/>
          <w:sz w:val="24"/>
          <w:szCs w:val="24"/>
        </w:rPr>
        <w:footnoteReference w:id="11"/>
      </w:r>
      <w:r w:rsidR="00981DF2" w:rsidRPr="0093219B">
        <w:rPr>
          <w:rFonts w:ascii="Times New Roman" w:hAnsi="Times New Roman" w:cs="Times New Roman"/>
          <w:color w:val="000000"/>
          <w:sz w:val="24"/>
          <w:szCs w:val="24"/>
        </w:rPr>
        <w:t>.</w:t>
      </w:r>
    </w:p>
    <w:p w:rsidR="00981DF2" w:rsidRDefault="00981DF2" w:rsidP="00DE0999">
      <w:pPr>
        <w:autoSpaceDE w:val="0"/>
        <w:autoSpaceDN w:val="0"/>
        <w:adjustRightInd w:val="0"/>
        <w:spacing w:after="0"/>
        <w:ind w:left="993" w:firstLine="369"/>
        <w:rPr>
          <w:rFonts w:ascii="Times New Roman" w:hAnsi="Times New Roman" w:cs="Times New Roman"/>
          <w:color w:val="000000"/>
          <w:sz w:val="24"/>
          <w:szCs w:val="24"/>
        </w:rPr>
      </w:pPr>
      <w:proofErr w:type="gramStart"/>
      <w:r w:rsidRPr="0093219B">
        <w:rPr>
          <w:rFonts w:ascii="Times New Roman" w:hAnsi="Times New Roman" w:cs="Times New Roman"/>
          <w:color w:val="000000"/>
          <w:sz w:val="24"/>
          <w:szCs w:val="24"/>
        </w:rPr>
        <w:t xml:space="preserve">Abdullah saeed mendifinisikan </w:t>
      </w:r>
      <w:r w:rsidRPr="0093219B">
        <w:rPr>
          <w:rFonts w:ascii="Times New Roman" w:hAnsi="Times New Roman" w:cs="Times New Roman"/>
          <w:i/>
          <w:color w:val="000000"/>
          <w:sz w:val="24"/>
          <w:szCs w:val="24"/>
        </w:rPr>
        <w:t>murabahah</w:t>
      </w:r>
      <w:r w:rsidRPr="0093219B">
        <w:rPr>
          <w:rFonts w:ascii="Times New Roman" w:hAnsi="Times New Roman" w:cs="Times New Roman"/>
          <w:color w:val="000000"/>
          <w:sz w:val="24"/>
          <w:szCs w:val="24"/>
        </w:rPr>
        <w:t xml:space="preserve"> sebagai suatu bentuk jual beli dengan komisi, dimana pembeli biasanya tidak dapat memperoleh barang yang dia inginkan kecuali lewat seorang perantara, atau ketika pembeli tidak mau susah-susah mendapatkannya sendiri, sehingga mencari jasa seorang perantara</w:t>
      </w:r>
      <w:r w:rsidRPr="0093219B">
        <w:rPr>
          <w:rStyle w:val="FootnoteReference"/>
          <w:rFonts w:ascii="Times New Roman" w:hAnsi="Times New Roman"/>
          <w:color w:val="000000"/>
          <w:sz w:val="24"/>
          <w:szCs w:val="24"/>
        </w:rPr>
        <w:footnoteReference w:id="12"/>
      </w:r>
      <w:r w:rsidRPr="0093219B">
        <w:rPr>
          <w:rFonts w:ascii="Times New Roman" w:hAnsi="Times New Roman" w:cs="Times New Roman"/>
          <w:color w:val="000000"/>
          <w:sz w:val="24"/>
          <w:szCs w:val="24"/>
        </w:rPr>
        <w:t>.</w:t>
      </w:r>
      <w:proofErr w:type="gramEnd"/>
    </w:p>
    <w:p w:rsidR="001853C3" w:rsidRPr="0093219B" w:rsidRDefault="001853C3" w:rsidP="001853C3">
      <w:pPr>
        <w:autoSpaceDE w:val="0"/>
        <w:autoSpaceDN w:val="0"/>
        <w:adjustRightInd w:val="0"/>
        <w:spacing w:after="0" w:line="240" w:lineRule="auto"/>
        <w:ind w:firstLine="720"/>
        <w:rPr>
          <w:rFonts w:ascii="Times New Roman" w:hAnsi="Times New Roman" w:cs="Times New Roman"/>
          <w:color w:val="000000"/>
          <w:sz w:val="24"/>
          <w:szCs w:val="24"/>
        </w:rPr>
      </w:pPr>
    </w:p>
    <w:p w:rsidR="00981DF2" w:rsidRDefault="00981DF2" w:rsidP="00DE0999">
      <w:pPr>
        <w:autoSpaceDE w:val="0"/>
        <w:autoSpaceDN w:val="0"/>
        <w:adjustRightInd w:val="0"/>
        <w:spacing w:after="0"/>
        <w:ind w:left="993" w:firstLine="341"/>
        <w:rPr>
          <w:rFonts w:ascii="Times New Roman" w:hAnsi="Times New Roman" w:cs="Times New Roman"/>
          <w:color w:val="000000"/>
          <w:sz w:val="24"/>
          <w:szCs w:val="24"/>
        </w:rPr>
      </w:pPr>
      <w:r w:rsidRPr="0093219B">
        <w:rPr>
          <w:rFonts w:ascii="Times New Roman" w:hAnsi="Times New Roman" w:cs="Times New Roman"/>
          <w:color w:val="000000"/>
          <w:sz w:val="24"/>
          <w:szCs w:val="24"/>
        </w:rPr>
        <w:t>Dari difinisi diatas dapat disimpulkan beberapa hal pokok bahwa akad murabahah terdapat:</w:t>
      </w:r>
    </w:p>
    <w:p w:rsidR="001853C3" w:rsidRPr="0093219B" w:rsidRDefault="001853C3" w:rsidP="001853C3">
      <w:pPr>
        <w:autoSpaceDE w:val="0"/>
        <w:autoSpaceDN w:val="0"/>
        <w:adjustRightInd w:val="0"/>
        <w:spacing w:after="0" w:line="240" w:lineRule="auto"/>
        <w:ind w:firstLine="720"/>
        <w:rPr>
          <w:rFonts w:ascii="Times New Roman" w:hAnsi="Times New Roman" w:cs="Times New Roman"/>
          <w:color w:val="000000"/>
          <w:sz w:val="24"/>
          <w:szCs w:val="24"/>
        </w:rPr>
      </w:pPr>
    </w:p>
    <w:p w:rsidR="00981DF2" w:rsidRPr="0093219B" w:rsidRDefault="00DE0999" w:rsidP="00DE0999">
      <w:pPr>
        <w:pStyle w:val="ListParagraph"/>
        <w:numPr>
          <w:ilvl w:val="0"/>
          <w:numId w:val="8"/>
        </w:numPr>
        <w:autoSpaceDE w:val="0"/>
        <w:autoSpaceDN w:val="0"/>
        <w:adjustRightInd w:val="0"/>
        <w:spacing w:after="0"/>
        <w:ind w:left="1276" w:hanging="16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81DF2" w:rsidRPr="0093219B">
        <w:rPr>
          <w:rFonts w:ascii="Times New Roman" w:hAnsi="Times New Roman" w:cs="Times New Roman"/>
          <w:color w:val="000000"/>
          <w:sz w:val="24"/>
          <w:szCs w:val="24"/>
        </w:rPr>
        <w:t>Barang yang dibeli menggunakan harga asal.</w:t>
      </w:r>
    </w:p>
    <w:p w:rsidR="00981DF2" w:rsidRPr="0093219B" w:rsidRDefault="00981DF2" w:rsidP="00DE0999">
      <w:pPr>
        <w:pStyle w:val="ListParagraph"/>
        <w:numPr>
          <w:ilvl w:val="0"/>
          <w:numId w:val="8"/>
        </w:numPr>
        <w:autoSpaceDE w:val="0"/>
        <w:autoSpaceDN w:val="0"/>
        <w:adjustRightInd w:val="0"/>
        <w:spacing w:after="0"/>
        <w:ind w:left="1418" w:hanging="283"/>
        <w:rPr>
          <w:rFonts w:ascii="Times New Roman" w:hAnsi="Times New Roman" w:cs="Times New Roman"/>
          <w:color w:val="000000"/>
          <w:sz w:val="24"/>
          <w:szCs w:val="24"/>
        </w:rPr>
      </w:pPr>
      <w:r w:rsidRPr="0093219B">
        <w:rPr>
          <w:rFonts w:ascii="Times New Roman" w:hAnsi="Times New Roman" w:cs="Times New Roman"/>
          <w:color w:val="000000"/>
          <w:sz w:val="24"/>
          <w:szCs w:val="24"/>
        </w:rPr>
        <w:t xml:space="preserve">Terdapat tambahan keuntungan (Komisi, </w:t>
      </w:r>
      <w:r w:rsidRPr="0093219B">
        <w:rPr>
          <w:rFonts w:ascii="Times New Roman" w:hAnsi="Times New Roman" w:cs="Times New Roman"/>
          <w:i/>
          <w:color w:val="000000"/>
          <w:sz w:val="24"/>
          <w:szCs w:val="24"/>
        </w:rPr>
        <w:t>mark-up</w:t>
      </w:r>
      <w:r w:rsidRPr="0093219B">
        <w:rPr>
          <w:rFonts w:ascii="Times New Roman" w:hAnsi="Times New Roman" w:cs="Times New Roman"/>
          <w:color w:val="000000"/>
          <w:sz w:val="24"/>
          <w:szCs w:val="24"/>
        </w:rPr>
        <w:t xml:space="preserve"> harga, laba) dari harga asal yang telah disepakati.</w:t>
      </w:r>
    </w:p>
    <w:p w:rsidR="00981DF2" w:rsidRPr="0093219B" w:rsidRDefault="00981DF2" w:rsidP="00DE0999">
      <w:pPr>
        <w:pStyle w:val="ListParagraph"/>
        <w:numPr>
          <w:ilvl w:val="0"/>
          <w:numId w:val="8"/>
        </w:numPr>
        <w:autoSpaceDE w:val="0"/>
        <w:autoSpaceDN w:val="0"/>
        <w:adjustRightInd w:val="0"/>
        <w:spacing w:after="0"/>
        <w:ind w:left="1418" w:hanging="283"/>
        <w:rPr>
          <w:rFonts w:ascii="Times New Roman" w:hAnsi="Times New Roman" w:cs="Times New Roman"/>
          <w:color w:val="000000"/>
          <w:sz w:val="24"/>
          <w:szCs w:val="24"/>
        </w:rPr>
      </w:pPr>
      <w:r w:rsidRPr="0093219B">
        <w:rPr>
          <w:rFonts w:ascii="Times New Roman" w:hAnsi="Times New Roman" w:cs="Times New Roman"/>
          <w:color w:val="000000"/>
          <w:sz w:val="24"/>
          <w:szCs w:val="24"/>
        </w:rPr>
        <w:t xml:space="preserve">Terdapat kesepakatan </w:t>
      </w:r>
      <w:r w:rsidR="00555DFA" w:rsidRPr="0093219B">
        <w:rPr>
          <w:rFonts w:ascii="Times New Roman" w:hAnsi="Times New Roman" w:cs="Times New Roman"/>
          <w:color w:val="000000"/>
          <w:sz w:val="24"/>
          <w:szCs w:val="24"/>
        </w:rPr>
        <w:t>antara kedua belah pihak yaitu pihak bank dan nasabah dengan saling rela diantara keduanya.</w:t>
      </w:r>
    </w:p>
    <w:p w:rsidR="00555DFA" w:rsidRPr="0093219B" w:rsidRDefault="00555DFA" w:rsidP="0019164C">
      <w:pPr>
        <w:pStyle w:val="ListParagraph"/>
        <w:numPr>
          <w:ilvl w:val="0"/>
          <w:numId w:val="8"/>
        </w:numPr>
        <w:autoSpaceDE w:val="0"/>
        <w:autoSpaceDN w:val="0"/>
        <w:adjustRightInd w:val="0"/>
        <w:spacing w:after="0"/>
        <w:ind w:left="1418" w:hanging="284"/>
        <w:rPr>
          <w:rFonts w:ascii="Times New Roman" w:hAnsi="Times New Roman" w:cs="Times New Roman"/>
          <w:color w:val="000000"/>
          <w:sz w:val="24"/>
          <w:szCs w:val="24"/>
        </w:rPr>
      </w:pPr>
      <w:r w:rsidRPr="0093219B">
        <w:rPr>
          <w:rFonts w:ascii="Times New Roman" w:hAnsi="Times New Roman" w:cs="Times New Roman"/>
          <w:color w:val="000000"/>
          <w:sz w:val="24"/>
          <w:szCs w:val="24"/>
        </w:rPr>
        <w:t>Terdapat jasa seorang atau lembaga perantara dengan komisi.</w:t>
      </w:r>
    </w:p>
    <w:p w:rsidR="00555DFA" w:rsidRPr="0093219B" w:rsidRDefault="00555DFA" w:rsidP="00737A6A">
      <w:pPr>
        <w:autoSpaceDE w:val="0"/>
        <w:autoSpaceDN w:val="0"/>
        <w:adjustRightInd w:val="0"/>
        <w:spacing w:after="0" w:line="240" w:lineRule="auto"/>
        <w:ind w:left="654"/>
        <w:rPr>
          <w:rFonts w:ascii="Times New Roman" w:hAnsi="Times New Roman" w:cs="Times New Roman"/>
          <w:color w:val="000000"/>
          <w:sz w:val="24"/>
          <w:szCs w:val="24"/>
        </w:rPr>
      </w:pPr>
    </w:p>
    <w:p w:rsidR="00555DFA" w:rsidRPr="0093219B" w:rsidRDefault="00506C20" w:rsidP="00DE0999">
      <w:pPr>
        <w:autoSpaceDE w:val="0"/>
        <w:autoSpaceDN w:val="0"/>
        <w:adjustRightInd w:val="0"/>
        <w:spacing w:after="0"/>
        <w:ind w:left="709" w:firstLine="48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6289">
        <w:rPr>
          <w:rFonts w:ascii="Times New Roman" w:hAnsi="Times New Roman" w:cs="Times New Roman"/>
          <w:color w:val="000000"/>
          <w:sz w:val="24"/>
          <w:szCs w:val="24"/>
        </w:rPr>
        <w:t xml:space="preserve">  </w:t>
      </w:r>
      <w:r w:rsidR="00555DFA" w:rsidRPr="0093219B">
        <w:rPr>
          <w:rFonts w:ascii="Times New Roman" w:hAnsi="Times New Roman" w:cs="Times New Roman"/>
          <w:color w:val="000000"/>
          <w:sz w:val="24"/>
          <w:szCs w:val="24"/>
        </w:rPr>
        <w:t>Adapun rukun dan syarat murabahah</w:t>
      </w:r>
      <w:r w:rsidR="00555DFA" w:rsidRPr="0093219B">
        <w:rPr>
          <w:rStyle w:val="FootnoteReference"/>
          <w:rFonts w:ascii="Times New Roman" w:hAnsi="Times New Roman"/>
          <w:color w:val="000000"/>
          <w:sz w:val="24"/>
          <w:szCs w:val="24"/>
        </w:rPr>
        <w:footnoteReference w:id="13"/>
      </w:r>
    </w:p>
    <w:p w:rsidR="00555DFA" w:rsidRPr="0093219B" w:rsidRDefault="004D3A38" w:rsidP="00DE0999">
      <w:pPr>
        <w:pStyle w:val="ListParagraph"/>
        <w:numPr>
          <w:ilvl w:val="0"/>
          <w:numId w:val="14"/>
        </w:numPr>
        <w:autoSpaceDE w:val="0"/>
        <w:autoSpaceDN w:val="0"/>
        <w:adjustRightInd w:val="0"/>
        <w:spacing w:after="0"/>
        <w:ind w:left="1985" w:hanging="447"/>
        <w:rPr>
          <w:rFonts w:ascii="Times New Roman" w:hAnsi="Times New Roman" w:cs="Times New Roman"/>
          <w:color w:val="000000"/>
          <w:sz w:val="24"/>
          <w:szCs w:val="24"/>
        </w:rPr>
      </w:pPr>
      <w:r>
        <w:rPr>
          <w:noProof/>
          <w:lang w:val="id-ID" w:eastAsia="id-ID"/>
        </w:rPr>
        <w:drawing>
          <wp:anchor distT="0" distB="0" distL="114300" distR="114300" simplePos="0" relativeHeight="251632640" behindDoc="0" locked="0" layoutInCell="1" allowOverlap="1">
            <wp:simplePos x="0" y="0"/>
            <wp:positionH relativeFrom="column">
              <wp:posOffset>3970379</wp:posOffset>
            </wp:positionH>
            <wp:positionV relativeFrom="paragraph">
              <wp:posOffset>310898</wp:posOffset>
            </wp:positionV>
            <wp:extent cx="515787" cy="293299"/>
            <wp:effectExtent l="1905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15787" cy="293299"/>
                    </a:xfrm>
                    <a:prstGeom prst="rect">
                      <a:avLst/>
                    </a:prstGeom>
                    <a:noFill/>
                    <a:ln w="9525">
                      <a:noFill/>
                      <a:miter lim="800000"/>
                      <a:headEnd/>
                      <a:tailEnd/>
                    </a:ln>
                  </pic:spPr>
                </pic:pic>
              </a:graphicData>
            </a:graphic>
          </wp:anchor>
        </w:drawing>
      </w:r>
      <w:r w:rsidR="00555DFA" w:rsidRPr="0093219B">
        <w:rPr>
          <w:rFonts w:ascii="Times New Roman" w:hAnsi="Times New Roman" w:cs="Times New Roman"/>
          <w:color w:val="000000"/>
          <w:sz w:val="24"/>
          <w:szCs w:val="24"/>
        </w:rPr>
        <w:t>Rukun murabahah sebagai berikut:</w:t>
      </w:r>
    </w:p>
    <w:p w:rsidR="006D2116" w:rsidRPr="00DE0999" w:rsidRDefault="00DE0999" w:rsidP="00DE0999">
      <w:pPr>
        <w:pStyle w:val="ListParagraph"/>
        <w:numPr>
          <w:ilvl w:val="0"/>
          <w:numId w:val="13"/>
        </w:numPr>
        <w:shd w:val="clear" w:color="auto" w:fill="FFFFFF"/>
        <w:autoSpaceDE w:val="0"/>
        <w:autoSpaceDN w:val="0"/>
        <w:adjustRightInd w:val="0"/>
        <w:spacing w:after="0"/>
        <w:ind w:left="2410"/>
        <w:rPr>
          <w:rFonts w:ascii="Times New Roman" w:hAnsi="Times New Roman" w:cs="Times New Roman"/>
          <w:bCs/>
          <w:sz w:val="24"/>
          <w:szCs w:val="24"/>
        </w:rPr>
      </w:pPr>
      <w:r>
        <w:rPr>
          <w:rFonts w:ascii="Times New Roman" w:hAnsi="Times New Roman" w:cs="Times New Roman"/>
          <w:bCs/>
          <w:noProof/>
          <w:sz w:val="24"/>
          <w:szCs w:val="24"/>
          <w:lang w:val="id-ID" w:eastAsia="id-ID"/>
        </w:rPr>
        <w:drawing>
          <wp:anchor distT="0" distB="0" distL="114300" distR="114300" simplePos="0" relativeHeight="251633664" behindDoc="0" locked="0" layoutInCell="1" allowOverlap="1">
            <wp:simplePos x="0" y="0"/>
            <wp:positionH relativeFrom="column">
              <wp:posOffset>3219450</wp:posOffset>
            </wp:positionH>
            <wp:positionV relativeFrom="paragraph">
              <wp:posOffset>296545</wp:posOffset>
            </wp:positionV>
            <wp:extent cx="687705" cy="232410"/>
            <wp:effectExtent l="19050" t="0" r="0" b="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87705" cy="232410"/>
                    </a:xfrm>
                    <a:prstGeom prst="rect">
                      <a:avLst/>
                    </a:prstGeom>
                    <a:noFill/>
                    <a:ln w="9525">
                      <a:noFill/>
                      <a:miter lim="800000"/>
                      <a:headEnd/>
                      <a:tailEnd/>
                    </a:ln>
                  </pic:spPr>
                </pic:pic>
              </a:graphicData>
            </a:graphic>
          </wp:anchor>
        </w:drawing>
      </w:r>
      <w:r w:rsidR="006D2116" w:rsidRPr="00DE0999">
        <w:rPr>
          <w:rFonts w:ascii="Times New Roman" w:hAnsi="Times New Roman" w:cs="Times New Roman"/>
          <w:bCs/>
          <w:sz w:val="24"/>
          <w:szCs w:val="24"/>
        </w:rPr>
        <w:t>Pernyataan kehendak (</w:t>
      </w:r>
      <w:r w:rsidR="006D2116" w:rsidRPr="00DE0999">
        <w:rPr>
          <w:rFonts w:ascii="Times New Roman" w:hAnsi="Times New Roman" w:cs="Times New Roman"/>
          <w:bCs/>
          <w:i/>
          <w:sz w:val="24"/>
          <w:szCs w:val="24"/>
        </w:rPr>
        <w:t>Sigrat al-‘aqd</w:t>
      </w:r>
      <w:r w:rsidR="006D2116" w:rsidRPr="00DE0999">
        <w:rPr>
          <w:rFonts w:ascii="Times New Roman" w:hAnsi="Times New Roman" w:cs="Times New Roman"/>
          <w:bCs/>
          <w:sz w:val="24"/>
          <w:szCs w:val="24"/>
        </w:rPr>
        <w:t xml:space="preserve">                );</w:t>
      </w:r>
    </w:p>
    <w:p w:rsidR="006D2116" w:rsidRPr="001853C3" w:rsidRDefault="006D2116" w:rsidP="00DE0999">
      <w:pPr>
        <w:pStyle w:val="ListParagraph"/>
        <w:numPr>
          <w:ilvl w:val="0"/>
          <w:numId w:val="13"/>
        </w:numPr>
        <w:shd w:val="clear" w:color="auto" w:fill="FFFFFF"/>
        <w:autoSpaceDE w:val="0"/>
        <w:autoSpaceDN w:val="0"/>
        <w:adjustRightInd w:val="0"/>
        <w:spacing w:after="0"/>
        <w:ind w:left="2410"/>
        <w:rPr>
          <w:rFonts w:ascii="Times New Roman" w:hAnsi="Times New Roman" w:cs="Times New Roman"/>
          <w:bCs/>
          <w:sz w:val="24"/>
          <w:szCs w:val="24"/>
        </w:rPr>
      </w:pPr>
      <w:r>
        <w:rPr>
          <w:rFonts w:ascii="Times New Roman" w:hAnsi="Times New Roman" w:cs="Times New Roman"/>
          <w:bCs/>
          <w:sz w:val="24"/>
          <w:szCs w:val="24"/>
          <w:lang w:val="id-ID"/>
        </w:rPr>
        <w:t>Para Pihak (</w:t>
      </w:r>
      <w:r w:rsidRPr="006D2116">
        <w:rPr>
          <w:rFonts w:ascii="Times New Roman" w:hAnsi="Times New Roman" w:cs="Times New Roman"/>
          <w:bCs/>
          <w:i/>
          <w:sz w:val="24"/>
          <w:szCs w:val="24"/>
          <w:lang w:val="id-ID"/>
        </w:rPr>
        <w:t>al-‘aqidaen</w:t>
      </w:r>
      <w:r>
        <w:rPr>
          <w:rFonts w:ascii="Times New Roman" w:hAnsi="Times New Roman" w:cs="Times New Roman"/>
          <w:bCs/>
          <w:sz w:val="24"/>
          <w:szCs w:val="24"/>
          <w:lang w:val="id-ID"/>
        </w:rPr>
        <w:t xml:space="preserve">                     </w:t>
      </w:r>
      <w:r w:rsidR="00493DC3">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 </w:t>
      </w:r>
    </w:p>
    <w:p w:rsidR="001853C3" w:rsidRPr="001853C3" w:rsidRDefault="00DE0999" w:rsidP="00DE0999">
      <w:pPr>
        <w:pStyle w:val="ListParagraph"/>
        <w:numPr>
          <w:ilvl w:val="0"/>
          <w:numId w:val="13"/>
        </w:numPr>
        <w:shd w:val="clear" w:color="auto" w:fill="FFFFFF"/>
        <w:autoSpaceDE w:val="0"/>
        <w:autoSpaceDN w:val="0"/>
        <w:adjustRightInd w:val="0"/>
        <w:spacing w:after="0"/>
        <w:ind w:left="2410"/>
        <w:rPr>
          <w:rFonts w:ascii="Times New Roman" w:hAnsi="Times New Roman" w:cs="Times New Roman"/>
          <w:bCs/>
          <w:sz w:val="24"/>
          <w:szCs w:val="24"/>
        </w:rPr>
      </w:pPr>
      <w:r>
        <w:rPr>
          <w:noProof/>
          <w:lang w:val="id-ID" w:eastAsia="id-ID"/>
        </w:rPr>
        <w:lastRenderedPageBreak/>
        <w:drawing>
          <wp:anchor distT="0" distB="0" distL="114300" distR="114300" simplePos="0" relativeHeight="251634688" behindDoc="0" locked="0" layoutInCell="1" allowOverlap="1">
            <wp:simplePos x="0" y="0"/>
            <wp:positionH relativeFrom="column">
              <wp:posOffset>3470047</wp:posOffset>
            </wp:positionH>
            <wp:positionV relativeFrom="paragraph">
              <wp:posOffset>302356</wp:posOffset>
            </wp:positionV>
            <wp:extent cx="809086" cy="241539"/>
            <wp:effectExtent l="1905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809086" cy="241539"/>
                    </a:xfrm>
                    <a:prstGeom prst="rect">
                      <a:avLst/>
                    </a:prstGeom>
                    <a:noFill/>
                    <a:ln w="9525">
                      <a:noFill/>
                      <a:miter lim="800000"/>
                      <a:headEnd/>
                      <a:tailEnd/>
                    </a:ln>
                  </pic:spPr>
                </pic:pic>
              </a:graphicData>
            </a:graphic>
          </wp:anchor>
        </w:drawing>
      </w:r>
      <w:r>
        <w:rPr>
          <w:noProof/>
          <w:lang w:val="id-ID" w:eastAsia="id-ID"/>
        </w:rPr>
        <w:drawing>
          <wp:anchor distT="0" distB="0" distL="114300" distR="114300" simplePos="0" relativeHeight="251685888" behindDoc="0" locked="0" layoutInCell="1" allowOverlap="1">
            <wp:simplePos x="0" y="0"/>
            <wp:positionH relativeFrom="column">
              <wp:posOffset>3470047</wp:posOffset>
            </wp:positionH>
            <wp:positionV relativeFrom="paragraph">
              <wp:posOffset>-25448</wp:posOffset>
            </wp:positionV>
            <wp:extent cx="748701" cy="232913"/>
            <wp:effectExtent l="1905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748701" cy="232913"/>
                    </a:xfrm>
                    <a:prstGeom prst="rect">
                      <a:avLst/>
                    </a:prstGeom>
                    <a:noFill/>
                    <a:ln w="9525">
                      <a:noFill/>
                      <a:miter lim="800000"/>
                      <a:headEnd/>
                      <a:tailEnd/>
                    </a:ln>
                  </pic:spPr>
                </pic:pic>
              </a:graphicData>
            </a:graphic>
          </wp:anchor>
        </w:drawing>
      </w:r>
      <w:r w:rsidR="001853C3" w:rsidRPr="001853C3">
        <w:rPr>
          <w:rFonts w:ascii="Times New Roman" w:hAnsi="Times New Roman" w:cs="Times New Roman"/>
          <w:bCs/>
          <w:sz w:val="24"/>
          <w:szCs w:val="24"/>
        </w:rPr>
        <w:t>Obyek Akad (</w:t>
      </w:r>
      <w:r w:rsidR="001853C3" w:rsidRPr="001853C3">
        <w:rPr>
          <w:rFonts w:ascii="Times New Roman" w:hAnsi="Times New Roman" w:cs="Times New Roman"/>
          <w:bCs/>
          <w:i/>
          <w:sz w:val="24"/>
          <w:szCs w:val="24"/>
        </w:rPr>
        <w:t>mahall al-‘aqd</w:t>
      </w:r>
      <w:r w:rsidR="001853C3" w:rsidRPr="001853C3">
        <w:rPr>
          <w:rFonts w:ascii="Times New Roman" w:hAnsi="Times New Roman" w:cs="Times New Roman"/>
          <w:bCs/>
          <w:sz w:val="24"/>
          <w:szCs w:val="24"/>
        </w:rPr>
        <w:t xml:space="preserve">   ……… </w:t>
      </w:r>
      <w:r w:rsidR="0012610B">
        <w:rPr>
          <w:rFonts w:ascii="Times New Roman" w:hAnsi="Times New Roman" w:cs="Times New Roman"/>
          <w:bCs/>
          <w:sz w:val="24"/>
          <w:szCs w:val="24"/>
        </w:rPr>
        <w:t xml:space="preserve">      </w:t>
      </w:r>
      <w:r w:rsidR="001853C3" w:rsidRPr="001853C3">
        <w:rPr>
          <w:rFonts w:ascii="Times New Roman" w:hAnsi="Times New Roman" w:cs="Times New Roman"/>
          <w:bCs/>
          <w:sz w:val="24"/>
          <w:szCs w:val="24"/>
        </w:rPr>
        <w:t xml:space="preserve"> ); </w:t>
      </w:r>
    </w:p>
    <w:p w:rsidR="001853C3" w:rsidRPr="0012610B" w:rsidRDefault="001853C3" w:rsidP="00DE0999">
      <w:pPr>
        <w:pStyle w:val="ListParagraph"/>
        <w:numPr>
          <w:ilvl w:val="0"/>
          <w:numId w:val="13"/>
        </w:numPr>
        <w:shd w:val="clear" w:color="auto" w:fill="FFFFFF"/>
        <w:autoSpaceDE w:val="0"/>
        <w:autoSpaceDN w:val="0"/>
        <w:adjustRightInd w:val="0"/>
        <w:spacing w:after="0"/>
        <w:ind w:left="2410"/>
        <w:rPr>
          <w:rFonts w:ascii="Times New Roman" w:hAnsi="Times New Roman" w:cs="Times New Roman"/>
          <w:bCs/>
          <w:sz w:val="24"/>
          <w:szCs w:val="24"/>
        </w:rPr>
      </w:pPr>
      <w:r w:rsidRPr="001853C3">
        <w:rPr>
          <w:rFonts w:ascii="Times New Roman" w:hAnsi="Times New Roman" w:cs="Times New Roman"/>
          <w:bCs/>
          <w:sz w:val="24"/>
          <w:szCs w:val="24"/>
        </w:rPr>
        <w:t>Tujuan Akad (</w:t>
      </w:r>
      <w:r w:rsidRPr="001853C3">
        <w:rPr>
          <w:rFonts w:ascii="Times New Roman" w:hAnsi="Times New Roman" w:cs="Times New Roman"/>
          <w:bCs/>
          <w:i/>
          <w:sz w:val="24"/>
          <w:szCs w:val="24"/>
        </w:rPr>
        <w:t>mandu al-‘aqd</w:t>
      </w:r>
      <w:r w:rsidRPr="001853C3">
        <w:rPr>
          <w:rFonts w:ascii="Times New Roman" w:hAnsi="Times New Roman" w:cs="Times New Roman"/>
          <w:bCs/>
          <w:sz w:val="24"/>
          <w:szCs w:val="24"/>
        </w:rPr>
        <w:t xml:space="preserve">                  </w:t>
      </w:r>
      <w:r w:rsidR="00DE0999">
        <w:rPr>
          <w:rFonts w:ascii="Times New Roman" w:hAnsi="Times New Roman" w:cs="Times New Roman"/>
          <w:bCs/>
          <w:sz w:val="24"/>
          <w:szCs w:val="24"/>
        </w:rPr>
        <w:t xml:space="preserve">   </w:t>
      </w:r>
      <w:r w:rsidR="00493DC3">
        <w:rPr>
          <w:rFonts w:ascii="Times New Roman" w:hAnsi="Times New Roman" w:cs="Times New Roman"/>
          <w:bCs/>
          <w:sz w:val="24"/>
          <w:szCs w:val="24"/>
        </w:rPr>
        <w:t xml:space="preserve"> </w:t>
      </w:r>
      <w:r w:rsidRPr="001853C3">
        <w:rPr>
          <w:rFonts w:ascii="Times New Roman" w:hAnsi="Times New Roman" w:cs="Times New Roman"/>
          <w:bCs/>
          <w:sz w:val="24"/>
          <w:szCs w:val="24"/>
        </w:rPr>
        <w:t>);</w:t>
      </w:r>
    </w:p>
    <w:p w:rsidR="00555DFA" w:rsidRPr="002E2D23" w:rsidRDefault="00506C20" w:rsidP="00DE0999">
      <w:pPr>
        <w:pStyle w:val="ListParagraph"/>
        <w:numPr>
          <w:ilvl w:val="0"/>
          <w:numId w:val="14"/>
        </w:numPr>
        <w:autoSpaceDE w:val="0"/>
        <w:autoSpaceDN w:val="0"/>
        <w:adjustRightInd w:val="0"/>
        <w:spacing w:after="0"/>
        <w:ind w:left="1985"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55DFA" w:rsidRPr="002E2D23">
        <w:rPr>
          <w:rFonts w:ascii="Times New Roman" w:hAnsi="Times New Roman" w:cs="Times New Roman"/>
          <w:color w:val="000000"/>
          <w:sz w:val="24"/>
          <w:szCs w:val="24"/>
        </w:rPr>
        <w:t>Syarat murabahah sebagai berikut:</w:t>
      </w:r>
    </w:p>
    <w:p w:rsidR="00555DFA" w:rsidRPr="00DE0999" w:rsidRDefault="00555DFA" w:rsidP="00DE0999">
      <w:pPr>
        <w:pStyle w:val="ListParagraph"/>
        <w:numPr>
          <w:ilvl w:val="0"/>
          <w:numId w:val="9"/>
        </w:numPr>
        <w:autoSpaceDE w:val="0"/>
        <w:autoSpaceDN w:val="0"/>
        <w:adjustRightInd w:val="0"/>
        <w:spacing w:after="0"/>
        <w:ind w:left="2410"/>
        <w:rPr>
          <w:rFonts w:ascii="Times New Roman" w:hAnsi="Times New Roman" w:cs="Times New Roman"/>
          <w:color w:val="000000"/>
          <w:sz w:val="24"/>
          <w:szCs w:val="24"/>
        </w:rPr>
      </w:pPr>
      <w:r w:rsidRPr="00DE0999">
        <w:rPr>
          <w:rFonts w:ascii="Times New Roman" w:hAnsi="Times New Roman" w:cs="Times New Roman"/>
          <w:color w:val="000000"/>
          <w:sz w:val="24"/>
          <w:szCs w:val="24"/>
        </w:rPr>
        <w:t>Tamyiz</w:t>
      </w:r>
      <w:r w:rsidR="006637AB" w:rsidRPr="00DE0999">
        <w:rPr>
          <w:rFonts w:ascii="Times New Roman" w:hAnsi="Times New Roman" w:cs="Times New Roman"/>
          <w:color w:val="000000"/>
          <w:sz w:val="24"/>
          <w:szCs w:val="24"/>
          <w:lang w:val="id-ID"/>
        </w:rPr>
        <w:t>;</w:t>
      </w:r>
    </w:p>
    <w:p w:rsidR="00555DFA" w:rsidRPr="0093219B" w:rsidRDefault="00555DFA" w:rsidP="00DE0999">
      <w:pPr>
        <w:pStyle w:val="ListParagraph"/>
        <w:numPr>
          <w:ilvl w:val="0"/>
          <w:numId w:val="9"/>
        </w:numPr>
        <w:autoSpaceDE w:val="0"/>
        <w:autoSpaceDN w:val="0"/>
        <w:adjustRightInd w:val="0"/>
        <w:spacing w:after="0"/>
        <w:ind w:left="2410"/>
        <w:rPr>
          <w:rFonts w:ascii="Times New Roman" w:hAnsi="Times New Roman" w:cs="Times New Roman"/>
          <w:color w:val="000000"/>
          <w:sz w:val="24"/>
          <w:szCs w:val="24"/>
        </w:rPr>
      </w:pPr>
      <w:r w:rsidRPr="0093219B">
        <w:rPr>
          <w:rFonts w:ascii="Times New Roman" w:hAnsi="Times New Roman" w:cs="Times New Roman"/>
          <w:color w:val="000000"/>
          <w:sz w:val="24"/>
          <w:szCs w:val="24"/>
        </w:rPr>
        <w:t>Berbilang pihak</w:t>
      </w:r>
      <w:r w:rsidR="006637AB">
        <w:rPr>
          <w:rFonts w:ascii="Times New Roman" w:hAnsi="Times New Roman" w:cs="Times New Roman"/>
          <w:color w:val="000000"/>
          <w:sz w:val="24"/>
          <w:szCs w:val="24"/>
          <w:lang w:val="id-ID"/>
        </w:rPr>
        <w:t>;</w:t>
      </w:r>
    </w:p>
    <w:p w:rsidR="00555DFA" w:rsidRPr="0093219B" w:rsidRDefault="00555DFA" w:rsidP="00DE0999">
      <w:pPr>
        <w:pStyle w:val="ListParagraph"/>
        <w:numPr>
          <w:ilvl w:val="0"/>
          <w:numId w:val="9"/>
        </w:numPr>
        <w:autoSpaceDE w:val="0"/>
        <w:autoSpaceDN w:val="0"/>
        <w:adjustRightInd w:val="0"/>
        <w:spacing w:after="0"/>
        <w:ind w:left="2410"/>
        <w:rPr>
          <w:rFonts w:ascii="Times New Roman" w:hAnsi="Times New Roman" w:cs="Times New Roman"/>
          <w:color w:val="000000"/>
          <w:sz w:val="24"/>
          <w:szCs w:val="24"/>
        </w:rPr>
      </w:pPr>
      <w:r w:rsidRPr="0093219B">
        <w:rPr>
          <w:rFonts w:ascii="Times New Roman" w:hAnsi="Times New Roman" w:cs="Times New Roman"/>
          <w:color w:val="000000"/>
          <w:sz w:val="24"/>
          <w:szCs w:val="24"/>
        </w:rPr>
        <w:t>Pertemuan kehendak atau kesepakatan</w:t>
      </w:r>
      <w:r w:rsidR="006637AB">
        <w:rPr>
          <w:rFonts w:ascii="Times New Roman" w:hAnsi="Times New Roman" w:cs="Times New Roman"/>
          <w:color w:val="000000"/>
          <w:sz w:val="24"/>
          <w:szCs w:val="24"/>
          <w:lang w:val="id-ID"/>
        </w:rPr>
        <w:t>;</w:t>
      </w:r>
    </w:p>
    <w:p w:rsidR="00555DFA" w:rsidRPr="0093219B" w:rsidRDefault="00555DFA" w:rsidP="00DE0999">
      <w:pPr>
        <w:pStyle w:val="ListParagraph"/>
        <w:numPr>
          <w:ilvl w:val="0"/>
          <w:numId w:val="9"/>
        </w:numPr>
        <w:autoSpaceDE w:val="0"/>
        <w:autoSpaceDN w:val="0"/>
        <w:adjustRightInd w:val="0"/>
        <w:spacing w:after="0"/>
        <w:ind w:left="2410"/>
        <w:rPr>
          <w:rFonts w:ascii="Times New Roman" w:hAnsi="Times New Roman" w:cs="Times New Roman"/>
          <w:color w:val="000000"/>
          <w:sz w:val="24"/>
          <w:szCs w:val="24"/>
        </w:rPr>
      </w:pPr>
      <w:r w:rsidRPr="0093219B">
        <w:rPr>
          <w:rFonts w:ascii="Times New Roman" w:hAnsi="Times New Roman" w:cs="Times New Roman"/>
          <w:color w:val="000000"/>
          <w:sz w:val="24"/>
          <w:szCs w:val="24"/>
        </w:rPr>
        <w:t>Kesatuan majelis</w:t>
      </w:r>
      <w:r w:rsidR="006637AB">
        <w:rPr>
          <w:rFonts w:ascii="Times New Roman" w:hAnsi="Times New Roman" w:cs="Times New Roman"/>
          <w:color w:val="000000"/>
          <w:sz w:val="24"/>
          <w:szCs w:val="24"/>
          <w:lang w:val="id-ID"/>
        </w:rPr>
        <w:t>;</w:t>
      </w:r>
      <w:r w:rsidRPr="0093219B">
        <w:rPr>
          <w:rFonts w:ascii="Times New Roman" w:hAnsi="Times New Roman" w:cs="Times New Roman"/>
          <w:color w:val="000000"/>
          <w:sz w:val="24"/>
          <w:szCs w:val="24"/>
        </w:rPr>
        <w:t xml:space="preserve"> </w:t>
      </w:r>
    </w:p>
    <w:p w:rsidR="00555DFA" w:rsidRPr="0093219B" w:rsidRDefault="00555DFA" w:rsidP="00DE0999">
      <w:pPr>
        <w:pStyle w:val="ListParagraph"/>
        <w:numPr>
          <w:ilvl w:val="0"/>
          <w:numId w:val="9"/>
        </w:numPr>
        <w:autoSpaceDE w:val="0"/>
        <w:autoSpaceDN w:val="0"/>
        <w:adjustRightInd w:val="0"/>
        <w:spacing w:after="0"/>
        <w:ind w:left="2410"/>
        <w:rPr>
          <w:rFonts w:ascii="Times New Roman" w:hAnsi="Times New Roman" w:cs="Times New Roman"/>
          <w:color w:val="000000"/>
          <w:sz w:val="24"/>
          <w:szCs w:val="24"/>
        </w:rPr>
      </w:pPr>
      <w:r w:rsidRPr="0093219B">
        <w:rPr>
          <w:rFonts w:ascii="Times New Roman" w:hAnsi="Times New Roman" w:cs="Times New Roman"/>
          <w:color w:val="000000"/>
          <w:sz w:val="24"/>
          <w:szCs w:val="24"/>
        </w:rPr>
        <w:t>Objek ada pada waktu akad (dapat diserahkan)</w:t>
      </w:r>
      <w:r w:rsidR="006637AB">
        <w:rPr>
          <w:rFonts w:ascii="Times New Roman" w:hAnsi="Times New Roman" w:cs="Times New Roman"/>
          <w:color w:val="000000"/>
          <w:sz w:val="24"/>
          <w:szCs w:val="24"/>
          <w:lang w:val="id-ID"/>
        </w:rPr>
        <w:t>;</w:t>
      </w:r>
      <w:r w:rsidRPr="0093219B">
        <w:rPr>
          <w:rFonts w:ascii="Times New Roman" w:hAnsi="Times New Roman" w:cs="Times New Roman"/>
          <w:color w:val="000000"/>
          <w:sz w:val="24"/>
          <w:szCs w:val="24"/>
        </w:rPr>
        <w:t xml:space="preserve"> </w:t>
      </w:r>
    </w:p>
    <w:p w:rsidR="0019164C" w:rsidRPr="0019164C" w:rsidRDefault="00555DFA" w:rsidP="0019164C">
      <w:pPr>
        <w:pStyle w:val="ListParagraph"/>
        <w:numPr>
          <w:ilvl w:val="0"/>
          <w:numId w:val="9"/>
        </w:numPr>
        <w:autoSpaceDE w:val="0"/>
        <w:autoSpaceDN w:val="0"/>
        <w:adjustRightInd w:val="0"/>
        <w:spacing w:after="0"/>
        <w:ind w:left="2410"/>
        <w:rPr>
          <w:rFonts w:ascii="Times New Roman" w:hAnsi="Times New Roman" w:cs="Times New Roman"/>
          <w:color w:val="000000"/>
          <w:sz w:val="24"/>
          <w:szCs w:val="24"/>
        </w:rPr>
      </w:pPr>
      <w:r w:rsidRPr="0093219B">
        <w:rPr>
          <w:rFonts w:ascii="Times New Roman" w:hAnsi="Times New Roman" w:cs="Times New Roman"/>
          <w:color w:val="000000"/>
          <w:sz w:val="24"/>
          <w:szCs w:val="24"/>
        </w:rPr>
        <w:t>Objek dapat ditransaksikan</w:t>
      </w:r>
      <w:r w:rsidR="006637AB">
        <w:rPr>
          <w:rFonts w:ascii="Times New Roman" w:hAnsi="Times New Roman" w:cs="Times New Roman"/>
          <w:color w:val="000000"/>
          <w:sz w:val="24"/>
          <w:szCs w:val="24"/>
          <w:lang w:val="id-ID"/>
        </w:rPr>
        <w:t>;</w:t>
      </w:r>
      <w:r w:rsidRPr="0093219B">
        <w:rPr>
          <w:rFonts w:ascii="Times New Roman" w:hAnsi="Times New Roman" w:cs="Times New Roman"/>
          <w:color w:val="000000"/>
          <w:sz w:val="24"/>
          <w:szCs w:val="24"/>
        </w:rPr>
        <w:t xml:space="preserve"> </w:t>
      </w:r>
    </w:p>
    <w:p w:rsidR="00555DFA" w:rsidRPr="0019164C" w:rsidRDefault="00555DFA" w:rsidP="0019164C">
      <w:pPr>
        <w:pStyle w:val="ListParagraph"/>
        <w:numPr>
          <w:ilvl w:val="0"/>
          <w:numId w:val="9"/>
        </w:numPr>
        <w:autoSpaceDE w:val="0"/>
        <w:autoSpaceDN w:val="0"/>
        <w:adjustRightInd w:val="0"/>
        <w:spacing w:after="0"/>
        <w:ind w:left="2410"/>
        <w:rPr>
          <w:rFonts w:ascii="Times New Roman" w:hAnsi="Times New Roman" w:cs="Times New Roman"/>
          <w:color w:val="000000"/>
          <w:sz w:val="24"/>
          <w:szCs w:val="24"/>
        </w:rPr>
      </w:pPr>
      <w:r w:rsidRPr="0019164C">
        <w:rPr>
          <w:rFonts w:ascii="Times New Roman" w:hAnsi="Times New Roman" w:cs="Times New Roman"/>
          <w:color w:val="000000"/>
          <w:sz w:val="24"/>
          <w:szCs w:val="24"/>
        </w:rPr>
        <w:t>Tidak bertentangan dengan syari’ah</w:t>
      </w:r>
      <w:r w:rsidR="006637AB" w:rsidRPr="0019164C">
        <w:rPr>
          <w:rFonts w:ascii="Times New Roman" w:hAnsi="Times New Roman" w:cs="Times New Roman"/>
          <w:color w:val="000000"/>
          <w:sz w:val="24"/>
          <w:szCs w:val="24"/>
          <w:lang w:val="id-ID"/>
        </w:rPr>
        <w:t>.</w:t>
      </w:r>
      <w:r w:rsidRPr="0019164C">
        <w:rPr>
          <w:rFonts w:ascii="Times New Roman" w:hAnsi="Times New Roman" w:cs="Times New Roman"/>
          <w:color w:val="000000"/>
          <w:sz w:val="24"/>
          <w:szCs w:val="24"/>
        </w:rPr>
        <w:t xml:space="preserve"> </w:t>
      </w:r>
    </w:p>
    <w:p w:rsidR="000152A3" w:rsidRPr="0093219B" w:rsidRDefault="000152A3" w:rsidP="000152A3">
      <w:pPr>
        <w:pStyle w:val="ListParagraph"/>
        <w:autoSpaceDE w:val="0"/>
        <w:autoSpaceDN w:val="0"/>
        <w:adjustRightInd w:val="0"/>
        <w:spacing w:after="0" w:line="240" w:lineRule="auto"/>
        <w:ind w:left="1374"/>
        <w:rPr>
          <w:rFonts w:ascii="Times New Roman" w:hAnsi="Times New Roman" w:cs="Times New Roman"/>
          <w:color w:val="000000"/>
          <w:sz w:val="24"/>
          <w:szCs w:val="24"/>
        </w:rPr>
      </w:pPr>
    </w:p>
    <w:p w:rsidR="00555DFA" w:rsidRDefault="00555DFA" w:rsidP="00DE0999">
      <w:pPr>
        <w:autoSpaceDE w:val="0"/>
        <w:autoSpaceDN w:val="0"/>
        <w:adjustRightInd w:val="0"/>
        <w:spacing w:after="0"/>
        <w:ind w:left="1701" w:firstLine="313"/>
        <w:rPr>
          <w:rFonts w:ascii="Times New Roman" w:hAnsi="Times New Roman" w:cs="Times New Roman"/>
          <w:color w:val="000000"/>
          <w:sz w:val="24"/>
          <w:szCs w:val="24"/>
        </w:rPr>
      </w:pPr>
      <w:proofErr w:type="gramStart"/>
      <w:r w:rsidRPr="0093219B">
        <w:rPr>
          <w:rFonts w:ascii="Times New Roman" w:hAnsi="Times New Roman" w:cs="Times New Roman"/>
          <w:color w:val="000000"/>
          <w:sz w:val="24"/>
          <w:szCs w:val="24"/>
        </w:rPr>
        <w:t xml:space="preserve">Dari rukun dan syarat murabahah tersebut diatas dapat kita pahami bahwa bank syari’ah yang melaksanakan transaksinya </w:t>
      </w:r>
      <w:r w:rsidR="000722E7" w:rsidRPr="0093219B">
        <w:rPr>
          <w:rFonts w:ascii="Times New Roman" w:hAnsi="Times New Roman" w:cs="Times New Roman"/>
          <w:color w:val="000000"/>
          <w:sz w:val="24"/>
          <w:szCs w:val="24"/>
        </w:rPr>
        <w:t>tidak bis</w:t>
      </w:r>
      <w:r w:rsidR="00D7737D">
        <w:rPr>
          <w:rFonts w:ascii="Times New Roman" w:hAnsi="Times New Roman" w:cs="Times New Roman"/>
          <w:color w:val="000000"/>
          <w:sz w:val="24"/>
          <w:szCs w:val="24"/>
        </w:rPr>
        <w:t>a</w:t>
      </w:r>
      <w:r w:rsidR="000722E7" w:rsidRPr="0093219B">
        <w:rPr>
          <w:rFonts w:ascii="Times New Roman" w:hAnsi="Times New Roman" w:cs="Times New Roman"/>
          <w:color w:val="000000"/>
          <w:sz w:val="24"/>
          <w:szCs w:val="24"/>
        </w:rPr>
        <w:t xml:space="preserve"> lepas keluar dari ketentuan yang te</w:t>
      </w:r>
      <w:r w:rsidR="006637AB">
        <w:rPr>
          <w:rFonts w:ascii="Times New Roman" w:hAnsi="Times New Roman" w:cs="Times New Roman"/>
          <w:color w:val="000000"/>
          <w:sz w:val="24"/>
          <w:szCs w:val="24"/>
        </w:rPr>
        <w:t xml:space="preserve">lah ditetapkan secara </w:t>
      </w:r>
      <w:r w:rsidR="006637AB">
        <w:rPr>
          <w:rFonts w:ascii="Times New Roman" w:hAnsi="Times New Roman" w:cs="Times New Roman"/>
          <w:color w:val="000000"/>
          <w:sz w:val="24"/>
          <w:szCs w:val="24"/>
          <w:lang w:val="id-ID"/>
        </w:rPr>
        <w:t>S</w:t>
      </w:r>
      <w:r w:rsidR="006637AB">
        <w:rPr>
          <w:rFonts w:ascii="Times New Roman" w:hAnsi="Times New Roman" w:cs="Times New Roman"/>
          <w:color w:val="000000"/>
          <w:sz w:val="24"/>
          <w:szCs w:val="24"/>
        </w:rPr>
        <w:t xml:space="preserve">yari’at </w:t>
      </w:r>
      <w:r w:rsidR="006637AB">
        <w:rPr>
          <w:rFonts w:ascii="Times New Roman" w:hAnsi="Times New Roman" w:cs="Times New Roman"/>
          <w:color w:val="000000"/>
          <w:sz w:val="24"/>
          <w:szCs w:val="24"/>
          <w:lang w:val="id-ID"/>
        </w:rPr>
        <w:t>I</w:t>
      </w:r>
      <w:r w:rsidR="000722E7" w:rsidRPr="0093219B">
        <w:rPr>
          <w:rFonts w:ascii="Times New Roman" w:hAnsi="Times New Roman" w:cs="Times New Roman"/>
          <w:color w:val="000000"/>
          <w:sz w:val="24"/>
          <w:szCs w:val="24"/>
        </w:rPr>
        <w:t>slam.</w:t>
      </w:r>
      <w:proofErr w:type="gramEnd"/>
      <w:r w:rsidR="000722E7" w:rsidRPr="0093219B">
        <w:rPr>
          <w:rFonts w:ascii="Times New Roman" w:hAnsi="Times New Roman" w:cs="Times New Roman"/>
          <w:color w:val="000000"/>
          <w:sz w:val="24"/>
          <w:szCs w:val="24"/>
        </w:rPr>
        <w:t xml:space="preserve"> </w:t>
      </w:r>
    </w:p>
    <w:p w:rsidR="000152A3" w:rsidRPr="0093219B" w:rsidRDefault="000152A3" w:rsidP="000152A3">
      <w:pPr>
        <w:autoSpaceDE w:val="0"/>
        <w:autoSpaceDN w:val="0"/>
        <w:adjustRightInd w:val="0"/>
        <w:spacing w:after="0" w:line="240" w:lineRule="auto"/>
        <w:ind w:firstLine="709"/>
        <w:rPr>
          <w:rFonts w:ascii="Times New Roman" w:hAnsi="Times New Roman" w:cs="Times New Roman"/>
          <w:color w:val="000000"/>
          <w:sz w:val="24"/>
          <w:szCs w:val="24"/>
        </w:rPr>
      </w:pPr>
    </w:p>
    <w:p w:rsidR="000722E7" w:rsidRPr="0093219B" w:rsidRDefault="00E35958" w:rsidP="00DE0999">
      <w:pPr>
        <w:autoSpaceDE w:val="0"/>
        <w:autoSpaceDN w:val="0"/>
        <w:adjustRightInd w:val="0"/>
        <w:spacing w:after="0"/>
        <w:ind w:left="1701" w:firstLine="17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637AB">
        <w:rPr>
          <w:rFonts w:ascii="Times New Roman" w:hAnsi="Times New Roman" w:cs="Times New Roman"/>
          <w:color w:val="000000"/>
          <w:sz w:val="24"/>
          <w:szCs w:val="24"/>
        </w:rPr>
        <w:t xml:space="preserve">Wahbah </w:t>
      </w:r>
      <w:r w:rsidR="006637AB">
        <w:rPr>
          <w:rFonts w:ascii="Times New Roman" w:hAnsi="Times New Roman" w:cs="Times New Roman"/>
          <w:color w:val="000000"/>
          <w:sz w:val="24"/>
          <w:szCs w:val="24"/>
          <w:lang w:val="id-ID"/>
        </w:rPr>
        <w:t>Az</w:t>
      </w:r>
      <w:r w:rsidR="006637AB">
        <w:rPr>
          <w:rFonts w:ascii="Times New Roman" w:hAnsi="Times New Roman" w:cs="Times New Roman"/>
          <w:color w:val="000000"/>
          <w:sz w:val="24"/>
          <w:szCs w:val="24"/>
        </w:rPr>
        <w:t>-</w:t>
      </w:r>
      <w:r w:rsidR="006637AB">
        <w:rPr>
          <w:rFonts w:ascii="Times New Roman" w:hAnsi="Times New Roman" w:cs="Times New Roman"/>
          <w:color w:val="000000"/>
          <w:sz w:val="24"/>
          <w:szCs w:val="24"/>
          <w:lang w:val="id-ID"/>
        </w:rPr>
        <w:t>Z</w:t>
      </w:r>
      <w:r w:rsidR="000722E7" w:rsidRPr="0093219B">
        <w:rPr>
          <w:rFonts w:ascii="Times New Roman" w:hAnsi="Times New Roman" w:cs="Times New Roman"/>
          <w:color w:val="000000"/>
          <w:sz w:val="24"/>
          <w:szCs w:val="24"/>
        </w:rPr>
        <w:t xml:space="preserve">uhaili mengatakan bahwa dalam jual beli </w:t>
      </w:r>
      <w:r w:rsidR="000722E7" w:rsidRPr="0093219B">
        <w:rPr>
          <w:rFonts w:ascii="Times New Roman" w:hAnsi="Times New Roman" w:cs="Times New Roman"/>
          <w:i/>
          <w:color w:val="000000"/>
          <w:sz w:val="24"/>
          <w:szCs w:val="24"/>
        </w:rPr>
        <w:t>murabahah</w:t>
      </w:r>
      <w:r w:rsidR="000722E7" w:rsidRPr="0093219B">
        <w:rPr>
          <w:rFonts w:ascii="Times New Roman" w:hAnsi="Times New Roman" w:cs="Times New Roman"/>
          <w:color w:val="000000"/>
          <w:sz w:val="24"/>
          <w:szCs w:val="24"/>
        </w:rPr>
        <w:t xml:space="preserve"> itu </w:t>
      </w:r>
      <w:r w:rsidR="00493DC3">
        <w:rPr>
          <w:rFonts w:ascii="Times New Roman" w:hAnsi="Times New Roman" w:cs="Times New Roman"/>
          <w:color w:val="000000"/>
          <w:sz w:val="24"/>
          <w:szCs w:val="24"/>
        </w:rPr>
        <w:t>syara</w:t>
      </w:r>
      <w:r w:rsidR="000722E7" w:rsidRPr="0093219B">
        <w:rPr>
          <w:rFonts w:ascii="Times New Roman" w:hAnsi="Times New Roman" w:cs="Times New Roman"/>
          <w:color w:val="000000"/>
          <w:sz w:val="24"/>
          <w:szCs w:val="24"/>
        </w:rPr>
        <w:t>tkan beberapa hal, yaitu:</w:t>
      </w:r>
      <w:r w:rsidR="000722E7" w:rsidRPr="0093219B">
        <w:rPr>
          <w:rStyle w:val="FootnoteReference"/>
          <w:rFonts w:ascii="Times New Roman" w:hAnsi="Times New Roman"/>
          <w:color w:val="000000"/>
          <w:sz w:val="24"/>
          <w:szCs w:val="24"/>
        </w:rPr>
        <w:footnoteReference w:id="14"/>
      </w:r>
    </w:p>
    <w:p w:rsidR="00DE0999" w:rsidRPr="00DE0999" w:rsidRDefault="000722E7" w:rsidP="0019164C">
      <w:pPr>
        <w:pStyle w:val="ListParagraph"/>
        <w:numPr>
          <w:ilvl w:val="0"/>
          <w:numId w:val="10"/>
        </w:numPr>
        <w:autoSpaceDE w:val="0"/>
        <w:autoSpaceDN w:val="0"/>
        <w:adjustRightInd w:val="0"/>
        <w:spacing w:after="0"/>
        <w:ind w:left="2410"/>
        <w:rPr>
          <w:rFonts w:ascii="Times New Roman" w:hAnsi="Times New Roman" w:cs="Times New Roman"/>
          <w:color w:val="000000"/>
          <w:sz w:val="24"/>
          <w:szCs w:val="24"/>
        </w:rPr>
      </w:pPr>
      <w:r w:rsidRPr="00DE0999">
        <w:rPr>
          <w:rFonts w:ascii="Times New Roman" w:hAnsi="Times New Roman" w:cs="Times New Roman"/>
          <w:color w:val="000000"/>
          <w:sz w:val="24"/>
          <w:szCs w:val="24"/>
        </w:rPr>
        <w:t>Mengetahui harga pokok</w:t>
      </w:r>
      <w:r w:rsidR="006637AB" w:rsidRPr="00DE0999">
        <w:rPr>
          <w:rFonts w:ascii="Times New Roman" w:hAnsi="Times New Roman" w:cs="Times New Roman"/>
          <w:color w:val="000000"/>
          <w:sz w:val="24"/>
          <w:szCs w:val="24"/>
          <w:lang w:val="id-ID"/>
        </w:rPr>
        <w:t>;</w:t>
      </w:r>
      <w:r w:rsidRPr="00DE0999">
        <w:rPr>
          <w:rFonts w:ascii="Times New Roman" w:hAnsi="Times New Roman" w:cs="Times New Roman"/>
          <w:color w:val="000000"/>
          <w:sz w:val="24"/>
          <w:szCs w:val="24"/>
        </w:rPr>
        <w:t xml:space="preserve"> </w:t>
      </w:r>
    </w:p>
    <w:p w:rsidR="000722E7" w:rsidRPr="00DE0999" w:rsidRDefault="000722E7" w:rsidP="0019164C">
      <w:pPr>
        <w:pStyle w:val="ListParagraph"/>
        <w:numPr>
          <w:ilvl w:val="0"/>
          <w:numId w:val="10"/>
        </w:numPr>
        <w:autoSpaceDE w:val="0"/>
        <w:autoSpaceDN w:val="0"/>
        <w:adjustRightInd w:val="0"/>
        <w:spacing w:after="0"/>
        <w:ind w:left="2410"/>
        <w:rPr>
          <w:rFonts w:ascii="Times New Roman" w:hAnsi="Times New Roman" w:cs="Times New Roman"/>
          <w:color w:val="000000"/>
          <w:sz w:val="24"/>
          <w:szCs w:val="24"/>
        </w:rPr>
      </w:pPr>
      <w:r w:rsidRPr="00DE0999">
        <w:rPr>
          <w:rFonts w:ascii="Times New Roman" w:hAnsi="Times New Roman" w:cs="Times New Roman"/>
          <w:color w:val="000000"/>
          <w:sz w:val="24"/>
          <w:szCs w:val="24"/>
        </w:rPr>
        <w:t>Mengetahui keuntungan</w:t>
      </w:r>
      <w:r w:rsidR="006637AB" w:rsidRPr="00DE0999">
        <w:rPr>
          <w:rFonts w:ascii="Times New Roman" w:hAnsi="Times New Roman" w:cs="Times New Roman"/>
          <w:color w:val="000000"/>
          <w:sz w:val="24"/>
          <w:szCs w:val="24"/>
          <w:lang w:val="id-ID"/>
        </w:rPr>
        <w:t>.</w:t>
      </w:r>
    </w:p>
    <w:p w:rsidR="000722E7" w:rsidRPr="0093219B" w:rsidRDefault="000722E7" w:rsidP="00DE0999">
      <w:pPr>
        <w:autoSpaceDE w:val="0"/>
        <w:autoSpaceDN w:val="0"/>
        <w:adjustRightInd w:val="0"/>
        <w:spacing w:after="0"/>
        <w:ind w:left="1701" w:firstLine="170"/>
        <w:rPr>
          <w:rFonts w:ascii="Times New Roman" w:hAnsi="Times New Roman" w:cs="Times New Roman"/>
          <w:color w:val="000000"/>
          <w:sz w:val="24"/>
          <w:szCs w:val="24"/>
        </w:rPr>
      </w:pPr>
      <w:r w:rsidRPr="0093219B">
        <w:rPr>
          <w:rFonts w:ascii="Times New Roman" w:hAnsi="Times New Roman" w:cs="Times New Roman"/>
          <w:color w:val="000000"/>
          <w:sz w:val="24"/>
          <w:szCs w:val="24"/>
        </w:rPr>
        <w:t>Disamping syarat-syarat diatas terdapat juga syarat-syarat khusus, yaitu:</w:t>
      </w:r>
    </w:p>
    <w:p w:rsidR="0097311A" w:rsidRPr="0097311A" w:rsidRDefault="00493DC3" w:rsidP="0019164C">
      <w:pPr>
        <w:pStyle w:val="ListParagraph"/>
        <w:numPr>
          <w:ilvl w:val="0"/>
          <w:numId w:val="11"/>
        </w:numPr>
        <w:autoSpaceDE w:val="0"/>
        <w:autoSpaceDN w:val="0"/>
        <w:adjustRightInd w:val="0"/>
        <w:spacing w:after="0"/>
        <w:ind w:left="2410"/>
        <w:rPr>
          <w:rFonts w:ascii="Times New Roman" w:hAnsi="Times New Roman" w:cs="Times New Roman"/>
          <w:color w:val="000000"/>
          <w:sz w:val="24"/>
          <w:szCs w:val="24"/>
        </w:rPr>
      </w:pPr>
      <w:r w:rsidRPr="00DE0999">
        <w:rPr>
          <w:rFonts w:ascii="Times New Roman" w:hAnsi="Times New Roman" w:cs="Times New Roman"/>
          <w:color w:val="000000"/>
          <w:sz w:val="24"/>
          <w:szCs w:val="24"/>
        </w:rPr>
        <w:t xml:space="preserve"> </w:t>
      </w:r>
      <w:r w:rsidR="000722E7" w:rsidRPr="00DE0999">
        <w:rPr>
          <w:rFonts w:ascii="Times New Roman" w:hAnsi="Times New Roman" w:cs="Times New Roman"/>
          <w:color w:val="000000"/>
          <w:sz w:val="24"/>
          <w:szCs w:val="24"/>
        </w:rPr>
        <w:t>Harus diketahui be</w:t>
      </w:r>
      <w:r w:rsidR="006637AB" w:rsidRPr="00DE0999">
        <w:rPr>
          <w:rFonts w:ascii="Times New Roman" w:hAnsi="Times New Roman" w:cs="Times New Roman"/>
          <w:color w:val="000000"/>
          <w:sz w:val="24"/>
          <w:szCs w:val="24"/>
        </w:rPr>
        <w:t>sarnya biaya perolehan komoditi</w:t>
      </w:r>
      <w:r w:rsidR="006637AB" w:rsidRPr="00DE0999">
        <w:rPr>
          <w:rFonts w:ascii="Times New Roman" w:hAnsi="Times New Roman" w:cs="Times New Roman"/>
          <w:color w:val="000000"/>
          <w:sz w:val="24"/>
          <w:szCs w:val="24"/>
          <w:lang w:val="id-ID"/>
        </w:rPr>
        <w:t>;</w:t>
      </w:r>
    </w:p>
    <w:p w:rsidR="0097311A" w:rsidRPr="0097311A" w:rsidRDefault="000722E7" w:rsidP="0019164C">
      <w:pPr>
        <w:pStyle w:val="ListParagraph"/>
        <w:numPr>
          <w:ilvl w:val="0"/>
          <w:numId w:val="11"/>
        </w:numPr>
        <w:autoSpaceDE w:val="0"/>
        <w:autoSpaceDN w:val="0"/>
        <w:adjustRightInd w:val="0"/>
        <w:spacing w:after="0"/>
        <w:ind w:left="2552"/>
        <w:rPr>
          <w:rFonts w:ascii="Times New Roman" w:hAnsi="Times New Roman" w:cs="Times New Roman"/>
          <w:color w:val="000000"/>
          <w:sz w:val="24"/>
          <w:szCs w:val="24"/>
        </w:rPr>
      </w:pPr>
      <w:r w:rsidRPr="0097311A">
        <w:rPr>
          <w:rFonts w:ascii="Times New Roman" w:hAnsi="Times New Roman" w:cs="Times New Roman"/>
          <w:color w:val="000000"/>
          <w:sz w:val="24"/>
          <w:szCs w:val="24"/>
        </w:rPr>
        <w:lastRenderedPageBreak/>
        <w:t>Harus diketahui k</w:t>
      </w:r>
      <w:r w:rsidR="006637AB" w:rsidRPr="0097311A">
        <w:rPr>
          <w:rFonts w:ascii="Times New Roman" w:hAnsi="Times New Roman" w:cs="Times New Roman"/>
          <w:color w:val="000000"/>
          <w:sz w:val="24"/>
          <w:szCs w:val="24"/>
        </w:rPr>
        <w:t>euntungan yang di minta penjual</w:t>
      </w:r>
      <w:r w:rsidR="006637AB" w:rsidRPr="0097311A">
        <w:rPr>
          <w:rFonts w:ascii="Times New Roman" w:hAnsi="Times New Roman" w:cs="Times New Roman"/>
          <w:color w:val="000000"/>
          <w:sz w:val="24"/>
          <w:szCs w:val="24"/>
          <w:lang w:val="id-ID"/>
        </w:rPr>
        <w:t>;</w:t>
      </w:r>
    </w:p>
    <w:p w:rsidR="000722E7" w:rsidRPr="0097311A" w:rsidRDefault="000722E7" w:rsidP="0019164C">
      <w:pPr>
        <w:pStyle w:val="ListParagraph"/>
        <w:numPr>
          <w:ilvl w:val="0"/>
          <w:numId w:val="11"/>
        </w:numPr>
        <w:autoSpaceDE w:val="0"/>
        <w:autoSpaceDN w:val="0"/>
        <w:adjustRightInd w:val="0"/>
        <w:spacing w:after="0"/>
        <w:ind w:left="2552"/>
        <w:rPr>
          <w:rFonts w:ascii="Times New Roman" w:hAnsi="Times New Roman" w:cs="Times New Roman"/>
          <w:color w:val="000000"/>
          <w:sz w:val="24"/>
          <w:szCs w:val="24"/>
        </w:rPr>
      </w:pPr>
      <w:r w:rsidRPr="0097311A">
        <w:rPr>
          <w:rFonts w:ascii="Times New Roman" w:hAnsi="Times New Roman" w:cs="Times New Roman"/>
          <w:color w:val="000000"/>
          <w:sz w:val="24"/>
          <w:szCs w:val="24"/>
        </w:rPr>
        <w:t>Pokok modal harus ber</w:t>
      </w:r>
      <w:r w:rsidR="00DE0999" w:rsidRPr="0097311A">
        <w:rPr>
          <w:rFonts w:ascii="Times New Roman" w:hAnsi="Times New Roman" w:cs="Times New Roman"/>
          <w:color w:val="000000"/>
          <w:sz w:val="24"/>
          <w:szCs w:val="24"/>
        </w:rPr>
        <w:t>upa benda bercontoh atau berupa</w:t>
      </w:r>
      <w:r w:rsidR="00DE0999" w:rsidRPr="0097311A">
        <w:rPr>
          <w:rFonts w:ascii="Times New Roman" w:hAnsi="Times New Roman" w:cs="Times New Roman"/>
          <w:color w:val="000000"/>
          <w:sz w:val="24"/>
          <w:szCs w:val="24"/>
          <w:lang w:val="id-ID"/>
        </w:rPr>
        <w:t xml:space="preserve"> </w:t>
      </w:r>
      <w:r w:rsidRPr="0097311A">
        <w:rPr>
          <w:rFonts w:ascii="Times New Roman" w:hAnsi="Times New Roman" w:cs="Times New Roman"/>
          <w:color w:val="000000"/>
          <w:sz w:val="24"/>
          <w:szCs w:val="24"/>
        </w:rPr>
        <w:t>uang.</w:t>
      </w:r>
    </w:p>
    <w:p w:rsidR="008D38CC" w:rsidRPr="0093219B" w:rsidRDefault="008D38CC" w:rsidP="00DE0999">
      <w:pPr>
        <w:autoSpaceDE w:val="0"/>
        <w:autoSpaceDN w:val="0"/>
        <w:adjustRightInd w:val="0"/>
        <w:spacing w:after="0"/>
        <w:ind w:left="1701" w:firstLine="425"/>
        <w:rPr>
          <w:rFonts w:ascii="Times New Roman" w:hAnsi="Times New Roman" w:cs="Times New Roman"/>
          <w:sz w:val="24"/>
          <w:szCs w:val="24"/>
        </w:rPr>
      </w:pPr>
      <w:r w:rsidRPr="0093219B">
        <w:rPr>
          <w:rFonts w:ascii="Times New Roman" w:hAnsi="Times New Roman" w:cs="Times New Roman"/>
          <w:color w:val="000000"/>
          <w:sz w:val="24"/>
          <w:szCs w:val="24"/>
          <w:lang w:val="id-ID"/>
        </w:rPr>
        <w:t xml:space="preserve">Adapun kelebihan kontrak </w:t>
      </w:r>
      <w:r w:rsidRPr="00493DC3">
        <w:rPr>
          <w:rFonts w:ascii="Times New Roman" w:hAnsi="Times New Roman" w:cs="Times New Roman"/>
          <w:i/>
          <w:color w:val="000000"/>
          <w:sz w:val="24"/>
          <w:szCs w:val="24"/>
          <w:lang w:val="id-ID"/>
        </w:rPr>
        <w:t>murabahah</w:t>
      </w:r>
      <w:r w:rsidRPr="0093219B">
        <w:rPr>
          <w:rFonts w:ascii="Times New Roman" w:hAnsi="Times New Roman" w:cs="Times New Roman"/>
          <w:color w:val="000000"/>
          <w:sz w:val="24"/>
          <w:szCs w:val="24"/>
          <w:lang w:val="id-ID"/>
        </w:rPr>
        <w:t xml:space="preserve"> dengan pembayaran tangguh (ditunda)</w:t>
      </w:r>
      <w:r w:rsidR="004A1B32"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adalah:</w:t>
      </w:r>
      <w:r w:rsidR="000722E7" w:rsidRPr="0093219B">
        <w:rPr>
          <w:rStyle w:val="FootnoteReference"/>
          <w:rFonts w:ascii="Times New Roman" w:hAnsi="Times New Roman"/>
          <w:color w:val="000000"/>
          <w:sz w:val="24"/>
          <w:szCs w:val="24"/>
          <w:lang w:val="id-ID"/>
        </w:rPr>
        <w:footnoteReference w:id="15"/>
      </w:r>
    </w:p>
    <w:p w:rsidR="0097311A" w:rsidRPr="0097311A" w:rsidRDefault="008D38CC" w:rsidP="0019164C">
      <w:pPr>
        <w:pStyle w:val="ListParagraph"/>
        <w:numPr>
          <w:ilvl w:val="0"/>
          <w:numId w:val="5"/>
        </w:numPr>
        <w:autoSpaceDE w:val="0"/>
        <w:autoSpaceDN w:val="0"/>
        <w:adjustRightInd w:val="0"/>
        <w:spacing w:after="0"/>
        <w:ind w:left="2552"/>
        <w:rPr>
          <w:rFonts w:ascii="Times New Roman" w:hAnsi="Times New Roman" w:cs="Times New Roman"/>
          <w:sz w:val="24"/>
          <w:szCs w:val="24"/>
          <w:lang w:val="id-ID"/>
        </w:rPr>
      </w:pPr>
      <w:r w:rsidRPr="0097311A">
        <w:rPr>
          <w:rFonts w:ascii="Times New Roman" w:hAnsi="Times New Roman" w:cs="Times New Roman"/>
          <w:color w:val="000000"/>
          <w:sz w:val="24"/>
          <w:szCs w:val="24"/>
          <w:lang w:val="id-ID"/>
        </w:rPr>
        <w:t xml:space="preserve">Pembeli mengetahui semua biaya (cost) yang semestinya serta </w:t>
      </w:r>
      <w:r w:rsidR="00493DC3" w:rsidRPr="0097311A">
        <w:rPr>
          <w:rFonts w:ascii="Times New Roman" w:hAnsi="Times New Roman" w:cs="Times New Roman"/>
          <w:color w:val="000000"/>
          <w:sz w:val="24"/>
          <w:szCs w:val="24"/>
        </w:rPr>
        <w:t xml:space="preserve">  </w:t>
      </w:r>
      <w:r w:rsidRPr="0097311A">
        <w:rPr>
          <w:rFonts w:ascii="Times New Roman" w:hAnsi="Times New Roman" w:cs="Times New Roman"/>
          <w:color w:val="000000"/>
          <w:sz w:val="24"/>
          <w:szCs w:val="24"/>
          <w:lang w:val="id-ID"/>
        </w:rPr>
        <w:t>mengetahui</w:t>
      </w:r>
      <w:r w:rsidR="00DB0A24" w:rsidRPr="0097311A">
        <w:rPr>
          <w:rFonts w:ascii="Times New Roman" w:hAnsi="Times New Roman" w:cs="Times New Roman"/>
          <w:color w:val="000000"/>
          <w:sz w:val="24"/>
          <w:szCs w:val="24"/>
        </w:rPr>
        <w:t xml:space="preserve"> </w:t>
      </w:r>
      <w:r w:rsidRPr="0097311A">
        <w:rPr>
          <w:rFonts w:ascii="Times New Roman" w:hAnsi="Times New Roman" w:cs="Times New Roman"/>
          <w:color w:val="000000"/>
          <w:sz w:val="24"/>
          <w:szCs w:val="24"/>
          <w:lang w:val="id-ID"/>
        </w:rPr>
        <w:t>harga  pokok barang dan keuntungan (mark-up).</w:t>
      </w:r>
    </w:p>
    <w:p w:rsidR="0097311A" w:rsidRPr="0097311A" w:rsidRDefault="008D38CC" w:rsidP="0019164C">
      <w:pPr>
        <w:pStyle w:val="ListParagraph"/>
        <w:numPr>
          <w:ilvl w:val="0"/>
          <w:numId w:val="5"/>
        </w:numPr>
        <w:autoSpaceDE w:val="0"/>
        <w:autoSpaceDN w:val="0"/>
        <w:adjustRightInd w:val="0"/>
        <w:spacing w:after="0"/>
        <w:ind w:left="2552"/>
        <w:rPr>
          <w:rFonts w:ascii="Times New Roman" w:hAnsi="Times New Roman" w:cs="Times New Roman"/>
          <w:sz w:val="24"/>
          <w:szCs w:val="24"/>
          <w:lang w:val="id-ID"/>
        </w:rPr>
      </w:pPr>
      <w:r w:rsidRPr="0097311A">
        <w:rPr>
          <w:rFonts w:ascii="Times New Roman" w:hAnsi="Times New Roman" w:cs="Times New Roman"/>
          <w:color w:val="000000"/>
          <w:sz w:val="24"/>
          <w:szCs w:val="24"/>
          <w:lang w:val="id-ID"/>
        </w:rPr>
        <w:t>Obyek penjualan adalah barang/komoditas.</w:t>
      </w:r>
    </w:p>
    <w:p w:rsidR="0097311A" w:rsidRPr="0097311A" w:rsidRDefault="008D38CC" w:rsidP="0019164C">
      <w:pPr>
        <w:pStyle w:val="ListParagraph"/>
        <w:numPr>
          <w:ilvl w:val="0"/>
          <w:numId w:val="5"/>
        </w:numPr>
        <w:autoSpaceDE w:val="0"/>
        <w:autoSpaceDN w:val="0"/>
        <w:adjustRightInd w:val="0"/>
        <w:spacing w:after="0"/>
        <w:ind w:left="2552"/>
        <w:rPr>
          <w:rFonts w:ascii="Times New Roman" w:hAnsi="Times New Roman" w:cs="Times New Roman"/>
          <w:sz w:val="24"/>
          <w:szCs w:val="24"/>
          <w:lang w:val="id-ID"/>
        </w:rPr>
      </w:pPr>
      <w:r w:rsidRPr="0097311A">
        <w:rPr>
          <w:rFonts w:ascii="Times New Roman" w:hAnsi="Times New Roman" w:cs="Times New Roman"/>
          <w:color w:val="000000"/>
          <w:sz w:val="24"/>
          <w:szCs w:val="24"/>
          <w:lang w:val="id-ID"/>
        </w:rPr>
        <w:t xml:space="preserve">Obyek penjualan hendaknya dimiliki penjual dan ia harus </w:t>
      </w:r>
      <w:r w:rsidR="00392A37" w:rsidRPr="0097311A">
        <w:rPr>
          <w:rFonts w:ascii="Times New Roman" w:hAnsi="Times New Roman" w:cs="Times New Roman"/>
          <w:color w:val="000000"/>
          <w:sz w:val="24"/>
          <w:szCs w:val="24"/>
        </w:rPr>
        <w:t xml:space="preserve">  </w:t>
      </w:r>
      <w:r w:rsidRPr="0097311A">
        <w:rPr>
          <w:rFonts w:ascii="Times New Roman" w:hAnsi="Times New Roman" w:cs="Times New Roman"/>
          <w:color w:val="000000"/>
          <w:sz w:val="24"/>
          <w:szCs w:val="24"/>
          <w:lang w:val="id-ID"/>
        </w:rPr>
        <w:t>mampu mengirimkannya</w:t>
      </w:r>
      <w:r w:rsidR="00DB0A24" w:rsidRPr="0097311A">
        <w:rPr>
          <w:rFonts w:ascii="Times New Roman" w:hAnsi="Times New Roman" w:cs="Times New Roman"/>
          <w:color w:val="000000"/>
          <w:sz w:val="24"/>
          <w:szCs w:val="24"/>
        </w:rPr>
        <w:t xml:space="preserve"> </w:t>
      </w:r>
      <w:r w:rsidRPr="0097311A">
        <w:rPr>
          <w:rFonts w:ascii="Times New Roman" w:hAnsi="Times New Roman" w:cs="Times New Roman"/>
          <w:color w:val="000000"/>
          <w:sz w:val="24"/>
          <w:szCs w:val="24"/>
          <w:lang w:val="id-ID"/>
        </w:rPr>
        <w:t xml:space="preserve">kepada pembeli. </w:t>
      </w:r>
    </w:p>
    <w:p w:rsidR="008D38CC" w:rsidRPr="0097311A" w:rsidRDefault="008D38CC" w:rsidP="0019164C">
      <w:pPr>
        <w:pStyle w:val="ListParagraph"/>
        <w:numPr>
          <w:ilvl w:val="0"/>
          <w:numId w:val="5"/>
        </w:numPr>
        <w:autoSpaceDE w:val="0"/>
        <w:autoSpaceDN w:val="0"/>
        <w:adjustRightInd w:val="0"/>
        <w:spacing w:after="0"/>
        <w:ind w:left="2552"/>
        <w:rPr>
          <w:rFonts w:ascii="Times New Roman" w:hAnsi="Times New Roman" w:cs="Times New Roman"/>
          <w:sz w:val="24"/>
          <w:szCs w:val="24"/>
          <w:lang w:val="id-ID"/>
        </w:rPr>
      </w:pPr>
      <w:r w:rsidRPr="0097311A">
        <w:rPr>
          <w:rFonts w:ascii="Times New Roman" w:hAnsi="Times New Roman" w:cs="Times New Roman"/>
          <w:color w:val="000000"/>
          <w:sz w:val="24"/>
          <w:szCs w:val="24"/>
          <w:lang w:val="id-ID"/>
        </w:rPr>
        <w:t>Pembayaran ditunda.</w:t>
      </w:r>
    </w:p>
    <w:p w:rsidR="000152A3" w:rsidRPr="0093219B" w:rsidRDefault="000152A3" w:rsidP="000152A3">
      <w:pPr>
        <w:pStyle w:val="ListParagraph"/>
        <w:autoSpaceDE w:val="0"/>
        <w:autoSpaceDN w:val="0"/>
        <w:adjustRightInd w:val="0"/>
        <w:spacing w:after="0" w:line="240" w:lineRule="auto"/>
        <w:ind w:left="1068"/>
        <w:rPr>
          <w:rFonts w:ascii="Times New Roman" w:hAnsi="Times New Roman" w:cs="Times New Roman"/>
          <w:sz w:val="24"/>
          <w:szCs w:val="24"/>
          <w:lang w:val="id-ID"/>
        </w:rPr>
      </w:pPr>
    </w:p>
    <w:p w:rsidR="00B719DC" w:rsidRDefault="00480358" w:rsidP="0097311A">
      <w:pPr>
        <w:spacing w:after="0"/>
        <w:ind w:left="426" w:firstLine="567"/>
        <w:rPr>
          <w:rFonts w:ascii="Times New Roman" w:hAnsi="Times New Roman" w:cs="Times New Roman"/>
          <w:color w:val="000000"/>
          <w:sz w:val="24"/>
          <w:szCs w:val="24"/>
        </w:rPr>
      </w:pPr>
      <w:proofErr w:type="gramStart"/>
      <w:r w:rsidRPr="0093219B">
        <w:rPr>
          <w:rFonts w:ascii="Times New Roman" w:hAnsi="Times New Roman" w:cs="Times New Roman"/>
          <w:color w:val="000000"/>
          <w:sz w:val="24"/>
          <w:szCs w:val="24"/>
        </w:rPr>
        <w:t>Bank syari’</w:t>
      </w:r>
      <w:r w:rsidR="00493DC3">
        <w:rPr>
          <w:rFonts w:ascii="Times New Roman" w:hAnsi="Times New Roman" w:cs="Times New Roman"/>
          <w:color w:val="000000"/>
          <w:sz w:val="24"/>
          <w:szCs w:val="24"/>
        </w:rPr>
        <w:t>ah mandiri hadir di Bandar</w:t>
      </w:r>
      <w:r w:rsidRPr="0093219B">
        <w:rPr>
          <w:rFonts w:ascii="Times New Roman" w:hAnsi="Times New Roman" w:cs="Times New Roman"/>
          <w:color w:val="000000"/>
          <w:sz w:val="24"/>
          <w:szCs w:val="24"/>
        </w:rPr>
        <w:t xml:space="preserve"> Jaya Kabupaten Lampung Tengah dimana mayoritas masyarakatnya adalah Islam.</w:t>
      </w:r>
      <w:proofErr w:type="gramEnd"/>
      <w:r w:rsidRPr="0093219B">
        <w:rPr>
          <w:rFonts w:ascii="Times New Roman" w:hAnsi="Times New Roman" w:cs="Times New Roman"/>
          <w:color w:val="000000"/>
          <w:sz w:val="24"/>
          <w:szCs w:val="24"/>
        </w:rPr>
        <w:t xml:space="preserve"> </w:t>
      </w:r>
      <w:proofErr w:type="gramStart"/>
      <w:r w:rsidRPr="0093219B">
        <w:rPr>
          <w:rFonts w:ascii="Times New Roman" w:hAnsi="Times New Roman" w:cs="Times New Roman"/>
          <w:color w:val="000000"/>
          <w:sz w:val="24"/>
          <w:szCs w:val="24"/>
        </w:rPr>
        <w:t>Bank sayri’ah Mandiri hadir sebagai bank yang mengkobinasikan idealisme usaha dengan nilai-nilai rohani yang melandasi operasinya, inilah yang menjadi salah satu keunggulan Bank Syari’ah Mandiri, juga sebagai alternative jasa perbankan di Indonesia.</w:t>
      </w:r>
      <w:proofErr w:type="gramEnd"/>
      <w:r w:rsidRPr="0093219B">
        <w:rPr>
          <w:rFonts w:ascii="Times New Roman" w:hAnsi="Times New Roman" w:cs="Times New Roman"/>
          <w:color w:val="000000"/>
          <w:sz w:val="24"/>
          <w:szCs w:val="24"/>
        </w:rPr>
        <w:t xml:space="preserve">  </w:t>
      </w:r>
    </w:p>
    <w:p w:rsidR="000152A3" w:rsidRPr="0093219B" w:rsidRDefault="000152A3" w:rsidP="000152A3">
      <w:pPr>
        <w:spacing w:after="0" w:line="240" w:lineRule="auto"/>
        <w:ind w:firstLine="654"/>
        <w:rPr>
          <w:rFonts w:ascii="Times New Roman" w:hAnsi="Times New Roman" w:cs="Times New Roman"/>
          <w:color w:val="000000"/>
          <w:sz w:val="24"/>
          <w:szCs w:val="24"/>
        </w:rPr>
      </w:pPr>
    </w:p>
    <w:p w:rsidR="00764765" w:rsidRDefault="00480358" w:rsidP="0097311A">
      <w:pPr>
        <w:spacing w:after="0"/>
        <w:ind w:left="426" w:firstLine="567"/>
        <w:rPr>
          <w:rFonts w:ascii="Times New Roman" w:hAnsi="Times New Roman" w:cs="Times New Roman"/>
          <w:color w:val="000000"/>
          <w:sz w:val="24"/>
          <w:szCs w:val="24"/>
        </w:rPr>
      </w:pPr>
      <w:r w:rsidRPr="0093219B">
        <w:rPr>
          <w:rFonts w:ascii="Times New Roman" w:hAnsi="Times New Roman" w:cs="Times New Roman"/>
          <w:color w:val="000000"/>
          <w:sz w:val="24"/>
          <w:szCs w:val="24"/>
        </w:rPr>
        <w:t xml:space="preserve">Bank syari’ah Mandiri Kcp Bandar Jaya menawarkan produk pembiayaaan jual beli kendaraan dengan system angsuran dengan masyarakat, sehingga masyarakat sangat tertarik terhadap produk yang </w:t>
      </w:r>
      <w:r w:rsidRPr="0093219B">
        <w:rPr>
          <w:rFonts w:ascii="Times New Roman" w:hAnsi="Times New Roman" w:cs="Times New Roman"/>
          <w:color w:val="000000"/>
          <w:sz w:val="24"/>
          <w:szCs w:val="24"/>
        </w:rPr>
        <w:lastRenderedPageBreak/>
        <w:t xml:space="preserve">ditawarkan karena masyarakat berprinsip jual beli yang menggunakan system syariat islam tidak ada mengandung </w:t>
      </w:r>
      <w:r w:rsidR="00C661AE" w:rsidRPr="0093219B">
        <w:rPr>
          <w:rFonts w:ascii="Times New Roman" w:hAnsi="Times New Roman" w:cs="Times New Roman"/>
          <w:color w:val="000000"/>
          <w:sz w:val="24"/>
          <w:szCs w:val="24"/>
        </w:rPr>
        <w:t>unsur</w:t>
      </w:r>
      <w:r w:rsidRPr="0093219B">
        <w:rPr>
          <w:rFonts w:ascii="Times New Roman" w:hAnsi="Times New Roman" w:cs="Times New Roman"/>
          <w:color w:val="000000"/>
          <w:sz w:val="24"/>
          <w:szCs w:val="24"/>
        </w:rPr>
        <w:t xml:space="preserve"> riba</w:t>
      </w:r>
      <w:r w:rsidR="00C661AE" w:rsidRPr="0093219B">
        <w:rPr>
          <w:rFonts w:ascii="Times New Roman" w:hAnsi="Times New Roman" w:cs="Times New Roman"/>
          <w:color w:val="000000"/>
          <w:sz w:val="24"/>
          <w:szCs w:val="24"/>
        </w:rPr>
        <w:t xml:space="preserve"> atau qharo, namun yang terjadi dalam pelaksanaan transaksi tidak ada bedanya dengan system Bank Konvensional, hal ini terjadi karena adanya </w:t>
      </w:r>
      <w:r w:rsidR="00764765">
        <w:rPr>
          <w:rFonts w:ascii="Times New Roman" w:hAnsi="Times New Roman" w:cs="Times New Roman"/>
          <w:color w:val="000000"/>
          <w:sz w:val="24"/>
          <w:szCs w:val="24"/>
        </w:rPr>
        <w:t>struktur pembiyaan, seperti uang muka, margin, dan angsur</w:t>
      </w:r>
      <w:r w:rsidR="00BE23B9">
        <w:rPr>
          <w:rFonts w:ascii="Times New Roman" w:hAnsi="Times New Roman" w:cs="Times New Roman"/>
          <w:color w:val="000000"/>
          <w:sz w:val="24"/>
          <w:szCs w:val="24"/>
        </w:rPr>
        <w:t xml:space="preserve">an yang tidak fear, karena sudah </w:t>
      </w:r>
      <w:r w:rsidR="00764765">
        <w:rPr>
          <w:rFonts w:ascii="Times New Roman" w:hAnsi="Times New Roman" w:cs="Times New Roman"/>
          <w:color w:val="000000"/>
          <w:sz w:val="24"/>
          <w:szCs w:val="24"/>
        </w:rPr>
        <w:t xml:space="preserve"> ditentukan terlebih dahulu oleh Bank Syari’ah.</w:t>
      </w:r>
    </w:p>
    <w:p w:rsidR="0097311A" w:rsidRPr="0097311A" w:rsidRDefault="004B0A23" w:rsidP="0097311A">
      <w:pPr>
        <w:spacing w:after="0"/>
        <w:ind w:left="426" w:firstLine="567"/>
        <w:rPr>
          <w:rFonts w:ascii="Times New Roman" w:hAnsi="Times New Roman" w:cs="Times New Roman"/>
          <w:color w:val="000000"/>
          <w:sz w:val="24"/>
          <w:szCs w:val="24"/>
          <w:lang w:val="id-ID"/>
        </w:rPr>
      </w:pPr>
      <w:r w:rsidRPr="0093219B">
        <w:rPr>
          <w:rFonts w:ascii="Times New Roman" w:hAnsi="Times New Roman" w:cs="Times New Roman"/>
          <w:color w:val="000000"/>
          <w:sz w:val="24"/>
          <w:szCs w:val="24"/>
        </w:rPr>
        <w:t xml:space="preserve">Dengan adanya fenomena semacam itu tentunya menjadi suatau hal yang menarik untuk penulis meneliti tentang bagaimana peaksanakan akad </w:t>
      </w:r>
      <w:r w:rsidRPr="0093219B">
        <w:rPr>
          <w:rFonts w:ascii="Times New Roman" w:hAnsi="Times New Roman" w:cs="Times New Roman"/>
          <w:i/>
          <w:color w:val="000000"/>
          <w:sz w:val="24"/>
          <w:szCs w:val="24"/>
        </w:rPr>
        <w:t>murabahah</w:t>
      </w:r>
      <w:r w:rsidRPr="0093219B">
        <w:rPr>
          <w:rFonts w:ascii="Times New Roman" w:hAnsi="Times New Roman" w:cs="Times New Roman"/>
          <w:color w:val="000000"/>
          <w:sz w:val="24"/>
          <w:szCs w:val="24"/>
        </w:rPr>
        <w:t xml:space="preserve">, dalam pembiayaan jual beli kendaraan dengan angsuran tersebut apakah sudah sesuai dengan konsep murabahah ataukah belum, atau </w:t>
      </w:r>
      <w:proofErr w:type="gramStart"/>
      <w:r w:rsidRPr="0093219B">
        <w:rPr>
          <w:rFonts w:ascii="Times New Roman" w:hAnsi="Times New Roman" w:cs="Times New Roman"/>
          <w:color w:val="000000"/>
          <w:sz w:val="24"/>
          <w:szCs w:val="24"/>
        </w:rPr>
        <w:t>sama</w:t>
      </w:r>
      <w:proofErr w:type="gramEnd"/>
      <w:r w:rsidRPr="0093219B">
        <w:rPr>
          <w:rFonts w:ascii="Times New Roman" w:hAnsi="Times New Roman" w:cs="Times New Roman"/>
          <w:color w:val="000000"/>
          <w:sz w:val="24"/>
          <w:szCs w:val="24"/>
        </w:rPr>
        <w:t xml:space="preserve"> saja dengan system Bank Konvensional. </w:t>
      </w:r>
      <w:proofErr w:type="gramStart"/>
      <w:r w:rsidRPr="0093219B">
        <w:rPr>
          <w:rFonts w:ascii="Times New Roman" w:hAnsi="Times New Roman" w:cs="Times New Roman"/>
          <w:color w:val="000000"/>
          <w:sz w:val="24"/>
          <w:szCs w:val="24"/>
        </w:rPr>
        <w:t>Maka dari itu perlu mengadakan penelitian pada Bank Syari’ah Mandiri (BSM)</w:t>
      </w:r>
      <w:r w:rsidR="00764765">
        <w:rPr>
          <w:rFonts w:ascii="Times New Roman" w:hAnsi="Times New Roman" w:cs="Times New Roman"/>
          <w:color w:val="000000"/>
          <w:sz w:val="24"/>
          <w:szCs w:val="24"/>
        </w:rPr>
        <w:t xml:space="preserve"> kcp.</w:t>
      </w:r>
      <w:proofErr w:type="gramEnd"/>
      <w:r w:rsidR="00764765">
        <w:rPr>
          <w:rFonts w:ascii="Times New Roman" w:hAnsi="Times New Roman" w:cs="Times New Roman"/>
          <w:color w:val="000000"/>
          <w:sz w:val="24"/>
          <w:szCs w:val="24"/>
        </w:rPr>
        <w:t xml:space="preserve"> </w:t>
      </w:r>
      <w:proofErr w:type="gramStart"/>
      <w:r w:rsidR="00764765">
        <w:rPr>
          <w:rFonts w:ascii="Times New Roman" w:hAnsi="Times New Roman" w:cs="Times New Roman"/>
          <w:color w:val="000000"/>
          <w:sz w:val="24"/>
          <w:szCs w:val="24"/>
        </w:rPr>
        <w:t>Bandar Jaya Lampung Tengah</w:t>
      </w:r>
      <w:r w:rsidRPr="0093219B">
        <w:rPr>
          <w:rFonts w:ascii="Times New Roman" w:hAnsi="Times New Roman" w:cs="Times New Roman"/>
          <w:color w:val="000000"/>
          <w:sz w:val="24"/>
          <w:szCs w:val="24"/>
        </w:rPr>
        <w:t xml:space="preserve"> dan Bank Negara Indonesia</w:t>
      </w:r>
      <w:r w:rsidR="00764765">
        <w:rPr>
          <w:rFonts w:ascii="Times New Roman" w:hAnsi="Times New Roman" w:cs="Times New Roman"/>
          <w:color w:val="000000"/>
          <w:sz w:val="24"/>
          <w:szCs w:val="24"/>
        </w:rPr>
        <w:t xml:space="preserve"> Multifinance</w:t>
      </w:r>
      <w:r w:rsidRPr="0093219B">
        <w:rPr>
          <w:rFonts w:ascii="Times New Roman" w:hAnsi="Times New Roman" w:cs="Times New Roman"/>
          <w:color w:val="000000"/>
          <w:sz w:val="24"/>
          <w:szCs w:val="24"/>
        </w:rPr>
        <w:t xml:space="preserve"> Kcp. Bandar Lampung.</w:t>
      </w:r>
      <w:proofErr w:type="gramEnd"/>
      <w:r w:rsidRPr="0093219B">
        <w:rPr>
          <w:rFonts w:ascii="Times New Roman" w:hAnsi="Times New Roman" w:cs="Times New Roman"/>
          <w:color w:val="000000"/>
          <w:sz w:val="24"/>
          <w:szCs w:val="24"/>
        </w:rPr>
        <w:t xml:space="preserve"> Melihat permasalahan tersebut diatas, penulis menjadi menarik untuk mengambil judul tesis:</w:t>
      </w:r>
    </w:p>
    <w:p w:rsidR="004B0A23" w:rsidRPr="0093219B" w:rsidRDefault="004B0A23" w:rsidP="0019164C">
      <w:pPr>
        <w:spacing w:after="0"/>
        <w:ind w:left="426" w:firstLine="567"/>
        <w:rPr>
          <w:rFonts w:ascii="Times New Roman" w:hAnsi="Times New Roman" w:cs="Times New Roman"/>
          <w:color w:val="000000"/>
          <w:sz w:val="24"/>
          <w:szCs w:val="24"/>
        </w:rPr>
      </w:pPr>
      <w:r w:rsidRPr="001853C3">
        <w:rPr>
          <w:rFonts w:ascii="Times New Roman" w:hAnsi="Times New Roman" w:cs="Times New Roman"/>
          <w:b/>
          <w:bCs/>
          <w:color w:val="000000"/>
          <w:sz w:val="24"/>
          <w:szCs w:val="24"/>
        </w:rPr>
        <w:t>IMPLEMENTASI AKAD PEMBIAYAAN JUAL BELI KENDARAAN DENGAN ANGSURAN DALAM PERSPEKTIF</w:t>
      </w:r>
      <w:r w:rsidR="006D2116">
        <w:rPr>
          <w:rFonts w:ascii="Times New Roman" w:hAnsi="Times New Roman" w:cs="Times New Roman"/>
          <w:b/>
          <w:bCs/>
          <w:color w:val="000000"/>
          <w:sz w:val="24"/>
          <w:szCs w:val="24"/>
          <w:lang w:val="id-ID"/>
        </w:rPr>
        <w:t xml:space="preserve"> HUKUM</w:t>
      </w:r>
      <w:r w:rsidRPr="001853C3">
        <w:rPr>
          <w:rFonts w:ascii="Times New Roman" w:hAnsi="Times New Roman" w:cs="Times New Roman"/>
          <w:b/>
          <w:bCs/>
          <w:color w:val="000000"/>
          <w:sz w:val="24"/>
          <w:szCs w:val="24"/>
        </w:rPr>
        <w:t xml:space="preserve"> EKONOMI </w:t>
      </w:r>
      <w:r w:rsidR="006D2116">
        <w:rPr>
          <w:rFonts w:ascii="Times New Roman" w:hAnsi="Times New Roman" w:cs="Times New Roman"/>
          <w:b/>
          <w:bCs/>
          <w:color w:val="000000"/>
          <w:sz w:val="24"/>
          <w:szCs w:val="24"/>
          <w:lang w:val="id-ID"/>
        </w:rPr>
        <w:t>SYARI’AH</w:t>
      </w:r>
      <w:r w:rsidR="006D2116">
        <w:rPr>
          <w:rFonts w:ascii="Times New Roman" w:hAnsi="Times New Roman" w:cs="Times New Roman"/>
          <w:color w:val="000000"/>
          <w:sz w:val="24"/>
          <w:szCs w:val="24"/>
          <w:lang w:val="id-ID"/>
        </w:rPr>
        <w:t xml:space="preserve"> </w:t>
      </w:r>
      <w:r w:rsidR="006637AB">
        <w:rPr>
          <w:rFonts w:ascii="Times New Roman" w:hAnsi="Times New Roman" w:cs="Times New Roman"/>
          <w:bCs/>
          <w:color w:val="000000"/>
          <w:sz w:val="24"/>
          <w:szCs w:val="24"/>
        </w:rPr>
        <w:t>(Stud</w:t>
      </w:r>
      <w:r w:rsidR="006637AB">
        <w:rPr>
          <w:rFonts w:ascii="Times New Roman" w:hAnsi="Times New Roman" w:cs="Times New Roman"/>
          <w:bCs/>
          <w:color w:val="000000"/>
          <w:sz w:val="24"/>
          <w:szCs w:val="24"/>
          <w:lang w:val="id-ID"/>
        </w:rPr>
        <w:t>i</w:t>
      </w:r>
      <w:r w:rsidRPr="0093219B">
        <w:rPr>
          <w:rFonts w:ascii="Times New Roman" w:hAnsi="Times New Roman" w:cs="Times New Roman"/>
          <w:bCs/>
          <w:color w:val="000000"/>
          <w:sz w:val="24"/>
          <w:szCs w:val="24"/>
        </w:rPr>
        <w:t xml:space="preserve"> Bank Syari’ah Mandiri</w:t>
      </w:r>
      <w:r w:rsidR="00764765">
        <w:rPr>
          <w:rFonts w:ascii="Times New Roman" w:hAnsi="Times New Roman" w:cs="Times New Roman"/>
          <w:bCs/>
          <w:color w:val="000000"/>
          <w:sz w:val="24"/>
          <w:szCs w:val="24"/>
        </w:rPr>
        <w:t xml:space="preserve"> (BSM) kcp. </w:t>
      </w:r>
      <w:proofErr w:type="gramStart"/>
      <w:r w:rsidR="00764765">
        <w:rPr>
          <w:rFonts w:ascii="Times New Roman" w:hAnsi="Times New Roman" w:cs="Times New Roman"/>
          <w:bCs/>
          <w:color w:val="000000"/>
          <w:sz w:val="24"/>
          <w:szCs w:val="24"/>
        </w:rPr>
        <w:t>Bandar Jaya Lampun Tengah</w:t>
      </w:r>
      <w:r w:rsidRPr="0093219B">
        <w:rPr>
          <w:rFonts w:ascii="Times New Roman" w:hAnsi="Times New Roman" w:cs="Times New Roman"/>
          <w:bCs/>
          <w:color w:val="000000"/>
          <w:sz w:val="24"/>
          <w:szCs w:val="24"/>
        </w:rPr>
        <w:t xml:space="preserve"> dan Bank Negara Indonesia</w:t>
      </w:r>
      <w:r w:rsidR="00764765">
        <w:rPr>
          <w:rFonts w:ascii="Times New Roman" w:hAnsi="Times New Roman" w:cs="Times New Roman"/>
          <w:bCs/>
          <w:color w:val="000000"/>
          <w:sz w:val="24"/>
          <w:szCs w:val="24"/>
        </w:rPr>
        <w:t xml:space="preserve"> Multifinance</w:t>
      </w:r>
      <w:r w:rsidRPr="0093219B">
        <w:rPr>
          <w:rFonts w:ascii="Times New Roman" w:hAnsi="Times New Roman" w:cs="Times New Roman"/>
          <w:bCs/>
          <w:color w:val="000000"/>
          <w:sz w:val="24"/>
          <w:szCs w:val="24"/>
        </w:rPr>
        <w:t xml:space="preserve"> Kcp.</w:t>
      </w:r>
      <w:r w:rsidR="001853C3">
        <w:rPr>
          <w:rFonts w:ascii="Times New Roman" w:hAnsi="Times New Roman" w:cs="Times New Roman"/>
          <w:bCs/>
          <w:color w:val="000000"/>
          <w:sz w:val="24"/>
          <w:szCs w:val="24"/>
        </w:rPr>
        <w:t xml:space="preserve"> </w:t>
      </w:r>
      <w:r w:rsidRPr="0093219B">
        <w:rPr>
          <w:rFonts w:ascii="Times New Roman" w:hAnsi="Times New Roman" w:cs="Times New Roman"/>
          <w:bCs/>
          <w:color w:val="000000"/>
          <w:sz w:val="24"/>
          <w:szCs w:val="24"/>
        </w:rPr>
        <w:t xml:space="preserve">Bandar </w:t>
      </w:r>
      <w:r w:rsidR="00174728">
        <w:rPr>
          <w:rFonts w:ascii="Times New Roman" w:hAnsi="Times New Roman" w:cs="Times New Roman"/>
          <w:bCs/>
          <w:color w:val="000000"/>
          <w:sz w:val="24"/>
          <w:szCs w:val="24"/>
        </w:rPr>
        <w:t>Lampung</w:t>
      </w:r>
      <w:r w:rsidRPr="0093219B">
        <w:rPr>
          <w:rFonts w:ascii="Times New Roman" w:hAnsi="Times New Roman" w:cs="Times New Roman"/>
          <w:bCs/>
          <w:color w:val="000000"/>
          <w:sz w:val="24"/>
          <w:szCs w:val="24"/>
        </w:rPr>
        <w:t>).</w:t>
      </w:r>
      <w:proofErr w:type="gramEnd"/>
    </w:p>
    <w:p w:rsidR="00480358" w:rsidRPr="0093219B" w:rsidRDefault="00480358" w:rsidP="00CD106E">
      <w:pPr>
        <w:spacing w:after="0" w:line="240" w:lineRule="auto"/>
        <w:rPr>
          <w:rFonts w:ascii="Times New Roman" w:hAnsi="Times New Roman" w:cs="Times New Roman"/>
          <w:color w:val="000000"/>
          <w:sz w:val="24"/>
          <w:szCs w:val="24"/>
        </w:rPr>
      </w:pPr>
    </w:p>
    <w:p w:rsidR="0097311A" w:rsidRPr="0097311A" w:rsidRDefault="008D38CC" w:rsidP="0097311A">
      <w:pPr>
        <w:pStyle w:val="ListParagraph"/>
        <w:numPr>
          <w:ilvl w:val="0"/>
          <w:numId w:val="1"/>
        </w:numPr>
        <w:ind w:left="360"/>
        <w:rPr>
          <w:rFonts w:ascii="Times New Roman" w:hAnsi="Times New Roman" w:cs="Times New Roman"/>
          <w:b/>
          <w:bCs/>
          <w:sz w:val="24"/>
          <w:szCs w:val="24"/>
        </w:rPr>
      </w:pPr>
      <w:r w:rsidRPr="0093219B">
        <w:rPr>
          <w:rFonts w:ascii="Times New Roman" w:hAnsi="Times New Roman" w:cs="Times New Roman"/>
          <w:b/>
          <w:bCs/>
          <w:sz w:val="24"/>
          <w:szCs w:val="24"/>
          <w:lang w:val="id-ID"/>
        </w:rPr>
        <w:t>Fokus dan Subfokus Penelitian</w:t>
      </w:r>
    </w:p>
    <w:p w:rsidR="00656B93" w:rsidRPr="0097311A" w:rsidRDefault="008D38CC" w:rsidP="0097311A">
      <w:pPr>
        <w:pStyle w:val="ListParagraph"/>
        <w:ind w:left="360" w:firstLine="349"/>
        <w:rPr>
          <w:rFonts w:ascii="Times New Roman" w:hAnsi="Times New Roman" w:cs="Times New Roman"/>
          <w:b/>
          <w:bCs/>
          <w:sz w:val="24"/>
          <w:szCs w:val="24"/>
        </w:rPr>
      </w:pPr>
      <w:r w:rsidRPr="0097311A">
        <w:rPr>
          <w:rFonts w:ascii="Times New Roman" w:hAnsi="Times New Roman" w:cs="Times New Roman"/>
          <w:bCs/>
          <w:sz w:val="24"/>
          <w:szCs w:val="24"/>
          <w:lang w:val="id-ID"/>
        </w:rPr>
        <w:t>Berdasarkan latar belakang masalah yang telah dijelaskan,</w:t>
      </w:r>
      <w:r w:rsidR="00BE7D77" w:rsidRPr="0097311A">
        <w:rPr>
          <w:rFonts w:ascii="Times New Roman" w:hAnsi="Times New Roman" w:cs="Times New Roman"/>
          <w:bCs/>
          <w:sz w:val="24"/>
          <w:szCs w:val="24"/>
          <w:lang w:val="id-ID"/>
        </w:rPr>
        <w:t xml:space="preserve"> </w:t>
      </w:r>
      <w:r w:rsidR="00656B93" w:rsidRPr="0097311A">
        <w:rPr>
          <w:rFonts w:ascii="Times New Roman" w:hAnsi="Times New Roman" w:cs="Times New Roman"/>
          <w:bCs/>
          <w:sz w:val="24"/>
          <w:szCs w:val="24"/>
        </w:rPr>
        <w:t>diatas fokus dan subfokus penelitian sebagai berikut:</w:t>
      </w:r>
    </w:p>
    <w:p w:rsidR="00656B93" w:rsidRPr="0093219B" w:rsidRDefault="00656B93" w:rsidP="0019164C">
      <w:pPr>
        <w:pStyle w:val="ListParagraph"/>
        <w:numPr>
          <w:ilvl w:val="0"/>
          <w:numId w:val="12"/>
        </w:numPr>
        <w:ind w:left="426" w:firstLine="0"/>
        <w:rPr>
          <w:rFonts w:ascii="Times New Roman" w:hAnsi="Times New Roman" w:cs="Times New Roman"/>
          <w:bCs/>
          <w:sz w:val="24"/>
          <w:szCs w:val="24"/>
        </w:rPr>
      </w:pPr>
      <w:r w:rsidRPr="0093219B">
        <w:rPr>
          <w:rFonts w:ascii="Times New Roman" w:hAnsi="Times New Roman" w:cs="Times New Roman"/>
          <w:bCs/>
          <w:sz w:val="24"/>
          <w:szCs w:val="24"/>
        </w:rPr>
        <w:lastRenderedPageBreak/>
        <w:t xml:space="preserve">Fokus </w:t>
      </w:r>
    </w:p>
    <w:p w:rsidR="006637AB" w:rsidRDefault="00392A37" w:rsidP="0019164C">
      <w:pPr>
        <w:pStyle w:val="ListParagraph"/>
        <w:ind w:left="284"/>
        <w:rPr>
          <w:rFonts w:ascii="Times New Roman" w:hAnsi="Times New Roman" w:cs="Times New Roman"/>
          <w:bCs/>
          <w:sz w:val="24"/>
          <w:szCs w:val="24"/>
          <w:lang w:val="id-ID"/>
        </w:rPr>
      </w:pPr>
      <w:r>
        <w:rPr>
          <w:rFonts w:ascii="Times New Roman" w:hAnsi="Times New Roman" w:cs="Times New Roman"/>
          <w:bCs/>
          <w:sz w:val="24"/>
          <w:szCs w:val="24"/>
        </w:rPr>
        <w:t xml:space="preserve">      </w:t>
      </w:r>
      <w:r w:rsidR="00656B93" w:rsidRPr="0093219B">
        <w:rPr>
          <w:rFonts w:ascii="Times New Roman" w:hAnsi="Times New Roman" w:cs="Times New Roman"/>
          <w:bCs/>
          <w:sz w:val="24"/>
          <w:szCs w:val="24"/>
        </w:rPr>
        <w:t>Fokus penelitian ini terfokus kepada</w:t>
      </w:r>
      <w:r w:rsidR="006637AB">
        <w:rPr>
          <w:rFonts w:ascii="Times New Roman" w:hAnsi="Times New Roman" w:cs="Times New Roman"/>
          <w:bCs/>
          <w:sz w:val="24"/>
          <w:szCs w:val="24"/>
          <w:lang w:val="id-ID"/>
        </w:rPr>
        <w:t>:</w:t>
      </w:r>
    </w:p>
    <w:p w:rsidR="002832A3" w:rsidRDefault="00656B93" w:rsidP="0019164C">
      <w:pPr>
        <w:pStyle w:val="ListParagraph"/>
        <w:numPr>
          <w:ilvl w:val="0"/>
          <w:numId w:val="15"/>
        </w:numPr>
        <w:ind w:left="993" w:hanging="283"/>
        <w:rPr>
          <w:rFonts w:ascii="Times New Roman" w:hAnsi="Times New Roman" w:cs="Times New Roman"/>
          <w:bCs/>
          <w:sz w:val="24"/>
          <w:szCs w:val="24"/>
          <w:lang w:val="id-ID"/>
        </w:rPr>
      </w:pPr>
      <w:proofErr w:type="gramStart"/>
      <w:r w:rsidRPr="0093219B">
        <w:rPr>
          <w:rFonts w:ascii="Times New Roman" w:hAnsi="Times New Roman" w:cs="Times New Roman"/>
          <w:bCs/>
          <w:sz w:val="24"/>
          <w:szCs w:val="24"/>
        </w:rPr>
        <w:t>implementasi</w:t>
      </w:r>
      <w:proofErr w:type="gramEnd"/>
      <w:r w:rsidRPr="0093219B">
        <w:rPr>
          <w:rFonts w:ascii="Times New Roman" w:hAnsi="Times New Roman" w:cs="Times New Roman"/>
          <w:bCs/>
          <w:sz w:val="24"/>
          <w:szCs w:val="24"/>
        </w:rPr>
        <w:t xml:space="preserve"> akad pembiayaan jual beli</w:t>
      </w:r>
      <w:r w:rsidR="00764765">
        <w:rPr>
          <w:rFonts w:ascii="Times New Roman" w:hAnsi="Times New Roman" w:cs="Times New Roman"/>
          <w:bCs/>
          <w:sz w:val="24"/>
          <w:szCs w:val="24"/>
        </w:rPr>
        <w:t xml:space="preserve"> kendaraan</w:t>
      </w:r>
      <w:r w:rsidR="006637AB">
        <w:rPr>
          <w:rFonts w:ascii="Times New Roman" w:hAnsi="Times New Roman" w:cs="Times New Roman"/>
          <w:bCs/>
          <w:sz w:val="24"/>
          <w:szCs w:val="24"/>
          <w:lang w:val="id-ID"/>
        </w:rPr>
        <w:t xml:space="preserve"> di Bank Syariah mandiri KCP Bandar Jaya Lampung Tengah dan Bank Negara Indonesia Multifinance KCP Kota Bandar Lampung.</w:t>
      </w:r>
    </w:p>
    <w:p w:rsidR="000152A3" w:rsidRPr="00764765" w:rsidRDefault="002832A3" w:rsidP="0019164C">
      <w:pPr>
        <w:pStyle w:val="ListParagraph"/>
        <w:numPr>
          <w:ilvl w:val="0"/>
          <w:numId w:val="15"/>
        </w:numPr>
        <w:ind w:left="993" w:hanging="283"/>
        <w:rPr>
          <w:rFonts w:ascii="Times New Roman" w:hAnsi="Times New Roman" w:cs="Times New Roman"/>
          <w:bCs/>
          <w:sz w:val="24"/>
          <w:szCs w:val="24"/>
        </w:rPr>
      </w:pPr>
      <w:r>
        <w:rPr>
          <w:rFonts w:ascii="Times New Roman" w:hAnsi="Times New Roman" w:cs="Times New Roman"/>
          <w:bCs/>
          <w:sz w:val="24"/>
          <w:szCs w:val="24"/>
          <w:lang w:val="id-ID"/>
        </w:rPr>
        <w:t>Implementasi akad pembiayaan jual beli kendaraan dengan angsuran dalam perspektif</w:t>
      </w:r>
      <w:r w:rsidR="006F627E">
        <w:rPr>
          <w:rFonts w:ascii="Times New Roman" w:hAnsi="Times New Roman" w:cs="Times New Roman"/>
          <w:bCs/>
          <w:sz w:val="24"/>
          <w:szCs w:val="24"/>
          <w:lang w:val="id-ID"/>
        </w:rPr>
        <w:t xml:space="preserve"> hukum ekonomi syariah</w:t>
      </w:r>
      <w:r>
        <w:rPr>
          <w:rFonts w:ascii="Times New Roman" w:hAnsi="Times New Roman" w:cs="Times New Roman"/>
          <w:bCs/>
          <w:sz w:val="24"/>
          <w:szCs w:val="24"/>
          <w:lang w:val="id-ID"/>
        </w:rPr>
        <w:t xml:space="preserve"> di Bank Syariah Mandiri KCP Bandar Jaya Lampung Tengah dan Bank Negara Indonesia Multifinance KCP Kota Bandar Lampung.</w:t>
      </w:r>
      <w:r w:rsidR="00656B93" w:rsidRPr="0093219B">
        <w:rPr>
          <w:rFonts w:ascii="Times New Roman" w:hAnsi="Times New Roman" w:cs="Times New Roman"/>
          <w:bCs/>
          <w:sz w:val="24"/>
          <w:szCs w:val="24"/>
        </w:rPr>
        <w:t xml:space="preserve"> </w:t>
      </w:r>
    </w:p>
    <w:p w:rsidR="00656B93" w:rsidRPr="0093219B" w:rsidRDefault="00656B93" w:rsidP="0019164C">
      <w:pPr>
        <w:pStyle w:val="ListParagraph"/>
        <w:numPr>
          <w:ilvl w:val="0"/>
          <w:numId w:val="12"/>
        </w:numPr>
        <w:ind w:left="426" w:firstLine="0"/>
        <w:rPr>
          <w:rFonts w:ascii="Times New Roman" w:hAnsi="Times New Roman" w:cs="Times New Roman"/>
          <w:bCs/>
          <w:sz w:val="24"/>
          <w:szCs w:val="24"/>
        </w:rPr>
      </w:pPr>
      <w:r w:rsidRPr="0093219B">
        <w:rPr>
          <w:rFonts w:ascii="Times New Roman" w:hAnsi="Times New Roman" w:cs="Times New Roman"/>
          <w:bCs/>
          <w:sz w:val="24"/>
          <w:szCs w:val="24"/>
        </w:rPr>
        <w:t xml:space="preserve">Subfokus </w:t>
      </w:r>
    </w:p>
    <w:p w:rsidR="008D38CC" w:rsidRDefault="00656B93" w:rsidP="0019164C">
      <w:pPr>
        <w:pStyle w:val="ListParagraph"/>
        <w:ind w:left="709" w:firstLine="425"/>
        <w:rPr>
          <w:rFonts w:ascii="Times New Roman" w:hAnsi="Times New Roman" w:cs="Times New Roman"/>
          <w:bCs/>
          <w:sz w:val="24"/>
          <w:szCs w:val="24"/>
        </w:rPr>
      </w:pPr>
      <w:r w:rsidRPr="0093219B">
        <w:rPr>
          <w:rFonts w:ascii="Times New Roman" w:hAnsi="Times New Roman" w:cs="Times New Roman"/>
          <w:bCs/>
          <w:sz w:val="24"/>
          <w:szCs w:val="24"/>
        </w:rPr>
        <w:t>Subfokus penelitian ini terfokus kepada,</w:t>
      </w:r>
      <w:r w:rsidR="00764765">
        <w:rPr>
          <w:rFonts w:ascii="Times New Roman" w:hAnsi="Times New Roman" w:cs="Times New Roman"/>
          <w:bCs/>
          <w:sz w:val="24"/>
          <w:szCs w:val="24"/>
        </w:rPr>
        <w:t xml:space="preserve"> struktur pembiyaan seperti, uang muka,</w:t>
      </w:r>
      <w:r w:rsidR="001065F2">
        <w:rPr>
          <w:rFonts w:ascii="Times New Roman" w:hAnsi="Times New Roman" w:cs="Times New Roman"/>
          <w:bCs/>
          <w:sz w:val="24"/>
          <w:szCs w:val="24"/>
        </w:rPr>
        <w:t xml:space="preserve"> mark-u</w:t>
      </w:r>
      <w:r w:rsidR="001065F2">
        <w:rPr>
          <w:rFonts w:ascii="Times New Roman" w:hAnsi="Times New Roman" w:cs="Times New Roman"/>
          <w:bCs/>
          <w:sz w:val="24"/>
          <w:szCs w:val="24"/>
          <w:lang w:val="id-ID"/>
        </w:rPr>
        <w:t>p dan angsuran.</w:t>
      </w:r>
      <w:r w:rsidRPr="0093219B">
        <w:rPr>
          <w:rFonts w:ascii="Times New Roman" w:hAnsi="Times New Roman" w:cs="Times New Roman"/>
          <w:bCs/>
          <w:sz w:val="24"/>
          <w:szCs w:val="24"/>
        </w:rPr>
        <w:t xml:space="preserve">  </w:t>
      </w:r>
    </w:p>
    <w:p w:rsidR="008D38CC" w:rsidRPr="0093219B" w:rsidRDefault="008D38CC" w:rsidP="00035DCF">
      <w:pPr>
        <w:numPr>
          <w:ilvl w:val="0"/>
          <w:numId w:val="1"/>
        </w:numPr>
        <w:spacing w:after="0"/>
        <w:ind w:left="360"/>
        <w:rPr>
          <w:rFonts w:ascii="Times New Roman" w:hAnsi="Times New Roman" w:cs="Times New Roman"/>
          <w:b/>
          <w:sz w:val="24"/>
          <w:szCs w:val="24"/>
        </w:rPr>
      </w:pPr>
      <w:r w:rsidRPr="0093219B">
        <w:rPr>
          <w:rFonts w:ascii="Times New Roman" w:hAnsi="Times New Roman" w:cs="Times New Roman"/>
          <w:b/>
          <w:sz w:val="24"/>
          <w:szCs w:val="24"/>
        </w:rPr>
        <w:t>Rumusan Masalah</w:t>
      </w:r>
    </w:p>
    <w:p w:rsidR="008D38CC" w:rsidRPr="0093219B" w:rsidRDefault="00A36583" w:rsidP="00035DCF">
      <w:pPr>
        <w:tabs>
          <w:tab w:val="left" w:pos="851"/>
        </w:tabs>
        <w:spacing w:after="0"/>
        <w:ind w:left="426" w:firstLine="284"/>
        <w:rPr>
          <w:rFonts w:ascii="Times New Roman" w:hAnsi="Times New Roman" w:cs="Times New Roman"/>
          <w:sz w:val="24"/>
          <w:szCs w:val="24"/>
        </w:rPr>
      </w:pPr>
      <w:r>
        <w:rPr>
          <w:rFonts w:ascii="Times New Roman" w:hAnsi="Times New Roman" w:cs="Times New Roman"/>
          <w:sz w:val="24"/>
          <w:szCs w:val="24"/>
        </w:rPr>
        <w:t xml:space="preserve"> </w:t>
      </w:r>
      <w:r w:rsidR="006B04E8">
        <w:rPr>
          <w:rFonts w:ascii="Times New Roman" w:hAnsi="Times New Roman" w:cs="Times New Roman"/>
          <w:sz w:val="24"/>
          <w:szCs w:val="24"/>
        </w:rPr>
        <w:t xml:space="preserve">  </w:t>
      </w:r>
      <w:r w:rsidR="008D38CC" w:rsidRPr="0093219B">
        <w:rPr>
          <w:rFonts w:ascii="Times New Roman" w:hAnsi="Times New Roman" w:cs="Times New Roman"/>
          <w:sz w:val="24"/>
          <w:szCs w:val="24"/>
        </w:rPr>
        <w:t xml:space="preserve">Berdasarkan latar belakang yang telah dijelaskan sebelumnya maka dapat diambil rumusan masalah penelitian </w:t>
      </w:r>
      <w:proofErr w:type="gramStart"/>
      <w:r w:rsidR="008D38CC" w:rsidRPr="0093219B">
        <w:rPr>
          <w:rFonts w:ascii="Times New Roman" w:hAnsi="Times New Roman" w:cs="Times New Roman"/>
          <w:sz w:val="24"/>
          <w:szCs w:val="24"/>
        </w:rPr>
        <w:t>yaitu :</w:t>
      </w:r>
      <w:proofErr w:type="gramEnd"/>
      <w:r w:rsidR="008D38CC" w:rsidRPr="0093219B">
        <w:rPr>
          <w:rFonts w:ascii="Times New Roman" w:hAnsi="Times New Roman" w:cs="Times New Roman"/>
          <w:sz w:val="24"/>
          <w:szCs w:val="24"/>
        </w:rPr>
        <w:t xml:space="preserve"> </w:t>
      </w:r>
    </w:p>
    <w:p w:rsidR="00721938" w:rsidRPr="0093219B" w:rsidRDefault="008D38CC" w:rsidP="00E30267">
      <w:pPr>
        <w:pStyle w:val="ListParagraph"/>
        <w:numPr>
          <w:ilvl w:val="0"/>
          <w:numId w:val="4"/>
        </w:numPr>
        <w:spacing w:after="0"/>
        <w:ind w:left="709" w:hanging="283"/>
        <w:rPr>
          <w:rFonts w:ascii="Times New Roman" w:hAnsi="Times New Roman" w:cs="Times New Roman"/>
          <w:sz w:val="24"/>
          <w:szCs w:val="24"/>
          <w:lang w:val="id-ID"/>
        </w:rPr>
      </w:pPr>
      <w:r w:rsidRPr="0093219B">
        <w:rPr>
          <w:rFonts w:ascii="Times New Roman" w:hAnsi="Times New Roman" w:cs="Times New Roman"/>
          <w:sz w:val="24"/>
          <w:szCs w:val="24"/>
          <w:lang w:val="id-ID"/>
        </w:rPr>
        <w:t xml:space="preserve">Bagaimana </w:t>
      </w:r>
      <w:r w:rsidRPr="0093219B">
        <w:rPr>
          <w:rFonts w:ascii="Times New Roman" w:hAnsi="Times New Roman" w:cs="Times New Roman"/>
          <w:color w:val="000000"/>
          <w:sz w:val="24"/>
          <w:szCs w:val="24"/>
          <w:lang w:val="id-ID"/>
        </w:rPr>
        <w:t>Implementasi</w:t>
      </w:r>
      <w:r w:rsidR="00BE7D77"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 xml:space="preserve">akad </w:t>
      </w:r>
      <w:r w:rsidR="00721938" w:rsidRPr="0093219B">
        <w:rPr>
          <w:rFonts w:ascii="Times New Roman" w:hAnsi="Times New Roman" w:cs="Times New Roman"/>
          <w:color w:val="000000"/>
          <w:sz w:val="24"/>
          <w:szCs w:val="24"/>
        </w:rPr>
        <w:t>pembiayaan jual beli kendaraan dengan angsuran di Bank Syari’ah Mandiri (BSM)</w:t>
      </w:r>
      <w:r w:rsidR="002832A3">
        <w:rPr>
          <w:rFonts w:ascii="Times New Roman" w:hAnsi="Times New Roman" w:cs="Times New Roman"/>
          <w:color w:val="000000"/>
          <w:sz w:val="24"/>
          <w:szCs w:val="24"/>
        </w:rPr>
        <w:t xml:space="preserve"> KCP</w:t>
      </w:r>
      <w:r w:rsidR="00764765">
        <w:rPr>
          <w:rFonts w:ascii="Times New Roman" w:hAnsi="Times New Roman" w:cs="Times New Roman"/>
          <w:color w:val="000000"/>
          <w:sz w:val="24"/>
          <w:szCs w:val="24"/>
        </w:rPr>
        <w:t xml:space="preserve"> Bandar Jaya Lampung Tengah</w:t>
      </w:r>
      <w:r w:rsidR="00721938" w:rsidRPr="0093219B">
        <w:rPr>
          <w:rFonts w:ascii="Times New Roman" w:hAnsi="Times New Roman" w:cs="Times New Roman"/>
          <w:color w:val="000000"/>
          <w:sz w:val="24"/>
          <w:szCs w:val="24"/>
        </w:rPr>
        <w:t xml:space="preserve"> dan Bank</w:t>
      </w:r>
      <w:r w:rsidR="00080920" w:rsidRPr="0093219B">
        <w:rPr>
          <w:rFonts w:ascii="Times New Roman" w:hAnsi="Times New Roman" w:cs="Times New Roman"/>
          <w:color w:val="000000"/>
          <w:sz w:val="24"/>
          <w:szCs w:val="24"/>
        </w:rPr>
        <w:t xml:space="preserve"> Negara Indonesia</w:t>
      </w:r>
      <w:r w:rsidR="00721938" w:rsidRPr="0093219B">
        <w:rPr>
          <w:rFonts w:ascii="Times New Roman" w:hAnsi="Times New Roman" w:cs="Times New Roman"/>
          <w:color w:val="000000"/>
          <w:sz w:val="24"/>
          <w:szCs w:val="24"/>
        </w:rPr>
        <w:t xml:space="preserve"> </w:t>
      </w:r>
      <w:r w:rsidR="00080920" w:rsidRPr="0093219B">
        <w:rPr>
          <w:rFonts w:ascii="Times New Roman" w:hAnsi="Times New Roman" w:cs="Times New Roman"/>
          <w:color w:val="000000"/>
          <w:sz w:val="24"/>
          <w:szCs w:val="24"/>
        </w:rPr>
        <w:t>(</w:t>
      </w:r>
      <w:r w:rsidR="00721938" w:rsidRPr="0093219B">
        <w:rPr>
          <w:rFonts w:ascii="Times New Roman" w:hAnsi="Times New Roman" w:cs="Times New Roman"/>
          <w:color w:val="000000"/>
          <w:sz w:val="24"/>
          <w:szCs w:val="24"/>
        </w:rPr>
        <w:t>BNI</w:t>
      </w:r>
      <w:r w:rsidR="00080920" w:rsidRPr="0093219B">
        <w:rPr>
          <w:rFonts w:ascii="Times New Roman" w:hAnsi="Times New Roman" w:cs="Times New Roman"/>
          <w:color w:val="000000"/>
          <w:sz w:val="24"/>
          <w:szCs w:val="24"/>
        </w:rPr>
        <w:t>)</w:t>
      </w:r>
      <w:r w:rsidR="00764765">
        <w:rPr>
          <w:rFonts w:ascii="Times New Roman" w:hAnsi="Times New Roman" w:cs="Times New Roman"/>
          <w:color w:val="000000"/>
          <w:sz w:val="24"/>
          <w:szCs w:val="24"/>
        </w:rPr>
        <w:t xml:space="preserve"> Multifinance</w:t>
      </w:r>
      <w:r w:rsidR="002832A3">
        <w:rPr>
          <w:rFonts w:ascii="Times New Roman" w:hAnsi="Times New Roman" w:cs="Times New Roman"/>
          <w:color w:val="000000"/>
          <w:sz w:val="24"/>
          <w:szCs w:val="24"/>
        </w:rPr>
        <w:t xml:space="preserve"> K</w:t>
      </w:r>
      <w:r w:rsidR="002832A3">
        <w:rPr>
          <w:rFonts w:ascii="Times New Roman" w:hAnsi="Times New Roman" w:cs="Times New Roman"/>
          <w:color w:val="000000"/>
          <w:sz w:val="24"/>
          <w:szCs w:val="24"/>
          <w:lang w:val="id-ID"/>
        </w:rPr>
        <w:t>CP</w:t>
      </w:r>
      <w:r w:rsidR="00174728">
        <w:rPr>
          <w:rFonts w:ascii="Times New Roman" w:hAnsi="Times New Roman" w:cs="Times New Roman"/>
          <w:color w:val="000000"/>
          <w:sz w:val="24"/>
          <w:szCs w:val="24"/>
        </w:rPr>
        <w:t xml:space="preserve"> Bandar Lampung</w:t>
      </w:r>
      <w:r w:rsidR="00721938" w:rsidRPr="0093219B">
        <w:rPr>
          <w:rFonts w:ascii="Times New Roman" w:hAnsi="Times New Roman" w:cs="Times New Roman"/>
          <w:color w:val="000000"/>
          <w:sz w:val="24"/>
          <w:szCs w:val="24"/>
        </w:rPr>
        <w:t>?</w:t>
      </w:r>
    </w:p>
    <w:p w:rsidR="00F60CBB" w:rsidRPr="0019164C" w:rsidRDefault="008D38CC" w:rsidP="0019164C">
      <w:pPr>
        <w:pStyle w:val="ListParagraph"/>
        <w:numPr>
          <w:ilvl w:val="0"/>
          <w:numId w:val="4"/>
        </w:numPr>
        <w:spacing w:after="0"/>
        <w:ind w:left="709" w:hanging="283"/>
        <w:rPr>
          <w:rFonts w:ascii="Times New Roman" w:hAnsi="Times New Roman" w:cs="Times New Roman"/>
          <w:sz w:val="24"/>
          <w:szCs w:val="24"/>
          <w:lang w:val="id-ID"/>
        </w:rPr>
      </w:pPr>
      <w:r w:rsidRPr="0093219B">
        <w:rPr>
          <w:rFonts w:ascii="Times New Roman" w:hAnsi="Times New Roman" w:cs="Times New Roman"/>
          <w:sz w:val="24"/>
          <w:szCs w:val="24"/>
          <w:lang w:val="id-ID"/>
        </w:rPr>
        <w:t xml:space="preserve">Bagaimana </w:t>
      </w:r>
      <w:r w:rsidR="002832A3">
        <w:rPr>
          <w:rFonts w:ascii="Times New Roman" w:hAnsi="Times New Roman" w:cs="Times New Roman"/>
          <w:sz w:val="24"/>
          <w:szCs w:val="24"/>
        </w:rPr>
        <w:t>perspektif</w:t>
      </w:r>
      <w:r w:rsidR="006F627E">
        <w:rPr>
          <w:rFonts w:ascii="Times New Roman" w:hAnsi="Times New Roman" w:cs="Times New Roman"/>
          <w:sz w:val="24"/>
          <w:szCs w:val="24"/>
          <w:lang w:val="id-ID"/>
        </w:rPr>
        <w:t xml:space="preserve"> Hukum</w:t>
      </w:r>
      <w:r w:rsidR="002832A3">
        <w:rPr>
          <w:rFonts w:ascii="Times New Roman" w:hAnsi="Times New Roman" w:cs="Times New Roman"/>
          <w:sz w:val="24"/>
          <w:szCs w:val="24"/>
        </w:rPr>
        <w:t xml:space="preserve"> </w:t>
      </w:r>
      <w:r w:rsidR="002832A3">
        <w:rPr>
          <w:rFonts w:ascii="Times New Roman" w:hAnsi="Times New Roman" w:cs="Times New Roman"/>
          <w:sz w:val="24"/>
          <w:szCs w:val="24"/>
          <w:lang w:val="id-ID"/>
        </w:rPr>
        <w:t>E</w:t>
      </w:r>
      <w:r w:rsidR="002832A3">
        <w:rPr>
          <w:rFonts w:ascii="Times New Roman" w:hAnsi="Times New Roman" w:cs="Times New Roman"/>
          <w:sz w:val="24"/>
          <w:szCs w:val="24"/>
        </w:rPr>
        <w:t xml:space="preserve">konomi </w:t>
      </w:r>
      <w:r w:rsidR="006F627E">
        <w:rPr>
          <w:rFonts w:ascii="Times New Roman" w:hAnsi="Times New Roman" w:cs="Times New Roman"/>
          <w:sz w:val="24"/>
          <w:szCs w:val="24"/>
          <w:lang w:val="id-ID"/>
        </w:rPr>
        <w:t>Syariah</w:t>
      </w:r>
      <w:r w:rsidR="00721938" w:rsidRPr="0093219B">
        <w:rPr>
          <w:rFonts w:ascii="Times New Roman" w:hAnsi="Times New Roman" w:cs="Times New Roman"/>
          <w:sz w:val="24"/>
          <w:szCs w:val="24"/>
        </w:rPr>
        <w:t xml:space="preserve"> terhadap </w:t>
      </w:r>
      <w:r w:rsidR="00721938" w:rsidRPr="0093219B">
        <w:rPr>
          <w:rFonts w:ascii="Times New Roman" w:hAnsi="Times New Roman" w:cs="Times New Roman"/>
          <w:color w:val="000000"/>
          <w:sz w:val="24"/>
          <w:szCs w:val="24"/>
          <w:lang w:val="id-ID"/>
        </w:rPr>
        <w:t>Implementasi</w:t>
      </w:r>
      <w:r w:rsidR="00721938" w:rsidRPr="0093219B">
        <w:rPr>
          <w:rFonts w:ascii="Times New Roman" w:hAnsi="Times New Roman" w:cs="Times New Roman"/>
          <w:color w:val="000000"/>
          <w:sz w:val="24"/>
          <w:szCs w:val="24"/>
        </w:rPr>
        <w:t xml:space="preserve"> </w:t>
      </w:r>
      <w:r w:rsidR="00721938" w:rsidRPr="0093219B">
        <w:rPr>
          <w:rFonts w:ascii="Times New Roman" w:hAnsi="Times New Roman" w:cs="Times New Roman"/>
          <w:color w:val="000000"/>
          <w:sz w:val="24"/>
          <w:szCs w:val="24"/>
          <w:lang w:val="id-ID"/>
        </w:rPr>
        <w:t xml:space="preserve">akad </w:t>
      </w:r>
      <w:r w:rsidR="00721938" w:rsidRPr="0093219B">
        <w:rPr>
          <w:rFonts w:ascii="Times New Roman" w:hAnsi="Times New Roman" w:cs="Times New Roman"/>
          <w:color w:val="000000"/>
          <w:sz w:val="24"/>
          <w:szCs w:val="24"/>
        </w:rPr>
        <w:t>pembiayaan jual beli kendaraan dengan angsuran di Bank Syari’ah Mandiri (BSM)</w:t>
      </w:r>
      <w:r w:rsidR="002832A3">
        <w:rPr>
          <w:rFonts w:ascii="Times New Roman" w:hAnsi="Times New Roman" w:cs="Times New Roman"/>
          <w:color w:val="000000"/>
          <w:sz w:val="24"/>
          <w:szCs w:val="24"/>
        </w:rPr>
        <w:t xml:space="preserve"> </w:t>
      </w:r>
      <w:r w:rsidR="002832A3">
        <w:rPr>
          <w:rFonts w:ascii="Times New Roman" w:hAnsi="Times New Roman" w:cs="Times New Roman"/>
          <w:color w:val="000000"/>
          <w:sz w:val="24"/>
          <w:szCs w:val="24"/>
          <w:lang w:val="id-ID"/>
        </w:rPr>
        <w:t>KCP</w:t>
      </w:r>
      <w:r w:rsidR="00764765">
        <w:rPr>
          <w:rFonts w:ascii="Times New Roman" w:hAnsi="Times New Roman" w:cs="Times New Roman"/>
          <w:color w:val="000000"/>
          <w:sz w:val="24"/>
          <w:szCs w:val="24"/>
        </w:rPr>
        <w:t xml:space="preserve"> Bandar Jaya Lampung Tengah</w:t>
      </w:r>
      <w:r w:rsidR="00721938" w:rsidRPr="0093219B">
        <w:rPr>
          <w:rFonts w:ascii="Times New Roman" w:hAnsi="Times New Roman" w:cs="Times New Roman"/>
          <w:color w:val="000000"/>
          <w:sz w:val="24"/>
          <w:szCs w:val="24"/>
        </w:rPr>
        <w:t xml:space="preserve"> dan Bank </w:t>
      </w:r>
      <w:r w:rsidR="00080920" w:rsidRPr="0093219B">
        <w:rPr>
          <w:rFonts w:ascii="Times New Roman" w:hAnsi="Times New Roman" w:cs="Times New Roman"/>
          <w:color w:val="000000"/>
          <w:sz w:val="24"/>
          <w:szCs w:val="24"/>
        </w:rPr>
        <w:t>Negara Indonesia</w:t>
      </w:r>
      <w:r w:rsidR="00764765">
        <w:rPr>
          <w:rFonts w:ascii="Times New Roman" w:hAnsi="Times New Roman" w:cs="Times New Roman"/>
          <w:color w:val="000000"/>
          <w:sz w:val="24"/>
          <w:szCs w:val="24"/>
        </w:rPr>
        <w:t xml:space="preserve"> Multifinance</w:t>
      </w:r>
      <w:r w:rsidR="00080920" w:rsidRPr="0093219B">
        <w:rPr>
          <w:rFonts w:ascii="Times New Roman" w:hAnsi="Times New Roman" w:cs="Times New Roman"/>
          <w:color w:val="000000"/>
          <w:sz w:val="24"/>
          <w:szCs w:val="24"/>
        </w:rPr>
        <w:t xml:space="preserve"> (</w:t>
      </w:r>
      <w:r w:rsidR="00721938" w:rsidRPr="0093219B">
        <w:rPr>
          <w:rFonts w:ascii="Times New Roman" w:hAnsi="Times New Roman" w:cs="Times New Roman"/>
          <w:color w:val="000000"/>
          <w:sz w:val="24"/>
          <w:szCs w:val="24"/>
        </w:rPr>
        <w:t>BNI</w:t>
      </w:r>
      <w:r w:rsidR="00080920" w:rsidRPr="0093219B">
        <w:rPr>
          <w:rFonts w:ascii="Times New Roman" w:hAnsi="Times New Roman" w:cs="Times New Roman"/>
          <w:color w:val="000000"/>
          <w:sz w:val="24"/>
          <w:szCs w:val="24"/>
        </w:rPr>
        <w:t>)</w:t>
      </w:r>
      <w:r w:rsidR="002832A3">
        <w:rPr>
          <w:rFonts w:ascii="Times New Roman" w:hAnsi="Times New Roman" w:cs="Times New Roman"/>
          <w:color w:val="000000"/>
          <w:sz w:val="24"/>
          <w:szCs w:val="24"/>
        </w:rPr>
        <w:t xml:space="preserve"> K</w:t>
      </w:r>
      <w:r w:rsidR="002832A3">
        <w:rPr>
          <w:rFonts w:ascii="Times New Roman" w:hAnsi="Times New Roman" w:cs="Times New Roman"/>
          <w:color w:val="000000"/>
          <w:sz w:val="24"/>
          <w:szCs w:val="24"/>
          <w:lang w:val="id-ID"/>
        </w:rPr>
        <w:t>CP</w:t>
      </w:r>
      <w:r w:rsidR="00174728">
        <w:rPr>
          <w:rFonts w:ascii="Times New Roman" w:hAnsi="Times New Roman" w:cs="Times New Roman"/>
          <w:color w:val="000000"/>
          <w:sz w:val="24"/>
          <w:szCs w:val="24"/>
        </w:rPr>
        <w:t xml:space="preserve"> Bandar Lampung</w:t>
      </w:r>
      <w:r w:rsidR="00721938" w:rsidRPr="0093219B">
        <w:rPr>
          <w:rFonts w:ascii="Times New Roman" w:hAnsi="Times New Roman" w:cs="Times New Roman"/>
          <w:color w:val="000000"/>
          <w:sz w:val="24"/>
          <w:szCs w:val="24"/>
        </w:rPr>
        <w:t>?</w:t>
      </w:r>
    </w:p>
    <w:p w:rsidR="008D38CC" w:rsidRPr="0093219B" w:rsidRDefault="008D38CC" w:rsidP="001853C3">
      <w:pPr>
        <w:numPr>
          <w:ilvl w:val="0"/>
          <w:numId w:val="1"/>
        </w:numPr>
        <w:spacing w:after="0"/>
        <w:ind w:left="360"/>
        <w:rPr>
          <w:rFonts w:ascii="Times New Roman" w:hAnsi="Times New Roman" w:cs="Times New Roman"/>
          <w:b/>
          <w:sz w:val="24"/>
          <w:szCs w:val="24"/>
        </w:rPr>
      </w:pPr>
      <w:r w:rsidRPr="0093219B">
        <w:rPr>
          <w:rFonts w:ascii="Times New Roman" w:hAnsi="Times New Roman" w:cs="Times New Roman"/>
          <w:b/>
          <w:sz w:val="24"/>
          <w:szCs w:val="24"/>
        </w:rPr>
        <w:lastRenderedPageBreak/>
        <w:t>Tujuan dan Kegunaan</w:t>
      </w:r>
      <w:r w:rsidR="00186854" w:rsidRPr="0093219B">
        <w:rPr>
          <w:rFonts w:ascii="Times New Roman" w:hAnsi="Times New Roman" w:cs="Times New Roman"/>
          <w:b/>
          <w:sz w:val="24"/>
          <w:szCs w:val="24"/>
        </w:rPr>
        <w:t xml:space="preserve"> </w:t>
      </w:r>
      <w:r w:rsidR="007A1A98" w:rsidRPr="0093219B">
        <w:rPr>
          <w:rFonts w:ascii="Times New Roman" w:hAnsi="Times New Roman" w:cs="Times New Roman"/>
          <w:b/>
          <w:sz w:val="24"/>
          <w:szCs w:val="24"/>
          <w:lang w:val="id-ID"/>
        </w:rPr>
        <w:t>hasil penelitian</w:t>
      </w:r>
    </w:p>
    <w:p w:rsidR="008D38CC" w:rsidRPr="0093219B" w:rsidRDefault="008D38CC" w:rsidP="006B04E8">
      <w:pPr>
        <w:numPr>
          <w:ilvl w:val="0"/>
          <w:numId w:val="2"/>
        </w:numPr>
        <w:spacing w:after="0"/>
        <w:ind w:left="700" w:hanging="274"/>
        <w:rPr>
          <w:rFonts w:ascii="Times New Roman" w:hAnsi="Times New Roman" w:cs="Times New Roman"/>
          <w:sz w:val="24"/>
          <w:szCs w:val="24"/>
        </w:rPr>
      </w:pPr>
      <w:r w:rsidRPr="0093219B">
        <w:rPr>
          <w:rFonts w:ascii="Times New Roman" w:hAnsi="Times New Roman" w:cs="Times New Roman"/>
          <w:sz w:val="24"/>
          <w:szCs w:val="24"/>
        </w:rPr>
        <w:t>Tujuan Penelitian</w:t>
      </w:r>
    </w:p>
    <w:p w:rsidR="002832A3" w:rsidRDefault="008D38CC" w:rsidP="006B04E8">
      <w:pPr>
        <w:spacing w:after="0"/>
        <w:ind w:left="870" w:firstLine="150"/>
        <w:rPr>
          <w:rFonts w:ascii="Times New Roman" w:hAnsi="Times New Roman" w:cs="Times New Roman"/>
          <w:sz w:val="24"/>
          <w:szCs w:val="24"/>
          <w:lang w:val="id-ID"/>
        </w:rPr>
      </w:pPr>
      <w:r w:rsidRPr="0093219B">
        <w:rPr>
          <w:rFonts w:ascii="Times New Roman" w:hAnsi="Times New Roman" w:cs="Times New Roman"/>
          <w:sz w:val="24"/>
          <w:szCs w:val="24"/>
          <w:lang w:val="id-ID"/>
        </w:rPr>
        <w:t>Tujuan</w:t>
      </w:r>
      <w:r w:rsidRPr="0093219B">
        <w:rPr>
          <w:rFonts w:ascii="Times New Roman" w:hAnsi="Times New Roman" w:cs="Times New Roman"/>
          <w:sz w:val="24"/>
          <w:szCs w:val="24"/>
        </w:rPr>
        <w:t xml:space="preserve"> dari penelitian ini adalah</w:t>
      </w:r>
      <w:r w:rsidR="002832A3">
        <w:rPr>
          <w:rFonts w:ascii="Times New Roman" w:hAnsi="Times New Roman" w:cs="Times New Roman"/>
          <w:sz w:val="24"/>
          <w:szCs w:val="24"/>
          <w:lang w:val="id-ID"/>
        </w:rPr>
        <w:t>:</w:t>
      </w:r>
    </w:p>
    <w:p w:rsidR="002832A3" w:rsidRPr="002832A3" w:rsidRDefault="008D38CC" w:rsidP="00E30267">
      <w:pPr>
        <w:pStyle w:val="ListParagraph"/>
        <w:numPr>
          <w:ilvl w:val="0"/>
          <w:numId w:val="16"/>
        </w:numPr>
        <w:spacing w:after="0"/>
        <w:rPr>
          <w:rFonts w:ascii="Times New Roman" w:hAnsi="Times New Roman" w:cs="Times New Roman"/>
          <w:color w:val="000000"/>
          <w:sz w:val="24"/>
          <w:szCs w:val="24"/>
          <w:lang w:val="id-ID"/>
        </w:rPr>
      </w:pPr>
      <w:r w:rsidRPr="002832A3">
        <w:rPr>
          <w:rFonts w:ascii="Times New Roman" w:hAnsi="Times New Roman" w:cs="Times New Roman"/>
          <w:sz w:val="24"/>
          <w:szCs w:val="24"/>
          <w:lang w:val="id-ID"/>
        </w:rPr>
        <w:t>untuk</w:t>
      </w:r>
      <w:r w:rsidRPr="002832A3">
        <w:rPr>
          <w:rFonts w:ascii="Times New Roman" w:hAnsi="Times New Roman" w:cs="Times New Roman"/>
          <w:sz w:val="24"/>
          <w:szCs w:val="24"/>
        </w:rPr>
        <w:t xml:space="preserve"> mengetahui</w:t>
      </w:r>
      <w:r w:rsidR="00080920" w:rsidRPr="002832A3">
        <w:rPr>
          <w:rFonts w:ascii="Times New Roman" w:hAnsi="Times New Roman" w:cs="Times New Roman"/>
          <w:sz w:val="24"/>
          <w:szCs w:val="24"/>
        </w:rPr>
        <w:t xml:space="preserve"> dan menganalisis </w:t>
      </w:r>
      <w:r w:rsidRPr="002832A3">
        <w:rPr>
          <w:rFonts w:ascii="Times New Roman" w:hAnsi="Times New Roman" w:cs="Times New Roman"/>
          <w:sz w:val="24"/>
          <w:szCs w:val="24"/>
        </w:rPr>
        <w:t xml:space="preserve"> </w:t>
      </w:r>
      <w:r w:rsidRPr="002832A3">
        <w:rPr>
          <w:rFonts w:ascii="Times New Roman" w:hAnsi="Times New Roman" w:cs="Times New Roman"/>
          <w:color w:val="000000"/>
          <w:sz w:val="24"/>
          <w:szCs w:val="24"/>
          <w:lang w:val="id-ID"/>
        </w:rPr>
        <w:t>Implementasi</w:t>
      </w:r>
      <w:r w:rsidR="00BE7D77" w:rsidRPr="002832A3">
        <w:rPr>
          <w:rFonts w:ascii="Times New Roman" w:hAnsi="Times New Roman" w:cs="Times New Roman"/>
          <w:color w:val="000000"/>
          <w:sz w:val="24"/>
          <w:szCs w:val="24"/>
        </w:rPr>
        <w:t xml:space="preserve"> </w:t>
      </w:r>
      <w:r w:rsidRPr="002832A3">
        <w:rPr>
          <w:rFonts w:ascii="Times New Roman" w:hAnsi="Times New Roman" w:cs="Times New Roman"/>
          <w:color w:val="000000"/>
          <w:sz w:val="24"/>
          <w:szCs w:val="24"/>
          <w:lang w:val="id-ID"/>
        </w:rPr>
        <w:t>akad</w:t>
      </w:r>
      <w:r w:rsidR="00080920" w:rsidRPr="002832A3">
        <w:rPr>
          <w:rFonts w:ascii="Times New Roman" w:hAnsi="Times New Roman" w:cs="Times New Roman"/>
          <w:color w:val="000000"/>
          <w:sz w:val="24"/>
          <w:szCs w:val="24"/>
        </w:rPr>
        <w:t xml:space="preserve"> pembiayaan jual beli kendaraan dengan angsuran di</w:t>
      </w:r>
      <w:r w:rsidR="00FE0F40" w:rsidRPr="002832A3">
        <w:rPr>
          <w:rFonts w:ascii="Times New Roman" w:hAnsi="Times New Roman" w:cs="Times New Roman"/>
          <w:color w:val="000000"/>
          <w:sz w:val="24"/>
          <w:szCs w:val="24"/>
        </w:rPr>
        <w:t xml:space="preserve"> Bank Syari’ah Mnadiri (BSM) KCP </w:t>
      </w:r>
      <w:r w:rsidR="00080920" w:rsidRPr="002832A3">
        <w:rPr>
          <w:rFonts w:ascii="Times New Roman" w:hAnsi="Times New Roman" w:cs="Times New Roman"/>
          <w:color w:val="000000"/>
          <w:sz w:val="24"/>
          <w:szCs w:val="24"/>
        </w:rPr>
        <w:t>Bandar Jaya dan Bank Negara Indones</w:t>
      </w:r>
      <w:r w:rsidR="00FE0F40" w:rsidRPr="002832A3">
        <w:rPr>
          <w:rFonts w:ascii="Times New Roman" w:hAnsi="Times New Roman" w:cs="Times New Roman"/>
          <w:color w:val="000000"/>
          <w:sz w:val="24"/>
          <w:szCs w:val="24"/>
        </w:rPr>
        <w:t>ia (BNI)</w:t>
      </w:r>
      <w:r w:rsidR="00764765" w:rsidRPr="002832A3">
        <w:rPr>
          <w:rFonts w:ascii="Times New Roman" w:hAnsi="Times New Roman" w:cs="Times New Roman"/>
          <w:color w:val="000000"/>
          <w:sz w:val="24"/>
          <w:szCs w:val="24"/>
        </w:rPr>
        <w:t xml:space="preserve"> Multifinance</w:t>
      </w:r>
      <w:r w:rsidR="00FE0F40" w:rsidRPr="002832A3">
        <w:rPr>
          <w:rFonts w:ascii="Times New Roman" w:hAnsi="Times New Roman" w:cs="Times New Roman"/>
          <w:color w:val="000000"/>
          <w:sz w:val="24"/>
          <w:szCs w:val="24"/>
        </w:rPr>
        <w:t>. (Konvensional) di KCP</w:t>
      </w:r>
      <w:r w:rsidR="00174728" w:rsidRPr="002832A3">
        <w:rPr>
          <w:rFonts w:ascii="Times New Roman" w:hAnsi="Times New Roman" w:cs="Times New Roman"/>
          <w:color w:val="000000"/>
          <w:sz w:val="24"/>
          <w:szCs w:val="24"/>
        </w:rPr>
        <w:t xml:space="preserve"> Bandar Lampung</w:t>
      </w:r>
      <w:r w:rsidR="00080920" w:rsidRPr="002832A3">
        <w:rPr>
          <w:rFonts w:ascii="Times New Roman" w:hAnsi="Times New Roman" w:cs="Times New Roman"/>
          <w:color w:val="000000"/>
          <w:sz w:val="24"/>
          <w:szCs w:val="24"/>
        </w:rPr>
        <w:t>.</w:t>
      </w:r>
    </w:p>
    <w:p w:rsidR="000152A3" w:rsidRPr="002832A3" w:rsidRDefault="002832A3" w:rsidP="00E30267">
      <w:pPr>
        <w:pStyle w:val="ListParagraph"/>
        <w:numPr>
          <w:ilvl w:val="0"/>
          <w:numId w:val="16"/>
        </w:numPr>
        <w:spacing w:after="0"/>
        <w:rPr>
          <w:rFonts w:ascii="Times New Roman" w:hAnsi="Times New Roman" w:cs="Times New Roman"/>
          <w:color w:val="000000"/>
          <w:sz w:val="24"/>
          <w:szCs w:val="24"/>
        </w:rPr>
      </w:pPr>
      <w:r>
        <w:rPr>
          <w:rFonts w:ascii="Times New Roman" w:hAnsi="Times New Roman" w:cs="Times New Roman"/>
          <w:color w:val="000000"/>
          <w:sz w:val="24"/>
          <w:szCs w:val="24"/>
          <w:lang w:val="id-ID"/>
        </w:rPr>
        <w:t>Untuk mengetahui dan menganalisis implementasi akad pembiayaan jual beli kendaraan dengan angsuran dalam perspektif</w:t>
      </w:r>
      <w:r w:rsidR="006F627E">
        <w:rPr>
          <w:rFonts w:ascii="Times New Roman" w:hAnsi="Times New Roman" w:cs="Times New Roman"/>
          <w:color w:val="000000"/>
          <w:sz w:val="24"/>
          <w:szCs w:val="24"/>
          <w:lang w:val="id-ID"/>
        </w:rPr>
        <w:t xml:space="preserve"> Hukum Ekonomi Syariah</w:t>
      </w:r>
      <w:r>
        <w:rPr>
          <w:rFonts w:ascii="Times New Roman" w:hAnsi="Times New Roman" w:cs="Times New Roman"/>
          <w:color w:val="000000"/>
          <w:sz w:val="24"/>
          <w:szCs w:val="24"/>
          <w:lang w:val="id-ID"/>
        </w:rPr>
        <w:t xml:space="preserve"> di Bank Syariah Mandiri (BSM) KCP Bandar Jaya Lampung Tengah dan Bank Negara Indonesia (BNI) Multifinance KCP Kota Bandar Lampung.</w:t>
      </w:r>
      <w:r w:rsidR="008D38CC" w:rsidRPr="002832A3">
        <w:rPr>
          <w:rFonts w:ascii="Times New Roman" w:hAnsi="Times New Roman" w:cs="Times New Roman"/>
          <w:color w:val="000000"/>
          <w:sz w:val="24"/>
          <w:szCs w:val="24"/>
          <w:lang w:val="id-ID"/>
        </w:rPr>
        <w:t xml:space="preserve"> </w:t>
      </w:r>
    </w:p>
    <w:p w:rsidR="008D38CC" w:rsidRPr="0093219B" w:rsidRDefault="006B04E8" w:rsidP="0097311A">
      <w:pPr>
        <w:pStyle w:val="ListParagraph"/>
        <w:numPr>
          <w:ilvl w:val="0"/>
          <w:numId w:val="2"/>
        </w:numPr>
        <w:spacing w:after="0"/>
        <w:ind w:left="709" w:hanging="217"/>
        <w:rPr>
          <w:rFonts w:ascii="Times New Roman" w:hAnsi="Times New Roman" w:cs="Times New Roman"/>
          <w:i/>
          <w:color w:val="000000"/>
          <w:sz w:val="24"/>
          <w:szCs w:val="24"/>
        </w:rPr>
      </w:pPr>
      <w:r>
        <w:rPr>
          <w:rFonts w:ascii="Times New Roman" w:hAnsi="Times New Roman" w:cs="Times New Roman"/>
          <w:sz w:val="24"/>
          <w:szCs w:val="24"/>
        </w:rPr>
        <w:t xml:space="preserve">  </w:t>
      </w:r>
      <w:r w:rsidR="00080920" w:rsidRPr="0093219B">
        <w:rPr>
          <w:rFonts w:ascii="Times New Roman" w:hAnsi="Times New Roman" w:cs="Times New Roman"/>
          <w:sz w:val="24"/>
          <w:szCs w:val="24"/>
        </w:rPr>
        <w:t>Kegunaan</w:t>
      </w:r>
      <w:r w:rsidR="008D38CC" w:rsidRPr="0093219B">
        <w:rPr>
          <w:rFonts w:ascii="Times New Roman" w:hAnsi="Times New Roman" w:cs="Times New Roman"/>
          <w:sz w:val="24"/>
          <w:szCs w:val="24"/>
          <w:lang w:val="id-ID"/>
        </w:rPr>
        <w:t xml:space="preserve"> Penelitian </w:t>
      </w:r>
    </w:p>
    <w:p w:rsidR="00DB241C" w:rsidRPr="002832A3" w:rsidRDefault="00BE7D77" w:rsidP="0097311A">
      <w:pPr>
        <w:spacing w:after="0"/>
        <w:ind w:left="851" w:firstLine="491"/>
        <w:rPr>
          <w:rFonts w:ascii="Times New Roman" w:hAnsi="Times New Roman" w:cs="Times New Roman"/>
          <w:sz w:val="24"/>
          <w:szCs w:val="24"/>
          <w:lang w:val="id-ID"/>
        </w:rPr>
      </w:pPr>
      <w:r w:rsidRPr="0093219B">
        <w:rPr>
          <w:rFonts w:ascii="Times New Roman" w:hAnsi="Times New Roman" w:cs="Times New Roman"/>
          <w:sz w:val="24"/>
          <w:szCs w:val="24"/>
          <w:lang w:val="id-ID"/>
        </w:rPr>
        <w:t xml:space="preserve">Adapun </w:t>
      </w:r>
      <w:r w:rsidRPr="0093219B">
        <w:rPr>
          <w:rFonts w:ascii="Times New Roman" w:hAnsi="Times New Roman" w:cs="Times New Roman"/>
          <w:sz w:val="24"/>
          <w:szCs w:val="24"/>
        </w:rPr>
        <w:t>manfaat</w:t>
      </w:r>
      <w:r w:rsidR="008D38CC" w:rsidRPr="0093219B">
        <w:rPr>
          <w:rFonts w:ascii="Times New Roman" w:hAnsi="Times New Roman" w:cs="Times New Roman"/>
          <w:sz w:val="24"/>
          <w:szCs w:val="24"/>
          <w:lang w:val="id-ID"/>
        </w:rPr>
        <w:t xml:space="preserve"> penelitian ini diharapkan dapat bermanfaat bagi semua pihak yakni</w:t>
      </w:r>
      <w:r w:rsidR="00DB241C">
        <w:rPr>
          <w:rFonts w:ascii="Times New Roman" w:hAnsi="Times New Roman" w:cs="Times New Roman"/>
          <w:sz w:val="24"/>
          <w:szCs w:val="24"/>
        </w:rPr>
        <w:t xml:space="preserve"> </w:t>
      </w:r>
      <w:r w:rsidR="008D38CC" w:rsidRPr="0093219B">
        <w:rPr>
          <w:rFonts w:ascii="Times New Roman" w:hAnsi="Times New Roman" w:cs="Times New Roman"/>
          <w:sz w:val="24"/>
          <w:szCs w:val="24"/>
          <w:lang w:val="id-ID"/>
        </w:rPr>
        <w:t>:</w:t>
      </w:r>
    </w:p>
    <w:p w:rsidR="007A1A98" w:rsidRPr="0093219B" w:rsidRDefault="008D38CC" w:rsidP="0097311A">
      <w:pPr>
        <w:numPr>
          <w:ilvl w:val="0"/>
          <w:numId w:val="3"/>
        </w:numPr>
        <w:spacing w:after="0"/>
        <w:ind w:left="1134"/>
        <w:rPr>
          <w:rFonts w:ascii="Times New Roman" w:hAnsi="Times New Roman" w:cs="Times New Roman"/>
          <w:sz w:val="24"/>
          <w:szCs w:val="24"/>
        </w:rPr>
      </w:pPr>
      <w:r w:rsidRPr="0093219B">
        <w:rPr>
          <w:rFonts w:ascii="Times New Roman" w:hAnsi="Times New Roman" w:cs="Times New Roman"/>
          <w:sz w:val="24"/>
          <w:szCs w:val="24"/>
          <w:lang w:val="id-ID"/>
        </w:rPr>
        <w:t xml:space="preserve">Pihak </w:t>
      </w:r>
      <w:r w:rsidR="007A1A98" w:rsidRPr="0093219B">
        <w:rPr>
          <w:rFonts w:ascii="Times New Roman" w:hAnsi="Times New Roman" w:cs="Times New Roman"/>
          <w:sz w:val="24"/>
          <w:szCs w:val="24"/>
          <w:lang w:val="id-ID"/>
        </w:rPr>
        <w:t>Bank</w:t>
      </w:r>
    </w:p>
    <w:p w:rsidR="00F60CBB" w:rsidRPr="0097311A" w:rsidRDefault="008D38CC" w:rsidP="0097311A">
      <w:pPr>
        <w:spacing w:after="0"/>
        <w:ind w:left="1134" w:firstLine="284"/>
        <w:rPr>
          <w:rFonts w:ascii="Times New Roman" w:hAnsi="Times New Roman" w:cs="Times New Roman"/>
          <w:color w:val="000000"/>
          <w:sz w:val="24"/>
          <w:szCs w:val="24"/>
          <w:lang w:val="id-ID"/>
        </w:rPr>
      </w:pPr>
      <w:r w:rsidRPr="0093219B">
        <w:rPr>
          <w:rFonts w:ascii="Times New Roman" w:hAnsi="Times New Roman" w:cs="Times New Roman"/>
          <w:sz w:val="24"/>
          <w:szCs w:val="24"/>
          <w:lang w:val="id-ID"/>
        </w:rPr>
        <w:t xml:space="preserve">Sebagai sumbangan pemikiran untuk perbaikan </w:t>
      </w:r>
      <w:r w:rsidRPr="0093219B">
        <w:rPr>
          <w:rFonts w:ascii="Times New Roman" w:hAnsi="Times New Roman" w:cs="Times New Roman"/>
          <w:color w:val="000000"/>
          <w:sz w:val="24"/>
          <w:szCs w:val="24"/>
          <w:lang w:val="id-ID"/>
        </w:rPr>
        <w:t>Implementasi</w:t>
      </w:r>
      <w:r w:rsidR="00BE7D77"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akad</w:t>
      </w:r>
      <w:r w:rsidR="00FE0F40" w:rsidRPr="0093219B">
        <w:rPr>
          <w:rFonts w:ascii="Times New Roman" w:hAnsi="Times New Roman" w:cs="Times New Roman"/>
          <w:color w:val="000000"/>
          <w:sz w:val="24"/>
          <w:szCs w:val="24"/>
        </w:rPr>
        <w:t xml:space="preserve"> pembiayaan jual beli kendaraan dengan angsuran dalam perspektif</w:t>
      </w:r>
      <w:r w:rsidR="006F627E">
        <w:rPr>
          <w:rFonts w:ascii="Times New Roman" w:hAnsi="Times New Roman" w:cs="Times New Roman"/>
          <w:color w:val="000000"/>
          <w:sz w:val="24"/>
          <w:szCs w:val="24"/>
          <w:lang w:val="id-ID"/>
        </w:rPr>
        <w:t xml:space="preserve"> hukum</w:t>
      </w:r>
      <w:r w:rsidR="006F627E">
        <w:rPr>
          <w:rFonts w:ascii="Times New Roman" w:hAnsi="Times New Roman" w:cs="Times New Roman"/>
          <w:color w:val="000000"/>
          <w:sz w:val="24"/>
          <w:szCs w:val="24"/>
        </w:rPr>
        <w:t xml:space="preserve"> ekonomi </w:t>
      </w:r>
      <w:r w:rsidR="006F627E">
        <w:rPr>
          <w:rFonts w:ascii="Times New Roman" w:hAnsi="Times New Roman" w:cs="Times New Roman"/>
          <w:color w:val="000000"/>
          <w:sz w:val="24"/>
          <w:szCs w:val="24"/>
          <w:lang w:val="id-ID"/>
        </w:rPr>
        <w:t>syariah</w:t>
      </w:r>
      <w:r w:rsidR="00FE0F40"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rPr>
        <w:t>Bank Syariah Mandiri</w:t>
      </w:r>
      <w:r w:rsidR="00FE0F40" w:rsidRPr="0093219B">
        <w:rPr>
          <w:rFonts w:ascii="Times New Roman" w:hAnsi="Times New Roman" w:cs="Times New Roman"/>
          <w:color w:val="000000"/>
          <w:sz w:val="24"/>
          <w:szCs w:val="24"/>
        </w:rPr>
        <w:t xml:space="preserve"> (BSM)</w:t>
      </w:r>
      <w:r w:rsidRPr="0093219B">
        <w:rPr>
          <w:rFonts w:ascii="Times New Roman" w:hAnsi="Times New Roman" w:cs="Times New Roman"/>
          <w:color w:val="000000"/>
          <w:sz w:val="24"/>
          <w:szCs w:val="24"/>
        </w:rPr>
        <w:t xml:space="preserve"> KCP Bandar Jaya</w:t>
      </w:r>
      <w:r w:rsidR="00FE0F40" w:rsidRPr="0093219B">
        <w:rPr>
          <w:rFonts w:ascii="Times New Roman" w:hAnsi="Times New Roman" w:cs="Times New Roman"/>
          <w:color w:val="000000"/>
          <w:sz w:val="24"/>
          <w:szCs w:val="24"/>
        </w:rPr>
        <w:t xml:space="preserve"> dan Bank Negara</w:t>
      </w:r>
      <w:r w:rsidR="00174728">
        <w:rPr>
          <w:rFonts w:ascii="Times New Roman" w:hAnsi="Times New Roman" w:cs="Times New Roman"/>
          <w:color w:val="000000"/>
          <w:sz w:val="24"/>
          <w:szCs w:val="24"/>
        </w:rPr>
        <w:t xml:space="preserve"> Indonesia (BNI)</w:t>
      </w:r>
      <w:r w:rsidR="00764765">
        <w:rPr>
          <w:rFonts w:ascii="Times New Roman" w:hAnsi="Times New Roman" w:cs="Times New Roman"/>
          <w:color w:val="000000"/>
          <w:sz w:val="24"/>
          <w:szCs w:val="24"/>
        </w:rPr>
        <w:t xml:space="preserve"> Multifinance</w:t>
      </w:r>
      <w:r w:rsidR="00174728">
        <w:rPr>
          <w:rFonts w:ascii="Times New Roman" w:hAnsi="Times New Roman" w:cs="Times New Roman"/>
          <w:color w:val="000000"/>
          <w:sz w:val="24"/>
          <w:szCs w:val="24"/>
        </w:rPr>
        <w:t xml:space="preserve"> KCP Bandar Lampung</w:t>
      </w:r>
      <w:r w:rsidRPr="0093219B">
        <w:rPr>
          <w:rFonts w:ascii="Times New Roman" w:hAnsi="Times New Roman" w:cs="Times New Roman"/>
          <w:color w:val="000000"/>
          <w:sz w:val="24"/>
          <w:szCs w:val="24"/>
        </w:rPr>
        <w:t>.</w:t>
      </w:r>
    </w:p>
    <w:p w:rsidR="008D38CC" w:rsidRPr="0093219B" w:rsidRDefault="008D38CC" w:rsidP="0097311A">
      <w:pPr>
        <w:numPr>
          <w:ilvl w:val="0"/>
          <w:numId w:val="3"/>
        </w:numPr>
        <w:spacing w:after="0"/>
        <w:ind w:left="1134"/>
        <w:rPr>
          <w:rFonts w:ascii="Times New Roman" w:hAnsi="Times New Roman" w:cs="Times New Roman"/>
          <w:sz w:val="24"/>
          <w:szCs w:val="24"/>
          <w:lang w:val="id-ID"/>
        </w:rPr>
      </w:pPr>
      <w:r w:rsidRPr="0093219B">
        <w:rPr>
          <w:rFonts w:ascii="Times New Roman" w:hAnsi="Times New Roman" w:cs="Times New Roman"/>
          <w:sz w:val="24"/>
          <w:szCs w:val="24"/>
          <w:lang w:val="id-ID"/>
        </w:rPr>
        <w:t>Bagi Peneliti</w:t>
      </w:r>
    </w:p>
    <w:p w:rsidR="0012610B" w:rsidRPr="0012610B" w:rsidRDefault="008D38CC" w:rsidP="0097311A">
      <w:pPr>
        <w:spacing w:after="0"/>
        <w:ind w:left="1134" w:firstLine="284"/>
        <w:rPr>
          <w:rFonts w:ascii="Times New Roman" w:hAnsi="Times New Roman" w:cs="Times New Roman"/>
          <w:color w:val="000000"/>
          <w:sz w:val="24"/>
          <w:szCs w:val="24"/>
        </w:rPr>
      </w:pPr>
      <w:r w:rsidRPr="0093219B">
        <w:rPr>
          <w:rFonts w:ascii="Times New Roman" w:hAnsi="Times New Roman" w:cs="Times New Roman"/>
          <w:sz w:val="24"/>
          <w:szCs w:val="24"/>
          <w:lang w:val="id-ID"/>
        </w:rPr>
        <w:lastRenderedPageBreak/>
        <w:t xml:space="preserve">Sebagai sarana dalam menambah pengetahuan dan informasi mengenai </w:t>
      </w:r>
      <w:r w:rsidRPr="0093219B">
        <w:rPr>
          <w:rFonts w:ascii="Times New Roman" w:hAnsi="Times New Roman" w:cs="Times New Roman"/>
          <w:color w:val="000000"/>
          <w:sz w:val="24"/>
          <w:szCs w:val="24"/>
          <w:lang w:val="id-ID"/>
        </w:rPr>
        <w:t>Implementasi</w:t>
      </w:r>
      <w:r w:rsidR="00BE7D77"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akad</w:t>
      </w:r>
      <w:r w:rsidR="00FE0F40" w:rsidRPr="0093219B">
        <w:rPr>
          <w:rFonts w:ascii="Times New Roman" w:hAnsi="Times New Roman" w:cs="Times New Roman"/>
          <w:color w:val="000000"/>
          <w:sz w:val="24"/>
          <w:szCs w:val="24"/>
        </w:rPr>
        <w:t xml:space="preserve"> pembiayaan jual beli kendaraan dengan angsuran dalam perspektif </w:t>
      </w:r>
      <w:r w:rsidR="006F627E">
        <w:rPr>
          <w:rFonts w:ascii="Times New Roman" w:hAnsi="Times New Roman" w:cs="Times New Roman"/>
          <w:color w:val="000000"/>
          <w:sz w:val="24"/>
          <w:szCs w:val="24"/>
          <w:lang w:val="id-ID"/>
        </w:rPr>
        <w:t xml:space="preserve">hukum </w:t>
      </w:r>
      <w:r w:rsidR="006F627E">
        <w:rPr>
          <w:rFonts w:ascii="Times New Roman" w:hAnsi="Times New Roman" w:cs="Times New Roman"/>
          <w:color w:val="000000"/>
          <w:sz w:val="24"/>
          <w:szCs w:val="24"/>
        </w:rPr>
        <w:t xml:space="preserve">ekonomi </w:t>
      </w:r>
      <w:r w:rsidR="006F627E">
        <w:rPr>
          <w:rFonts w:ascii="Times New Roman" w:hAnsi="Times New Roman" w:cs="Times New Roman"/>
          <w:color w:val="000000"/>
          <w:sz w:val="24"/>
          <w:szCs w:val="24"/>
          <w:lang w:val="id-ID"/>
        </w:rPr>
        <w:t>syariah</w:t>
      </w:r>
      <w:r w:rsidRPr="0093219B">
        <w:rPr>
          <w:rFonts w:ascii="Times New Roman" w:hAnsi="Times New Roman" w:cs="Times New Roman"/>
          <w:color w:val="000000"/>
          <w:sz w:val="24"/>
          <w:szCs w:val="24"/>
          <w:lang w:val="id-ID"/>
        </w:rPr>
        <w:t xml:space="preserve"> di </w:t>
      </w:r>
      <w:r w:rsidRPr="0093219B">
        <w:rPr>
          <w:rFonts w:ascii="Times New Roman" w:hAnsi="Times New Roman" w:cs="Times New Roman"/>
          <w:color w:val="000000"/>
          <w:sz w:val="24"/>
          <w:szCs w:val="24"/>
        </w:rPr>
        <w:t xml:space="preserve">Bank Syariah Mandiri </w:t>
      </w:r>
      <w:r w:rsidR="00FE0F40" w:rsidRPr="0093219B">
        <w:rPr>
          <w:rFonts w:ascii="Times New Roman" w:hAnsi="Times New Roman" w:cs="Times New Roman"/>
          <w:color w:val="000000"/>
          <w:sz w:val="24"/>
          <w:szCs w:val="24"/>
        </w:rPr>
        <w:t xml:space="preserve">(BSM) </w:t>
      </w:r>
      <w:r w:rsidRPr="0093219B">
        <w:rPr>
          <w:rFonts w:ascii="Times New Roman" w:hAnsi="Times New Roman" w:cs="Times New Roman"/>
          <w:color w:val="000000"/>
          <w:sz w:val="24"/>
          <w:szCs w:val="24"/>
        </w:rPr>
        <w:t>KCP Bandar Jaya</w:t>
      </w:r>
      <w:r w:rsidR="00FE0F40" w:rsidRPr="0093219B">
        <w:rPr>
          <w:rFonts w:ascii="Times New Roman" w:hAnsi="Times New Roman" w:cs="Times New Roman"/>
          <w:color w:val="000000"/>
          <w:sz w:val="24"/>
          <w:szCs w:val="24"/>
        </w:rPr>
        <w:t xml:space="preserve"> dan Bank Negara</w:t>
      </w:r>
      <w:r w:rsidR="00174728">
        <w:rPr>
          <w:rFonts w:ascii="Times New Roman" w:hAnsi="Times New Roman" w:cs="Times New Roman"/>
          <w:color w:val="000000"/>
          <w:sz w:val="24"/>
          <w:szCs w:val="24"/>
        </w:rPr>
        <w:t xml:space="preserve"> Indonesia (BNI)</w:t>
      </w:r>
      <w:r w:rsidR="00764765">
        <w:rPr>
          <w:rFonts w:ascii="Times New Roman" w:hAnsi="Times New Roman" w:cs="Times New Roman"/>
          <w:color w:val="000000"/>
          <w:sz w:val="24"/>
          <w:szCs w:val="24"/>
        </w:rPr>
        <w:t xml:space="preserve"> Multifinance</w:t>
      </w:r>
      <w:r w:rsidR="00174728">
        <w:rPr>
          <w:rFonts w:ascii="Times New Roman" w:hAnsi="Times New Roman" w:cs="Times New Roman"/>
          <w:color w:val="000000"/>
          <w:sz w:val="24"/>
          <w:szCs w:val="24"/>
        </w:rPr>
        <w:t xml:space="preserve"> KCP Bandar Lampung</w:t>
      </w:r>
      <w:r w:rsidRPr="0093219B">
        <w:rPr>
          <w:rFonts w:ascii="Times New Roman" w:hAnsi="Times New Roman" w:cs="Times New Roman"/>
          <w:color w:val="000000"/>
          <w:sz w:val="24"/>
          <w:szCs w:val="24"/>
        </w:rPr>
        <w:t>.</w:t>
      </w:r>
    </w:p>
    <w:p w:rsidR="0012610B" w:rsidRPr="0012610B" w:rsidRDefault="008D38CC" w:rsidP="0097311A">
      <w:pPr>
        <w:numPr>
          <w:ilvl w:val="0"/>
          <w:numId w:val="3"/>
        </w:numPr>
        <w:spacing w:after="0"/>
        <w:ind w:left="1134"/>
        <w:rPr>
          <w:rFonts w:ascii="Times New Roman" w:hAnsi="Times New Roman" w:cs="Times New Roman"/>
          <w:sz w:val="24"/>
          <w:szCs w:val="24"/>
          <w:lang w:val="id-ID"/>
        </w:rPr>
      </w:pPr>
      <w:r w:rsidRPr="0093219B">
        <w:rPr>
          <w:rFonts w:ascii="Times New Roman" w:hAnsi="Times New Roman" w:cs="Times New Roman"/>
          <w:sz w:val="24"/>
          <w:szCs w:val="24"/>
          <w:lang w:val="id-ID"/>
        </w:rPr>
        <w:t>Untuk Pembaca</w:t>
      </w:r>
    </w:p>
    <w:p w:rsidR="00A36583" w:rsidRPr="0012610B" w:rsidRDefault="008D38CC" w:rsidP="0097311A">
      <w:pPr>
        <w:spacing w:after="0"/>
        <w:ind w:left="1134" w:firstLine="284"/>
        <w:rPr>
          <w:rFonts w:ascii="Times New Roman" w:hAnsi="Times New Roman" w:cs="Times New Roman"/>
          <w:sz w:val="24"/>
          <w:szCs w:val="24"/>
          <w:lang w:val="id-ID"/>
        </w:rPr>
      </w:pPr>
      <w:r w:rsidRPr="0012610B">
        <w:rPr>
          <w:rFonts w:ascii="Times New Roman" w:hAnsi="Times New Roman" w:cs="Times New Roman"/>
          <w:sz w:val="24"/>
          <w:szCs w:val="24"/>
          <w:lang w:val="id-ID"/>
        </w:rPr>
        <w:t>Sebagai bahan dalam memperkaya bahan kajian dan sebagai referensi tambahan untuk pembaca yang ingin meneliti dengan tema sama.</w:t>
      </w:r>
    </w:p>
    <w:p w:rsidR="002879C4" w:rsidRDefault="002879C4" w:rsidP="001853C3">
      <w:pPr>
        <w:spacing w:after="0"/>
        <w:rPr>
          <w:rFonts w:ascii="Times New Roman" w:hAnsi="Times New Roman" w:cs="Times New Roman"/>
          <w:b/>
          <w:sz w:val="24"/>
          <w:szCs w:val="24"/>
        </w:rPr>
      </w:pPr>
      <w:r w:rsidRPr="0093219B">
        <w:rPr>
          <w:rFonts w:ascii="Times New Roman" w:hAnsi="Times New Roman" w:cs="Times New Roman"/>
          <w:b/>
          <w:sz w:val="24"/>
          <w:szCs w:val="24"/>
        </w:rPr>
        <w:t>E.</w:t>
      </w:r>
      <w:r w:rsidRPr="0093219B">
        <w:rPr>
          <w:rFonts w:ascii="Times New Roman" w:hAnsi="Times New Roman" w:cs="Times New Roman"/>
          <w:b/>
          <w:sz w:val="24"/>
          <w:szCs w:val="24"/>
        </w:rPr>
        <w:tab/>
      </w:r>
      <w:r w:rsidR="006A1767" w:rsidRPr="0093219B">
        <w:rPr>
          <w:rFonts w:ascii="Times New Roman" w:hAnsi="Times New Roman" w:cs="Times New Roman"/>
          <w:b/>
          <w:sz w:val="24"/>
          <w:szCs w:val="24"/>
        </w:rPr>
        <w:t>K</w:t>
      </w:r>
      <w:r w:rsidR="00FE0F40" w:rsidRPr="0093219B">
        <w:rPr>
          <w:rFonts w:ascii="Times New Roman" w:hAnsi="Times New Roman" w:cs="Times New Roman"/>
          <w:b/>
          <w:sz w:val="24"/>
          <w:szCs w:val="24"/>
        </w:rPr>
        <w:t>erangka</w:t>
      </w:r>
      <w:r w:rsidR="00FE0F40" w:rsidRPr="0093219B">
        <w:rPr>
          <w:rFonts w:ascii="Times New Roman" w:hAnsi="Times New Roman" w:cs="Times New Roman"/>
          <w:b/>
          <w:sz w:val="24"/>
          <w:szCs w:val="24"/>
          <w:lang w:val="id-ID"/>
        </w:rPr>
        <w:t xml:space="preserve"> </w:t>
      </w:r>
      <w:r w:rsidR="002832A3">
        <w:rPr>
          <w:rFonts w:ascii="Times New Roman" w:hAnsi="Times New Roman" w:cs="Times New Roman"/>
          <w:b/>
          <w:sz w:val="24"/>
          <w:szCs w:val="24"/>
          <w:lang w:val="id-ID"/>
        </w:rPr>
        <w:t>Pikir</w:t>
      </w:r>
    </w:p>
    <w:p w:rsidR="00E127D5" w:rsidRDefault="00E127D5" w:rsidP="00E127D5">
      <w:pPr>
        <w:spacing w:after="0"/>
        <w:ind w:left="426" w:firstLine="425"/>
        <w:rPr>
          <w:rFonts w:ascii="Times New Roman" w:hAnsi="Times New Roman" w:cs="Times New Roman"/>
          <w:sz w:val="24"/>
          <w:szCs w:val="24"/>
        </w:rPr>
      </w:pPr>
      <w:proofErr w:type="gramStart"/>
      <w:r>
        <w:rPr>
          <w:rFonts w:ascii="Times New Roman" w:hAnsi="Times New Roman" w:cs="Times New Roman"/>
          <w:sz w:val="24"/>
          <w:szCs w:val="24"/>
        </w:rPr>
        <w:t>Pada kerangka fikir ini bertujuan untuk memudahkan saya sebagai peneliti untuk meneliti dan menganalisa penelitian yang berjudul “Implementasi Akad Pembiayaan Jual Beli Kendaraan Dengan Angsuran Dalam Perspektif Hukum Ekonomi Syariah (Studi Bank Syariah Mandiri Kantor Cabang Pembantu Bandar Jaya dan Bank Negara Indonesia Multifinance Kantor Cabang Pembantu Bandar Lampung) dan bagian kerangka fikir sebagai berikut:</w:t>
      </w:r>
      <w:proofErr w:type="gramEnd"/>
    </w:p>
    <w:p w:rsidR="00E127D5" w:rsidRDefault="00E127D5" w:rsidP="00E30267">
      <w:pPr>
        <w:pStyle w:val="ListParagraph"/>
        <w:numPr>
          <w:ilvl w:val="0"/>
          <w:numId w:val="20"/>
        </w:numPr>
        <w:spacing w:after="0"/>
        <w:ind w:left="851"/>
        <w:rPr>
          <w:rFonts w:ascii="Times New Roman" w:hAnsi="Times New Roman" w:cs="Times New Roman"/>
          <w:sz w:val="24"/>
          <w:szCs w:val="24"/>
        </w:rPr>
      </w:pPr>
      <w:r>
        <w:rPr>
          <w:rFonts w:ascii="Times New Roman" w:hAnsi="Times New Roman" w:cs="Times New Roman"/>
          <w:sz w:val="24"/>
          <w:szCs w:val="24"/>
        </w:rPr>
        <w:t>Bagan Kerangka Berfikir Bank Syariah</w:t>
      </w:r>
    </w:p>
    <w:p w:rsidR="00E127D5" w:rsidRPr="00E127D5" w:rsidRDefault="00FE2018" w:rsidP="00E127D5">
      <w:pPr>
        <w:spacing w:after="0"/>
        <w:jc w:val="center"/>
        <w:rPr>
          <w:rFonts w:ascii="Times New Roman" w:hAnsi="Times New Roman" w:cs="Times New Roman"/>
          <w:sz w:val="24"/>
          <w:szCs w:val="24"/>
        </w:rPr>
      </w:pPr>
      <w:r>
        <w:rPr>
          <w:rFonts w:ascii="Times New Roman" w:hAnsi="Times New Roman" w:cs="Times New Roman"/>
          <w:sz w:val="24"/>
          <w:szCs w:val="24"/>
        </w:rPr>
        <w:t>Gambar.</w:t>
      </w:r>
      <w:r w:rsidR="00E127D5" w:rsidRPr="00E127D5">
        <w:rPr>
          <w:rFonts w:ascii="Times New Roman" w:hAnsi="Times New Roman" w:cs="Times New Roman"/>
          <w:sz w:val="24"/>
          <w:szCs w:val="24"/>
        </w:rPr>
        <w:t>1</w:t>
      </w:r>
      <w:r>
        <w:rPr>
          <w:rFonts w:ascii="Times New Roman" w:hAnsi="Times New Roman" w:cs="Times New Roman"/>
          <w:sz w:val="24"/>
          <w:szCs w:val="24"/>
        </w:rPr>
        <w:t>.1</w:t>
      </w:r>
    </w:p>
    <w:p w:rsidR="00E127D5" w:rsidRPr="00E127D5" w:rsidRDefault="005B676B" w:rsidP="001853C3">
      <w:pPr>
        <w:spacing w:after="0"/>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083" style="position:absolute;left:0;text-align:left;margin-left:14.35pt;margin-top:7.5pt;width:147.55pt;height:50.3pt;z-index:251686912" arcsize="10923f">
            <v:textbox style="mso-next-textbox:#_x0000_s1083">
              <w:txbxContent>
                <w:p w:rsidR="0019164C" w:rsidRDefault="00E127D5" w:rsidP="00E127D5">
                  <w:pPr>
                    <w:spacing w:line="240" w:lineRule="auto"/>
                    <w:rPr>
                      <w:rFonts w:ascii="Times New Roman" w:hAnsi="Times New Roman" w:cs="Times New Roman"/>
                      <w:lang w:val="id-ID"/>
                    </w:rPr>
                  </w:pPr>
                  <w:r w:rsidRPr="00E127D5">
                    <w:rPr>
                      <w:rFonts w:ascii="Times New Roman" w:hAnsi="Times New Roman" w:cs="Times New Roman"/>
                    </w:rPr>
                    <w:t xml:space="preserve">Q.S Al-Baqaroh. 275 </w:t>
                  </w:r>
                </w:p>
                <w:p w:rsidR="00E127D5" w:rsidRPr="00E127D5" w:rsidRDefault="00E127D5" w:rsidP="00E127D5">
                  <w:pPr>
                    <w:spacing w:line="240" w:lineRule="auto"/>
                    <w:rPr>
                      <w:rFonts w:ascii="Times New Roman" w:hAnsi="Times New Roman" w:cs="Times New Roman"/>
                    </w:rPr>
                  </w:pPr>
                  <w:r w:rsidRPr="00E127D5">
                    <w:rPr>
                      <w:rFonts w:ascii="Times New Roman" w:hAnsi="Times New Roman" w:cs="Times New Roman"/>
                    </w:rPr>
                    <w:t>Hr. Ibnu Majah: 2289</w:t>
                  </w:r>
                </w:p>
                <w:p w:rsidR="00E127D5" w:rsidRDefault="00E127D5">
                  <w:proofErr w:type="gramStart"/>
                  <w:r>
                    <w:t>cdc</w:t>
                  </w:r>
                  <w:proofErr w:type="gramEnd"/>
                </w:p>
                <w:p w:rsidR="00E127D5" w:rsidRDefault="00E127D5"/>
              </w:txbxContent>
            </v:textbox>
          </v:roundrect>
        </w:pict>
      </w:r>
      <w:r w:rsidR="00E127D5">
        <w:rPr>
          <w:rFonts w:ascii="Times New Roman" w:hAnsi="Times New Roman" w:cs="Times New Roman"/>
          <w:sz w:val="24"/>
          <w:szCs w:val="24"/>
        </w:rPr>
        <w:t xml:space="preserve"> </w:t>
      </w:r>
    </w:p>
    <w:p w:rsidR="00107840" w:rsidRDefault="005B676B" w:rsidP="00FF474A">
      <w:pPr>
        <w:spacing w:after="0"/>
        <w:ind w:left="426" w:hanging="142"/>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88" type="#_x0000_t32" style="position:absolute;left:0;text-align:left;margin-left:86.35pt;margin-top:19.4pt;width:0;height:20.45pt;z-index:251692032" o:connectortype="straight"/>
        </w:pict>
      </w:r>
      <w:r w:rsidR="00342C69">
        <w:rPr>
          <w:rFonts w:ascii="Times New Roman" w:hAnsi="Times New Roman" w:cs="Times New Roman"/>
          <w:sz w:val="24"/>
          <w:szCs w:val="24"/>
          <w:lang w:val="id-ID"/>
        </w:rPr>
        <w:t xml:space="preserve"> </w:t>
      </w:r>
    </w:p>
    <w:p w:rsidR="00D63D97" w:rsidRDefault="005B676B" w:rsidP="00107840">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084" style="position:absolute;left:0;text-align:left;margin-left:14.35pt;margin-top:11.55pt;width:152.5pt;height:39.55pt;z-index:251687936" arcsize="10923f">
            <v:textbox>
              <w:txbxContent>
                <w:p w:rsidR="00280522" w:rsidRPr="00280522" w:rsidRDefault="00280522" w:rsidP="00280522">
                  <w:pPr>
                    <w:spacing w:line="240" w:lineRule="auto"/>
                    <w:jc w:val="left"/>
                    <w:rPr>
                      <w:rFonts w:ascii="Times New Roman" w:hAnsi="Times New Roman" w:cs="Times New Roman"/>
                    </w:rPr>
                  </w:pPr>
                  <w:r>
                    <w:t xml:space="preserve">Fatwa DSN.No.4 </w:t>
                  </w:r>
                  <w:proofErr w:type="gramStart"/>
                  <w:r>
                    <w:t>th</w:t>
                  </w:r>
                  <w:proofErr w:type="gramEnd"/>
                  <w:r>
                    <w:t xml:space="preserve"> 2000</w:t>
                  </w:r>
                  <w:r w:rsidRPr="00280522">
                    <w:rPr>
                      <w:rFonts w:ascii="Times New Roman" w:hAnsi="Times New Roman" w:cs="Times New Roman"/>
                    </w:rPr>
                    <w:t xml:space="preserve"> Tentang </w:t>
                  </w:r>
                  <w:r>
                    <w:rPr>
                      <w:rFonts w:ascii="Times New Roman" w:hAnsi="Times New Roman" w:cs="Times New Roman"/>
                    </w:rPr>
                    <w:t>Akad Murabahah</w:t>
                  </w:r>
                </w:p>
              </w:txbxContent>
            </v:textbox>
          </v:roundrect>
        </w:pict>
      </w:r>
    </w:p>
    <w:p w:rsidR="00D63D97" w:rsidRDefault="005B676B" w:rsidP="00107840">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89" type="#_x0000_t32" style="position:absolute;left:0;text-align:left;margin-left:86.35pt;margin-top:23.5pt;width:0;height:31.1pt;z-index:251693056" o:connectortype="straight"/>
        </w:pict>
      </w:r>
    </w:p>
    <w:p w:rsidR="00280522" w:rsidRDefault="00280522" w:rsidP="00107840">
      <w:pPr>
        <w:tabs>
          <w:tab w:val="left" w:pos="851"/>
        </w:tabs>
        <w:spacing w:after="0"/>
        <w:ind w:left="426" w:hanging="426"/>
        <w:rPr>
          <w:rFonts w:ascii="Times New Roman" w:hAnsi="Times New Roman" w:cs="Times New Roman"/>
          <w:sz w:val="24"/>
          <w:szCs w:val="24"/>
        </w:rPr>
      </w:pPr>
    </w:p>
    <w:p w:rsidR="00280522" w:rsidRDefault="005B676B" w:rsidP="00107840">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085" style="position:absolute;left:0;text-align:left;margin-left:6.55pt;margin-top:2.55pt;width:163.8pt;height:42.35pt;z-index:251688960" arcsize="10923f">
            <v:textbox>
              <w:txbxContent>
                <w:p w:rsidR="00280522" w:rsidRDefault="00280522" w:rsidP="00280522">
                  <w:pPr>
                    <w:spacing w:line="240" w:lineRule="auto"/>
                    <w:jc w:val="left"/>
                  </w:pPr>
                  <w:r>
                    <w:t>UU.No.</w:t>
                  </w:r>
                  <w:r w:rsidRPr="00280522">
                    <w:rPr>
                      <w:rFonts w:ascii="Times New Roman" w:hAnsi="Times New Roman" w:cs="Times New Roman"/>
                    </w:rPr>
                    <w:t>21.th 2008 Tentang Bank Syariah</w:t>
                  </w:r>
                </w:p>
              </w:txbxContent>
            </v:textbox>
          </v:roundrect>
        </w:pict>
      </w:r>
    </w:p>
    <w:p w:rsidR="00280522" w:rsidRDefault="005B676B" w:rsidP="00107840">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91" type="#_x0000_t32" style="position:absolute;left:0;text-align:left;margin-left:83.55pt;margin-top:17.3pt;width:0;height:23.8pt;z-index:251694080" o:connectortype="straight"/>
        </w:pict>
      </w:r>
    </w:p>
    <w:p w:rsidR="00280522" w:rsidRDefault="005B676B" w:rsidP="00107840">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086" style="position:absolute;left:0;text-align:left;margin-left:6.55pt;margin-top:13.5pt;width:163.8pt;height:24.7pt;z-index:251689984" arcsize="10923f">
            <v:textbox>
              <w:txbxContent>
                <w:p w:rsidR="00A1144D" w:rsidRPr="00A1144D" w:rsidRDefault="00A1144D" w:rsidP="00A1144D">
                  <w:pPr>
                    <w:jc w:val="center"/>
                    <w:rPr>
                      <w:rFonts w:ascii="Times New Roman" w:hAnsi="Times New Roman" w:cs="Times New Roman"/>
                    </w:rPr>
                  </w:pPr>
                  <w:r w:rsidRPr="00A1144D">
                    <w:rPr>
                      <w:rFonts w:ascii="Times New Roman" w:hAnsi="Times New Roman" w:cs="Times New Roman"/>
                    </w:rPr>
                    <w:t>Bank Umum Syariah</w:t>
                  </w:r>
                </w:p>
              </w:txbxContent>
            </v:textbox>
          </v:roundrect>
        </w:pict>
      </w:r>
    </w:p>
    <w:p w:rsidR="00280522" w:rsidRDefault="005B676B" w:rsidP="00107840">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92" type="#_x0000_t32" style="position:absolute;left:0;text-align:left;margin-left:83.55pt;margin-top:10.6pt;width:0;height:23.8pt;z-index:251695104" o:connectortype="straight"/>
        </w:pict>
      </w:r>
    </w:p>
    <w:p w:rsidR="00280522" w:rsidRDefault="005B676B" w:rsidP="00107840">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097" style="position:absolute;left:0;text-align:left;margin-left:300.3pt;margin-top:6.8pt;width:76.9pt;height:25.95pt;z-index:251700224" arcsize="10923f">
            <v:textbox>
              <w:txbxContent>
                <w:p w:rsidR="00A1144D" w:rsidRPr="00A1144D" w:rsidRDefault="00A1144D" w:rsidP="00A1144D">
                  <w:pPr>
                    <w:jc w:val="center"/>
                    <w:rPr>
                      <w:rFonts w:ascii="Times New Roman" w:hAnsi="Times New Roman" w:cs="Times New Roman"/>
                    </w:rPr>
                  </w:pPr>
                  <w:r w:rsidRPr="00A1144D">
                    <w:rPr>
                      <w:rFonts w:ascii="Times New Roman" w:hAnsi="Times New Roman" w:cs="Times New Roman"/>
                    </w:rPr>
                    <w:t>Nasabah</w:t>
                  </w:r>
                </w:p>
              </w:txbxContent>
            </v:textbox>
          </v:roundrect>
        </w:pict>
      </w:r>
      <w:r>
        <w:rPr>
          <w:rFonts w:ascii="Times New Roman" w:hAnsi="Times New Roman" w:cs="Times New Roman"/>
          <w:noProof/>
          <w:sz w:val="24"/>
          <w:szCs w:val="24"/>
          <w:lang w:val="id-ID" w:eastAsia="id-ID"/>
        </w:rPr>
        <w:pict>
          <v:shape id="_x0000_s1096" type="#_x0000_t32" style="position:absolute;left:0;text-align:left;margin-left:280.5pt;margin-top:19.75pt;width:19.8pt;height:0;z-index:251699200" o:connectortype="straight"/>
        </w:pict>
      </w:r>
      <w:r>
        <w:rPr>
          <w:rFonts w:ascii="Times New Roman" w:hAnsi="Times New Roman" w:cs="Times New Roman"/>
          <w:noProof/>
          <w:sz w:val="24"/>
          <w:szCs w:val="24"/>
          <w:lang w:val="id-ID" w:eastAsia="id-ID"/>
        </w:rPr>
        <w:pict>
          <v:roundrect id="_x0000_s1094" style="position:absolute;left:0;text-align:left;margin-left:194.35pt;margin-top:6.8pt;width:86.15pt;height:25.65pt;z-index:251697152" arcsize="10923f">
            <v:textbox>
              <w:txbxContent>
                <w:p w:rsidR="00A1144D" w:rsidRPr="00A1144D" w:rsidRDefault="00A1144D" w:rsidP="00A1144D">
                  <w:pPr>
                    <w:jc w:val="center"/>
                    <w:rPr>
                      <w:rFonts w:ascii="Times New Roman" w:hAnsi="Times New Roman" w:cs="Times New Roman"/>
                    </w:rPr>
                  </w:pPr>
                  <w:r w:rsidRPr="00A1144D">
                    <w:rPr>
                      <w:rFonts w:ascii="Times New Roman" w:hAnsi="Times New Roman" w:cs="Times New Roman"/>
                    </w:rPr>
                    <w:t>Permohonan</w:t>
                  </w:r>
                </w:p>
              </w:txbxContent>
            </v:textbox>
          </v:roundrect>
        </w:pict>
      </w:r>
      <w:r>
        <w:rPr>
          <w:rFonts w:ascii="Times New Roman" w:hAnsi="Times New Roman" w:cs="Times New Roman"/>
          <w:noProof/>
          <w:sz w:val="24"/>
          <w:szCs w:val="24"/>
          <w:lang w:val="id-ID" w:eastAsia="id-ID"/>
        </w:rPr>
        <w:pict>
          <v:shape id="_x0000_s1095" type="#_x0000_t32" style="position:absolute;left:0;text-align:left;margin-left:170.35pt;margin-top:19.75pt;width:19.8pt;height:0;z-index:251698176" o:connectortype="straight"/>
        </w:pict>
      </w:r>
      <w:r>
        <w:rPr>
          <w:rFonts w:ascii="Times New Roman" w:hAnsi="Times New Roman" w:cs="Times New Roman"/>
          <w:noProof/>
          <w:sz w:val="24"/>
          <w:szCs w:val="24"/>
          <w:lang w:val="id-ID" w:eastAsia="id-ID"/>
        </w:rPr>
        <w:pict>
          <v:roundrect id="_x0000_s1093" style="position:absolute;left:0;text-align:left;margin-left:6.55pt;margin-top:6.8pt;width:163.8pt;height:25.65pt;z-index:251696128" arcsize="10923f">
            <v:textbox>
              <w:txbxContent>
                <w:p w:rsidR="00A1144D" w:rsidRDefault="00A1144D">
                  <w:r>
                    <w:t>Pembiayaan Akad Murabahah</w:t>
                  </w:r>
                </w:p>
              </w:txbxContent>
            </v:textbox>
          </v:roundrect>
        </w:pict>
      </w:r>
    </w:p>
    <w:p w:rsidR="00280522" w:rsidRDefault="005B676B" w:rsidP="00107840">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99" type="#_x0000_t32" style="position:absolute;left:0;text-align:left;margin-left:232.5pt;margin-top:5.15pt;width:0;height:34.25pt;z-index:251702272" o:connectortype="straight"/>
        </w:pict>
      </w:r>
      <w:r>
        <w:rPr>
          <w:rFonts w:ascii="Times New Roman" w:hAnsi="Times New Roman" w:cs="Times New Roman"/>
          <w:noProof/>
          <w:sz w:val="24"/>
          <w:szCs w:val="24"/>
          <w:lang w:val="id-ID" w:eastAsia="id-ID"/>
        </w:rPr>
        <w:pict>
          <v:shape id="_x0000_s1100" type="#_x0000_t32" style="position:absolute;left:0;text-align:left;margin-left:336.25pt;margin-top:5.15pt;width:0;height:54.75pt;z-index:251703296" o:connectortype="straight"/>
        </w:pict>
      </w:r>
      <w:r>
        <w:rPr>
          <w:rFonts w:ascii="Times New Roman" w:hAnsi="Times New Roman" w:cs="Times New Roman"/>
          <w:noProof/>
          <w:sz w:val="24"/>
          <w:szCs w:val="24"/>
          <w:lang w:val="id-ID" w:eastAsia="id-ID"/>
        </w:rPr>
        <w:pict>
          <v:shape id="_x0000_s1098" type="#_x0000_t32" style="position:absolute;left:0;text-align:left;margin-left:83.55pt;margin-top:5.15pt;width:0;height:54.75pt;z-index:251701248" o:connectortype="straight"/>
        </w:pict>
      </w:r>
    </w:p>
    <w:p w:rsidR="00A1144D" w:rsidRDefault="005B676B" w:rsidP="00107840">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087" style="position:absolute;left:0;text-align:left;margin-left:180.95pt;margin-top:11.8pt;width:104.45pt;height:31.7pt;z-index:251691008" arcsize="10923f">
            <v:textbox>
              <w:txbxContent>
                <w:p w:rsidR="00A1144D" w:rsidRPr="00A1144D" w:rsidRDefault="00A1144D" w:rsidP="00A1144D">
                  <w:pPr>
                    <w:jc w:val="center"/>
                    <w:rPr>
                      <w:rFonts w:ascii="Times New Roman" w:hAnsi="Times New Roman" w:cs="Times New Roman"/>
                    </w:rPr>
                  </w:pPr>
                  <w:r w:rsidRPr="00A1144D">
                    <w:rPr>
                      <w:rFonts w:ascii="Times New Roman" w:hAnsi="Times New Roman" w:cs="Times New Roman"/>
                    </w:rPr>
                    <w:t>Perjanjian</w:t>
                  </w:r>
                </w:p>
              </w:txbxContent>
            </v:textbox>
          </v:roundrect>
        </w:pict>
      </w:r>
    </w:p>
    <w:p w:rsidR="00A1144D" w:rsidRDefault="005B676B" w:rsidP="00107840">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03" type="#_x0000_t32" style="position:absolute;left:0;text-align:left;margin-left:232.5pt;margin-top:15.9pt;width:0;height:22.7pt;z-index:251706368" o:connectortype="straight"/>
        </w:pict>
      </w:r>
      <w:r>
        <w:rPr>
          <w:rFonts w:ascii="Times New Roman" w:hAnsi="Times New Roman" w:cs="Times New Roman"/>
          <w:noProof/>
          <w:sz w:val="24"/>
          <w:szCs w:val="24"/>
          <w:lang w:val="id-ID" w:eastAsia="id-ID"/>
        </w:rPr>
        <w:pict>
          <v:shape id="_x0000_s1101" type="#_x0000_t32" style="position:absolute;left:0;text-align:left;margin-left:83.55pt;margin-top:4.7pt;width:97.4pt;height:0;z-index:251704320" o:connectortype="straight"/>
        </w:pict>
      </w:r>
      <w:r>
        <w:rPr>
          <w:rFonts w:ascii="Times New Roman" w:hAnsi="Times New Roman" w:cs="Times New Roman"/>
          <w:noProof/>
          <w:sz w:val="24"/>
          <w:szCs w:val="24"/>
          <w:lang w:val="id-ID" w:eastAsia="id-ID"/>
        </w:rPr>
        <w:pict>
          <v:shape id="_x0000_s1102" type="#_x0000_t32" style="position:absolute;left:0;text-align:left;margin-left:285.4pt;margin-top:4.7pt;width:50.85pt;height:.05pt;z-index:251705344" o:connectortype="straight"/>
        </w:pict>
      </w:r>
    </w:p>
    <w:p w:rsidR="00A1144D" w:rsidRDefault="005B676B" w:rsidP="00107840">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104" style="position:absolute;left:0;text-align:left;margin-left:180.95pt;margin-top:11pt;width:108pt;height:39.5pt;z-index:251707392" arcsize="10923f">
            <v:textbox>
              <w:txbxContent>
                <w:p w:rsidR="00A1144D" w:rsidRDefault="00A1144D" w:rsidP="00727385">
                  <w:pPr>
                    <w:spacing w:line="240" w:lineRule="auto"/>
                    <w:jc w:val="center"/>
                  </w:pPr>
                  <w:r>
                    <w:t xml:space="preserve">Serah </w:t>
                  </w:r>
                  <w:r w:rsidR="00727385">
                    <w:t xml:space="preserve">terima </w:t>
                  </w:r>
                  <w:r>
                    <w:t>kendaraan</w:t>
                  </w:r>
                </w:p>
              </w:txbxContent>
            </v:textbox>
          </v:roundrect>
        </w:pict>
      </w:r>
    </w:p>
    <w:p w:rsidR="00A1144D" w:rsidRDefault="00A1144D" w:rsidP="00107840">
      <w:pPr>
        <w:tabs>
          <w:tab w:val="left" w:pos="851"/>
        </w:tabs>
        <w:spacing w:after="0"/>
        <w:ind w:left="426" w:hanging="426"/>
        <w:rPr>
          <w:rFonts w:ascii="Times New Roman" w:hAnsi="Times New Roman" w:cs="Times New Roman"/>
          <w:sz w:val="24"/>
          <w:szCs w:val="24"/>
        </w:rPr>
      </w:pPr>
    </w:p>
    <w:p w:rsidR="00280522" w:rsidRDefault="00280522" w:rsidP="00107840">
      <w:pPr>
        <w:tabs>
          <w:tab w:val="left" w:pos="851"/>
        </w:tabs>
        <w:spacing w:after="0"/>
        <w:ind w:left="426" w:hanging="426"/>
        <w:rPr>
          <w:rFonts w:ascii="Times New Roman" w:hAnsi="Times New Roman" w:cs="Times New Roman"/>
          <w:sz w:val="24"/>
          <w:szCs w:val="24"/>
        </w:rPr>
      </w:pPr>
    </w:p>
    <w:p w:rsidR="00727385" w:rsidRDefault="00727385" w:rsidP="00EE1796">
      <w:pPr>
        <w:spacing w:after="0"/>
        <w:ind w:left="851"/>
        <w:rPr>
          <w:rFonts w:ascii="Times New Roman" w:hAnsi="Times New Roman" w:cs="Times New Roman"/>
          <w:sz w:val="24"/>
          <w:szCs w:val="24"/>
        </w:rPr>
      </w:pPr>
      <w:r>
        <w:rPr>
          <w:rFonts w:ascii="Times New Roman" w:hAnsi="Times New Roman" w:cs="Times New Roman"/>
          <w:sz w:val="24"/>
          <w:szCs w:val="24"/>
        </w:rPr>
        <w:t>Dari bagan diatas dibawah ini diuraikan pendapat para ahli sebagai berikut:</w:t>
      </w:r>
    </w:p>
    <w:p w:rsidR="00727385" w:rsidRDefault="00727385" w:rsidP="00E30267">
      <w:pPr>
        <w:pStyle w:val="ListParagraph"/>
        <w:numPr>
          <w:ilvl w:val="0"/>
          <w:numId w:val="21"/>
        </w:numPr>
        <w:spacing w:after="0"/>
        <w:ind w:left="1276"/>
        <w:rPr>
          <w:rFonts w:ascii="Times New Roman" w:hAnsi="Times New Roman" w:cs="Times New Roman"/>
          <w:sz w:val="24"/>
          <w:szCs w:val="24"/>
        </w:rPr>
      </w:pPr>
      <w:r>
        <w:rPr>
          <w:rFonts w:ascii="Times New Roman" w:hAnsi="Times New Roman" w:cs="Times New Roman"/>
          <w:sz w:val="24"/>
          <w:szCs w:val="24"/>
        </w:rPr>
        <w:t xml:space="preserve">Menurut Karnaen Perwataatmadja, Bank Islam adalah bank yang beroprasi sesuai dengan prinsip-prinsip syariah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khususnya yang menyangkut tata cara bermuamalah secara islam.</w:t>
      </w:r>
      <w:r>
        <w:rPr>
          <w:rStyle w:val="FootnoteReference"/>
          <w:rFonts w:ascii="Times New Roman" w:hAnsi="Times New Roman"/>
          <w:sz w:val="24"/>
          <w:szCs w:val="24"/>
        </w:rPr>
        <w:footnoteReference w:id="16"/>
      </w:r>
    </w:p>
    <w:p w:rsidR="00727385" w:rsidRDefault="00727385" w:rsidP="00E30267">
      <w:pPr>
        <w:pStyle w:val="ListParagraph"/>
        <w:numPr>
          <w:ilvl w:val="0"/>
          <w:numId w:val="21"/>
        </w:numPr>
        <w:spacing w:after="0"/>
        <w:ind w:left="1276"/>
        <w:rPr>
          <w:rFonts w:ascii="Times New Roman" w:hAnsi="Times New Roman" w:cs="Times New Roman"/>
          <w:sz w:val="24"/>
          <w:szCs w:val="24"/>
        </w:rPr>
      </w:pPr>
      <w:r>
        <w:rPr>
          <w:rFonts w:ascii="Times New Roman" w:hAnsi="Times New Roman" w:cs="Times New Roman"/>
          <w:sz w:val="24"/>
          <w:szCs w:val="24"/>
        </w:rPr>
        <w:t xml:space="preserve">Pembiayaan menurut undang-undang No. 21 Tahun 2008 pasal 1 ayat (25) menyatakan bahwa pembiayaan adalah penyediaan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atau tagihan.</w:t>
      </w:r>
      <w:r>
        <w:rPr>
          <w:rStyle w:val="FootnoteReference"/>
          <w:rFonts w:ascii="Times New Roman" w:hAnsi="Times New Roman"/>
          <w:sz w:val="24"/>
          <w:szCs w:val="24"/>
        </w:rPr>
        <w:footnoteReference w:id="17"/>
      </w:r>
    </w:p>
    <w:p w:rsidR="00EA0E9F" w:rsidRDefault="004457AD" w:rsidP="00E30267">
      <w:pPr>
        <w:pStyle w:val="ListParagraph"/>
        <w:numPr>
          <w:ilvl w:val="0"/>
          <w:numId w:val="21"/>
        </w:numPr>
        <w:spacing w:after="0"/>
        <w:ind w:left="1276"/>
        <w:rPr>
          <w:rFonts w:ascii="Times New Roman" w:hAnsi="Times New Roman" w:cs="Times New Roman"/>
          <w:sz w:val="24"/>
          <w:szCs w:val="24"/>
        </w:rPr>
      </w:pPr>
      <w:r>
        <w:rPr>
          <w:rFonts w:ascii="Times New Roman" w:hAnsi="Times New Roman" w:cs="Times New Roman"/>
          <w:sz w:val="24"/>
          <w:szCs w:val="24"/>
        </w:rPr>
        <w:lastRenderedPageBreak/>
        <w:t xml:space="preserve">Menurut Sutan Remi Sjahdeni; </w:t>
      </w:r>
      <w:r w:rsidRPr="004457AD">
        <w:rPr>
          <w:rFonts w:ascii="Times New Roman" w:hAnsi="Times New Roman" w:cs="Times New Roman"/>
          <w:i/>
          <w:sz w:val="24"/>
          <w:szCs w:val="24"/>
        </w:rPr>
        <w:t>Murabahah</w:t>
      </w:r>
      <w:r>
        <w:rPr>
          <w:rFonts w:ascii="Times New Roman" w:hAnsi="Times New Roman" w:cs="Times New Roman"/>
          <w:i/>
          <w:sz w:val="24"/>
          <w:szCs w:val="24"/>
        </w:rPr>
        <w:t xml:space="preserve"> </w:t>
      </w:r>
      <w:r>
        <w:rPr>
          <w:rFonts w:ascii="Times New Roman" w:hAnsi="Times New Roman" w:cs="Times New Roman"/>
          <w:sz w:val="24"/>
          <w:szCs w:val="24"/>
        </w:rPr>
        <w:t>adalah jasa pembiayaan dengan mengambil bent</w:t>
      </w:r>
      <w:r w:rsidR="00E47331">
        <w:rPr>
          <w:rFonts w:ascii="Times New Roman" w:hAnsi="Times New Roman" w:cs="Times New Roman"/>
          <w:sz w:val="24"/>
          <w:szCs w:val="24"/>
          <w:lang w:val="id-ID"/>
        </w:rPr>
        <w:t>u</w:t>
      </w:r>
      <w:r>
        <w:rPr>
          <w:rFonts w:ascii="Times New Roman" w:hAnsi="Times New Roman" w:cs="Times New Roman"/>
          <w:sz w:val="24"/>
          <w:szCs w:val="24"/>
        </w:rPr>
        <w:t xml:space="preserve">k transaksi jual beli dengan cicilan. Pada perjanjian </w:t>
      </w:r>
      <w:r w:rsidRPr="004457AD">
        <w:rPr>
          <w:rFonts w:ascii="Times New Roman" w:hAnsi="Times New Roman" w:cs="Times New Roman"/>
          <w:i/>
          <w:sz w:val="24"/>
          <w:szCs w:val="24"/>
        </w:rPr>
        <w:t>murabahah</w:t>
      </w:r>
      <w:r>
        <w:rPr>
          <w:rFonts w:ascii="Times New Roman" w:hAnsi="Times New Roman" w:cs="Times New Roman"/>
          <w:i/>
          <w:sz w:val="24"/>
          <w:szCs w:val="24"/>
        </w:rPr>
        <w:t xml:space="preserve"> </w:t>
      </w:r>
      <w:r w:rsidR="00E47331">
        <w:rPr>
          <w:rFonts w:ascii="Times New Roman" w:hAnsi="Times New Roman" w:cs="Times New Roman"/>
          <w:sz w:val="24"/>
          <w:szCs w:val="24"/>
        </w:rPr>
        <w:t>ata</w:t>
      </w:r>
      <w:r w:rsidR="00E47331">
        <w:rPr>
          <w:rFonts w:ascii="Times New Roman" w:hAnsi="Times New Roman" w:cs="Times New Roman"/>
          <w:sz w:val="24"/>
          <w:szCs w:val="24"/>
          <w:lang w:val="id-ID"/>
        </w:rPr>
        <w:t>u</w:t>
      </w:r>
      <w:r>
        <w:rPr>
          <w:rFonts w:ascii="Times New Roman" w:hAnsi="Times New Roman" w:cs="Times New Roman"/>
          <w:sz w:val="24"/>
          <w:szCs w:val="24"/>
        </w:rPr>
        <w:t xml:space="preserve"> </w:t>
      </w:r>
      <w:r w:rsidRPr="004457AD">
        <w:rPr>
          <w:rFonts w:ascii="Times New Roman" w:hAnsi="Times New Roman" w:cs="Times New Roman"/>
          <w:i/>
          <w:sz w:val="24"/>
          <w:szCs w:val="24"/>
        </w:rPr>
        <w:t>Mark Up</w:t>
      </w:r>
      <w:r>
        <w:rPr>
          <w:rFonts w:ascii="Times New Roman" w:hAnsi="Times New Roman" w:cs="Times New Roman"/>
          <w:i/>
          <w:sz w:val="24"/>
          <w:szCs w:val="24"/>
        </w:rPr>
        <w:t xml:space="preserve">, </w:t>
      </w:r>
      <w:r>
        <w:rPr>
          <w:rFonts w:ascii="Times New Roman" w:hAnsi="Times New Roman" w:cs="Times New Roman"/>
          <w:sz w:val="24"/>
          <w:szCs w:val="24"/>
        </w:rPr>
        <w:t>bank membiayai pembelian barang atau aset yang dibutuhkan oleh nasabahnya dengan membeli barang itu dari pemasok barang dan kemudian menjualnya kepada nasabah tersebut dengan menambahkan suatu mark up (keuntungan)</w:t>
      </w:r>
      <w:r w:rsidR="00EA0E9F">
        <w:rPr>
          <w:rStyle w:val="FootnoteReference"/>
          <w:rFonts w:ascii="Times New Roman" w:hAnsi="Times New Roman"/>
          <w:sz w:val="24"/>
          <w:szCs w:val="24"/>
        </w:rPr>
        <w:footnoteReference w:id="18"/>
      </w:r>
      <w:r w:rsidR="00EA0E9F">
        <w:rPr>
          <w:rFonts w:ascii="Times New Roman" w:hAnsi="Times New Roman" w:cs="Times New Roman"/>
          <w:sz w:val="24"/>
          <w:szCs w:val="24"/>
        </w:rPr>
        <w:t>.</w:t>
      </w:r>
    </w:p>
    <w:p w:rsidR="004457AD" w:rsidRDefault="00EA0E9F" w:rsidP="00E30267">
      <w:pPr>
        <w:pStyle w:val="ListParagraph"/>
        <w:numPr>
          <w:ilvl w:val="0"/>
          <w:numId w:val="21"/>
        </w:numPr>
        <w:spacing w:after="0"/>
        <w:ind w:left="1276"/>
        <w:rPr>
          <w:rFonts w:ascii="Times New Roman" w:hAnsi="Times New Roman" w:cs="Times New Roman"/>
          <w:sz w:val="24"/>
          <w:szCs w:val="24"/>
        </w:rPr>
      </w:pPr>
      <w:r>
        <w:rPr>
          <w:rFonts w:ascii="Times New Roman" w:hAnsi="Times New Roman" w:cs="Times New Roman"/>
          <w:sz w:val="24"/>
          <w:szCs w:val="24"/>
        </w:rPr>
        <w:t>Menurut Syamsul Anwar; Akad perjanjian adalah pengaitan ucapan salah seorang yang melakukan akad dengan yang lainnya secara syara’ pada segi yang tampak dan berdampak pada objeknya</w:t>
      </w:r>
      <w:r>
        <w:rPr>
          <w:rStyle w:val="FootnoteReference"/>
          <w:rFonts w:ascii="Times New Roman" w:hAnsi="Times New Roman"/>
          <w:sz w:val="24"/>
          <w:szCs w:val="24"/>
        </w:rPr>
        <w:footnoteReference w:id="19"/>
      </w:r>
      <w:r w:rsidR="004457AD">
        <w:rPr>
          <w:rFonts w:ascii="Times New Roman" w:hAnsi="Times New Roman" w:cs="Times New Roman"/>
          <w:sz w:val="24"/>
          <w:szCs w:val="24"/>
        </w:rPr>
        <w:t xml:space="preserve"> </w:t>
      </w:r>
    </w:p>
    <w:p w:rsidR="00EA0E9F" w:rsidRDefault="00E47331" w:rsidP="00E30267">
      <w:pPr>
        <w:pStyle w:val="ListParagraph"/>
        <w:numPr>
          <w:ilvl w:val="0"/>
          <w:numId w:val="20"/>
        </w:numPr>
        <w:spacing w:after="0"/>
        <w:ind w:left="851"/>
        <w:rPr>
          <w:rFonts w:ascii="Times New Roman" w:hAnsi="Times New Roman" w:cs="Times New Roman"/>
          <w:sz w:val="24"/>
          <w:szCs w:val="24"/>
        </w:rPr>
      </w:pPr>
      <w:r>
        <w:rPr>
          <w:rFonts w:ascii="Times New Roman" w:hAnsi="Times New Roman" w:cs="Times New Roman"/>
          <w:sz w:val="24"/>
          <w:szCs w:val="24"/>
        </w:rPr>
        <w:t xml:space="preserve">Bagan Kerangka </w:t>
      </w:r>
      <w:r>
        <w:rPr>
          <w:rFonts w:ascii="Times New Roman" w:hAnsi="Times New Roman" w:cs="Times New Roman"/>
          <w:sz w:val="24"/>
          <w:szCs w:val="24"/>
          <w:lang w:val="id-ID"/>
        </w:rPr>
        <w:t>F</w:t>
      </w:r>
      <w:r w:rsidR="00EE1796">
        <w:rPr>
          <w:rFonts w:ascii="Times New Roman" w:hAnsi="Times New Roman" w:cs="Times New Roman"/>
          <w:sz w:val="24"/>
          <w:szCs w:val="24"/>
        </w:rPr>
        <w:t>ikir Bank Konvensional</w:t>
      </w:r>
    </w:p>
    <w:p w:rsidR="00EE1796" w:rsidRDefault="005B676B" w:rsidP="00EE1796">
      <w:pPr>
        <w:spacing w:after="0"/>
        <w:jc w:val="center"/>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138" style="position:absolute;left:0;text-align:left;margin-left:6.55pt;margin-top:20.8pt;width:153.95pt;height:45.15pt;z-index:251725824" arcsize="10923f">
            <v:textbox>
              <w:txbxContent>
                <w:p w:rsidR="00EE1796" w:rsidRDefault="00EE1796" w:rsidP="00EE1796">
                  <w:pPr>
                    <w:spacing w:line="240" w:lineRule="auto"/>
                  </w:pPr>
                  <w:r>
                    <w:t xml:space="preserve">UU.No.10 </w:t>
                  </w:r>
                  <w:proofErr w:type="gramStart"/>
                  <w:r>
                    <w:t>th</w:t>
                  </w:r>
                  <w:proofErr w:type="gramEnd"/>
                  <w:r>
                    <w:t xml:space="preserve"> 1998 tentang perbankan</w:t>
                  </w:r>
                </w:p>
              </w:txbxContent>
            </v:textbox>
          </v:roundrect>
        </w:pict>
      </w:r>
      <w:r w:rsidR="00FE2018">
        <w:rPr>
          <w:rFonts w:ascii="Times New Roman" w:hAnsi="Times New Roman" w:cs="Times New Roman"/>
          <w:sz w:val="24"/>
          <w:szCs w:val="24"/>
        </w:rPr>
        <w:t>Gambar.1.2</w:t>
      </w:r>
    </w:p>
    <w:p w:rsidR="00EE1796" w:rsidRDefault="00EE1796" w:rsidP="00EE1796">
      <w:pPr>
        <w:tabs>
          <w:tab w:val="left" w:pos="851"/>
        </w:tabs>
        <w:spacing w:after="0"/>
        <w:ind w:left="426" w:hanging="426"/>
        <w:rPr>
          <w:rFonts w:ascii="Times New Roman" w:hAnsi="Times New Roman" w:cs="Times New Roman"/>
          <w:sz w:val="24"/>
          <w:szCs w:val="24"/>
        </w:rPr>
      </w:pPr>
    </w:p>
    <w:p w:rsidR="00EE1796" w:rsidRDefault="005B676B" w:rsidP="00EE1796">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105" style="position:absolute;left:0;text-align:left;margin-left:6.55pt;margin-top:24.25pt;width:153.95pt;height:24.7pt;z-index:251709440" arcsize="10923f">
            <v:textbox>
              <w:txbxContent>
                <w:p w:rsidR="00EE1796" w:rsidRPr="00A1144D" w:rsidRDefault="00EE1796" w:rsidP="00EE1796">
                  <w:pPr>
                    <w:jc w:val="center"/>
                    <w:rPr>
                      <w:rFonts w:ascii="Times New Roman" w:hAnsi="Times New Roman" w:cs="Times New Roman"/>
                    </w:rPr>
                  </w:pPr>
                  <w:r>
                    <w:rPr>
                      <w:rFonts w:ascii="Times New Roman" w:hAnsi="Times New Roman" w:cs="Times New Roman"/>
                    </w:rPr>
                    <w:t>Bank Konvensional</w:t>
                  </w:r>
                </w:p>
              </w:txbxContent>
            </v:textbox>
          </v:roundrect>
        </w:pict>
      </w:r>
      <w:r>
        <w:rPr>
          <w:rFonts w:ascii="Times New Roman" w:hAnsi="Times New Roman" w:cs="Times New Roman"/>
          <w:noProof/>
          <w:sz w:val="24"/>
          <w:szCs w:val="24"/>
          <w:lang w:val="id-ID" w:eastAsia="id-ID"/>
        </w:rPr>
        <w:pict>
          <v:shape id="_x0000_s1107" type="#_x0000_t32" style="position:absolute;left:0;text-align:left;margin-left:83.55pt;margin-top:10.8pt;width:0;height:13.45pt;z-index:251711488" o:connectortype="straight"/>
        </w:pict>
      </w:r>
    </w:p>
    <w:p w:rsidR="00EE1796" w:rsidRDefault="005B676B" w:rsidP="00EE1796">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08" type="#_x0000_t32" style="position:absolute;left:0;text-align:left;margin-left:83.55pt;margin-top:24.7pt;width:0;height:15.7pt;z-index:251712512" o:connectortype="straight"/>
        </w:pict>
      </w:r>
    </w:p>
    <w:p w:rsidR="00EE1796" w:rsidRDefault="005B676B" w:rsidP="00EE1796">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113" style="position:absolute;left:0;text-align:left;margin-left:286.9pt;margin-top:17.2pt;width:76.9pt;height:25.95pt;z-index:251717632" arcsize="10923f">
            <v:textbox>
              <w:txbxContent>
                <w:p w:rsidR="00EE1796" w:rsidRPr="00A1144D" w:rsidRDefault="00EE1796" w:rsidP="00EE1796">
                  <w:pPr>
                    <w:jc w:val="center"/>
                    <w:rPr>
                      <w:rFonts w:ascii="Times New Roman" w:hAnsi="Times New Roman" w:cs="Times New Roman"/>
                    </w:rPr>
                  </w:pPr>
                  <w:r w:rsidRPr="00A1144D">
                    <w:rPr>
                      <w:rFonts w:ascii="Times New Roman" w:hAnsi="Times New Roman" w:cs="Times New Roman"/>
                    </w:rPr>
                    <w:t>Nasabah</w:t>
                  </w:r>
                </w:p>
              </w:txbxContent>
            </v:textbox>
          </v:roundrect>
        </w:pict>
      </w:r>
      <w:r>
        <w:rPr>
          <w:rFonts w:ascii="Times New Roman" w:hAnsi="Times New Roman" w:cs="Times New Roman"/>
          <w:noProof/>
          <w:sz w:val="24"/>
          <w:szCs w:val="24"/>
          <w:lang w:val="id-ID" w:eastAsia="id-ID"/>
        </w:rPr>
        <w:pict>
          <v:roundrect id="_x0000_s1110" style="position:absolute;left:0;text-align:left;margin-left:180.95pt;margin-top:12.8pt;width:86.15pt;height:25.65pt;z-index:251714560" arcsize="10923f">
            <v:textbox>
              <w:txbxContent>
                <w:p w:rsidR="00EE1796" w:rsidRPr="00A1144D" w:rsidRDefault="00EE1796" w:rsidP="00EE1796">
                  <w:pPr>
                    <w:jc w:val="center"/>
                    <w:rPr>
                      <w:rFonts w:ascii="Times New Roman" w:hAnsi="Times New Roman" w:cs="Times New Roman"/>
                    </w:rPr>
                  </w:pPr>
                  <w:r w:rsidRPr="00A1144D">
                    <w:rPr>
                      <w:rFonts w:ascii="Times New Roman" w:hAnsi="Times New Roman" w:cs="Times New Roman"/>
                    </w:rPr>
                    <w:t>Permohonan</w:t>
                  </w:r>
                </w:p>
              </w:txbxContent>
            </v:textbox>
          </v:roundrect>
        </w:pict>
      </w:r>
      <w:r>
        <w:rPr>
          <w:rFonts w:ascii="Times New Roman" w:hAnsi="Times New Roman" w:cs="Times New Roman"/>
          <w:noProof/>
          <w:sz w:val="24"/>
          <w:szCs w:val="24"/>
          <w:lang w:val="id-ID" w:eastAsia="id-ID"/>
        </w:rPr>
        <w:pict>
          <v:roundrect id="_x0000_s1109" style="position:absolute;left:0;text-align:left;margin-left:6.55pt;margin-top:12.8pt;width:153.95pt;height:25.65pt;z-index:251713536" arcsize="10923f">
            <v:textbox>
              <w:txbxContent>
                <w:p w:rsidR="00EE1796" w:rsidRDefault="00EE1796" w:rsidP="00EE1796">
                  <w:pPr>
                    <w:jc w:val="center"/>
                  </w:pPr>
                  <w:r>
                    <w:t>Finance</w:t>
                  </w:r>
                </w:p>
              </w:txbxContent>
            </v:textbox>
          </v:roundrect>
        </w:pict>
      </w:r>
    </w:p>
    <w:p w:rsidR="00EE1796" w:rsidRDefault="005B676B" w:rsidP="00EE1796">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16" type="#_x0000_t32" style="position:absolute;left:0;text-align:left;margin-left:326.35pt;margin-top:15.55pt;width:0;height:51.45pt;z-index:251720704" o:connectortype="straight"/>
        </w:pict>
      </w:r>
      <w:r>
        <w:rPr>
          <w:rFonts w:ascii="Times New Roman" w:hAnsi="Times New Roman" w:cs="Times New Roman"/>
          <w:noProof/>
          <w:sz w:val="24"/>
          <w:szCs w:val="24"/>
          <w:lang w:val="id-ID" w:eastAsia="id-ID"/>
        </w:rPr>
        <w:pict>
          <v:shape id="_x0000_s1115" type="#_x0000_t32" style="position:absolute;left:0;text-align:left;margin-left:222.6pt;margin-top:12.25pt;width:0;height:34.25pt;z-index:251719680" o:connectortype="straight"/>
        </w:pict>
      </w:r>
      <w:r>
        <w:rPr>
          <w:rFonts w:ascii="Times New Roman" w:hAnsi="Times New Roman" w:cs="Times New Roman"/>
          <w:noProof/>
          <w:sz w:val="24"/>
          <w:szCs w:val="24"/>
          <w:lang w:val="id-ID" w:eastAsia="id-ID"/>
        </w:rPr>
        <w:pict>
          <v:shape id="_x0000_s1114" type="#_x0000_t32" style="position:absolute;left:0;text-align:left;margin-left:83.55pt;margin-top:12.25pt;width:0;height:54.75pt;z-index:251718656" o:connectortype="straight"/>
        </w:pict>
      </w:r>
      <w:r>
        <w:rPr>
          <w:rFonts w:ascii="Times New Roman" w:hAnsi="Times New Roman" w:cs="Times New Roman"/>
          <w:noProof/>
          <w:sz w:val="24"/>
          <w:szCs w:val="24"/>
          <w:lang w:val="id-ID" w:eastAsia="id-ID"/>
        </w:rPr>
        <w:pict>
          <v:shape id="_x0000_s1112" type="#_x0000_t32" style="position:absolute;left:0;text-align:left;margin-left:267.1pt;margin-top:0;width:19.8pt;height:0;z-index:251716608" o:connectortype="straight"/>
        </w:pict>
      </w:r>
      <w:r>
        <w:rPr>
          <w:rFonts w:ascii="Times New Roman" w:hAnsi="Times New Roman" w:cs="Times New Roman"/>
          <w:noProof/>
          <w:sz w:val="24"/>
          <w:szCs w:val="24"/>
          <w:lang w:val="id-ID" w:eastAsia="id-ID"/>
        </w:rPr>
        <w:pict>
          <v:shape id="_x0000_s1111" type="#_x0000_t32" style="position:absolute;left:0;text-align:left;margin-left:161.15pt;margin-top:0;width:19.8pt;height:0;z-index:251715584" o:connectortype="straight"/>
        </w:pict>
      </w:r>
    </w:p>
    <w:p w:rsidR="00EE1796" w:rsidRDefault="005B676B" w:rsidP="00EE1796">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106" style="position:absolute;left:0;text-align:left;margin-left:182.45pt;margin-top:18.9pt;width:104.45pt;height:31.7pt;z-index:251710464" arcsize="10923f">
            <v:textbox style="mso-next-textbox:#_x0000_s1106">
              <w:txbxContent>
                <w:p w:rsidR="00EE1796" w:rsidRPr="00A1144D" w:rsidRDefault="00EE1796" w:rsidP="00EE1796">
                  <w:pPr>
                    <w:jc w:val="center"/>
                    <w:rPr>
                      <w:rFonts w:ascii="Times New Roman" w:hAnsi="Times New Roman" w:cs="Times New Roman"/>
                    </w:rPr>
                  </w:pPr>
                  <w:r w:rsidRPr="00A1144D">
                    <w:rPr>
                      <w:rFonts w:ascii="Times New Roman" w:hAnsi="Times New Roman" w:cs="Times New Roman"/>
                    </w:rPr>
                    <w:t>Perjanjian</w:t>
                  </w:r>
                </w:p>
              </w:txbxContent>
            </v:textbox>
          </v:roundrect>
        </w:pict>
      </w:r>
    </w:p>
    <w:p w:rsidR="00EE1796" w:rsidRDefault="005B676B" w:rsidP="00EE1796">
      <w:pPr>
        <w:tabs>
          <w:tab w:val="left" w:pos="851"/>
        </w:tabs>
        <w:spacing w:after="0"/>
        <w:ind w:left="426" w:hanging="426"/>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19" type="#_x0000_t32" style="position:absolute;left:0;text-align:left;margin-left:222.6pt;margin-top:23pt;width:0;height:12.85pt;z-index:251723776" o:connectortype="straight"/>
        </w:pict>
      </w:r>
      <w:r>
        <w:rPr>
          <w:rFonts w:ascii="Times New Roman" w:hAnsi="Times New Roman" w:cs="Times New Roman"/>
          <w:noProof/>
          <w:sz w:val="24"/>
          <w:szCs w:val="24"/>
          <w:lang w:val="id-ID" w:eastAsia="id-ID"/>
        </w:rPr>
        <w:pict>
          <v:shape id="_x0000_s1118" type="#_x0000_t32" style="position:absolute;left:0;text-align:left;margin-left:288.95pt;margin-top:11.7pt;width:37.4pt;height:0;z-index:251722752" o:connectortype="straight"/>
        </w:pict>
      </w:r>
      <w:r>
        <w:rPr>
          <w:rFonts w:ascii="Times New Roman" w:hAnsi="Times New Roman" w:cs="Times New Roman"/>
          <w:noProof/>
          <w:sz w:val="24"/>
          <w:szCs w:val="24"/>
          <w:lang w:val="id-ID" w:eastAsia="id-ID"/>
        </w:rPr>
        <w:pict>
          <v:shape id="_x0000_s1117" type="#_x0000_t32" style="position:absolute;left:0;text-align:left;margin-left:83.55pt;margin-top:11.75pt;width:97.4pt;height:0;z-index:251721728" o:connectortype="straight"/>
        </w:pict>
      </w:r>
    </w:p>
    <w:p w:rsidR="00EE1796" w:rsidRPr="0097311A" w:rsidRDefault="005B676B" w:rsidP="0097311A">
      <w:pPr>
        <w:tabs>
          <w:tab w:val="left" w:pos="851"/>
        </w:tabs>
        <w:spacing w:after="0"/>
        <w:ind w:left="426" w:hanging="426"/>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120" style="position:absolute;left:0;text-align:left;margin-left:172.5pt;margin-top:8.25pt;width:108pt;height:39.5pt;z-index:251724800" arcsize="10923f">
            <v:textbox>
              <w:txbxContent>
                <w:p w:rsidR="00EE1796" w:rsidRDefault="00EE1796" w:rsidP="00EE1796">
                  <w:pPr>
                    <w:spacing w:line="240" w:lineRule="auto"/>
                    <w:jc w:val="center"/>
                  </w:pPr>
                  <w:r>
                    <w:t>Serah terima kendaraan</w:t>
                  </w:r>
                </w:p>
              </w:txbxContent>
            </v:textbox>
          </v:roundrect>
        </w:pict>
      </w:r>
    </w:p>
    <w:p w:rsidR="00EE1796" w:rsidRDefault="008632D8" w:rsidP="0097311A">
      <w:pPr>
        <w:spacing w:after="0"/>
        <w:ind w:left="851" w:firstLine="425"/>
        <w:rPr>
          <w:rFonts w:ascii="Times New Roman" w:hAnsi="Times New Roman" w:cs="Times New Roman"/>
          <w:sz w:val="24"/>
          <w:szCs w:val="24"/>
        </w:rPr>
      </w:pPr>
      <w:r>
        <w:rPr>
          <w:rFonts w:ascii="Times New Roman" w:hAnsi="Times New Roman" w:cs="Times New Roman"/>
          <w:sz w:val="24"/>
          <w:szCs w:val="24"/>
        </w:rPr>
        <w:lastRenderedPageBreak/>
        <w:t xml:space="preserve">Dari bagan diatas adalah bagan Bank Konvensional, dan Bank Indonesia mendifinisikan bank konvensional adalah bank-bank yang aktivitas nya, baik dalam usaha mobilisasi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maupun dalam rangka penanaman dananya, memberikan dan mengenakan bunga.</w:t>
      </w:r>
      <w:r>
        <w:rPr>
          <w:rStyle w:val="FootnoteReference"/>
          <w:rFonts w:ascii="Times New Roman" w:hAnsi="Times New Roman"/>
          <w:sz w:val="24"/>
          <w:szCs w:val="24"/>
        </w:rPr>
        <w:footnoteReference w:id="20"/>
      </w:r>
    </w:p>
    <w:p w:rsidR="008632D8" w:rsidRDefault="008632D8" w:rsidP="00E47331">
      <w:pPr>
        <w:spacing w:after="0"/>
        <w:ind w:left="851" w:firstLine="425"/>
        <w:rPr>
          <w:rFonts w:ascii="Times New Roman" w:hAnsi="Times New Roman" w:cs="Times New Roman"/>
          <w:sz w:val="24"/>
          <w:szCs w:val="24"/>
        </w:rPr>
      </w:pPr>
      <w:proofErr w:type="gramStart"/>
      <w:r>
        <w:rPr>
          <w:rFonts w:ascii="Times New Roman" w:hAnsi="Times New Roman" w:cs="Times New Roman"/>
          <w:sz w:val="24"/>
          <w:szCs w:val="24"/>
        </w:rPr>
        <w:t>Dari kedua bagan diatas yaitu bank syariah dan bank konvensional memiliki kesamaan dan perbedaaan dibawah ini dapat kita lihat dalam tabel perbandingan antara bank syariah dan bentuk konvensional.</w:t>
      </w:r>
      <w:proofErr w:type="gramEnd"/>
      <w:r>
        <w:rPr>
          <w:rStyle w:val="FootnoteReference"/>
          <w:rFonts w:ascii="Times New Roman" w:hAnsi="Times New Roman"/>
          <w:sz w:val="24"/>
          <w:szCs w:val="24"/>
        </w:rPr>
        <w:footnoteReference w:id="21"/>
      </w:r>
    </w:p>
    <w:p w:rsidR="008632D8" w:rsidRDefault="00FE2018" w:rsidP="008632D8">
      <w:pPr>
        <w:spacing w:after="0"/>
        <w:jc w:val="center"/>
        <w:rPr>
          <w:rFonts w:ascii="Times New Roman" w:hAnsi="Times New Roman" w:cs="Times New Roman"/>
          <w:sz w:val="24"/>
          <w:szCs w:val="24"/>
        </w:rPr>
      </w:pPr>
      <w:r>
        <w:rPr>
          <w:rFonts w:ascii="Times New Roman" w:hAnsi="Times New Roman" w:cs="Times New Roman"/>
          <w:sz w:val="24"/>
          <w:szCs w:val="24"/>
        </w:rPr>
        <w:t>Gambar.1.3</w:t>
      </w:r>
    </w:p>
    <w:p w:rsidR="002D457C" w:rsidRPr="0097311A" w:rsidRDefault="002D457C" w:rsidP="002D457C">
      <w:pPr>
        <w:spacing w:after="0"/>
        <w:rPr>
          <w:rFonts w:ascii="Times New Roman" w:hAnsi="Times New Roman" w:cs="Times New Roman"/>
          <w:sz w:val="24"/>
          <w:szCs w:val="24"/>
          <w:lang w:val="id-ID"/>
        </w:rPr>
      </w:pPr>
      <w:proofErr w:type="gramStart"/>
      <w:r>
        <w:rPr>
          <w:rFonts w:ascii="Times New Roman" w:hAnsi="Times New Roman" w:cs="Times New Roman"/>
          <w:sz w:val="24"/>
          <w:szCs w:val="24"/>
        </w:rPr>
        <w:t>Tabel.</w:t>
      </w:r>
      <w:proofErr w:type="gramEnd"/>
      <w:r w:rsidR="00E47331">
        <w:rPr>
          <w:rFonts w:ascii="Times New Roman" w:hAnsi="Times New Roman" w:cs="Times New Roman"/>
          <w:sz w:val="24"/>
          <w:szCs w:val="24"/>
          <w:lang w:val="id-ID"/>
        </w:rPr>
        <w:t xml:space="preserve"> Perbandingan BSM dan BN</w:t>
      </w:r>
      <w:r w:rsidR="0097311A">
        <w:rPr>
          <w:rFonts w:ascii="Times New Roman" w:hAnsi="Times New Roman" w:cs="Times New Roman"/>
          <w:sz w:val="24"/>
          <w:szCs w:val="24"/>
          <w:lang w:val="id-ID"/>
        </w:rPr>
        <w:t>IF</w:t>
      </w:r>
    </w:p>
    <w:tbl>
      <w:tblPr>
        <w:tblStyle w:val="TableGrid"/>
        <w:tblW w:w="8222" w:type="dxa"/>
        <w:tblInd w:w="108" w:type="dxa"/>
        <w:tblLook w:val="04A0"/>
      </w:tblPr>
      <w:tblGrid>
        <w:gridCol w:w="567"/>
        <w:gridCol w:w="2268"/>
        <w:gridCol w:w="3172"/>
        <w:gridCol w:w="2215"/>
      </w:tblGrid>
      <w:tr w:rsidR="002D457C" w:rsidTr="002D457C">
        <w:tc>
          <w:tcPr>
            <w:tcW w:w="567" w:type="dxa"/>
          </w:tcPr>
          <w:p w:rsidR="002D457C" w:rsidRDefault="002D457C" w:rsidP="006A67EB">
            <w:pPr>
              <w:jc w:val="center"/>
              <w:rPr>
                <w:rFonts w:ascii="Times New Roman" w:hAnsi="Times New Roman" w:cs="Times New Roman"/>
                <w:sz w:val="24"/>
                <w:szCs w:val="24"/>
              </w:rPr>
            </w:pPr>
            <w:r>
              <w:rPr>
                <w:rFonts w:ascii="Times New Roman" w:hAnsi="Times New Roman" w:cs="Times New Roman"/>
                <w:sz w:val="24"/>
                <w:szCs w:val="24"/>
              </w:rPr>
              <w:t>No</w:t>
            </w:r>
          </w:p>
        </w:tc>
        <w:tc>
          <w:tcPr>
            <w:tcW w:w="2268" w:type="dxa"/>
          </w:tcPr>
          <w:p w:rsidR="002D457C" w:rsidRDefault="002D457C" w:rsidP="006A67EB">
            <w:pPr>
              <w:jc w:val="center"/>
              <w:rPr>
                <w:rFonts w:ascii="Times New Roman" w:hAnsi="Times New Roman" w:cs="Times New Roman"/>
                <w:sz w:val="24"/>
                <w:szCs w:val="24"/>
              </w:rPr>
            </w:pPr>
            <w:r>
              <w:rPr>
                <w:rFonts w:ascii="Times New Roman" w:hAnsi="Times New Roman" w:cs="Times New Roman"/>
                <w:sz w:val="24"/>
                <w:szCs w:val="24"/>
              </w:rPr>
              <w:t>Aspek</w:t>
            </w:r>
          </w:p>
        </w:tc>
        <w:tc>
          <w:tcPr>
            <w:tcW w:w="3172" w:type="dxa"/>
          </w:tcPr>
          <w:p w:rsidR="002D457C" w:rsidRDefault="002D457C" w:rsidP="006A67EB">
            <w:pPr>
              <w:jc w:val="center"/>
              <w:rPr>
                <w:rFonts w:ascii="Times New Roman" w:hAnsi="Times New Roman" w:cs="Times New Roman"/>
                <w:sz w:val="24"/>
                <w:szCs w:val="24"/>
              </w:rPr>
            </w:pPr>
            <w:r>
              <w:rPr>
                <w:rFonts w:ascii="Times New Roman" w:hAnsi="Times New Roman" w:cs="Times New Roman"/>
                <w:sz w:val="24"/>
                <w:szCs w:val="24"/>
              </w:rPr>
              <w:t>Bank Syariah</w:t>
            </w:r>
          </w:p>
        </w:tc>
        <w:tc>
          <w:tcPr>
            <w:tcW w:w="2215" w:type="dxa"/>
          </w:tcPr>
          <w:p w:rsidR="002D457C" w:rsidRDefault="002D457C" w:rsidP="006A67EB">
            <w:pPr>
              <w:jc w:val="center"/>
              <w:rPr>
                <w:rFonts w:ascii="Times New Roman" w:hAnsi="Times New Roman" w:cs="Times New Roman"/>
                <w:sz w:val="24"/>
                <w:szCs w:val="24"/>
              </w:rPr>
            </w:pPr>
            <w:r>
              <w:rPr>
                <w:rFonts w:ascii="Times New Roman" w:hAnsi="Times New Roman" w:cs="Times New Roman"/>
                <w:sz w:val="24"/>
                <w:szCs w:val="24"/>
              </w:rPr>
              <w:t>Bank  Konvensional</w:t>
            </w:r>
          </w:p>
        </w:tc>
      </w:tr>
      <w:tr w:rsidR="002D457C" w:rsidTr="002D457C">
        <w:tc>
          <w:tcPr>
            <w:tcW w:w="567" w:type="dxa"/>
          </w:tcPr>
          <w:p w:rsidR="002D457C" w:rsidRDefault="002D457C" w:rsidP="006A67EB">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Akad dan Legalitas</w:t>
            </w:r>
          </w:p>
        </w:tc>
        <w:tc>
          <w:tcPr>
            <w:tcW w:w="3172"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Hukum Islam dan Hukum Positif</w:t>
            </w:r>
          </w:p>
        </w:tc>
        <w:tc>
          <w:tcPr>
            <w:tcW w:w="2215"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Hukum Positif</w:t>
            </w:r>
          </w:p>
        </w:tc>
      </w:tr>
      <w:tr w:rsidR="002D457C" w:rsidTr="002D457C">
        <w:tc>
          <w:tcPr>
            <w:tcW w:w="567" w:type="dxa"/>
          </w:tcPr>
          <w:p w:rsidR="002D457C" w:rsidRDefault="002D457C" w:rsidP="006A67EB">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Lembaga Arbitrase</w:t>
            </w:r>
          </w:p>
        </w:tc>
        <w:tc>
          <w:tcPr>
            <w:tcW w:w="3172"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Basyarnas (Badan Arbitrase Syariah Nasional)</w:t>
            </w:r>
          </w:p>
        </w:tc>
        <w:tc>
          <w:tcPr>
            <w:tcW w:w="2215"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BANI (Badan Arbitrase Nasional Indonesia)</w:t>
            </w:r>
          </w:p>
        </w:tc>
      </w:tr>
      <w:tr w:rsidR="002D457C" w:rsidTr="002D457C">
        <w:tc>
          <w:tcPr>
            <w:tcW w:w="567" w:type="dxa"/>
          </w:tcPr>
          <w:p w:rsidR="002D457C" w:rsidRDefault="002D457C" w:rsidP="006A67EB">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Struktur Organisasi</w:t>
            </w:r>
          </w:p>
        </w:tc>
        <w:tc>
          <w:tcPr>
            <w:tcW w:w="3172"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Mempunyai DPS (dewan pengawas syariah)</w:t>
            </w:r>
          </w:p>
        </w:tc>
        <w:tc>
          <w:tcPr>
            <w:tcW w:w="2215"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Tidak Mempunya DPS</w:t>
            </w:r>
          </w:p>
        </w:tc>
      </w:tr>
      <w:tr w:rsidR="002D457C" w:rsidTr="002D457C">
        <w:tc>
          <w:tcPr>
            <w:tcW w:w="567" w:type="dxa"/>
          </w:tcPr>
          <w:p w:rsidR="002D457C" w:rsidRDefault="002D457C" w:rsidP="006A67EB">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Investasi</w:t>
            </w:r>
          </w:p>
        </w:tc>
        <w:tc>
          <w:tcPr>
            <w:tcW w:w="3172"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 xml:space="preserve">Halal </w:t>
            </w:r>
          </w:p>
        </w:tc>
        <w:tc>
          <w:tcPr>
            <w:tcW w:w="2215"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Halal dan Haram</w:t>
            </w:r>
          </w:p>
        </w:tc>
      </w:tr>
      <w:tr w:rsidR="002D457C" w:rsidTr="002D457C">
        <w:tc>
          <w:tcPr>
            <w:tcW w:w="567" w:type="dxa"/>
          </w:tcPr>
          <w:p w:rsidR="002D457C" w:rsidRDefault="002D457C" w:rsidP="006A67EB">
            <w:pPr>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Prinsip Oprasional</w:t>
            </w:r>
          </w:p>
        </w:tc>
        <w:tc>
          <w:tcPr>
            <w:tcW w:w="3172"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 xml:space="preserve"> Bagi hasil, jual beli, sewa</w:t>
            </w:r>
          </w:p>
        </w:tc>
        <w:tc>
          <w:tcPr>
            <w:tcW w:w="2215"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Perangkat Bunga</w:t>
            </w:r>
          </w:p>
        </w:tc>
      </w:tr>
      <w:tr w:rsidR="002D457C" w:rsidTr="002D457C">
        <w:tc>
          <w:tcPr>
            <w:tcW w:w="567" w:type="dxa"/>
          </w:tcPr>
          <w:p w:rsidR="002D457C" w:rsidRDefault="002D457C" w:rsidP="006A67EB">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Tujuan</w:t>
            </w:r>
          </w:p>
        </w:tc>
        <w:tc>
          <w:tcPr>
            <w:tcW w:w="3172"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Profit and falah oriented</w:t>
            </w:r>
          </w:p>
        </w:tc>
        <w:tc>
          <w:tcPr>
            <w:tcW w:w="2215"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Profit Oriented</w:t>
            </w:r>
          </w:p>
        </w:tc>
      </w:tr>
      <w:tr w:rsidR="002D457C" w:rsidTr="002D457C">
        <w:tc>
          <w:tcPr>
            <w:tcW w:w="567" w:type="dxa"/>
          </w:tcPr>
          <w:p w:rsidR="002D457C" w:rsidRDefault="002D457C" w:rsidP="006A67EB">
            <w:pPr>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Hubungan Nasabah</w:t>
            </w:r>
          </w:p>
        </w:tc>
        <w:tc>
          <w:tcPr>
            <w:tcW w:w="3172"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Kemitraan</w:t>
            </w:r>
          </w:p>
        </w:tc>
        <w:tc>
          <w:tcPr>
            <w:tcW w:w="2215" w:type="dxa"/>
          </w:tcPr>
          <w:p w:rsidR="002D457C" w:rsidRDefault="002D457C" w:rsidP="002D457C">
            <w:pPr>
              <w:rPr>
                <w:rFonts w:ascii="Times New Roman" w:hAnsi="Times New Roman" w:cs="Times New Roman"/>
                <w:sz w:val="24"/>
                <w:szCs w:val="24"/>
              </w:rPr>
            </w:pPr>
            <w:r>
              <w:rPr>
                <w:rFonts w:ascii="Times New Roman" w:hAnsi="Times New Roman" w:cs="Times New Roman"/>
                <w:sz w:val="24"/>
                <w:szCs w:val="24"/>
              </w:rPr>
              <w:t>Debitor-kriditor</w:t>
            </w:r>
          </w:p>
        </w:tc>
      </w:tr>
    </w:tbl>
    <w:p w:rsidR="006A67EB" w:rsidRDefault="006A67EB" w:rsidP="008632D8">
      <w:pPr>
        <w:spacing w:after="0"/>
        <w:rPr>
          <w:rFonts w:ascii="Times New Roman" w:hAnsi="Times New Roman" w:cs="Times New Roman"/>
          <w:sz w:val="24"/>
          <w:szCs w:val="24"/>
        </w:rPr>
      </w:pPr>
    </w:p>
    <w:p w:rsidR="00727385" w:rsidRPr="00D63D97" w:rsidRDefault="00E47331" w:rsidP="0097311A">
      <w:pPr>
        <w:spacing w:after="0"/>
        <w:ind w:left="851" w:firstLine="425"/>
        <w:rPr>
          <w:rFonts w:ascii="Times New Roman" w:hAnsi="Times New Roman" w:cs="Times New Roman"/>
          <w:sz w:val="24"/>
          <w:szCs w:val="24"/>
        </w:rPr>
      </w:pPr>
      <w:r>
        <w:rPr>
          <w:rFonts w:ascii="Times New Roman" w:hAnsi="Times New Roman" w:cs="Times New Roman"/>
          <w:sz w:val="24"/>
          <w:szCs w:val="24"/>
        </w:rPr>
        <w:t>Dari uraian tabel diat</w:t>
      </w:r>
      <w:r>
        <w:rPr>
          <w:rFonts w:ascii="Times New Roman" w:hAnsi="Times New Roman" w:cs="Times New Roman"/>
          <w:sz w:val="24"/>
          <w:szCs w:val="24"/>
          <w:lang w:val="id-ID"/>
        </w:rPr>
        <w:t>as</w:t>
      </w:r>
      <w:r w:rsidR="008632D8">
        <w:rPr>
          <w:rFonts w:ascii="Times New Roman" w:hAnsi="Times New Roman" w:cs="Times New Roman"/>
          <w:sz w:val="24"/>
          <w:szCs w:val="24"/>
        </w:rPr>
        <w:t xml:space="preserve"> d</w:t>
      </w:r>
      <w:r>
        <w:rPr>
          <w:rFonts w:ascii="Times New Roman" w:hAnsi="Times New Roman" w:cs="Times New Roman"/>
          <w:sz w:val="24"/>
          <w:szCs w:val="24"/>
        </w:rPr>
        <w:t>apat dengan mudah menuntun saya</w:t>
      </w:r>
      <w:r w:rsidR="008632D8">
        <w:rPr>
          <w:rFonts w:ascii="Times New Roman" w:hAnsi="Times New Roman" w:cs="Times New Roman"/>
          <w:sz w:val="24"/>
          <w:szCs w:val="24"/>
        </w:rPr>
        <w:t xml:space="preserve"> sebagai peneliti untuk menemukan hasil analisis penelitian yang berjudul: “Implementasi Akad Pembiayaan Jual Beli Kendaraan dengan Angsuran dalam Perspektif Hukum Ekonomi Syariah” (Di Bank Syariah Mandiri </w:t>
      </w:r>
      <w:r w:rsidR="008632D8">
        <w:rPr>
          <w:rFonts w:ascii="Times New Roman" w:hAnsi="Times New Roman" w:cs="Times New Roman"/>
          <w:sz w:val="24"/>
          <w:szCs w:val="24"/>
        </w:rPr>
        <w:lastRenderedPageBreak/>
        <w:t>Kantor C</w:t>
      </w:r>
      <w:r>
        <w:rPr>
          <w:rFonts w:ascii="Times New Roman" w:hAnsi="Times New Roman" w:cs="Times New Roman"/>
          <w:sz w:val="24"/>
          <w:szCs w:val="24"/>
        </w:rPr>
        <w:t xml:space="preserve">abang Pembantu Bandar Jaya dan </w:t>
      </w:r>
      <w:r>
        <w:rPr>
          <w:rFonts w:ascii="Times New Roman" w:hAnsi="Times New Roman" w:cs="Times New Roman"/>
          <w:sz w:val="24"/>
          <w:szCs w:val="24"/>
          <w:lang w:val="id-ID"/>
        </w:rPr>
        <w:t>B</w:t>
      </w:r>
      <w:r w:rsidR="008632D8">
        <w:rPr>
          <w:rFonts w:ascii="Times New Roman" w:hAnsi="Times New Roman" w:cs="Times New Roman"/>
          <w:sz w:val="24"/>
          <w:szCs w:val="24"/>
        </w:rPr>
        <w:t>ank Negara Indonesia Multifinance Kota Bandar Lampung).</w:t>
      </w:r>
    </w:p>
    <w:p w:rsidR="00107840" w:rsidRDefault="00107840" w:rsidP="00E30267">
      <w:pPr>
        <w:pStyle w:val="ListParagraph"/>
        <w:numPr>
          <w:ilvl w:val="0"/>
          <w:numId w:val="17"/>
        </w:numPr>
        <w:spacing w:after="0"/>
        <w:ind w:left="426"/>
        <w:rPr>
          <w:rFonts w:ascii="Times New Roman" w:hAnsi="Times New Roman" w:cs="Times New Roman"/>
          <w:b/>
          <w:sz w:val="24"/>
          <w:szCs w:val="24"/>
        </w:rPr>
      </w:pPr>
      <w:r w:rsidRPr="00107840">
        <w:rPr>
          <w:rFonts w:ascii="Times New Roman" w:hAnsi="Times New Roman" w:cs="Times New Roman"/>
          <w:b/>
          <w:sz w:val="24"/>
          <w:szCs w:val="24"/>
        </w:rPr>
        <w:t>Hasil Penelitian yang Relevan</w:t>
      </w:r>
    </w:p>
    <w:p w:rsidR="00107840" w:rsidRDefault="00107840" w:rsidP="0097311A">
      <w:pPr>
        <w:pStyle w:val="ListParagraph"/>
        <w:spacing w:before="240" w:after="0"/>
        <w:ind w:left="426" w:firstLine="283"/>
        <w:rPr>
          <w:rFonts w:ascii="Times New Roman" w:hAnsi="Times New Roman" w:cs="Times New Roman"/>
          <w:sz w:val="24"/>
          <w:szCs w:val="24"/>
        </w:rPr>
      </w:pPr>
      <w:r>
        <w:rPr>
          <w:rFonts w:ascii="Times New Roman" w:hAnsi="Times New Roman" w:cs="Times New Roman"/>
          <w:sz w:val="24"/>
          <w:szCs w:val="24"/>
        </w:rPr>
        <w:t>Sejauh hemat penulis penelitian yang berkaitan dengan implementasi akad pembiayaan jual beli (</w:t>
      </w:r>
      <w:r w:rsidRPr="00107840">
        <w:rPr>
          <w:rFonts w:ascii="Times New Roman" w:hAnsi="Times New Roman" w:cs="Times New Roman"/>
          <w:i/>
          <w:sz w:val="24"/>
          <w:szCs w:val="24"/>
        </w:rPr>
        <w:t>murabahah</w:t>
      </w:r>
      <w:r>
        <w:rPr>
          <w:rFonts w:ascii="Times New Roman" w:hAnsi="Times New Roman" w:cs="Times New Roman"/>
          <w:sz w:val="24"/>
          <w:szCs w:val="24"/>
        </w:rPr>
        <w:t>) sudah pernah ada beberapa penelitian yang mengkaji dan menganalisis diantara nya:</w:t>
      </w:r>
    </w:p>
    <w:p w:rsidR="004C2CFE" w:rsidRDefault="00107840" w:rsidP="00E30267">
      <w:pPr>
        <w:pStyle w:val="ListParagraph"/>
        <w:numPr>
          <w:ilvl w:val="0"/>
          <w:numId w:val="18"/>
        </w:numPr>
        <w:spacing w:before="240" w:after="0"/>
        <w:rPr>
          <w:rFonts w:ascii="Times New Roman" w:hAnsi="Times New Roman" w:cs="Times New Roman"/>
          <w:sz w:val="24"/>
          <w:szCs w:val="24"/>
        </w:rPr>
      </w:pPr>
      <w:r>
        <w:rPr>
          <w:rFonts w:ascii="Times New Roman" w:hAnsi="Times New Roman" w:cs="Times New Roman"/>
          <w:sz w:val="24"/>
          <w:szCs w:val="24"/>
        </w:rPr>
        <w:t>Penelitia</w:t>
      </w:r>
      <w:r w:rsidR="00E47331">
        <w:rPr>
          <w:rFonts w:ascii="Times New Roman" w:hAnsi="Times New Roman" w:cs="Times New Roman"/>
          <w:sz w:val="24"/>
          <w:szCs w:val="24"/>
          <w:lang w:val="id-ID"/>
        </w:rPr>
        <w:t>n</w:t>
      </w:r>
      <w:r>
        <w:rPr>
          <w:rFonts w:ascii="Times New Roman" w:hAnsi="Times New Roman" w:cs="Times New Roman"/>
          <w:sz w:val="24"/>
          <w:szCs w:val="24"/>
        </w:rPr>
        <w:t xml:space="preserve"> yang dilakukan oleh saudara Ridha Kurniawan Adnans program magister kenotariatan Universitas Sumatra Utara dengan judul peneliian “PENERAPAN SI</w:t>
      </w:r>
      <w:r w:rsidR="00E47331">
        <w:rPr>
          <w:rFonts w:ascii="Times New Roman" w:hAnsi="Times New Roman" w:cs="Times New Roman"/>
          <w:sz w:val="24"/>
          <w:szCs w:val="24"/>
          <w:lang w:val="id-ID"/>
        </w:rPr>
        <w:t>S</w:t>
      </w:r>
      <w:r>
        <w:rPr>
          <w:rFonts w:ascii="Times New Roman" w:hAnsi="Times New Roman" w:cs="Times New Roman"/>
          <w:sz w:val="24"/>
          <w:szCs w:val="24"/>
        </w:rPr>
        <w:t>TEM JUAL BELI MURABAHAH PADA BANK SYARIAH (Studi terhadap pembiayaan rumah atau properti pada Bank Negara Indonesia Syariah cabang Medan tahun 2007)</w:t>
      </w:r>
      <w:r w:rsidR="004C2CFE">
        <w:rPr>
          <w:rFonts w:ascii="Times New Roman" w:hAnsi="Times New Roman" w:cs="Times New Roman"/>
          <w:sz w:val="24"/>
          <w:szCs w:val="24"/>
        </w:rPr>
        <w:t>” dimana dalam penelitian tersebut titik berat pembahasan nya adalah mengenai penerapan sistem jual beli/</w:t>
      </w:r>
      <w:r w:rsidR="004C2CFE" w:rsidRPr="004C2CFE">
        <w:rPr>
          <w:rFonts w:ascii="Times New Roman" w:hAnsi="Times New Roman" w:cs="Times New Roman"/>
          <w:i/>
          <w:sz w:val="24"/>
          <w:szCs w:val="24"/>
        </w:rPr>
        <w:t>murabahah</w:t>
      </w:r>
      <w:r>
        <w:rPr>
          <w:rFonts w:ascii="Times New Roman" w:hAnsi="Times New Roman" w:cs="Times New Roman"/>
          <w:sz w:val="24"/>
          <w:szCs w:val="24"/>
        </w:rPr>
        <w:t xml:space="preserve"> </w:t>
      </w:r>
      <w:r w:rsidR="004C2CFE">
        <w:rPr>
          <w:rFonts w:ascii="Times New Roman" w:hAnsi="Times New Roman" w:cs="Times New Roman"/>
          <w:sz w:val="24"/>
          <w:szCs w:val="24"/>
        </w:rPr>
        <w:t>terhadap pembiayaan rumah/properti, dari pemilik barang-kepada bank-unt</w:t>
      </w:r>
      <w:r w:rsidR="00E47331">
        <w:rPr>
          <w:rFonts w:ascii="Times New Roman" w:hAnsi="Times New Roman" w:cs="Times New Roman"/>
          <w:sz w:val="24"/>
          <w:szCs w:val="24"/>
          <w:lang w:val="id-ID"/>
        </w:rPr>
        <w:t>u</w:t>
      </w:r>
      <w:r w:rsidR="004C2CFE">
        <w:rPr>
          <w:rFonts w:ascii="Times New Roman" w:hAnsi="Times New Roman" w:cs="Times New Roman"/>
          <w:sz w:val="24"/>
          <w:szCs w:val="24"/>
        </w:rPr>
        <w:t>k kemudian dialihkan lagi pada nasabah.</w:t>
      </w:r>
    </w:p>
    <w:p w:rsidR="004C2CFE" w:rsidRDefault="004C2CFE" w:rsidP="00E30267">
      <w:pPr>
        <w:pStyle w:val="ListParagraph"/>
        <w:numPr>
          <w:ilvl w:val="0"/>
          <w:numId w:val="18"/>
        </w:numPr>
        <w:spacing w:before="240" w:after="0"/>
        <w:rPr>
          <w:rFonts w:ascii="Times New Roman" w:hAnsi="Times New Roman" w:cs="Times New Roman"/>
          <w:sz w:val="24"/>
          <w:szCs w:val="24"/>
        </w:rPr>
      </w:pPr>
      <w:r>
        <w:rPr>
          <w:rFonts w:ascii="Times New Roman" w:hAnsi="Times New Roman" w:cs="Times New Roman"/>
          <w:sz w:val="24"/>
          <w:szCs w:val="24"/>
        </w:rPr>
        <w:t>Penelitian yang dilakukan oleh saudara Akhmad Shidqon dari Fakultas Syariah IAIN Walisongo Semarang dengan judul penelitian “Tinjauan Hukum Islam Tentang Akad Murabahah Terhadap Pembiayaan Kridit Usaha Rakyat (studi kasus pada Bank Syariah Mandiri Majapahit Semarang tahun 2011)”, dimana hasil penelitian tersebut disimpulkan bahwa penggunaan akad murabahah untuk KUR harus lebih pertegas agar lebih sesuai lagi dengan syariah agar tidak terjadi kerugian yang mengakibatkan salah satu pihak.</w:t>
      </w:r>
    </w:p>
    <w:p w:rsidR="00E2056D" w:rsidRDefault="004C2CFE" w:rsidP="00E30267">
      <w:pPr>
        <w:pStyle w:val="ListParagraph"/>
        <w:numPr>
          <w:ilvl w:val="0"/>
          <w:numId w:val="18"/>
        </w:numPr>
        <w:spacing w:before="240" w:after="0"/>
        <w:rPr>
          <w:rFonts w:ascii="Times New Roman" w:hAnsi="Times New Roman" w:cs="Times New Roman"/>
          <w:sz w:val="24"/>
          <w:szCs w:val="24"/>
        </w:rPr>
      </w:pPr>
      <w:r>
        <w:rPr>
          <w:rFonts w:ascii="Times New Roman" w:hAnsi="Times New Roman" w:cs="Times New Roman"/>
          <w:sz w:val="24"/>
          <w:szCs w:val="24"/>
        </w:rPr>
        <w:lastRenderedPageBreak/>
        <w:t xml:space="preserve">Penelitian yang dilakukan oleh saudari Herliani dengan judul penelitian “strategi penyelesaian pembayaran bermasalah pada akad </w:t>
      </w:r>
      <w:r w:rsidRPr="004C2CFE">
        <w:rPr>
          <w:rFonts w:ascii="Times New Roman" w:hAnsi="Times New Roman" w:cs="Times New Roman"/>
          <w:i/>
          <w:sz w:val="24"/>
          <w:szCs w:val="24"/>
        </w:rPr>
        <w:t>murabahah</w:t>
      </w:r>
      <w:r>
        <w:rPr>
          <w:rFonts w:ascii="Times New Roman" w:hAnsi="Times New Roman" w:cs="Times New Roman"/>
          <w:sz w:val="24"/>
          <w:szCs w:val="24"/>
        </w:rPr>
        <w:t xml:space="preserve"> di Bank Madina Syariah cabang Yogyakarta” tahun 2011</w:t>
      </w:r>
      <w:r w:rsidR="00E2056D">
        <w:rPr>
          <w:rFonts w:ascii="Times New Roman" w:hAnsi="Times New Roman" w:cs="Times New Roman"/>
          <w:sz w:val="24"/>
          <w:szCs w:val="24"/>
        </w:rPr>
        <w:t xml:space="preserve"> penelitian ini bertujuan untuk mengetahui implementasi pembiayaan </w:t>
      </w:r>
      <w:r w:rsidR="00E2056D" w:rsidRPr="00E2056D">
        <w:rPr>
          <w:rFonts w:ascii="Times New Roman" w:hAnsi="Times New Roman" w:cs="Times New Roman"/>
          <w:i/>
          <w:sz w:val="24"/>
          <w:szCs w:val="24"/>
        </w:rPr>
        <w:t>murabahah</w:t>
      </w:r>
      <w:r w:rsidR="00E2056D">
        <w:rPr>
          <w:rFonts w:ascii="Times New Roman" w:hAnsi="Times New Roman" w:cs="Times New Roman"/>
          <w:sz w:val="24"/>
          <w:szCs w:val="24"/>
        </w:rPr>
        <w:t xml:space="preserve"> pada Bank Madina Mandiri Syariah. Serta bagaimana strategi dalam menyelesaikan pembiayaan masalah.</w:t>
      </w:r>
    </w:p>
    <w:p w:rsidR="00E2056D" w:rsidRDefault="00E2056D" w:rsidP="00E30267">
      <w:pPr>
        <w:pStyle w:val="ListParagraph"/>
        <w:numPr>
          <w:ilvl w:val="0"/>
          <w:numId w:val="18"/>
        </w:numPr>
        <w:spacing w:before="240" w:after="0"/>
        <w:rPr>
          <w:rFonts w:ascii="Times New Roman" w:hAnsi="Times New Roman" w:cs="Times New Roman"/>
          <w:sz w:val="24"/>
          <w:szCs w:val="24"/>
        </w:rPr>
      </w:pPr>
      <w:r>
        <w:rPr>
          <w:rFonts w:ascii="Times New Roman" w:hAnsi="Times New Roman" w:cs="Times New Roman"/>
          <w:sz w:val="24"/>
          <w:szCs w:val="24"/>
        </w:rPr>
        <w:t>Penelitian yang dilakukan oleh saudara Habib Ismail program Magister Ekonomi Institut Agama Islam Negeri (IAIN) Surakarta dengan judul penelitian “Analisi</w:t>
      </w:r>
      <w:r w:rsidR="00E47331">
        <w:rPr>
          <w:rFonts w:ascii="Times New Roman" w:hAnsi="Times New Roman" w:cs="Times New Roman"/>
          <w:sz w:val="24"/>
          <w:szCs w:val="24"/>
          <w:lang w:val="id-ID"/>
        </w:rPr>
        <w:t>s</w:t>
      </w:r>
      <w:r>
        <w:rPr>
          <w:rFonts w:ascii="Times New Roman" w:hAnsi="Times New Roman" w:cs="Times New Roman"/>
          <w:sz w:val="24"/>
          <w:szCs w:val="24"/>
        </w:rPr>
        <w:t xml:space="preserve"> perbandingan pelaksanaan akad pembiayaan </w:t>
      </w:r>
      <w:r w:rsidRPr="00E2056D">
        <w:rPr>
          <w:rFonts w:ascii="Times New Roman" w:hAnsi="Times New Roman" w:cs="Times New Roman"/>
          <w:i/>
          <w:sz w:val="24"/>
          <w:szCs w:val="24"/>
        </w:rPr>
        <w:t>murabahah</w:t>
      </w:r>
      <w:r>
        <w:rPr>
          <w:rFonts w:ascii="Times New Roman" w:hAnsi="Times New Roman" w:cs="Times New Roman"/>
          <w:sz w:val="24"/>
          <w:szCs w:val="24"/>
        </w:rPr>
        <w:t xml:space="preserve"> terhadap peningkatan laba di BMT Setya Dana Nguter Sukoharjo dan BMT Nurul Umah Bayat Kelaten Jawa Tengah” tahun 2016, dimana hasil penelitian tersebut disimpulkan bahwa:</w:t>
      </w:r>
    </w:p>
    <w:p w:rsidR="00E2056D" w:rsidRDefault="00E2056D" w:rsidP="00E30267">
      <w:pPr>
        <w:pStyle w:val="ListParagraph"/>
        <w:numPr>
          <w:ilvl w:val="0"/>
          <w:numId w:val="19"/>
        </w:numPr>
        <w:spacing w:before="240" w:after="0"/>
        <w:rPr>
          <w:rFonts w:ascii="Times New Roman" w:hAnsi="Times New Roman" w:cs="Times New Roman"/>
          <w:sz w:val="24"/>
          <w:szCs w:val="24"/>
        </w:rPr>
      </w:pPr>
      <w:r>
        <w:rPr>
          <w:rFonts w:ascii="Times New Roman" w:hAnsi="Times New Roman" w:cs="Times New Roman"/>
          <w:sz w:val="24"/>
          <w:szCs w:val="24"/>
        </w:rPr>
        <w:t xml:space="preserve">Dalam mengambil sumber hukum syariah terhadap kesesuaian antara akad </w:t>
      </w:r>
      <w:r w:rsidRPr="00E2056D">
        <w:rPr>
          <w:rFonts w:ascii="Times New Roman" w:hAnsi="Times New Roman" w:cs="Times New Roman"/>
          <w:i/>
          <w:sz w:val="24"/>
          <w:szCs w:val="24"/>
        </w:rPr>
        <w:t>murabahah</w:t>
      </w:r>
      <w:r>
        <w:rPr>
          <w:rFonts w:ascii="Times New Roman" w:hAnsi="Times New Roman" w:cs="Times New Roman"/>
          <w:sz w:val="24"/>
          <w:szCs w:val="24"/>
        </w:rPr>
        <w:t xml:space="preserve"> murni maupun </w:t>
      </w:r>
      <w:r w:rsidRPr="00E2056D">
        <w:rPr>
          <w:rFonts w:ascii="Times New Roman" w:hAnsi="Times New Roman" w:cs="Times New Roman"/>
          <w:i/>
          <w:sz w:val="24"/>
          <w:szCs w:val="24"/>
        </w:rPr>
        <w:t xml:space="preserve">bil wakalah </w:t>
      </w:r>
      <w:r>
        <w:rPr>
          <w:rFonts w:ascii="Times New Roman" w:hAnsi="Times New Roman" w:cs="Times New Roman"/>
          <w:sz w:val="24"/>
          <w:szCs w:val="24"/>
        </w:rPr>
        <w:t>berdasarkan pada fatwa DSN-MUI, hanya dala</w:t>
      </w:r>
      <w:r w:rsidR="00E47331">
        <w:rPr>
          <w:rFonts w:ascii="Times New Roman" w:hAnsi="Times New Roman" w:cs="Times New Roman"/>
          <w:sz w:val="24"/>
          <w:szCs w:val="24"/>
          <w:lang w:val="id-ID"/>
        </w:rPr>
        <w:t>m</w:t>
      </w:r>
      <w:r>
        <w:rPr>
          <w:rFonts w:ascii="Times New Roman" w:hAnsi="Times New Roman" w:cs="Times New Roman"/>
          <w:sz w:val="24"/>
          <w:szCs w:val="24"/>
        </w:rPr>
        <w:t xml:space="preserve"> teknis yang berbeda.</w:t>
      </w:r>
    </w:p>
    <w:p w:rsidR="00E2056D" w:rsidRDefault="00E2056D" w:rsidP="00E30267">
      <w:pPr>
        <w:pStyle w:val="ListParagraph"/>
        <w:numPr>
          <w:ilvl w:val="0"/>
          <w:numId w:val="19"/>
        </w:numPr>
        <w:spacing w:before="240" w:after="0"/>
        <w:rPr>
          <w:rFonts w:ascii="Times New Roman" w:hAnsi="Times New Roman" w:cs="Times New Roman"/>
          <w:sz w:val="24"/>
          <w:szCs w:val="24"/>
        </w:rPr>
      </w:pPr>
      <w:r>
        <w:rPr>
          <w:rFonts w:ascii="Times New Roman" w:hAnsi="Times New Roman" w:cs="Times New Roman"/>
          <w:sz w:val="24"/>
          <w:szCs w:val="24"/>
        </w:rPr>
        <w:t xml:space="preserve">Perbedaan ini terletak pada prosedur pelaksanaan akad terutama di BMT yang menerapkan akad </w:t>
      </w:r>
      <w:r w:rsidRPr="00E2056D">
        <w:rPr>
          <w:rFonts w:ascii="Times New Roman" w:hAnsi="Times New Roman" w:cs="Times New Roman"/>
          <w:i/>
          <w:sz w:val="24"/>
          <w:szCs w:val="24"/>
        </w:rPr>
        <w:t>murabahah bil</w:t>
      </w:r>
      <w:r>
        <w:rPr>
          <w:rFonts w:ascii="Times New Roman" w:hAnsi="Times New Roman" w:cs="Times New Roman"/>
          <w:i/>
          <w:sz w:val="24"/>
          <w:szCs w:val="24"/>
        </w:rPr>
        <w:t xml:space="preserve"> </w:t>
      </w:r>
      <w:r w:rsidRPr="00E2056D">
        <w:rPr>
          <w:rFonts w:ascii="Times New Roman" w:hAnsi="Times New Roman" w:cs="Times New Roman"/>
          <w:i/>
          <w:sz w:val="24"/>
          <w:szCs w:val="24"/>
        </w:rPr>
        <w:t>wakalah</w:t>
      </w:r>
      <w:r>
        <w:rPr>
          <w:rFonts w:ascii="Times New Roman" w:hAnsi="Times New Roman" w:cs="Times New Roman"/>
          <w:sz w:val="24"/>
          <w:szCs w:val="24"/>
        </w:rPr>
        <w:t xml:space="preserve"> terdapat qhara dan riba.</w:t>
      </w:r>
    </w:p>
    <w:p w:rsidR="00E2056D" w:rsidRDefault="00E2056D" w:rsidP="00E30267">
      <w:pPr>
        <w:pStyle w:val="ListParagraph"/>
        <w:numPr>
          <w:ilvl w:val="0"/>
          <w:numId w:val="19"/>
        </w:numPr>
        <w:spacing w:before="240" w:after="0"/>
        <w:rPr>
          <w:rFonts w:ascii="Times New Roman" w:hAnsi="Times New Roman" w:cs="Times New Roman"/>
          <w:sz w:val="24"/>
          <w:szCs w:val="24"/>
        </w:rPr>
      </w:pPr>
      <w:r>
        <w:rPr>
          <w:rFonts w:ascii="Times New Roman" w:hAnsi="Times New Roman" w:cs="Times New Roman"/>
          <w:sz w:val="24"/>
          <w:szCs w:val="24"/>
        </w:rPr>
        <w:t xml:space="preserve">Keuntungan BMT yang berbasis </w:t>
      </w:r>
      <w:r w:rsidRPr="00E47331">
        <w:rPr>
          <w:rFonts w:ascii="Times New Roman" w:hAnsi="Times New Roman" w:cs="Times New Roman"/>
          <w:i/>
          <w:sz w:val="24"/>
          <w:szCs w:val="24"/>
        </w:rPr>
        <w:t>Mark Up</w:t>
      </w:r>
      <w:r>
        <w:rPr>
          <w:rFonts w:ascii="Times New Roman" w:hAnsi="Times New Roman" w:cs="Times New Roman"/>
          <w:sz w:val="24"/>
          <w:szCs w:val="24"/>
        </w:rPr>
        <w:t xml:space="preserve"> memiliki kesamaan dengan riba. </w:t>
      </w:r>
    </w:p>
    <w:p w:rsidR="00E2056D" w:rsidRDefault="00E2056D" w:rsidP="00E30267">
      <w:pPr>
        <w:pStyle w:val="ListParagraph"/>
        <w:numPr>
          <w:ilvl w:val="0"/>
          <w:numId w:val="19"/>
        </w:numPr>
        <w:spacing w:before="240" w:after="0"/>
        <w:rPr>
          <w:rFonts w:ascii="Times New Roman" w:hAnsi="Times New Roman" w:cs="Times New Roman"/>
          <w:sz w:val="24"/>
          <w:szCs w:val="24"/>
        </w:rPr>
      </w:pPr>
      <w:r>
        <w:rPr>
          <w:rFonts w:ascii="Times New Roman" w:hAnsi="Times New Roman" w:cs="Times New Roman"/>
          <w:sz w:val="24"/>
          <w:szCs w:val="24"/>
        </w:rPr>
        <w:t xml:space="preserve">Implementasi akad pembiayaan </w:t>
      </w:r>
      <w:r w:rsidRPr="00E2056D">
        <w:rPr>
          <w:rFonts w:ascii="Times New Roman" w:hAnsi="Times New Roman" w:cs="Times New Roman"/>
          <w:i/>
          <w:sz w:val="24"/>
          <w:szCs w:val="24"/>
        </w:rPr>
        <w:t>murabahah</w:t>
      </w:r>
      <w:r>
        <w:rPr>
          <w:rFonts w:ascii="Times New Roman" w:hAnsi="Times New Roman" w:cs="Times New Roman"/>
          <w:sz w:val="24"/>
          <w:szCs w:val="24"/>
        </w:rPr>
        <w:t xml:space="preserve"> tanpa </w:t>
      </w:r>
      <w:r w:rsidRPr="00E2056D">
        <w:rPr>
          <w:rFonts w:ascii="Times New Roman" w:hAnsi="Times New Roman" w:cs="Times New Roman"/>
          <w:i/>
          <w:sz w:val="24"/>
          <w:szCs w:val="24"/>
        </w:rPr>
        <w:t>wakalah</w:t>
      </w:r>
      <w:r>
        <w:rPr>
          <w:rFonts w:ascii="Times New Roman" w:hAnsi="Times New Roman" w:cs="Times New Roman"/>
          <w:sz w:val="24"/>
          <w:szCs w:val="24"/>
        </w:rPr>
        <w:t xml:space="preserve"> keuntungan lebih tinggi dibandingkan BMT yang menerapkan akad </w:t>
      </w:r>
      <w:r w:rsidRPr="00E2056D">
        <w:rPr>
          <w:rFonts w:ascii="Times New Roman" w:hAnsi="Times New Roman" w:cs="Times New Roman"/>
          <w:i/>
          <w:sz w:val="24"/>
          <w:szCs w:val="24"/>
        </w:rPr>
        <w:t>wakalah</w:t>
      </w:r>
      <w:r>
        <w:rPr>
          <w:rFonts w:ascii="Times New Roman" w:hAnsi="Times New Roman" w:cs="Times New Roman"/>
          <w:sz w:val="24"/>
          <w:szCs w:val="24"/>
        </w:rPr>
        <w:t xml:space="preserve">. </w:t>
      </w:r>
    </w:p>
    <w:p w:rsidR="00107840" w:rsidRPr="00D63D97" w:rsidRDefault="00D63D97" w:rsidP="00B14D97">
      <w:pPr>
        <w:spacing w:before="240" w:after="0"/>
        <w:ind w:left="786" w:firstLine="490"/>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uraian diatas dalam kaitan dengan penelitian ini, penelitian ini menitik beratkan kepada implementasi akad pembiayaan jual beli kendaraan dengan angsuran.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perspektif Hukum Ekonomi Syariah (di Bank Syariah Mandiri KCP Bandar Jaya</w:t>
      </w:r>
      <w:r w:rsidR="004C2CFE" w:rsidRPr="00D63D97">
        <w:rPr>
          <w:rFonts w:ascii="Times New Roman" w:hAnsi="Times New Roman" w:cs="Times New Roman"/>
          <w:sz w:val="24"/>
          <w:szCs w:val="24"/>
        </w:rPr>
        <w:t xml:space="preserve"> </w:t>
      </w:r>
      <w:r>
        <w:rPr>
          <w:rFonts w:ascii="Times New Roman" w:hAnsi="Times New Roman" w:cs="Times New Roman"/>
          <w:sz w:val="24"/>
          <w:szCs w:val="24"/>
        </w:rPr>
        <w:t>dan Bank Negara Indonesia Multifinance Bandar lampung).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juga penelitian ini membahas faktor-faktor mana antara bank syariah dan bank konvensional yang menjadi fenomena masyarakat ada kesamaan diantara kedua bank tersebut yaitu masalah penetapan struktur pembiayaan.</w:t>
      </w:r>
      <w:proofErr w:type="gramEnd"/>
      <w:r w:rsidR="004C2CFE" w:rsidRPr="00D63D97">
        <w:rPr>
          <w:rFonts w:ascii="Times New Roman" w:hAnsi="Times New Roman" w:cs="Times New Roman"/>
          <w:sz w:val="24"/>
          <w:szCs w:val="24"/>
        </w:rPr>
        <w:t xml:space="preserve">  </w:t>
      </w:r>
    </w:p>
    <w:p w:rsidR="002718E4" w:rsidRPr="00107840" w:rsidRDefault="002718E4" w:rsidP="00107840">
      <w:pPr>
        <w:rPr>
          <w:rFonts w:ascii="Times New Roman" w:hAnsi="Times New Roman" w:cs="Times New Roman"/>
          <w:sz w:val="24"/>
          <w:szCs w:val="24"/>
        </w:rPr>
      </w:pPr>
    </w:p>
    <w:sectPr w:rsidR="002718E4" w:rsidRPr="00107840" w:rsidSect="00057E4B">
      <w:headerReference w:type="default" r:id="rId15"/>
      <w:headerReference w:type="first" r:id="rId16"/>
      <w:pgSz w:w="11907" w:h="16839" w:code="9"/>
      <w:pgMar w:top="2268" w:right="1701" w:bottom="1701" w:left="2268" w:header="1134" w:footer="720" w:gutter="0"/>
      <w:paperSrc w:first="261"/>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267" w:rsidRDefault="00E30267" w:rsidP="008D38CC">
      <w:pPr>
        <w:spacing w:after="0" w:line="240" w:lineRule="auto"/>
      </w:pPr>
      <w:r>
        <w:separator/>
      </w:r>
    </w:p>
  </w:endnote>
  <w:endnote w:type="continuationSeparator" w:id="1">
    <w:p w:rsidR="00E30267" w:rsidRDefault="00E30267" w:rsidP="008D3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267" w:rsidRDefault="00E30267" w:rsidP="008D38CC">
      <w:pPr>
        <w:spacing w:after="0" w:line="240" w:lineRule="auto"/>
      </w:pPr>
      <w:r>
        <w:separator/>
      </w:r>
    </w:p>
  </w:footnote>
  <w:footnote w:type="continuationSeparator" w:id="1">
    <w:p w:rsidR="00E30267" w:rsidRDefault="00E30267" w:rsidP="008D38CC">
      <w:pPr>
        <w:spacing w:after="0" w:line="240" w:lineRule="auto"/>
      </w:pPr>
      <w:r>
        <w:continuationSeparator/>
      </w:r>
    </w:p>
  </w:footnote>
  <w:footnote w:id="2">
    <w:p w:rsidR="004D3A38" w:rsidRDefault="00FE06A9" w:rsidP="008201AB">
      <w:pPr>
        <w:pStyle w:val="FootnoteText"/>
        <w:tabs>
          <w:tab w:val="left" w:pos="284"/>
        </w:tabs>
        <w:spacing w:after="0" w:line="240" w:lineRule="auto"/>
        <w:ind w:left="426" w:firstLine="425"/>
      </w:pPr>
      <w:r w:rsidRPr="003F277B">
        <w:rPr>
          <w:rStyle w:val="FootnoteReference"/>
          <w:rFonts w:ascii="Times New Roman" w:hAnsi="Times New Roman"/>
        </w:rPr>
        <w:footnoteRef/>
      </w:r>
      <w:r w:rsidRPr="003F277B">
        <w:rPr>
          <w:rFonts w:ascii="Times New Roman" w:hAnsi="Times New Roman"/>
        </w:rPr>
        <w:t xml:space="preserve">  Muhamad Fauzi, </w:t>
      </w:r>
      <w:r w:rsidRPr="00326289">
        <w:rPr>
          <w:rFonts w:ascii="Times New Roman" w:hAnsi="Times New Roman"/>
          <w:i/>
        </w:rPr>
        <w:t>Analisis Faktor-Faktor yang Mempengaruhi Keinginan Migrasi Bank Syari’ah di Kota Semarang</w:t>
      </w:r>
      <w:r w:rsidRPr="003F277B">
        <w:rPr>
          <w:rFonts w:ascii="Times New Roman" w:hAnsi="Times New Roman"/>
        </w:rPr>
        <w:t xml:space="preserve">, (Semarang: IAIN Walisongo, 2008), h.11 </w:t>
      </w:r>
    </w:p>
  </w:footnote>
  <w:footnote w:id="3">
    <w:p w:rsidR="004D3A38" w:rsidRDefault="00FE06A9" w:rsidP="00B12C68">
      <w:pPr>
        <w:pStyle w:val="FootnoteText"/>
        <w:spacing w:after="0" w:line="240" w:lineRule="auto"/>
        <w:ind w:left="426" w:firstLine="424"/>
      </w:pPr>
      <w:r w:rsidRPr="003F277B">
        <w:rPr>
          <w:rStyle w:val="FootnoteReference"/>
          <w:rFonts w:ascii="Times New Roman" w:hAnsi="Times New Roman"/>
        </w:rPr>
        <w:footnoteRef/>
      </w:r>
      <w:r w:rsidRPr="003F277B">
        <w:rPr>
          <w:rFonts w:ascii="Times New Roman" w:hAnsi="Times New Roman"/>
        </w:rPr>
        <w:t xml:space="preserve"> </w:t>
      </w:r>
      <w:r w:rsidR="005562D9">
        <w:rPr>
          <w:rFonts w:ascii="Times New Roman" w:hAnsi="Times New Roman"/>
          <w:lang w:val="id-ID"/>
        </w:rPr>
        <w:t>Ibid.,h.11</w:t>
      </w:r>
      <w:r w:rsidRPr="003F277B">
        <w:rPr>
          <w:rFonts w:ascii="Times New Roman" w:hAnsi="Times New Roman"/>
        </w:rPr>
        <w:t xml:space="preserve"> </w:t>
      </w:r>
    </w:p>
  </w:footnote>
  <w:footnote w:id="4">
    <w:p w:rsidR="004D3A38" w:rsidRDefault="00FE06A9" w:rsidP="00B12C68">
      <w:pPr>
        <w:pStyle w:val="FootnoteText"/>
        <w:spacing w:after="0" w:line="240" w:lineRule="auto"/>
        <w:ind w:left="426" w:firstLine="424"/>
      </w:pPr>
      <w:r w:rsidRPr="003F277B">
        <w:rPr>
          <w:rStyle w:val="FootnoteReference"/>
          <w:rFonts w:ascii="Times New Roman" w:hAnsi="Times New Roman"/>
        </w:rPr>
        <w:footnoteRef/>
      </w:r>
      <w:r w:rsidRPr="003F277B">
        <w:rPr>
          <w:rFonts w:ascii="Times New Roman" w:hAnsi="Times New Roman"/>
        </w:rPr>
        <w:t xml:space="preserve"> Devita Irma, Tri Prakasa, </w:t>
      </w:r>
      <w:proofErr w:type="gramStart"/>
      <w:r w:rsidRPr="003F277B">
        <w:rPr>
          <w:rFonts w:ascii="Times New Roman" w:hAnsi="Times New Roman"/>
        </w:rPr>
        <w:t>Makalah</w:t>
      </w:r>
      <w:proofErr w:type="gramEnd"/>
      <w:r w:rsidRPr="003F277B">
        <w:rPr>
          <w:rFonts w:ascii="Times New Roman" w:hAnsi="Times New Roman"/>
        </w:rPr>
        <w:t xml:space="preserve">: </w:t>
      </w:r>
      <w:r w:rsidRPr="00326289">
        <w:rPr>
          <w:rFonts w:ascii="Times New Roman" w:hAnsi="Times New Roman"/>
          <w:i/>
        </w:rPr>
        <w:t>Murabahah Menuju Pembiayaan yang Murni Syari’ah</w:t>
      </w:r>
      <w:r w:rsidRPr="003F277B">
        <w:rPr>
          <w:rFonts w:ascii="Times New Roman" w:hAnsi="Times New Roman"/>
        </w:rPr>
        <w:t xml:space="preserve"> (Melbourne 6 April 2006).h.1.</w:t>
      </w:r>
    </w:p>
  </w:footnote>
  <w:footnote w:id="5">
    <w:p w:rsidR="004D3A38" w:rsidRDefault="00FE06A9" w:rsidP="00B12C68">
      <w:pPr>
        <w:autoSpaceDE w:val="0"/>
        <w:autoSpaceDN w:val="0"/>
        <w:adjustRightInd w:val="0"/>
        <w:spacing w:after="0" w:line="240" w:lineRule="auto"/>
        <w:ind w:left="426" w:firstLine="424"/>
      </w:pPr>
      <w:r w:rsidRPr="003F277B">
        <w:rPr>
          <w:rStyle w:val="FootnoteReference"/>
          <w:rFonts w:ascii="Times New Roman" w:hAnsi="Times New Roman"/>
          <w:sz w:val="20"/>
          <w:szCs w:val="20"/>
        </w:rPr>
        <w:footnoteRef/>
      </w:r>
      <w:r w:rsidR="005562D9">
        <w:rPr>
          <w:rFonts w:ascii="Times New Roman" w:hAnsi="Times New Roman" w:cs="Times New Roman"/>
          <w:color w:val="000000"/>
          <w:sz w:val="20"/>
          <w:szCs w:val="20"/>
          <w:lang w:val="id-ID"/>
        </w:rPr>
        <w:t xml:space="preserve"> Muhammad S</w:t>
      </w:r>
      <w:r w:rsidRPr="003F277B">
        <w:rPr>
          <w:rFonts w:ascii="Times New Roman" w:hAnsi="Times New Roman" w:cs="Times New Roman"/>
          <w:color w:val="000000"/>
          <w:sz w:val="20"/>
          <w:szCs w:val="20"/>
          <w:lang w:val="id-ID"/>
        </w:rPr>
        <w:t>yafi</w:t>
      </w:r>
      <w:r w:rsidR="005562D9">
        <w:rPr>
          <w:rFonts w:ascii="Times New Roman" w:hAnsi="Times New Roman" w:cs="Times New Roman"/>
          <w:color w:val="000000"/>
          <w:sz w:val="20"/>
          <w:szCs w:val="20"/>
          <w:lang w:val="id-ID"/>
        </w:rPr>
        <w:t>’i A</w:t>
      </w:r>
      <w:r w:rsidRPr="003F277B">
        <w:rPr>
          <w:rFonts w:ascii="Times New Roman" w:hAnsi="Times New Roman" w:cs="Times New Roman"/>
          <w:color w:val="000000"/>
          <w:sz w:val="20"/>
          <w:szCs w:val="20"/>
          <w:lang w:val="id-ID"/>
        </w:rPr>
        <w:t xml:space="preserve">ntonio, </w:t>
      </w:r>
      <w:r w:rsidRPr="003F277B">
        <w:rPr>
          <w:rFonts w:ascii="Times New Roman" w:hAnsi="Times New Roman" w:cs="Times New Roman"/>
          <w:i/>
          <w:iCs/>
          <w:color w:val="000000"/>
          <w:sz w:val="20"/>
          <w:szCs w:val="20"/>
          <w:lang w:val="id-ID"/>
        </w:rPr>
        <w:t xml:space="preserve">Bank Syariah: Dari teori ke Praktik, </w:t>
      </w:r>
      <w:r w:rsidR="00B12C68">
        <w:rPr>
          <w:rFonts w:ascii="Times New Roman" w:hAnsi="Times New Roman" w:cs="Times New Roman"/>
          <w:color w:val="000000"/>
          <w:sz w:val="20"/>
          <w:szCs w:val="20"/>
          <w:lang w:val="id-ID"/>
        </w:rPr>
        <w:t>Jakarta: Gema</w:t>
      </w:r>
      <w:r w:rsidRPr="003F277B">
        <w:rPr>
          <w:rFonts w:ascii="Times New Roman" w:hAnsi="Times New Roman"/>
          <w:color w:val="000000"/>
          <w:lang w:val="id-ID"/>
        </w:rPr>
        <w:t>Insani,2001, cet 1,h. 25-26</w:t>
      </w:r>
    </w:p>
  </w:footnote>
  <w:footnote w:id="6">
    <w:p w:rsidR="004D3A38" w:rsidRDefault="00FE06A9" w:rsidP="00B12C68">
      <w:pPr>
        <w:pStyle w:val="FootnoteText"/>
        <w:spacing w:after="0" w:line="240" w:lineRule="auto"/>
        <w:ind w:left="510" w:firstLine="341"/>
      </w:pPr>
      <w:r w:rsidRPr="003F277B">
        <w:rPr>
          <w:rStyle w:val="FootnoteReference"/>
          <w:rFonts w:ascii="Times New Roman" w:hAnsi="Times New Roman"/>
        </w:rPr>
        <w:footnoteRef/>
      </w:r>
      <w:r w:rsidRPr="003F277B">
        <w:rPr>
          <w:rFonts w:ascii="Times New Roman" w:hAnsi="Times New Roman"/>
        </w:rPr>
        <w:t xml:space="preserve">  Departemen Agama</w:t>
      </w:r>
      <w:r w:rsidR="008F3D41" w:rsidRPr="003F277B">
        <w:rPr>
          <w:rFonts w:ascii="Times New Roman" w:hAnsi="Times New Roman"/>
        </w:rPr>
        <w:t xml:space="preserve">, </w:t>
      </w:r>
      <w:r w:rsidR="009053E9">
        <w:rPr>
          <w:rFonts w:ascii="Times New Roman" w:hAnsi="Times New Roman"/>
          <w:i/>
        </w:rPr>
        <w:t xml:space="preserve">Al-qur’an dan Terjemahannya, </w:t>
      </w:r>
      <w:r w:rsidR="009053E9" w:rsidRPr="009053E9">
        <w:rPr>
          <w:rFonts w:ascii="Times New Roman" w:hAnsi="Times New Roman"/>
        </w:rPr>
        <w:t>(Bandung</w:t>
      </w:r>
      <w:r w:rsidR="009053E9">
        <w:rPr>
          <w:rFonts w:ascii="Times New Roman" w:hAnsi="Times New Roman"/>
        </w:rPr>
        <w:t xml:space="preserve">; CV. Penerbit J-ART, 2044) </w:t>
      </w:r>
      <w:r w:rsidR="0039706E" w:rsidRPr="003F277B">
        <w:rPr>
          <w:rFonts w:ascii="Times New Roman" w:hAnsi="Times New Roman"/>
        </w:rPr>
        <w:t>h.48</w:t>
      </w:r>
      <w:r w:rsidR="008F3D41" w:rsidRPr="003F277B">
        <w:rPr>
          <w:rFonts w:ascii="Times New Roman" w:hAnsi="Times New Roman"/>
        </w:rPr>
        <w:t xml:space="preserve"> </w:t>
      </w:r>
    </w:p>
  </w:footnote>
  <w:footnote w:id="7">
    <w:p w:rsidR="004D3A38" w:rsidRDefault="00B12C68" w:rsidP="00B12C68">
      <w:pPr>
        <w:pStyle w:val="FootnoteText"/>
        <w:spacing w:after="0" w:line="240" w:lineRule="auto"/>
        <w:ind w:left="113" w:firstLine="341"/>
      </w:pPr>
      <w:r>
        <w:rPr>
          <w:rFonts w:ascii="Times New Roman" w:hAnsi="Times New Roman"/>
        </w:rPr>
        <w:t xml:space="preserve">        </w:t>
      </w:r>
      <w:r w:rsidR="00FE06A9" w:rsidRPr="003F277B">
        <w:rPr>
          <w:rStyle w:val="FootnoteReference"/>
          <w:rFonts w:ascii="Times New Roman" w:hAnsi="Times New Roman"/>
        </w:rPr>
        <w:footnoteRef/>
      </w:r>
      <w:r w:rsidR="00FE06A9" w:rsidRPr="003F277B">
        <w:rPr>
          <w:rFonts w:ascii="Times New Roman" w:hAnsi="Times New Roman"/>
        </w:rPr>
        <w:t xml:space="preserve">  </w:t>
      </w:r>
      <w:r w:rsidR="00856D36" w:rsidRPr="005562D9">
        <w:rPr>
          <w:rFonts w:ascii="Times New Roman" w:hAnsi="Times New Roman"/>
        </w:rPr>
        <w:t>Ibid</w:t>
      </w:r>
      <w:r w:rsidR="005562D9">
        <w:rPr>
          <w:rFonts w:ascii="Times New Roman" w:hAnsi="Times New Roman"/>
          <w:lang w:val="id-ID"/>
        </w:rPr>
        <w:t>.,h.84</w:t>
      </w:r>
    </w:p>
  </w:footnote>
  <w:footnote w:id="8">
    <w:p w:rsidR="004D3A38" w:rsidRDefault="00FE06A9" w:rsidP="00FF3B46">
      <w:pPr>
        <w:pStyle w:val="FootnoteText"/>
        <w:spacing w:after="0" w:line="240" w:lineRule="auto"/>
        <w:ind w:left="283" w:firstLine="567"/>
      </w:pPr>
      <w:r w:rsidRPr="003F277B">
        <w:rPr>
          <w:rStyle w:val="FootnoteReference"/>
          <w:rFonts w:ascii="Times New Roman" w:hAnsi="Times New Roman"/>
        </w:rPr>
        <w:footnoteRef/>
      </w:r>
      <w:r w:rsidRPr="003F277B">
        <w:rPr>
          <w:rFonts w:ascii="Times New Roman" w:hAnsi="Times New Roman"/>
        </w:rPr>
        <w:t xml:space="preserve">  Ibnu Majah, </w:t>
      </w:r>
      <w:r w:rsidRPr="00326289">
        <w:rPr>
          <w:rFonts w:ascii="Times New Roman" w:hAnsi="Times New Roman"/>
          <w:i/>
        </w:rPr>
        <w:t>Sunan Ibnu Majah, juz 2</w:t>
      </w:r>
      <w:proofErr w:type="gramStart"/>
      <w:r w:rsidRPr="00326289">
        <w:rPr>
          <w:rFonts w:ascii="Times New Roman" w:hAnsi="Times New Roman"/>
          <w:i/>
        </w:rPr>
        <w:t>,</w:t>
      </w:r>
      <w:r w:rsidRPr="003F277B">
        <w:rPr>
          <w:rFonts w:ascii="Times New Roman" w:hAnsi="Times New Roman"/>
        </w:rPr>
        <w:t xml:space="preserve">  Daarum</w:t>
      </w:r>
      <w:proofErr w:type="gramEnd"/>
      <w:r w:rsidRPr="003F277B">
        <w:rPr>
          <w:rFonts w:ascii="Times New Roman" w:hAnsi="Times New Roman"/>
        </w:rPr>
        <w:t xml:space="preserve"> Fikr. Nomor Hadist</w:t>
      </w:r>
      <w:proofErr w:type="gramStart"/>
      <w:r w:rsidRPr="003F277B">
        <w:rPr>
          <w:rFonts w:ascii="Times New Roman" w:hAnsi="Times New Roman"/>
        </w:rPr>
        <w:t>:2289,h.768</w:t>
      </w:r>
      <w:proofErr w:type="gramEnd"/>
      <w:r w:rsidRPr="003F277B">
        <w:rPr>
          <w:rFonts w:ascii="Times New Roman" w:hAnsi="Times New Roman"/>
        </w:rPr>
        <w:t xml:space="preserve">. </w:t>
      </w:r>
    </w:p>
  </w:footnote>
  <w:footnote w:id="9">
    <w:p w:rsidR="004D3A38" w:rsidRDefault="00FF3B46" w:rsidP="003D2E47">
      <w:pPr>
        <w:autoSpaceDE w:val="0"/>
        <w:autoSpaceDN w:val="0"/>
        <w:adjustRightInd w:val="0"/>
        <w:spacing w:after="0" w:line="240" w:lineRule="auto"/>
        <w:ind w:left="567" w:firstLine="29"/>
      </w:pPr>
      <w:r>
        <w:rPr>
          <w:rFonts w:ascii="Times New Roman" w:hAnsi="Times New Roman" w:cs="Times New Roman"/>
          <w:color w:val="000000"/>
          <w:sz w:val="20"/>
          <w:szCs w:val="20"/>
        </w:rPr>
        <w:t xml:space="preserve">     </w:t>
      </w:r>
      <w:r w:rsidR="00FE06A9" w:rsidRPr="003F277B">
        <w:rPr>
          <w:rStyle w:val="FootnoteReference"/>
          <w:rFonts w:ascii="Times New Roman" w:hAnsi="Times New Roman"/>
          <w:sz w:val="20"/>
          <w:szCs w:val="20"/>
        </w:rPr>
        <w:footnoteRef/>
      </w:r>
      <w:r w:rsidR="00FE06A9" w:rsidRPr="003F277B">
        <w:rPr>
          <w:rFonts w:ascii="Times New Roman" w:hAnsi="Times New Roman" w:cs="Times New Roman"/>
          <w:color w:val="000000"/>
          <w:sz w:val="20"/>
          <w:szCs w:val="20"/>
          <w:lang w:val="id-ID"/>
        </w:rPr>
        <w:t xml:space="preserve">  Sayyid Sabiq, </w:t>
      </w:r>
      <w:r w:rsidR="00FE06A9" w:rsidRPr="003F277B">
        <w:rPr>
          <w:rFonts w:ascii="Times New Roman" w:hAnsi="Times New Roman" w:cs="Times New Roman"/>
          <w:i/>
          <w:iCs/>
          <w:color w:val="000000"/>
          <w:sz w:val="20"/>
          <w:szCs w:val="20"/>
          <w:lang w:val="id-ID"/>
        </w:rPr>
        <w:t>Fikih Sunnah, Terjemah, Jilid 12</w:t>
      </w:r>
      <w:r w:rsidR="00FE06A9" w:rsidRPr="003F277B">
        <w:rPr>
          <w:rFonts w:ascii="Times New Roman" w:hAnsi="Times New Roman" w:cs="Times New Roman"/>
          <w:color w:val="000000"/>
          <w:sz w:val="20"/>
          <w:szCs w:val="20"/>
          <w:lang w:val="id-ID"/>
        </w:rPr>
        <w:t>,</w:t>
      </w:r>
      <w:r w:rsidR="00FE06A9" w:rsidRPr="003F277B">
        <w:rPr>
          <w:rFonts w:ascii="Times New Roman" w:hAnsi="Times New Roman" w:cs="Times New Roman"/>
          <w:i/>
          <w:iCs/>
          <w:color w:val="000000"/>
          <w:sz w:val="20"/>
          <w:szCs w:val="20"/>
          <w:lang w:val="id-ID"/>
        </w:rPr>
        <w:t xml:space="preserve"> Terjemahan Kamaluddin A.M</w:t>
      </w:r>
      <w:r w:rsidR="00FE06A9" w:rsidRPr="003F277B">
        <w:rPr>
          <w:rFonts w:ascii="Times New Roman" w:hAnsi="Times New Roman" w:cs="Times New Roman"/>
          <w:color w:val="000000"/>
          <w:sz w:val="20"/>
          <w:szCs w:val="20"/>
          <w:lang w:val="id-ID"/>
        </w:rPr>
        <w:t>., PT. Al-Ma’arif,Bandung, 1988, h. 82.</w:t>
      </w:r>
    </w:p>
  </w:footnote>
  <w:footnote w:id="10">
    <w:p w:rsidR="004D3A38" w:rsidRDefault="00FF3B46" w:rsidP="003D2E47">
      <w:pPr>
        <w:pStyle w:val="FootnoteText"/>
        <w:spacing w:after="0" w:line="240" w:lineRule="auto"/>
        <w:ind w:left="567" w:firstLine="284"/>
      </w:pPr>
      <w:r>
        <w:rPr>
          <w:rFonts w:ascii="Times New Roman" w:hAnsi="Times New Roman"/>
          <w:color w:val="000000"/>
        </w:rPr>
        <w:t xml:space="preserve"> </w:t>
      </w:r>
      <w:r w:rsidR="00FE06A9" w:rsidRPr="003F277B">
        <w:rPr>
          <w:rStyle w:val="FootnoteReference"/>
          <w:rFonts w:ascii="Times New Roman" w:hAnsi="Times New Roman"/>
        </w:rPr>
        <w:footnoteRef/>
      </w:r>
      <w:r w:rsidR="00FE06A9" w:rsidRPr="003F277B">
        <w:rPr>
          <w:rFonts w:ascii="Times New Roman" w:hAnsi="Times New Roman"/>
          <w:color w:val="000000"/>
          <w:lang w:val="id-ID"/>
        </w:rPr>
        <w:t xml:space="preserve">Adiwarman Karim, </w:t>
      </w:r>
      <w:r w:rsidR="00FE06A9" w:rsidRPr="003F277B">
        <w:rPr>
          <w:rFonts w:ascii="Times New Roman" w:hAnsi="Times New Roman"/>
          <w:i/>
          <w:iCs/>
          <w:color w:val="000000"/>
          <w:lang w:val="id-ID"/>
        </w:rPr>
        <w:t>Bank Islam Analisis Fiqih dan Keuangan</w:t>
      </w:r>
      <w:r w:rsidR="00FE06A9" w:rsidRPr="003F277B">
        <w:rPr>
          <w:rFonts w:ascii="Times New Roman" w:hAnsi="Times New Roman"/>
          <w:color w:val="000000"/>
          <w:lang w:val="id-ID"/>
        </w:rPr>
        <w:t>, Prenada Media, Jakarta,  2003, h.161.</w:t>
      </w:r>
    </w:p>
  </w:footnote>
  <w:footnote w:id="11">
    <w:p w:rsidR="004D3A38" w:rsidRDefault="00FE06A9" w:rsidP="00506C20">
      <w:pPr>
        <w:pStyle w:val="FootnoteText"/>
        <w:spacing w:after="0" w:line="240" w:lineRule="auto"/>
        <w:ind w:left="567" w:firstLine="284"/>
      </w:pPr>
      <w:r w:rsidRPr="003F277B">
        <w:rPr>
          <w:rStyle w:val="FootnoteReference"/>
          <w:rFonts w:ascii="Times New Roman" w:hAnsi="Times New Roman"/>
        </w:rPr>
        <w:footnoteRef/>
      </w:r>
      <w:r w:rsidR="00E35958">
        <w:rPr>
          <w:rFonts w:ascii="Times New Roman" w:hAnsi="Times New Roman"/>
        </w:rPr>
        <w:t xml:space="preserve"> </w:t>
      </w:r>
      <w:r w:rsidRPr="003F277B">
        <w:rPr>
          <w:rFonts w:ascii="Times New Roman" w:hAnsi="Times New Roman"/>
        </w:rPr>
        <w:t xml:space="preserve">HeriSudasono, </w:t>
      </w:r>
      <w:r w:rsidRPr="00493DC3">
        <w:rPr>
          <w:rFonts w:ascii="Times New Roman" w:hAnsi="Times New Roman"/>
          <w:i/>
        </w:rPr>
        <w:t>Bank dan Lembaga Keuangan Syari’ah</w:t>
      </w:r>
      <w:r w:rsidRPr="003F277B">
        <w:rPr>
          <w:rFonts w:ascii="Times New Roman" w:hAnsi="Times New Roman"/>
        </w:rPr>
        <w:t>: Diskripsi dan Iustrasi (Yogyakarta: Ekonosia, 2004),</w:t>
      </w:r>
      <w:r w:rsidR="006637AB">
        <w:rPr>
          <w:rFonts w:ascii="Times New Roman" w:hAnsi="Times New Roman"/>
          <w:lang w:val="id-ID"/>
        </w:rPr>
        <w:t xml:space="preserve"> </w:t>
      </w:r>
      <w:r w:rsidRPr="003F277B">
        <w:rPr>
          <w:rFonts w:ascii="Times New Roman" w:hAnsi="Times New Roman"/>
        </w:rPr>
        <w:t xml:space="preserve">h.62 </w:t>
      </w:r>
    </w:p>
  </w:footnote>
  <w:footnote w:id="12">
    <w:p w:rsidR="004D3A38" w:rsidRDefault="00506C20" w:rsidP="00506C20">
      <w:pPr>
        <w:pStyle w:val="FootnoteText"/>
        <w:spacing w:after="0" w:line="240" w:lineRule="auto"/>
        <w:ind w:left="567" w:hanging="57"/>
      </w:pPr>
      <w:r>
        <w:rPr>
          <w:rFonts w:ascii="Times New Roman" w:hAnsi="Times New Roman"/>
        </w:rPr>
        <w:t xml:space="preserve">   </w:t>
      </w:r>
      <w:r w:rsidR="00E35958">
        <w:rPr>
          <w:rFonts w:ascii="Times New Roman" w:hAnsi="Times New Roman"/>
        </w:rPr>
        <w:t xml:space="preserve">    </w:t>
      </w:r>
      <w:r w:rsidR="00FE06A9" w:rsidRPr="003F277B">
        <w:rPr>
          <w:rStyle w:val="FootnoteReference"/>
          <w:rFonts w:ascii="Times New Roman" w:hAnsi="Times New Roman"/>
        </w:rPr>
        <w:footnoteRef/>
      </w:r>
      <w:r w:rsidR="00FE06A9" w:rsidRPr="003F277B">
        <w:rPr>
          <w:rFonts w:ascii="Times New Roman" w:hAnsi="Times New Roman"/>
        </w:rPr>
        <w:t xml:space="preserve">  Abdulah Saeed, </w:t>
      </w:r>
      <w:r w:rsidR="00FE06A9" w:rsidRPr="00493DC3">
        <w:rPr>
          <w:rFonts w:ascii="Times New Roman" w:hAnsi="Times New Roman"/>
          <w:i/>
        </w:rPr>
        <w:t>Menyoal (Bank Syari’ah: Kritis Atas Interprestasi Bunga Bank Kaum Neo-Revivalis</w:t>
      </w:r>
      <w:r w:rsidR="00FE06A9" w:rsidRPr="003F277B">
        <w:rPr>
          <w:rFonts w:ascii="Times New Roman" w:hAnsi="Times New Roman"/>
        </w:rPr>
        <w:t>, terj. Arif Maftuhin (Jakarta: Paramadina, 2004)</w:t>
      </w:r>
      <w:proofErr w:type="gramStart"/>
      <w:r w:rsidR="00FE06A9" w:rsidRPr="003F277B">
        <w:rPr>
          <w:rFonts w:ascii="Times New Roman" w:hAnsi="Times New Roman"/>
        </w:rPr>
        <w:t>,h.119</w:t>
      </w:r>
      <w:proofErr w:type="gramEnd"/>
      <w:r w:rsidR="00FE06A9" w:rsidRPr="003F277B">
        <w:rPr>
          <w:rFonts w:ascii="Times New Roman" w:hAnsi="Times New Roman"/>
        </w:rPr>
        <w:t>.</w:t>
      </w:r>
    </w:p>
  </w:footnote>
  <w:footnote w:id="13">
    <w:p w:rsidR="004D3A38" w:rsidRDefault="00506C20" w:rsidP="00506C20">
      <w:pPr>
        <w:pStyle w:val="FootnoteText"/>
        <w:spacing w:after="0" w:line="240" w:lineRule="auto"/>
        <w:ind w:left="567" w:firstLine="113"/>
      </w:pPr>
      <w:r>
        <w:rPr>
          <w:rFonts w:ascii="Times New Roman" w:hAnsi="Times New Roman"/>
        </w:rPr>
        <w:t xml:space="preserve">    </w:t>
      </w:r>
      <w:r w:rsidR="00FE06A9" w:rsidRPr="003F277B">
        <w:rPr>
          <w:rStyle w:val="FootnoteReference"/>
          <w:rFonts w:ascii="Times New Roman" w:hAnsi="Times New Roman"/>
        </w:rPr>
        <w:footnoteRef/>
      </w:r>
      <w:r w:rsidR="00FE06A9" w:rsidRPr="003F277B">
        <w:rPr>
          <w:rFonts w:ascii="Times New Roman" w:hAnsi="Times New Roman"/>
        </w:rPr>
        <w:t xml:space="preserve">  Hufron A. Mas’adi, </w:t>
      </w:r>
      <w:r w:rsidR="00FE06A9" w:rsidRPr="00493DC3">
        <w:rPr>
          <w:rFonts w:ascii="Times New Roman" w:hAnsi="Times New Roman"/>
          <w:i/>
        </w:rPr>
        <w:t>Figh Muamalah Konstektual,</w:t>
      </w:r>
      <w:r w:rsidR="00FE06A9" w:rsidRPr="003F277B">
        <w:rPr>
          <w:rFonts w:ascii="Times New Roman" w:hAnsi="Times New Roman"/>
        </w:rPr>
        <w:t xml:space="preserve"> (Jakarta: PT.Raja 9rafindo Persada, 2002), h.13</w:t>
      </w:r>
    </w:p>
  </w:footnote>
  <w:footnote w:id="14">
    <w:p w:rsidR="004D3A38" w:rsidRDefault="00FE06A9" w:rsidP="00E35958">
      <w:pPr>
        <w:pStyle w:val="FootnoteText"/>
        <w:spacing w:after="0" w:line="240" w:lineRule="auto"/>
        <w:ind w:left="567" w:firstLine="284"/>
      </w:pPr>
      <w:r w:rsidRPr="003F277B">
        <w:rPr>
          <w:rStyle w:val="FootnoteReference"/>
          <w:rFonts w:ascii="Times New Roman" w:hAnsi="Times New Roman"/>
        </w:rPr>
        <w:footnoteRef/>
      </w:r>
      <w:r w:rsidRPr="003F277B">
        <w:rPr>
          <w:rFonts w:ascii="Times New Roman" w:hAnsi="Times New Roman"/>
        </w:rPr>
        <w:t xml:space="preserve">  </w:t>
      </w:r>
      <w:proofErr w:type="gramStart"/>
      <w:r w:rsidRPr="003F277B">
        <w:rPr>
          <w:rFonts w:ascii="Times New Roman" w:hAnsi="Times New Roman"/>
        </w:rPr>
        <w:t xml:space="preserve">Wahbah az-zuhaili, </w:t>
      </w:r>
      <w:r w:rsidRPr="00493DC3">
        <w:rPr>
          <w:rFonts w:ascii="Times New Roman" w:hAnsi="Times New Roman"/>
          <w:i/>
        </w:rPr>
        <w:t>al-figh.</w:t>
      </w:r>
      <w:proofErr w:type="gramEnd"/>
      <w:r w:rsidRPr="00493DC3">
        <w:rPr>
          <w:rFonts w:ascii="Times New Roman" w:hAnsi="Times New Roman"/>
          <w:i/>
        </w:rPr>
        <w:t xml:space="preserve"> Al-islam wa Asilatuh, jilid.iv,</w:t>
      </w:r>
      <w:r w:rsidRPr="003F277B">
        <w:rPr>
          <w:rFonts w:ascii="Times New Roman" w:hAnsi="Times New Roman"/>
        </w:rPr>
        <w:t xml:space="preserve"> (Berikut: Dar al Fikr 1989)</w:t>
      </w:r>
      <w:proofErr w:type="gramStart"/>
      <w:r w:rsidRPr="003F277B">
        <w:rPr>
          <w:rFonts w:ascii="Times New Roman" w:hAnsi="Times New Roman"/>
        </w:rPr>
        <w:t>,h.705</w:t>
      </w:r>
      <w:proofErr w:type="gramEnd"/>
      <w:r w:rsidRPr="003F277B">
        <w:rPr>
          <w:rFonts w:ascii="Times New Roman" w:hAnsi="Times New Roman"/>
        </w:rPr>
        <w:t xml:space="preserve">-706. </w:t>
      </w:r>
    </w:p>
  </w:footnote>
  <w:footnote w:id="15">
    <w:p w:rsidR="004D3A38" w:rsidRDefault="00FE06A9" w:rsidP="00506C20">
      <w:pPr>
        <w:pStyle w:val="FootnoteText"/>
        <w:spacing w:after="0" w:line="240" w:lineRule="auto"/>
        <w:ind w:firstLine="851"/>
      </w:pPr>
      <w:r w:rsidRPr="003F277B">
        <w:rPr>
          <w:rStyle w:val="FootnoteReference"/>
          <w:rFonts w:ascii="Times New Roman" w:hAnsi="Times New Roman"/>
        </w:rPr>
        <w:footnoteRef/>
      </w:r>
      <w:r w:rsidR="006637AB">
        <w:rPr>
          <w:rFonts w:ascii="Times New Roman" w:hAnsi="Times New Roman"/>
        </w:rPr>
        <w:t xml:space="preserve">  Adiwarman Karim,</w:t>
      </w:r>
      <w:r w:rsidR="006637AB">
        <w:rPr>
          <w:rFonts w:ascii="Times New Roman" w:hAnsi="Times New Roman"/>
          <w:lang w:val="id-ID"/>
        </w:rPr>
        <w:t xml:space="preserve"> Op.Cit.,h.49</w:t>
      </w:r>
    </w:p>
  </w:footnote>
  <w:footnote w:id="16">
    <w:p w:rsidR="00727385" w:rsidRPr="00727385" w:rsidRDefault="00727385" w:rsidP="00FE2018">
      <w:pPr>
        <w:pStyle w:val="FootnoteText"/>
        <w:spacing w:line="240" w:lineRule="auto"/>
        <w:ind w:left="567" w:firstLine="284"/>
        <w:rPr>
          <w:rFonts w:ascii="Times New Roman" w:hAnsi="Times New Roman"/>
        </w:rPr>
      </w:pPr>
      <w:r w:rsidRPr="00727385">
        <w:rPr>
          <w:rStyle w:val="FootnoteReference"/>
          <w:rFonts w:ascii="Times New Roman" w:hAnsi="Times New Roman"/>
        </w:rPr>
        <w:footnoteRef/>
      </w:r>
      <w:r w:rsidRPr="00727385">
        <w:rPr>
          <w:rFonts w:ascii="Times New Roman" w:hAnsi="Times New Roman"/>
        </w:rPr>
        <w:t xml:space="preserve">  Karnaen Perwataatmadja. </w:t>
      </w:r>
      <w:r w:rsidRPr="006A67EB">
        <w:rPr>
          <w:rFonts w:ascii="Times New Roman" w:hAnsi="Times New Roman"/>
          <w:i/>
        </w:rPr>
        <w:t>Apa dan Bagaimana Bank Islam</w:t>
      </w:r>
      <w:r w:rsidRPr="00727385">
        <w:rPr>
          <w:rFonts w:ascii="Times New Roman" w:hAnsi="Times New Roman"/>
        </w:rPr>
        <w:t>. (Yogyakarta</w:t>
      </w:r>
      <w:proofErr w:type="gramStart"/>
      <w:r w:rsidRPr="00727385">
        <w:rPr>
          <w:rFonts w:ascii="Times New Roman" w:hAnsi="Times New Roman"/>
        </w:rPr>
        <w:t>:Dana</w:t>
      </w:r>
      <w:proofErr w:type="gramEnd"/>
      <w:r w:rsidRPr="00727385">
        <w:rPr>
          <w:rFonts w:ascii="Times New Roman" w:hAnsi="Times New Roman"/>
        </w:rPr>
        <w:t xml:space="preserve"> Bhakti Wakaf, 1992),h.1.</w:t>
      </w:r>
    </w:p>
  </w:footnote>
  <w:footnote w:id="17">
    <w:p w:rsidR="00727385" w:rsidRDefault="00727385" w:rsidP="00FE2018">
      <w:pPr>
        <w:pStyle w:val="FootnoteText"/>
        <w:spacing w:line="240" w:lineRule="auto"/>
        <w:ind w:left="567" w:firstLine="284"/>
      </w:pPr>
      <w:r w:rsidRPr="00727385">
        <w:rPr>
          <w:rStyle w:val="FootnoteReference"/>
          <w:rFonts w:ascii="Times New Roman" w:hAnsi="Times New Roman"/>
        </w:rPr>
        <w:footnoteRef/>
      </w:r>
      <w:r w:rsidRPr="00727385">
        <w:rPr>
          <w:rFonts w:ascii="Times New Roman" w:hAnsi="Times New Roman"/>
        </w:rPr>
        <w:t xml:space="preserve">  Pasal 1 ayat (25) UU.No.21 tahun 2008 Tentag Perbankan Syariah</w:t>
      </w:r>
    </w:p>
  </w:footnote>
  <w:footnote w:id="18">
    <w:p w:rsidR="00EA0E9F" w:rsidRPr="008632D8" w:rsidRDefault="00EA0E9F" w:rsidP="00FE2018">
      <w:pPr>
        <w:pStyle w:val="FootnoteText"/>
        <w:spacing w:line="240" w:lineRule="auto"/>
        <w:ind w:left="567" w:firstLine="284"/>
        <w:rPr>
          <w:rFonts w:ascii="Times New Roman" w:hAnsi="Times New Roman"/>
        </w:rPr>
      </w:pPr>
      <w:r w:rsidRPr="008632D8">
        <w:rPr>
          <w:rStyle w:val="FootnoteReference"/>
          <w:rFonts w:ascii="Times New Roman" w:hAnsi="Times New Roman"/>
        </w:rPr>
        <w:footnoteRef/>
      </w:r>
      <w:r w:rsidRPr="008632D8">
        <w:rPr>
          <w:rFonts w:ascii="Times New Roman" w:hAnsi="Times New Roman"/>
        </w:rPr>
        <w:t xml:space="preserve">  Sutan Remi Sjahdeni, </w:t>
      </w:r>
      <w:r w:rsidRPr="008632D8">
        <w:rPr>
          <w:rFonts w:ascii="Times New Roman" w:hAnsi="Times New Roman"/>
          <w:i/>
        </w:rPr>
        <w:t>Perbankan Islam dan Kedudukannya dalam Tata Hukum Perbankan Indonesia</w:t>
      </w:r>
      <w:r w:rsidRPr="008632D8">
        <w:rPr>
          <w:rFonts w:ascii="Times New Roman" w:hAnsi="Times New Roman"/>
        </w:rPr>
        <w:t>, (Jakarta; Pustaka Utama Gaffiti, 2005),h.64</w:t>
      </w:r>
    </w:p>
  </w:footnote>
  <w:footnote w:id="19">
    <w:p w:rsidR="00EA0E9F" w:rsidRDefault="00EA0E9F" w:rsidP="00FE2018">
      <w:pPr>
        <w:pStyle w:val="FootnoteText"/>
        <w:spacing w:line="240" w:lineRule="auto"/>
        <w:ind w:left="567" w:firstLine="284"/>
      </w:pPr>
      <w:r w:rsidRPr="008632D8">
        <w:rPr>
          <w:rStyle w:val="FootnoteReference"/>
          <w:rFonts w:ascii="Times New Roman" w:hAnsi="Times New Roman"/>
        </w:rPr>
        <w:footnoteRef/>
      </w:r>
      <w:r w:rsidRPr="008632D8">
        <w:rPr>
          <w:rFonts w:ascii="Times New Roman" w:hAnsi="Times New Roman"/>
        </w:rPr>
        <w:t xml:space="preserve">  Syamsul Anwar, </w:t>
      </w:r>
      <w:r w:rsidRPr="008632D8">
        <w:rPr>
          <w:rFonts w:ascii="Times New Roman" w:hAnsi="Times New Roman"/>
          <w:i/>
        </w:rPr>
        <w:t>Hukum Perjanjian Syariah Studi tentang teori Akad dalam Fikih Muamalah,</w:t>
      </w:r>
      <w:r w:rsidRPr="008632D8">
        <w:rPr>
          <w:rFonts w:ascii="Times New Roman" w:hAnsi="Times New Roman"/>
        </w:rPr>
        <w:t xml:space="preserve"> (Jakarta; PT.Raja Grafindo Persada, 2007),h.68</w:t>
      </w:r>
    </w:p>
  </w:footnote>
  <w:footnote w:id="20">
    <w:p w:rsidR="008632D8" w:rsidRPr="008632D8" w:rsidRDefault="008632D8" w:rsidP="00FE2018">
      <w:pPr>
        <w:pStyle w:val="FootnoteText"/>
        <w:spacing w:line="240" w:lineRule="auto"/>
        <w:ind w:left="567" w:firstLine="284"/>
        <w:rPr>
          <w:rFonts w:ascii="Times New Roman" w:hAnsi="Times New Roman"/>
        </w:rPr>
      </w:pPr>
      <w:r w:rsidRPr="008632D8">
        <w:rPr>
          <w:rStyle w:val="FootnoteReference"/>
          <w:rFonts w:ascii="Times New Roman" w:hAnsi="Times New Roman"/>
        </w:rPr>
        <w:footnoteRef/>
      </w:r>
      <w:r w:rsidRPr="008632D8">
        <w:rPr>
          <w:rFonts w:ascii="Times New Roman" w:hAnsi="Times New Roman"/>
        </w:rPr>
        <w:t xml:space="preserve">  Rachmad Firdaus dan Maya Aryanti, </w:t>
      </w:r>
      <w:r w:rsidRPr="008632D8">
        <w:rPr>
          <w:rFonts w:ascii="Times New Roman" w:hAnsi="Times New Roman"/>
          <w:i/>
        </w:rPr>
        <w:t>Pengantar Teori Moneter; Serta implikasinya pada Sistem Ekonomi; Konvensional dan Syariah</w:t>
      </w:r>
      <w:r w:rsidRPr="008632D8">
        <w:rPr>
          <w:rFonts w:ascii="Times New Roman" w:hAnsi="Times New Roman"/>
        </w:rPr>
        <w:t>, (Bandung; Alfabeta 2011),h.206</w:t>
      </w:r>
    </w:p>
  </w:footnote>
  <w:footnote w:id="21">
    <w:p w:rsidR="008632D8" w:rsidRPr="008632D8" w:rsidRDefault="008632D8" w:rsidP="00FE2018">
      <w:pPr>
        <w:pStyle w:val="FootnoteText"/>
        <w:spacing w:line="240" w:lineRule="auto"/>
        <w:ind w:left="567" w:firstLine="284"/>
        <w:rPr>
          <w:rFonts w:ascii="Times New Roman" w:hAnsi="Times New Roman"/>
        </w:rPr>
      </w:pPr>
      <w:r w:rsidRPr="008632D8">
        <w:rPr>
          <w:rStyle w:val="FootnoteReference"/>
          <w:rFonts w:ascii="Times New Roman" w:hAnsi="Times New Roman"/>
        </w:rPr>
        <w:footnoteRef/>
      </w:r>
      <w:r w:rsidRPr="008632D8">
        <w:rPr>
          <w:rFonts w:ascii="Times New Roman" w:hAnsi="Times New Roman"/>
        </w:rPr>
        <w:t xml:space="preserve">  Gemala Dewi, </w:t>
      </w:r>
      <w:r w:rsidRPr="008632D8">
        <w:rPr>
          <w:rFonts w:ascii="Times New Roman" w:hAnsi="Times New Roman"/>
          <w:i/>
        </w:rPr>
        <w:t>Aspek-aspek Hukum dalam Perbankan dan Peransuransian Syariah,</w:t>
      </w:r>
      <w:r w:rsidRPr="008632D8">
        <w:rPr>
          <w:rFonts w:ascii="Times New Roman" w:hAnsi="Times New Roman"/>
        </w:rPr>
        <w:t xml:space="preserve"> (Jakarta; Kencana, cet.3</w:t>
      </w:r>
      <w:proofErr w:type="gramStart"/>
      <w:r w:rsidRPr="008632D8">
        <w:rPr>
          <w:rFonts w:ascii="Times New Roman" w:hAnsi="Times New Roman"/>
        </w:rPr>
        <w:t>,2006</w:t>
      </w:r>
      <w:proofErr w:type="gramEnd"/>
      <w:r w:rsidRPr="008632D8">
        <w:rPr>
          <w:rFonts w:ascii="Times New Roman" w:hAnsi="Times New Roman"/>
        </w:rPr>
        <w:t>),h.198.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4B" w:rsidRPr="00057E4B" w:rsidRDefault="005B676B">
    <w:pPr>
      <w:pStyle w:val="Header"/>
      <w:jc w:val="right"/>
      <w:rPr>
        <w:rFonts w:ascii="Times New Roman" w:hAnsi="Times New Roman" w:cs="Times New Roman"/>
        <w:sz w:val="24"/>
        <w:szCs w:val="24"/>
      </w:rPr>
    </w:pPr>
    <w:r w:rsidRPr="00057E4B">
      <w:rPr>
        <w:rFonts w:ascii="Times New Roman" w:hAnsi="Times New Roman" w:cs="Times New Roman"/>
        <w:sz w:val="24"/>
        <w:szCs w:val="24"/>
      </w:rPr>
      <w:fldChar w:fldCharType="begin"/>
    </w:r>
    <w:r w:rsidR="00057E4B" w:rsidRPr="00057E4B">
      <w:rPr>
        <w:rFonts w:ascii="Times New Roman" w:hAnsi="Times New Roman" w:cs="Times New Roman"/>
        <w:sz w:val="24"/>
        <w:szCs w:val="24"/>
      </w:rPr>
      <w:instrText xml:space="preserve"> PAGE   \* MERGEFORMAT </w:instrText>
    </w:r>
    <w:r w:rsidRPr="00057E4B">
      <w:rPr>
        <w:rFonts w:ascii="Times New Roman" w:hAnsi="Times New Roman" w:cs="Times New Roman"/>
        <w:sz w:val="24"/>
        <w:szCs w:val="24"/>
      </w:rPr>
      <w:fldChar w:fldCharType="separate"/>
    </w:r>
    <w:r w:rsidR="001065F2">
      <w:rPr>
        <w:rFonts w:ascii="Times New Roman" w:hAnsi="Times New Roman" w:cs="Times New Roman"/>
        <w:noProof/>
        <w:sz w:val="24"/>
        <w:szCs w:val="24"/>
      </w:rPr>
      <w:t>9</w:t>
    </w:r>
    <w:r w:rsidRPr="00057E4B">
      <w:rPr>
        <w:rFonts w:ascii="Times New Roman" w:hAnsi="Times New Roman" w:cs="Times New Roman"/>
        <w:sz w:val="24"/>
        <w:szCs w:val="24"/>
      </w:rPr>
      <w:fldChar w:fldCharType="end"/>
    </w:r>
  </w:p>
  <w:p w:rsidR="00057E4B" w:rsidRPr="00057E4B" w:rsidRDefault="00057E4B">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4B" w:rsidRPr="00057E4B" w:rsidRDefault="005B676B">
    <w:pPr>
      <w:pStyle w:val="Header"/>
      <w:jc w:val="right"/>
      <w:rPr>
        <w:rFonts w:ascii="Times New Roman" w:hAnsi="Times New Roman" w:cs="Times New Roman"/>
        <w:sz w:val="24"/>
        <w:szCs w:val="24"/>
      </w:rPr>
    </w:pPr>
    <w:r w:rsidRPr="00057E4B">
      <w:rPr>
        <w:rFonts w:ascii="Times New Roman" w:hAnsi="Times New Roman" w:cs="Times New Roman"/>
        <w:sz w:val="24"/>
        <w:szCs w:val="24"/>
      </w:rPr>
      <w:fldChar w:fldCharType="begin"/>
    </w:r>
    <w:r w:rsidR="00057E4B" w:rsidRPr="00057E4B">
      <w:rPr>
        <w:rFonts w:ascii="Times New Roman" w:hAnsi="Times New Roman" w:cs="Times New Roman"/>
        <w:sz w:val="24"/>
        <w:szCs w:val="24"/>
      </w:rPr>
      <w:instrText xml:space="preserve"> PAGE   \* MERGEFORMAT </w:instrText>
    </w:r>
    <w:r w:rsidRPr="00057E4B">
      <w:rPr>
        <w:rFonts w:ascii="Times New Roman" w:hAnsi="Times New Roman" w:cs="Times New Roman"/>
        <w:sz w:val="24"/>
        <w:szCs w:val="24"/>
      </w:rPr>
      <w:fldChar w:fldCharType="separate"/>
    </w:r>
    <w:r w:rsidR="0019164C">
      <w:rPr>
        <w:rFonts w:ascii="Times New Roman" w:hAnsi="Times New Roman" w:cs="Times New Roman"/>
        <w:noProof/>
        <w:sz w:val="24"/>
        <w:szCs w:val="24"/>
      </w:rPr>
      <w:t>1</w:t>
    </w:r>
    <w:r w:rsidRPr="00057E4B">
      <w:rPr>
        <w:rFonts w:ascii="Times New Roman" w:hAnsi="Times New Roman" w:cs="Times New Roman"/>
        <w:sz w:val="24"/>
        <w:szCs w:val="24"/>
      </w:rPr>
      <w:fldChar w:fldCharType="end"/>
    </w:r>
  </w:p>
  <w:p w:rsidR="00057E4B" w:rsidRPr="00057E4B" w:rsidRDefault="00057E4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ABD"/>
    <w:multiLevelType w:val="hybridMultilevel"/>
    <w:tmpl w:val="6C383E7C"/>
    <w:lvl w:ilvl="0" w:tplc="6A4A193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C0A7C44"/>
    <w:multiLevelType w:val="hybridMultilevel"/>
    <w:tmpl w:val="E302638E"/>
    <w:lvl w:ilvl="0" w:tplc="0D50319E">
      <w:start w:val="1"/>
      <w:numFmt w:val="lowerLetter"/>
      <w:lvlText w:val="%1."/>
      <w:lvlJc w:val="left"/>
      <w:pPr>
        <w:ind w:left="1069" w:hanging="360"/>
      </w:pPr>
      <w:rPr>
        <w:rFonts w:cs="Times New Roman" w:hint="default"/>
        <w:color w:val="auto"/>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
    <w:nsid w:val="1F2203BD"/>
    <w:multiLevelType w:val="hybridMultilevel"/>
    <w:tmpl w:val="3512500C"/>
    <w:lvl w:ilvl="0" w:tplc="5FACA68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7E772D5"/>
    <w:multiLevelType w:val="multilevel"/>
    <w:tmpl w:val="BF2816E4"/>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28C13F14"/>
    <w:multiLevelType w:val="hybridMultilevel"/>
    <w:tmpl w:val="C8B0B18A"/>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F246D7"/>
    <w:multiLevelType w:val="hybridMultilevel"/>
    <w:tmpl w:val="FA149CF0"/>
    <w:lvl w:ilvl="0" w:tplc="ED64B310">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6">
    <w:nsid w:val="331E32BB"/>
    <w:multiLevelType w:val="hybridMultilevel"/>
    <w:tmpl w:val="5E0EA6AE"/>
    <w:lvl w:ilvl="0" w:tplc="FA0658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80E2574"/>
    <w:multiLevelType w:val="hybridMultilevel"/>
    <w:tmpl w:val="62FAA0D4"/>
    <w:lvl w:ilvl="0" w:tplc="4DD694AC">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39E67565"/>
    <w:multiLevelType w:val="hybridMultilevel"/>
    <w:tmpl w:val="DE668014"/>
    <w:lvl w:ilvl="0" w:tplc="F41EDAE6">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3B747F58"/>
    <w:multiLevelType w:val="hybridMultilevel"/>
    <w:tmpl w:val="84D664F8"/>
    <w:lvl w:ilvl="0" w:tplc="301ADB6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BF90BB0"/>
    <w:multiLevelType w:val="hybridMultilevel"/>
    <w:tmpl w:val="530080C4"/>
    <w:lvl w:ilvl="0" w:tplc="3BE658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CC76CE0"/>
    <w:multiLevelType w:val="hybridMultilevel"/>
    <w:tmpl w:val="5CA0EA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75B2F20"/>
    <w:multiLevelType w:val="hybridMultilevel"/>
    <w:tmpl w:val="EB6C39DE"/>
    <w:lvl w:ilvl="0" w:tplc="565C5F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00812A5"/>
    <w:multiLevelType w:val="hybridMultilevel"/>
    <w:tmpl w:val="2B966474"/>
    <w:lvl w:ilvl="0" w:tplc="DCF8D31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55560268"/>
    <w:multiLevelType w:val="hybridMultilevel"/>
    <w:tmpl w:val="307A2A8A"/>
    <w:lvl w:ilvl="0" w:tplc="2C5AD6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C155D4C"/>
    <w:multiLevelType w:val="hybridMultilevel"/>
    <w:tmpl w:val="76BA3B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7D702F1"/>
    <w:multiLevelType w:val="hybridMultilevel"/>
    <w:tmpl w:val="DF82F9D2"/>
    <w:lvl w:ilvl="0" w:tplc="F628F4B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7814792D"/>
    <w:multiLevelType w:val="hybridMultilevel"/>
    <w:tmpl w:val="A0C8B4D0"/>
    <w:lvl w:ilvl="0" w:tplc="7E447610">
      <w:start w:val="1"/>
      <w:numFmt w:val="decimal"/>
      <w:lvlText w:val="%1)"/>
      <w:lvlJc w:val="left"/>
      <w:pPr>
        <w:ind w:left="1374" w:hanging="360"/>
      </w:pPr>
      <w:rPr>
        <w:rFonts w:cs="Times New Roman" w:hint="default"/>
      </w:rPr>
    </w:lvl>
    <w:lvl w:ilvl="1" w:tplc="04090019" w:tentative="1">
      <w:start w:val="1"/>
      <w:numFmt w:val="lowerLetter"/>
      <w:lvlText w:val="%2."/>
      <w:lvlJc w:val="left"/>
      <w:pPr>
        <w:ind w:left="2094" w:hanging="360"/>
      </w:pPr>
      <w:rPr>
        <w:rFonts w:cs="Times New Roman"/>
      </w:rPr>
    </w:lvl>
    <w:lvl w:ilvl="2" w:tplc="0409001B" w:tentative="1">
      <w:start w:val="1"/>
      <w:numFmt w:val="lowerRoman"/>
      <w:lvlText w:val="%3."/>
      <w:lvlJc w:val="right"/>
      <w:pPr>
        <w:ind w:left="2814" w:hanging="180"/>
      </w:pPr>
      <w:rPr>
        <w:rFonts w:cs="Times New Roman"/>
      </w:rPr>
    </w:lvl>
    <w:lvl w:ilvl="3" w:tplc="0409000F" w:tentative="1">
      <w:start w:val="1"/>
      <w:numFmt w:val="decimal"/>
      <w:lvlText w:val="%4."/>
      <w:lvlJc w:val="left"/>
      <w:pPr>
        <w:ind w:left="3534" w:hanging="360"/>
      </w:pPr>
      <w:rPr>
        <w:rFonts w:cs="Times New Roman"/>
      </w:rPr>
    </w:lvl>
    <w:lvl w:ilvl="4" w:tplc="04090019" w:tentative="1">
      <w:start w:val="1"/>
      <w:numFmt w:val="lowerLetter"/>
      <w:lvlText w:val="%5."/>
      <w:lvlJc w:val="left"/>
      <w:pPr>
        <w:ind w:left="4254" w:hanging="360"/>
      </w:pPr>
      <w:rPr>
        <w:rFonts w:cs="Times New Roman"/>
      </w:rPr>
    </w:lvl>
    <w:lvl w:ilvl="5" w:tplc="0409001B" w:tentative="1">
      <w:start w:val="1"/>
      <w:numFmt w:val="lowerRoman"/>
      <w:lvlText w:val="%6."/>
      <w:lvlJc w:val="right"/>
      <w:pPr>
        <w:ind w:left="4974" w:hanging="180"/>
      </w:pPr>
      <w:rPr>
        <w:rFonts w:cs="Times New Roman"/>
      </w:rPr>
    </w:lvl>
    <w:lvl w:ilvl="6" w:tplc="0409000F" w:tentative="1">
      <w:start w:val="1"/>
      <w:numFmt w:val="decimal"/>
      <w:lvlText w:val="%7."/>
      <w:lvlJc w:val="left"/>
      <w:pPr>
        <w:ind w:left="5694" w:hanging="360"/>
      </w:pPr>
      <w:rPr>
        <w:rFonts w:cs="Times New Roman"/>
      </w:rPr>
    </w:lvl>
    <w:lvl w:ilvl="7" w:tplc="04090019" w:tentative="1">
      <w:start w:val="1"/>
      <w:numFmt w:val="lowerLetter"/>
      <w:lvlText w:val="%8."/>
      <w:lvlJc w:val="left"/>
      <w:pPr>
        <w:ind w:left="6414" w:hanging="360"/>
      </w:pPr>
      <w:rPr>
        <w:rFonts w:cs="Times New Roman"/>
      </w:rPr>
    </w:lvl>
    <w:lvl w:ilvl="8" w:tplc="0409001B" w:tentative="1">
      <w:start w:val="1"/>
      <w:numFmt w:val="lowerRoman"/>
      <w:lvlText w:val="%9."/>
      <w:lvlJc w:val="right"/>
      <w:pPr>
        <w:ind w:left="7134" w:hanging="180"/>
      </w:pPr>
      <w:rPr>
        <w:rFonts w:cs="Times New Roman"/>
      </w:rPr>
    </w:lvl>
  </w:abstractNum>
  <w:abstractNum w:abstractNumId="18">
    <w:nsid w:val="7898322D"/>
    <w:multiLevelType w:val="hybridMultilevel"/>
    <w:tmpl w:val="AA8403BC"/>
    <w:lvl w:ilvl="0" w:tplc="925679FC">
      <w:start w:val="1"/>
      <w:numFmt w:val="lowerLetter"/>
      <w:lvlText w:val="%1)"/>
      <w:lvlJc w:val="left"/>
      <w:pPr>
        <w:ind w:left="405" w:hanging="360"/>
      </w:pPr>
      <w:rPr>
        <w:rFonts w:ascii="Times New Roman" w:eastAsia="Times New Roman" w:hAnsi="Times New Roman" w:cs="Times New Roman"/>
        <w:color w:val="000000"/>
      </w:rPr>
    </w:lvl>
    <w:lvl w:ilvl="1" w:tplc="04210019" w:tentative="1">
      <w:start w:val="1"/>
      <w:numFmt w:val="lowerLetter"/>
      <w:lvlText w:val="%2."/>
      <w:lvlJc w:val="left"/>
      <w:pPr>
        <w:ind w:left="1125" w:hanging="360"/>
      </w:pPr>
      <w:rPr>
        <w:rFonts w:cs="Times New Roman"/>
      </w:rPr>
    </w:lvl>
    <w:lvl w:ilvl="2" w:tplc="0421001B" w:tentative="1">
      <w:start w:val="1"/>
      <w:numFmt w:val="lowerRoman"/>
      <w:lvlText w:val="%3."/>
      <w:lvlJc w:val="right"/>
      <w:pPr>
        <w:ind w:left="1845" w:hanging="180"/>
      </w:pPr>
      <w:rPr>
        <w:rFonts w:cs="Times New Roman"/>
      </w:rPr>
    </w:lvl>
    <w:lvl w:ilvl="3" w:tplc="0421000F" w:tentative="1">
      <w:start w:val="1"/>
      <w:numFmt w:val="decimal"/>
      <w:lvlText w:val="%4."/>
      <w:lvlJc w:val="left"/>
      <w:pPr>
        <w:ind w:left="2565" w:hanging="360"/>
      </w:pPr>
      <w:rPr>
        <w:rFonts w:cs="Times New Roman"/>
      </w:rPr>
    </w:lvl>
    <w:lvl w:ilvl="4" w:tplc="04210019" w:tentative="1">
      <w:start w:val="1"/>
      <w:numFmt w:val="lowerLetter"/>
      <w:lvlText w:val="%5."/>
      <w:lvlJc w:val="left"/>
      <w:pPr>
        <w:ind w:left="3285" w:hanging="360"/>
      </w:pPr>
      <w:rPr>
        <w:rFonts w:cs="Times New Roman"/>
      </w:rPr>
    </w:lvl>
    <w:lvl w:ilvl="5" w:tplc="0421001B" w:tentative="1">
      <w:start w:val="1"/>
      <w:numFmt w:val="lowerRoman"/>
      <w:lvlText w:val="%6."/>
      <w:lvlJc w:val="right"/>
      <w:pPr>
        <w:ind w:left="4005" w:hanging="180"/>
      </w:pPr>
      <w:rPr>
        <w:rFonts w:cs="Times New Roman"/>
      </w:rPr>
    </w:lvl>
    <w:lvl w:ilvl="6" w:tplc="0421000F" w:tentative="1">
      <w:start w:val="1"/>
      <w:numFmt w:val="decimal"/>
      <w:lvlText w:val="%7."/>
      <w:lvlJc w:val="left"/>
      <w:pPr>
        <w:ind w:left="4725" w:hanging="360"/>
      </w:pPr>
      <w:rPr>
        <w:rFonts w:cs="Times New Roman"/>
      </w:rPr>
    </w:lvl>
    <w:lvl w:ilvl="7" w:tplc="04210019" w:tentative="1">
      <w:start w:val="1"/>
      <w:numFmt w:val="lowerLetter"/>
      <w:lvlText w:val="%8."/>
      <w:lvlJc w:val="left"/>
      <w:pPr>
        <w:ind w:left="5445" w:hanging="360"/>
      </w:pPr>
      <w:rPr>
        <w:rFonts w:cs="Times New Roman"/>
      </w:rPr>
    </w:lvl>
    <w:lvl w:ilvl="8" w:tplc="0421001B" w:tentative="1">
      <w:start w:val="1"/>
      <w:numFmt w:val="lowerRoman"/>
      <w:lvlText w:val="%9."/>
      <w:lvlJc w:val="right"/>
      <w:pPr>
        <w:ind w:left="6165" w:hanging="180"/>
      </w:pPr>
      <w:rPr>
        <w:rFonts w:cs="Times New Roman"/>
      </w:rPr>
    </w:lvl>
  </w:abstractNum>
  <w:abstractNum w:abstractNumId="19">
    <w:nsid w:val="7DAC093C"/>
    <w:multiLevelType w:val="hybridMultilevel"/>
    <w:tmpl w:val="B87614F6"/>
    <w:lvl w:ilvl="0" w:tplc="F258A87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7BD86C8E">
      <w:start w:val="1"/>
      <w:numFmt w:val="decimal"/>
      <w:lvlText w:val="%4)"/>
      <w:lvlJc w:val="left"/>
      <w:pPr>
        <w:ind w:left="3600" w:hanging="360"/>
      </w:pPr>
      <w:rPr>
        <w:rFonts w:ascii="Arial" w:hAnsi="Arial" w:cs="Arial"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7FB17820"/>
    <w:multiLevelType w:val="hybridMultilevel"/>
    <w:tmpl w:val="E0DE688A"/>
    <w:lvl w:ilvl="0" w:tplc="9A96F1C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1"/>
  </w:num>
  <w:num w:numId="2">
    <w:abstractNumId w:val="3"/>
  </w:num>
  <w:num w:numId="3">
    <w:abstractNumId w:val="19"/>
  </w:num>
  <w:num w:numId="4">
    <w:abstractNumId w:val="13"/>
  </w:num>
  <w:num w:numId="5">
    <w:abstractNumId w:val="18"/>
  </w:num>
  <w:num w:numId="6">
    <w:abstractNumId w:val="15"/>
  </w:num>
  <w:num w:numId="7">
    <w:abstractNumId w:val="12"/>
  </w:num>
  <w:num w:numId="8">
    <w:abstractNumId w:val="10"/>
  </w:num>
  <w:num w:numId="9">
    <w:abstractNumId w:val="0"/>
  </w:num>
  <w:num w:numId="10">
    <w:abstractNumId w:val="7"/>
  </w:num>
  <w:num w:numId="11">
    <w:abstractNumId w:val="8"/>
  </w:num>
  <w:num w:numId="12">
    <w:abstractNumId w:val="6"/>
  </w:num>
  <w:num w:numId="13">
    <w:abstractNumId w:val="2"/>
  </w:num>
  <w:num w:numId="14">
    <w:abstractNumId w:val="17"/>
  </w:num>
  <w:num w:numId="15">
    <w:abstractNumId w:val="5"/>
  </w:num>
  <w:num w:numId="16">
    <w:abstractNumId w:val="1"/>
  </w:num>
  <w:num w:numId="17">
    <w:abstractNumId w:val="4"/>
  </w:num>
  <w:num w:numId="18">
    <w:abstractNumId w:val="14"/>
  </w:num>
  <w:num w:numId="19">
    <w:abstractNumId w:val="16"/>
  </w:num>
  <w:num w:numId="20">
    <w:abstractNumId w:val="9"/>
  </w:num>
  <w:num w:numId="21">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170"/>
  <w:characterSpacingControl w:val="doNotCompress"/>
  <w:footnotePr>
    <w:footnote w:id="0"/>
    <w:footnote w:id="1"/>
  </w:footnotePr>
  <w:endnotePr>
    <w:endnote w:id="0"/>
    <w:endnote w:id="1"/>
  </w:endnotePr>
  <w:compat/>
  <w:rsids>
    <w:rsidRoot w:val="008D38CC"/>
    <w:rsid w:val="00000A1E"/>
    <w:rsid w:val="00003480"/>
    <w:rsid w:val="00004010"/>
    <w:rsid w:val="00010F21"/>
    <w:rsid w:val="000136F8"/>
    <w:rsid w:val="000152A3"/>
    <w:rsid w:val="0001619C"/>
    <w:rsid w:val="00017AD8"/>
    <w:rsid w:val="00017B9A"/>
    <w:rsid w:val="000204C1"/>
    <w:rsid w:val="0002388C"/>
    <w:rsid w:val="000257DD"/>
    <w:rsid w:val="0003009E"/>
    <w:rsid w:val="00032641"/>
    <w:rsid w:val="00034230"/>
    <w:rsid w:val="00034A9C"/>
    <w:rsid w:val="00035B28"/>
    <w:rsid w:val="00035DCF"/>
    <w:rsid w:val="00037BF5"/>
    <w:rsid w:val="00037CEA"/>
    <w:rsid w:val="00040628"/>
    <w:rsid w:val="00043E12"/>
    <w:rsid w:val="00044355"/>
    <w:rsid w:val="0004541C"/>
    <w:rsid w:val="00046DB9"/>
    <w:rsid w:val="000504D6"/>
    <w:rsid w:val="00050DF7"/>
    <w:rsid w:val="000539DD"/>
    <w:rsid w:val="00055B3E"/>
    <w:rsid w:val="00057E4B"/>
    <w:rsid w:val="00061837"/>
    <w:rsid w:val="00063725"/>
    <w:rsid w:val="000655CD"/>
    <w:rsid w:val="000722E7"/>
    <w:rsid w:val="00072355"/>
    <w:rsid w:val="00072A50"/>
    <w:rsid w:val="00074817"/>
    <w:rsid w:val="0007671E"/>
    <w:rsid w:val="00080920"/>
    <w:rsid w:val="00081151"/>
    <w:rsid w:val="0008246C"/>
    <w:rsid w:val="00082D4F"/>
    <w:rsid w:val="00084464"/>
    <w:rsid w:val="00084839"/>
    <w:rsid w:val="000852BF"/>
    <w:rsid w:val="0008541F"/>
    <w:rsid w:val="000956DB"/>
    <w:rsid w:val="000964FE"/>
    <w:rsid w:val="000972C6"/>
    <w:rsid w:val="00097F2D"/>
    <w:rsid w:val="000A22D7"/>
    <w:rsid w:val="000A2E30"/>
    <w:rsid w:val="000A3CA9"/>
    <w:rsid w:val="000A6838"/>
    <w:rsid w:val="000B5BF5"/>
    <w:rsid w:val="000C0DFC"/>
    <w:rsid w:val="000C2F69"/>
    <w:rsid w:val="000C7668"/>
    <w:rsid w:val="000D03CE"/>
    <w:rsid w:val="000D09CD"/>
    <w:rsid w:val="000D1A13"/>
    <w:rsid w:val="000D3299"/>
    <w:rsid w:val="000D7283"/>
    <w:rsid w:val="000D73E5"/>
    <w:rsid w:val="000D7715"/>
    <w:rsid w:val="000E0DE3"/>
    <w:rsid w:val="000E1E3C"/>
    <w:rsid w:val="000E6195"/>
    <w:rsid w:val="000F5D6C"/>
    <w:rsid w:val="001032AB"/>
    <w:rsid w:val="001044EA"/>
    <w:rsid w:val="001065F2"/>
    <w:rsid w:val="00107840"/>
    <w:rsid w:val="0011106C"/>
    <w:rsid w:val="00112AD1"/>
    <w:rsid w:val="00114432"/>
    <w:rsid w:val="0011690C"/>
    <w:rsid w:val="001229DF"/>
    <w:rsid w:val="00123B1D"/>
    <w:rsid w:val="0012610B"/>
    <w:rsid w:val="00127928"/>
    <w:rsid w:val="00130BAB"/>
    <w:rsid w:val="00131892"/>
    <w:rsid w:val="001363EB"/>
    <w:rsid w:val="0013798B"/>
    <w:rsid w:val="00141A09"/>
    <w:rsid w:val="001432AF"/>
    <w:rsid w:val="001468BB"/>
    <w:rsid w:val="00147B5C"/>
    <w:rsid w:val="001526DC"/>
    <w:rsid w:val="00152D50"/>
    <w:rsid w:val="00154ECA"/>
    <w:rsid w:val="00155DB6"/>
    <w:rsid w:val="00157F33"/>
    <w:rsid w:val="00160479"/>
    <w:rsid w:val="0016166E"/>
    <w:rsid w:val="0016326F"/>
    <w:rsid w:val="001634A4"/>
    <w:rsid w:val="0016404A"/>
    <w:rsid w:val="001659C5"/>
    <w:rsid w:val="00166A6E"/>
    <w:rsid w:val="00173E51"/>
    <w:rsid w:val="00174728"/>
    <w:rsid w:val="00175E69"/>
    <w:rsid w:val="00177FD4"/>
    <w:rsid w:val="00181643"/>
    <w:rsid w:val="001853C3"/>
    <w:rsid w:val="00186854"/>
    <w:rsid w:val="0019164C"/>
    <w:rsid w:val="001A3E36"/>
    <w:rsid w:val="001A4F0F"/>
    <w:rsid w:val="001B2A35"/>
    <w:rsid w:val="001B664A"/>
    <w:rsid w:val="001B6BFE"/>
    <w:rsid w:val="001B7E80"/>
    <w:rsid w:val="001C0516"/>
    <w:rsid w:val="001C2D35"/>
    <w:rsid w:val="001C4AC3"/>
    <w:rsid w:val="001C536C"/>
    <w:rsid w:val="001D21C3"/>
    <w:rsid w:val="001D2BE4"/>
    <w:rsid w:val="001D5A53"/>
    <w:rsid w:val="001E0C93"/>
    <w:rsid w:val="002007B2"/>
    <w:rsid w:val="00204161"/>
    <w:rsid w:val="00221C52"/>
    <w:rsid w:val="00222C27"/>
    <w:rsid w:val="00224CAF"/>
    <w:rsid w:val="00227496"/>
    <w:rsid w:val="00233202"/>
    <w:rsid w:val="00234253"/>
    <w:rsid w:val="00244D77"/>
    <w:rsid w:val="00245416"/>
    <w:rsid w:val="00246C74"/>
    <w:rsid w:val="00251CA9"/>
    <w:rsid w:val="002544D1"/>
    <w:rsid w:val="00255270"/>
    <w:rsid w:val="002554C3"/>
    <w:rsid w:val="00255D03"/>
    <w:rsid w:val="00262CDA"/>
    <w:rsid w:val="00265547"/>
    <w:rsid w:val="00265A53"/>
    <w:rsid w:val="0026719B"/>
    <w:rsid w:val="002718E4"/>
    <w:rsid w:val="00272C01"/>
    <w:rsid w:val="002738C1"/>
    <w:rsid w:val="0027448B"/>
    <w:rsid w:val="00274A38"/>
    <w:rsid w:val="00274D45"/>
    <w:rsid w:val="00274F52"/>
    <w:rsid w:val="00280522"/>
    <w:rsid w:val="002832A3"/>
    <w:rsid w:val="0028398B"/>
    <w:rsid w:val="0028794A"/>
    <w:rsid w:val="002879C4"/>
    <w:rsid w:val="002A01C4"/>
    <w:rsid w:val="002A05F8"/>
    <w:rsid w:val="002A0A08"/>
    <w:rsid w:val="002A2562"/>
    <w:rsid w:val="002B1F20"/>
    <w:rsid w:val="002B2303"/>
    <w:rsid w:val="002B3CDD"/>
    <w:rsid w:val="002B6EDD"/>
    <w:rsid w:val="002C1864"/>
    <w:rsid w:val="002C6E6C"/>
    <w:rsid w:val="002D0775"/>
    <w:rsid w:val="002D1AE3"/>
    <w:rsid w:val="002D283E"/>
    <w:rsid w:val="002D457C"/>
    <w:rsid w:val="002D4E07"/>
    <w:rsid w:val="002D5013"/>
    <w:rsid w:val="002D723D"/>
    <w:rsid w:val="002E29DD"/>
    <w:rsid w:val="002E2D23"/>
    <w:rsid w:val="002E361F"/>
    <w:rsid w:val="002E36D9"/>
    <w:rsid w:val="002E4A58"/>
    <w:rsid w:val="002E5AA4"/>
    <w:rsid w:val="002E6D36"/>
    <w:rsid w:val="002F0CF2"/>
    <w:rsid w:val="002F2FDC"/>
    <w:rsid w:val="0030062D"/>
    <w:rsid w:val="00301128"/>
    <w:rsid w:val="0030210C"/>
    <w:rsid w:val="00304918"/>
    <w:rsid w:val="00311166"/>
    <w:rsid w:val="00313047"/>
    <w:rsid w:val="00314FF4"/>
    <w:rsid w:val="00317596"/>
    <w:rsid w:val="00320F92"/>
    <w:rsid w:val="00326289"/>
    <w:rsid w:val="00326776"/>
    <w:rsid w:val="00326F2C"/>
    <w:rsid w:val="003336D5"/>
    <w:rsid w:val="00337229"/>
    <w:rsid w:val="0034280E"/>
    <w:rsid w:val="00342C69"/>
    <w:rsid w:val="00354535"/>
    <w:rsid w:val="003618E2"/>
    <w:rsid w:val="003708D2"/>
    <w:rsid w:val="003710EF"/>
    <w:rsid w:val="00374C3A"/>
    <w:rsid w:val="00376754"/>
    <w:rsid w:val="00383CDD"/>
    <w:rsid w:val="00384AF2"/>
    <w:rsid w:val="00384CC3"/>
    <w:rsid w:val="00384D25"/>
    <w:rsid w:val="00386301"/>
    <w:rsid w:val="00392A37"/>
    <w:rsid w:val="0039335F"/>
    <w:rsid w:val="0039419F"/>
    <w:rsid w:val="00395AF0"/>
    <w:rsid w:val="0039706E"/>
    <w:rsid w:val="003A0244"/>
    <w:rsid w:val="003A1705"/>
    <w:rsid w:val="003A6667"/>
    <w:rsid w:val="003A68BD"/>
    <w:rsid w:val="003A6AB6"/>
    <w:rsid w:val="003A7AA9"/>
    <w:rsid w:val="003B1E43"/>
    <w:rsid w:val="003B755A"/>
    <w:rsid w:val="003C30D2"/>
    <w:rsid w:val="003C3E7E"/>
    <w:rsid w:val="003C63A7"/>
    <w:rsid w:val="003D12FD"/>
    <w:rsid w:val="003D2E47"/>
    <w:rsid w:val="003D38FF"/>
    <w:rsid w:val="003F1DEF"/>
    <w:rsid w:val="003F277B"/>
    <w:rsid w:val="003F5070"/>
    <w:rsid w:val="003F5AD0"/>
    <w:rsid w:val="0040102A"/>
    <w:rsid w:val="004035FB"/>
    <w:rsid w:val="0040541B"/>
    <w:rsid w:val="00405726"/>
    <w:rsid w:val="004106C5"/>
    <w:rsid w:val="004107EF"/>
    <w:rsid w:val="00411423"/>
    <w:rsid w:val="00411798"/>
    <w:rsid w:val="00413060"/>
    <w:rsid w:val="00414A04"/>
    <w:rsid w:val="0041582C"/>
    <w:rsid w:val="00430DA1"/>
    <w:rsid w:val="004457AD"/>
    <w:rsid w:val="0044704C"/>
    <w:rsid w:val="00450779"/>
    <w:rsid w:val="00452A35"/>
    <w:rsid w:val="00454FCA"/>
    <w:rsid w:val="00455BE0"/>
    <w:rsid w:val="00460B4B"/>
    <w:rsid w:val="00466BE1"/>
    <w:rsid w:val="004676D5"/>
    <w:rsid w:val="00471476"/>
    <w:rsid w:val="004733E5"/>
    <w:rsid w:val="00480358"/>
    <w:rsid w:val="00482A3B"/>
    <w:rsid w:val="00487123"/>
    <w:rsid w:val="00487DC8"/>
    <w:rsid w:val="00493DC3"/>
    <w:rsid w:val="00496FD2"/>
    <w:rsid w:val="00497AFF"/>
    <w:rsid w:val="004A0203"/>
    <w:rsid w:val="004A0AD8"/>
    <w:rsid w:val="004A1B32"/>
    <w:rsid w:val="004A2DF5"/>
    <w:rsid w:val="004A7309"/>
    <w:rsid w:val="004A7AB3"/>
    <w:rsid w:val="004B0A23"/>
    <w:rsid w:val="004B0A9B"/>
    <w:rsid w:val="004B13B0"/>
    <w:rsid w:val="004B3875"/>
    <w:rsid w:val="004B4A1B"/>
    <w:rsid w:val="004C0229"/>
    <w:rsid w:val="004C2CFE"/>
    <w:rsid w:val="004C5A00"/>
    <w:rsid w:val="004D3A38"/>
    <w:rsid w:val="004D3B21"/>
    <w:rsid w:val="004D4F9F"/>
    <w:rsid w:val="004E0633"/>
    <w:rsid w:val="004E4709"/>
    <w:rsid w:val="004F4275"/>
    <w:rsid w:val="004F584B"/>
    <w:rsid w:val="004F7264"/>
    <w:rsid w:val="00500D7C"/>
    <w:rsid w:val="00502FE8"/>
    <w:rsid w:val="00505B92"/>
    <w:rsid w:val="00506C20"/>
    <w:rsid w:val="00510406"/>
    <w:rsid w:val="00510FAE"/>
    <w:rsid w:val="00511277"/>
    <w:rsid w:val="00514AEF"/>
    <w:rsid w:val="00514D3C"/>
    <w:rsid w:val="0051591E"/>
    <w:rsid w:val="005237CE"/>
    <w:rsid w:val="005364A3"/>
    <w:rsid w:val="005379D5"/>
    <w:rsid w:val="00543537"/>
    <w:rsid w:val="005476A7"/>
    <w:rsid w:val="00555DFA"/>
    <w:rsid w:val="00556085"/>
    <w:rsid w:val="005562D9"/>
    <w:rsid w:val="005620BF"/>
    <w:rsid w:val="00566649"/>
    <w:rsid w:val="00571064"/>
    <w:rsid w:val="005718FD"/>
    <w:rsid w:val="0057312B"/>
    <w:rsid w:val="0057545C"/>
    <w:rsid w:val="00583753"/>
    <w:rsid w:val="0058534F"/>
    <w:rsid w:val="005A2AA3"/>
    <w:rsid w:val="005A371B"/>
    <w:rsid w:val="005A578B"/>
    <w:rsid w:val="005B011E"/>
    <w:rsid w:val="005B3C55"/>
    <w:rsid w:val="005B676B"/>
    <w:rsid w:val="005B7249"/>
    <w:rsid w:val="005B7C5B"/>
    <w:rsid w:val="005C35D9"/>
    <w:rsid w:val="005C5E9E"/>
    <w:rsid w:val="005C6E1B"/>
    <w:rsid w:val="005C748D"/>
    <w:rsid w:val="005D2811"/>
    <w:rsid w:val="005D286D"/>
    <w:rsid w:val="005D51FF"/>
    <w:rsid w:val="005D7785"/>
    <w:rsid w:val="005E0F29"/>
    <w:rsid w:val="005E2A7F"/>
    <w:rsid w:val="005E6BD0"/>
    <w:rsid w:val="00606CE9"/>
    <w:rsid w:val="0060757C"/>
    <w:rsid w:val="00610EE5"/>
    <w:rsid w:val="00621159"/>
    <w:rsid w:val="006222C4"/>
    <w:rsid w:val="00623040"/>
    <w:rsid w:val="0062314E"/>
    <w:rsid w:val="006234C5"/>
    <w:rsid w:val="006274A0"/>
    <w:rsid w:val="006322D2"/>
    <w:rsid w:val="00634DAB"/>
    <w:rsid w:val="00643ECD"/>
    <w:rsid w:val="006461D8"/>
    <w:rsid w:val="00647C24"/>
    <w:rsid w:val="00651816"/>
    <w:rsid w:val="00654B23"/>
    <w:rsid w:val="0065586E"/>
    <w:rsid w:val="006564D6"/>
    <w:rsid w:val="00656B93"/>
    <w:rsid w:val="00660558"/>
    <w:rsid w:val="00660942"/>
    <w:rsid w:val="00660E8E"/>
    <w:rsid w:val="006623AE"/>
    <w:rsid w:val="006637AB"/>
    <w:rsid w:val="006640ED"/>
    <w:rsid w:val="0067666D"/>
    <w:rsid w:val="00676969"/>
    <w:rsid w:val="00676D6B"/>
    <w:rsid w:val="00680542"/>
    <w:rsid w:val="00680CF2"/>
    <w:rsid w:val="006826A8"/>
    <w:rsid w:val="00686BE7"/>
    <w:rsid w:val="00687B28"/>
    <w:rsid w:val="006913AD"/>
    <w:rsid w:val="006A113E"/>
    <w:rsid w:val="006A1767"/>
    <w:rsid w:val="006A61F5"/>
    <w:rsid w:val="006A67EB"/>
    <w:rsid w:val="006A6D00"/>
    <w:rsid w:val="006B04E8"/>
    <w:rsid w:val="006B0C69"/>
    <w:rsid w:val="006B4ED5"/>
    <w:rsid w:val="006B69D6"/>
    <w:rsid w:val="006D0B61"/>
    <w:rsid w:val="006D0D9F"/>
    <w:rsid w:val="006D1591"/>
    <w:rsid w:val="006D2116"/>
    <w:rsid w:val="006E1189"/>
    <w:rsid w:val="006E27F1"/>
    <w:rsid w:val="006E7C93"/>
    <w:rsid w:val="006F00BB"/>
    <w:rsid w:val="006F22DD"/>
    <w:rsid w:val="006F293C"/>
    <w:rsid w:val="006F53F0"/>
    <w:rsid w:val="006F627E"/>
    <w:rsid w:val="006F790B"/>
    <w:rsid w:val="00700D54"/>
    <w:rsid w:val="00702814"/>
    <w:rsid w:val="007032B3"/>
    <w:rsid w:val="007052E8"/>
    <w:rsid w:val="00707078"/>
    <w:rsid w:val="007107B0"/>
    <w:rsid w:val="00711B41"/>
    <w:rsid w:val="0071205C"/>
    <w:rsid w:val="00715A68"/>
    <w:rsid w:val="00721938"/>
    <w:rsid w:val="00725AF5"/>
    <w:rsid w:val="00726B08"/>
    <w:rsid w:val="00727385"/>
    <w:rsid w:val="00727C44"/>
    <w:rsid w:val="00730CE9"/>
    <w:rsid w:val="00733387"/>
    <w:rsid w:val="00735017"/>
    <w:rsid w:val="00737A6A"/>
    <w:rsid w:val="00742ADF"/>
    <w:rsid w:val="0074408A"/>
    <w:rsid w:val="007504C5"/>
    <w:rsid w:val="00755F7F"/>
    <w:rsid w:val="007567C2"/>
    <w:rsid w:val="0075710A"/>
    <w:rsid w:val="00761683"/>
    <w:rsid w:val="00764765"/>
    <w:rsid w:val="007670D5"/>
    <w:rsid w:val="00771540"/>
    <w:rsid w:val="00777C6C"/>
    <w:rsid w:val="007819D1"/>
    <w:rsid w:val="00782003"/>
    <w:rsid w:val="00782E16"/>
    <w:rsid w:val="00785B53"/>
    <w:rsid w:val="007919BE"/>
    <w:rsid w:val="00791CFF"/>
    <w:rsid w:val="00796A0E"/>
    <w:rsid w:val="007A08BB"/>
    <w:rsid w:val="007A1A98"/>
    <w:rsid w:val="007A3A8C"/>
    <w:rsid w:val="007A6B62"/>
    <w:rsid w:val="007B5A67"/>
    <w:rsid w:val="007B7A04"/>
    <w:rsid w:val="007C382C"/>
    <w:rsid w:val="007C4784"/>
    <w:rsid w:val="007D1B12"/>
    <w:rsid w:val="007D254D"/>
    <w:rsid w:val="007D40D5"/>
    <w:rsid w:val="007D480F"/>
    <w:rsid w:val="007F0238"/>
    <w:rsid w:val="007F3FB6"/>
    <w:rsid w:val="007F4EDE"/>
    <w:rsid w:val="007F559D"/>
    <w:rsid w:val="007F7750"/>
    <w:rsid w:val="007F7F78"/>
    <w:rsid w:val="00801DB1"/>
    <w:rsid w:val="00806F42"/>
    <w:rsid w:val="00807759"/>
    <w:rsid w:val="00814325"/>
    <w:rsid w:val="008162A5"/>
    <w:rsid w:val="008168B4"/>
    <w:rsid w:val="008201AB"/>
    <w:rsid w:val="00821341"/>
    <w:rsid w:val="00822CC0"/>
    <w:rsid w:val="008259D9"/>
    <w:rsid w:val="00835064"/>
    <w:rsid w:val="008448BA"/>
    <w:rsid w:val="0085471D"/>
    <w:rsid w:val="008564D2"/>
    <w:rsid w:val="00856D36"/>
    <w:rsid w:val="00860FA8"/>
    <w:rsid w:val="00861748"/>
    <w:rsid w:val="00861987"/>
    <w:rsid w:val="008632D8"/>
    <w:rsid w:val="00867191"/>
    <w:rsid w:val="008730C9"/>
    <w:rsid w:val="00874D80"/>
    <w:rsid w:val="00876273"/>
    <w:rsid w:val="008839B7"/>
    <w:rsid w:val="00885B11"/>
    <w:rsid w:val="00890928"/>
    <w:rsid w:val="008938A3"/>
    <w:rsid w:val="00895AFD"/>
    <w:rsid w:val="008971C2"/>
    <w:rsid w:val="008A05FC"/>
    <w:rsid w:val="008B41AD"/>
    <w:rsid w:val="008C2E4F"/>
    <w:rsid w:val="008C3C47"/>
    <w:rsid w:val="008C5E40"/>
    <w:rsid w:val="008D22EB"/>
    <w:rsid w:val="008D38CC"/>
    <w:rsid w:val="008D5740"/>
    <w:rsid w:val="008E11FE"/>
    <w:rsid w:val="008E1FE2"/>
    <w:rsid w:val="008E25D8"/>
    <w:rsid w:val="008E476F"/>
    <w:rsid w:val="008E619A"/>
    <w:rsid w:val="008F3D41"/>
    <w:rsid w:val="008F740B"/>
    <w:rsid w:val="008F7CF1"/>
    <w:rsid w:val="009053E9"/>
    <w:rsid w:val="00905573"/>
    <w:rsid w:val="00911BB7"/>
    <w:rsid w:val="0091583D"/>
    <w:rsid w:val="00923A5B"/>
    <w:rsid w:val="00925547"/>
    <w:rsid w:val="0093219B"/>
    <w:rsid w:val="00932867"/>
    <w:rsid w:val="009337C9"/>
    <w:rsid w:val="00933BFE"/>
    <w:rsid w:val="009351DA"/>
    <w:rsid w:val="0094294E"/>
    <w:rsid w:val="00943510"/>
    <w:rsid w:val="0095024A"/>
    <w:rsid w:val="00951121"/>
    <w:rsid w:val="00955855"/>
    <w:rsid w:val="00971F9A"/>
    <w:rsid w:val="0097311A"/>
    <w:rsid w:val="009743A2"/>
    <w:rsid w:val="009745CB"/>
    <w:rsid w:val="009756D2"/>
    <w:rsid w:val="0097598A"/>
    <w:rsid w:val="0098128E"/>
    <w:rsid w:val="00981DF2"/>
    <w:rsid w:val="0098588F"/>
    <w:rsid w:val="00990FFE"/>
    <w:rsid w:val="00991E6F"/>
    <w:rsid w:val="00993FBF"/>
    <w:rsid w:val="009A4FD4"/>
    <w:rsid w:val="009B276C"/>
    <w:rsid w:val="009B305E"/>
    <w:rsid w:val="009B43C7"/>
    <w:rsid w:val="009C2480"/>
    <w:rsid w:val="009C35DB"/>
    <w:rsid w:val="009C5685"/>
    <w:rsid w:val="009C71DC"/>
    <w:rsid w:val="009D2978"/>
    <w:rsid w:val="009D2C93"/>
    <w:rsid w:val="009D4015"/>
    <w:rsid w:val="009E6C86"/>
    <w:rsid w:val="009F4047"/>
    <w:rsid w:val="00A01DD1"/>
    <w:rsid w:val="00A02537"/>
    <w:rsid w:val="00A02A24"/>
    <w:rsid w:val="00A02E2D"/>
    <w:rsid w:val="00A03A8E"/>
    <w:rsid w:val="00A0598C"/>
    <w:rsid w:val="00A11258"/>
    <w:rsid w:val="00A1144D"/>
    <w:rsid w:val="00A1281D"/>
    <w:rsid w:val="00A1501A"/>
    <w:rsid w:val="00A22ACD"/>
    <w:rsid w:val="00A236D7"/>
    <w:rsid w:val="00A324E3"/>
    <w:rsid w:val="00A33526"/>
    <w:rsid w:val="00A33CE7"/>
    <w:rsid w:val="00A34779"/>
    <w:rsid w:val="00A36583"/>
    <w:rsid w:val="00A402A8"/>
    <w:rsid w:val="00A41572"/>
    <w:rsid w:val="00A43F8C"/>
    <w:rsid w:val="00A50D2A"/>
    <w:rsid w:val="00A516BB"/>
    <w:rsid w:val="00A537E1"/>
    <w:rsid w:val="00A54317"/>
    <w:rsid w:val="00A55A2A"/>
    <w:rsid w:val="00A561A4"/>
    <w:rsid w:val="00A60081"/>
    <w:rsid w:val="00A60C9F"/>
    <w:rsid w:val="00A63334"/>
    <w:rsid w:val="00A64F52"/>
    <w:rsid w:val="00A71705"/>
    <w:rsid w:val="00A73962"/>
    <w:rsid w:val="00A80CC5"/>
    <w:rsid w:val="00A860B2"/>
    <w:rsid w:val="00A8690B"/>
    <w:rsid w:val="00A90FC4"/>
    <w:rsid w:val="00A92751"/>
    <w:rsid w:val="00A93CC1"/>
    <w:rsid w:val="00A94D04"/>
    <w:rsid w:val="00A97970"/>
    <w:rsid w:val="00AA00A6"/>
    <w:rsid w:val="00AA1A0F"/>
    <w:rsid w:val="00AA51D3"/>
    <w:rsid w:val="00AA7D38"/>
    <w:rsid w:val="00AB48EC"/>
    <w:rsid w:val="00AB4A9C"/>
    <w:rsid w:val="00AB5655"/>
    <w:rsid w:val="00AC460F"/>
    <w:rsid w:val="00AC7DB3"/>
    <w:rsid w:val="00AD03AC"/>
    <w:rsid w:val="00AD072B"/>
    <w:rsid w:val="00AD1416"/>
    <w:rsid w:val="00AD1BA1"/>
    <w:rsid w:val="00AD6BD8"/>
    <w:rsid w:val="00AE02E4"/>
    <w:rsid w:val="00AE065A"/>
    <w:rsid w:val="00AE2A50"/>
    <w:rsid w:val="00AE587C"/>
    <w:rsid w:val="00AE6B07"/>
    <w:rsid w:val="00AE6BBE"/>
    <w:rsid w:val="00AF0FA7"/>
    <w:rsid w:val="00AF2586"/>
    <w:rsid w:val="00AF40B8"/>
    <w:rsid w:val="00AF782C"/>
    <w:rsid w:val="00B00355"/>
    <w:rsid w:val="00B038C1"/>
    <w:rsid w:val="00B03F2B"/>
    <w:rsid w:val="00B05B66"/>
    <w:rsid w:val="00B11993"/>
    <w:rsid w:val="00B12709"/>
    <w:rsid w:val="00B12C68"/>
    <w:rsid w:val="00B13E94"/>
    <w:rsid w:val="00B14D97"/>
    <w:rsid w:val="00B17678"/>
    <w:rsid w:val="00B2055A"/>
    <w:rsid w:val="00B21E1A"/>
    <w:rsid w:val="00B22A13"/>
    <w:rsid w:val="00B2485D"/>
    <w:rsid w:val="00B30A2A"/>
    <w:rsid w:val="00B335E8"/>
    <w:rsid w:val="00B36911"/>
    <w:rsid w:val="00B37F00"/>
    <w:rsid w:val="00B43590"/>
    <w:rsid w:val="00B4600F"/>
    <w:rsid w:val="00B47D6A"/>
    <w:rsid w:val="00B53361"/>
    <w:rsid w:val="00B5405F"/>
    <w:rsid w:val="00B542A8"/>
    <w:rsid w:val="00B55195"/>
    <w:rsid w:val="00B60FBC"/>
    <w:rsid w:val="00B641AC"/>
    <w:rsid w:val="00B719DC"/>
    <w:rsid w:val="00B7525C"/>
    <w:rsid w:val="00B77B84"/>
    <w:rsid w:val="00B822E8"/>
    <w:rsid w:val="00B83499"/>
    <w:rsid w:val="00B8797A"/>
    <w:rsid w:val="00B916E5"/>
    <w:rsid w:val="00B94A8C"/>
    <w:rsid w:val="00B952CF"/>
    <w:rsid w:val="00BA2B3F"/>
    <w:rsid w:val="00BA4AC7"/>
    <w:rsid w:val="00BA5326"/>
    <w:rsid w:val="00BB0EDE"/>
    <w:rsid w:val="00BB3989"/>
    <w:rsid w:val="00BB7FE7"/>
    <w:rsid w:val="00BC416C"/>
    <w:rsid w:val="00BC534F"/>
    <w:rsid w:val="00BD6064"/>
    <w:rsid w:val="00BE0E49"/>
    <w:rsid w:val="00BE23B9"/>
    <w:rsid w:val="00BE7064"/>
    <w:rsid w:val="00BE7D77"/>
    <w:rsid w:val="00BF101B"/>
    <w:rsid w:val="00BF59DD"/>
    <w:rsid w:val="00C00963"/>
    <w:rsid w:val="00C01036"/>
    <w:rsid w:val="00C033ED"/>
    <w:rsid w:val="00C0494B"/>
    <w:rsid w:val="00C04F95"/>
    <w:rsid w:val="00C06243"/>
    <w:rsid w:val="00C06E16"/>
    <w:rsid w:val="00C079E0"/>
    <w:rsid w:val="00C10962"/>
    <w:rsid w:val="00C11A26"/>
    <w:rsid w:val="00C14F6B"/>
    <w:rsid w:val="00C15092"/>
    <w:rsid w:val="00C2522B"/>
    <w:rsid w:val="00C30293"/>
    <w:rsid w:val="00C32733"/>
    <w:rsid w:val="00C36315"/>
    <w:rsid w:val="00C379AA"/>
    <w:rsid w:val="00C43374"/>
    <w:rsid w:val="00C661AE"/>
    <w:rsid w:val="00C6643E"/>
    <w:rsid w:val="00C7462C"/>
    <w:rsid w:val="00C75FEE"/>
    <w:rsid w:val="00C77C2C"/>
    <w:rsid w:val="00C80F41"/>
    <w:rsid w:val="00C86B5B"/>
    <w:rsid w:val="00C87D3C"/>
    <w:rsid w:val="00C9329D"/>
    <w:rsid w:val="00CA03F7"/>
    <w:rsid w:val="00CA1288"/>
    <w:rsid w:val="00CA1CCB"/>
    <w:rsid w:val="00CA4EE9"/>
    <w:rsid w:val="00CA6836"/>
    <w:rsid w:val="00CA7645"/>
    <w:rsid w:val="00CB0CD9"/>
    <w:rsid w:val="00CB7067"/>
    <w:rsid w:val="00CC73FF"/>
    <w:rsid w:val="00CD03BC"/>
    <w:rsid w:val="00CD106E"/>
    <w:rsid w:val="00CD1E41"/>
    <w:rsid w:val="00CD2BCC"/>
    <w:rsid w:val="00CE0360"/>
    <w:rsid w:val="00CE4228"/>
    <w:rsid w:val="00D02A10"/>
    <w:rsid w:val="00D1278B"/>
    <w:rsid w:val="00D15199"/>
    <w:rsid w:val="00D16778"/>
    <w:rsid w:val="00D1699D"/>
    <w:rsid w:val="00D277A6"/>
    <w:rsid w:val="00D346CE"/>
    <w:rsid w:val="00D35CDF"/>
    <w:rsid w:val="00D37715"/>
    <w:rsid w:val="00D45707"/>
    <w:rsid w:val="00D45940"/>
    <w:rsid w:val="00D4736A"/>
    <w:rsid w:val="00D5274F"/>
    <w:rsid w:val="00D54DE4"/>
    <w:rsid w:val="00D61880"/>
    <w:rsid w:val="00D625C4"/>
    <w:rsid w:val="00D633E0"/>
    <w:rsid w:val="00D63B7E"/>
    <w:rsid w:val="00D63D97"/>
    <w:rsid w:val="00D64725"/>
    <w:rsid w:val="00D6541B"/>
    <w:rsid w:val="00D67C89"/>
    <w:rsid w:val="00D71DE3"/>
    <w:rsid w:val="00D7335E"/>
    <w:rsid w:val="00D73DDF"/>
    <w:rsid w:val="00D7737D"/>
    <w:rsid w:val="00D81C16"/>
    <w:rsid w:val="00D84E3B"/>
    <w:rsid w:val="00D8753C"/>
    <w:rsid w:val="00D95133"/>
    <w:rsid w:val="00D9527C"/>
    <w:rsid w:val="00DA1AE6"/>
    <w:rsid w:val="00DA1BD7"/>
    <w:rsid w:val="00DA4166"/>
    <w:rsid w:val="00DB0124"/>
    <w:rsid w:val="00DB0A24"/>
    <w:rsid w:val="00DB241C"/>
    <w:rsid w:val="00DB323B"/>
    <w:rsid w:val="00DB3506"/>
    <w:rsid w:val="00DB41EE"/>
    <w:rsid w:val="00DC6B9D"/>
    <w:rsid w:val="00DD294E"/>
    <w:rsid w:val="00DE04A3"/>
    <w:rsid w:val="00DE0999"/>
    <w:rsid w:val="00DE14FA"/>
    <w:rsid w:val="00DE2BE1"/>
    <w:rsid w:val="00DE3CC6"/>
    <w:rsid w:val="00DE6E68"/>
    <w:rsid w:val="00DF4590"/>
    <w:rsid w:val="00DF4715"/>
    <w:rsid w:val="00DF4C09"/>
    <w:rsid w:val="00DF4CB9"/>
    <w:rsid w:val="00DF5623"/>
    <w:rsid w:val="00E0364C"/>
    <w:rsid w:val="00E127D5"/>
    <w:rsid w:val="00E135E1"/>
    <w:rsid w:val="00E2056D"/>
    <w:rsid w:val="00E23491"/>
    <w:rsid w:val="00E30267"/>
    <w:rsid w:val="00E30F79"/>
    <w:rsid w:val="00E35958"/>
    <w:rsid w:val="00E35E78"/>
    <w:rsid w:val="00E3649B"/>
    <w:rsid w:val="00E37A3E"/>
    <w:rsid w:val="00E418F4"/>
    <w:rsid w:val="00E41F89"/>
    <w:rsid w:val="00E458E0"/>
    <w:rsid w:val="00E47331"/>
    <w:rsid w:val="00E537C9"/>
    <w:rsid w:val="00E53C6A"/>
    <w:rsid w:val="00E71C74"/>
    <w:rsid w:val="00E726D8"/>
    <w:rsid w:val="00E742F6"/>
    <w:rsid w:val="00E82A82"/>
    <w:rsid w:val="00E8377C"/>
    <w:rsid w:val="00E86E86"/>
    <w:rsid w:val="00E94F72"/>
    <w:rsid w:val="00E974FB"/>
    <w:rsid w:val="00EA0E9F"/>
    <w:rsid w:val="00EA1D51"/>
    <w:rsid w:val="00EA200A"/>
    <w:rsid w:val="00EA4C34"/>
    <w:rsid w:val="00EA56CA"/>
    <w:rsid w:val="00EA626A"/>
    <w:rsid w:val="00EB7E57"/>
    <w:rsid w:val="00EC1CC6"/>
    <w:rsid w:val="00EC3AE6"/>
    <w:rsid w:val="00EC3E96"/>
    <w:rsid w:val="00ED0326"/>
    <w:rsid w:val="00ED0D58"/>
    <w:rsid w:val="00ED3AC4"/>
    <w:rsid w:val="00ED4F0B"/>
    <w:rsid w:val="00EE1796"/>
    <w:rsid w:val="00EE5910"/>
    <w:rsid w:val="00EE6A05"/>
    <w:rsid w:val="00EF1259"/>
    <w:rsid w:val="00EF4109"/>
    <w:rsid w:val="00EF7C5F"/>
    <w:rsid w:val="00F00E51"/>
    <w:rsid w:val="00F012AB"/>
    <w:rsid w:val="00F019DF"/>
    <w:rsid w:val="00F044DF"/>
    <w:rsid w:val="00F1056F"/>
    <w:rsid w:val="00F126EA"/>
    <w:rsid w:val="00F17928"/>
    <w:rsid w:val="00F235E1"/>
    <w:rsid w:val="00F23C2D"/>
    <w:rsid w:val="00F25F87"/>
    <w:rsid w:val="00F30E5B"/>
    <w:rsid w:val="00F33870"/>
    <w:rsid w:val="00F363F7"/>
    <w:rsid w:val="00F3645C"/>
    <w:rsid w:val="00F40FC6"/>
    <w:rsid w:val="00F45101"/>
    <w:rsid w:val="00F50209"/>
    <w:rsid w:val="00F50751"/>
    <w:rsid w:val="00F538E9"/>
    <w:rsid w:val="00F545EB"/>
    <w:rsid w:val="00F576B8"/>
    <w:rsid w:val="00F60CBB"/>
    <w:rsid w:val="00F61924"/>
    <w:rsid w:val="00F62302"/>
    <w:rsid w:val="00F75C41"/>
    <w:rsid w:val="00F82DFB"/>
    <w:rsid w:val="00F83321"/>
    <w:rsid w:val="00F8633F"/>
    <w:rsid w:val="00F8791F"/>
    <w:rsid w:val="00FA14A7"/>
    <w:rsid w:val="00FB0093"/>
    <w:rsid w:val="00FB2302"/>
    <w:rsid w:val="00FB5919"/>
    <w:rsid w:val="00FB7142"/>
    <w:rsid w:val="00FB729B"/>
    <w:rsid w:val="00FC141D"/>
    <w:rsid w:val="00FC3947"/>
    <w:rsid w:val="00FD0615"/>
    <w:rsid w:val="00FD3C8D"/>
    <w:rsid w:val="00FD4CB8"/>
    <w:rsid w:val="00FE06A9"/>
    <w:rsid w:val="00FE09F7"/>
    <w:rsid w:val="00FE0F40"/>
    <w:rsid w:val="00FE0F65"/>
    <w:rsid w:val="00FE2018"/>
    <w:rsid w:val="00FE20C8"/>
    <w:rsid w:val="00FE6929"/>
    <w:rsid w:val="00FE73AF"/>
    <w:rsid w:val="00FF10DC"/>
    <w:rsid w:val="00FF32D8"/>
    <w:rsid w:val="00FF3B46"/>
    <w:rsid w:val="00FF420B"/>
    <w:rsid w:val="00FF4589"/>
    <w:rsid w:val="00FF474A"/>
    <w:rsid w:val="00FF5042"/>
    <w:rsid w:val="00FF6B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0"/>
    <o:shapelayout v:ext="edit">
      <o:idmap v:ext="edit" data="1"/>
      <o:rules v:ext="edit">
        <o:r id="V:Rule23" type="connector" idref="#_x0000_s1115"/>
        <o:r id="V:Rule24" type="connector" idref="#_x0000_s1101"/>
        <o:r id="V:Rule25" type="connector" idref="#_x0000_s1089"/>
        <o:r id="V:Rule26" type="connector" idref="#_x0000_s1091"/>
        <o:r id="V:Rule27" type="connector" idref="#_x0000_s1116"/>
        <o:r id="V:Rule28" type="connector" idref="#_x0000_s1114"/>
        <o:r id="V:Rule29" type="connector" idref="#_x0000_s1098"/>
        <o:r id="V:Rule30" type="connector" idref="#_x0000_s1112"/>
        <o:r id="V:Rule31" type="connector" idref="#_x0000_s1088"/>
        <o:r id="V:Rule32" type="connector" idref="#_x0000_s1117"/>
        <o:r id="V:Rule33" type="connector" idref="#_x0000_s1102"/>
        <o:r id="V:Rule34" type="connector" idref="#_x0000_s1119"/>
        <o:r id="V:Rule35" type="connector" idref="#_x0000_s1100"/>
        <o:r id="V:Rule36" type="connector" idref="#_x0000_s1118"/>
        <o:r id="V:Rule37" type="connector" idref="#_x0000_s1096"/>
        <o:r id="V:Rule38" type="connector" idref="#_x0000_s1095"/>
        <o:r id="V:Rule39" type="connector" idref="#_x0000_s1092"/>
        <o:r id="V:Rule40" type="connector" idref="#_x0000_s1108"/>
        <o:r id="V:Rule41" type="connector" idref="#_x0000_s1103"/>
        <o:r id="V:Rule42" type="connector" idref="#_x0000_s1107"/>
        <o:r id="V:Rule43" type="connector" idref="#_x0000_s1111"/>
        <o:r id="V:Rule44"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CC"/>
    <w:rPr>
      <w:rFonts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8CC"/>
    <w:pPr>
      <w:autoSpaceDE w:val="0"/>
      <w:autoSpaceDN w:val="0"/>
      <w:adjustRightInd w:val="0"/>
      <w:spacing w:after="0" w:line="240" w:lineRule="auto"/>
    </w:pPr>
    <w:rPr>
      <w:rFonts w:cs="Times New Roman"/>
      <w:color w:val="000000"/>
      <w:sz w:val="24"/>
      <w:szCs w:val="24"/>
      <w:lang w:val="en-US"/>
    </w:rPr>
  </w:style>
  <w:style w:type="paragraph" w:styleId="ListParagraph">
    <w:name w:val="List Paragraph"/>
    <w:aliases w:val="level 1"/>
    <w:basedOn w:val="Normal"/>
    <w:uiPriority w:val="34"/>
    <w:qFormat/>
    <w:rsid w:val="008D38CC"/>
    <w:pPr>
      <w:ind w:left="720"/>
      <w:contextualSpacing/>
    </w:pPr>
  </w:style>
  <w:style w:type="paragraph" w:styleId="FootnoteText">
    <w:name w:val="footnote text"/>
    <w:aliases w:val="Char,Footnote Text Char Char Char,Footnote Text Char Char Char Char"/>
    <w:basedOn w:val="Normal"/>
    <w:link w:val="FootnoteTextChar"/>
    <w:uiPriority w:val="99"/>
    <w:unhideWhenUsed/>
    <w:rsid w:val="008D38CC"/>
    <w:rPr>
      <w:rFonts w:ascii="Calibri" w:hAnsi="Calibri" w:cs="Times New Roman"/>
      <w:sz w:val="20"/>
      <w:szCs w:val="20"/>
    </w:rPr>
  </w:style>
  <w:style w:type="character" w:customStyle="1" w:styleId="FootnoteTextChar">
    <w:name w:val="Footnote Text Char"/>
    <w:aliases w:val="Char Char,Footnote Text Char Char Char Char1,Footnote Text Char Char Char Char Char"/>
    <w:basedOn w:val="DefaultParagraphFont"/>
    <w:link w:val="FootnoteText"/>
    <w:uiPriority w:val="99"/>
    <w:locked/>
    <w:rsid w:val="008D38CC"/>
    <w:rPr>
      <w:rFonts w:ascii="Calibri" w:hAnsi="Calibri" w:cs="Times New Roman"/>
      <w:sz w:val="20"/>
      <w:szCs w:val="20"/>
      <w:lang w:val="en-US"/>
    </w:rPr>
  </w:style>
  <w:style w:type="character" w:styleId="FootnoteReference">
    <w:name w:val="footnote reference"/>
    <w:basedOn w:val="DefaultParagraphFont"/>
    <w:uiPriority w:val="99"/>
    <w:unhideWhenUsed/>
    <w:rsid w:val="008D38CC"/>
    <w:rPr>
      <w:rFonts w:cs="Times New Roman"/>
      <w:vertAlign w:val="superscript"/>
    </w:rPr>
  </w:style>
  <w:style w:type="paragraph" w:styleId="Header">
    <w:name w:val="header"/>
    <w:basedOn w:val="Normal"/>
    <w:link w:val="HeaderChar"/>
    <w:uiPriority w:val="99"/>
    <w:unhideWhenUsed/>
    <w:rsid w:val="008D38C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D38CC"/>
    <w:rPr>
      <w:rFonts w:cs="Times New Roman"/>
      <w:lang w:val="en-US"/>
    </w:rPr>
  </w:style>
  <w:style w:type="table" w:styleId="TableGrid">
    <w:name w:val="Table Grid"/>
    <w:basedOn w:val="TableNormal"/>
    <w:uiPriority w:val="59"/>
    <w:rsid w:val="008D38CC"/>
    <w:pPr>
      <w:spacing w:after="0" w:line="240" w:lineRule="auto"/>
    </w:pPr>
    <w:rPr>
      <w:rFonts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3219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219B"/>
    <w:rPr>
      <w:rFonts w:cstheme="minorBidi"/>
      <w:lang w:val="en-US"/>
    </w:rPr>
  </w:style>
  <w:style w:type="paragraph" w:styleId="BalloonText">
    <w:name w:val="Balloon Text"/>
    <w:basedOn w:val="Normal"/>
    <w:link w:val="BalloonTextChar"/>
    <w:uiPriority w:val="99"/>
    <w:semiHidden/>
    <w:unhideWhenUsed/>
    <w:rsid w:val="0028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2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094277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5486-4C54-4D3C-8BB0-3E634473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18</Pages>
  <Words>2449</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2010-03-28T17:25:00Z</cp:lastPrinted>
  <dcterms:created xsi:type="dcterms:W3CDTF">2017-03-22T10:42:00Z</dcterms:created>
  <dcterms:modified xsi:type="dcterms:W3CDTF">2018-12-27T03:34:00Z</dcterms:modified>
</cp:coreProperties>
</file>