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549" w:rsidRPr="00E81805" w:rsidRDefault="00324549" w:rsidP="008B1039">
      <w:pPr>
        <w:spacing w:line="480" w:lineRule="auto"/>
        <w:ind w:right="283"/>
        <w:contextualSpacing/>
        <w:jc w:val="center"/>
        <w:rPr>
          <w:rFonts w:ascii="Times New Roman" w:hAnsi="Times New Roman" w:cs="Times New Roman"/>
          <w:b/>
          <w:sz w:val="24"/>
          <w:szCs w:val="24"/>
          <w:lang w:val="id-ID"/>
        </w:rPr>
      </w:pPr>
      <w:bookmarkStart w:id="0" w:name="_Hlk510680579"/>
      <w:bookmarkEnd w:id="0"/>
      <w:r w:rsidRPr="00E81805">
        <w:rPr>
          <w:rFonts w:ascii="Times New Roman" w:hAnsi="Times New Roman" w:cs="Times New Roman"/>
          <w:b/>
          <w:sz w:val="24"/>
          <w:szCs w:val="24"/>
          <w:lang w:val="id-ID"/>
        </w:rPr>
        <w:t>BAB II</w:t>
      </w:r>
    </w:p>
    <w:p w:rsidR="00D221CD" w:rsidRPr="00E81805" w:rsidRDefault="00324549" w:rsidP="0097414B">
      <w:pPr>
        <w:spacing w:line="480" w:lineRule="auto"/>
        <w:contextualSpacing/>
        <w:jc w:val="center"/>
        <w:rPr>
          <w:rFonts w:ascii="Times New Roman" w:hAnsi="Times New Roman" w:cs="Times New Roman"/>
          <w:b/>
          <w:sz w:val="24"/>
          <w:szCs w:val="24"/>
          <w:lang w:val="id-ID"/>
        </w:rPr>
      </w:pPr>
      <w:r w:rsidRPr="00E81805">
        <w:rPr>
          <w:rFonts w:ascii="Times New Roman" w:hAnsi="Times New Roman" w:cs="Times New Roman"/>
          <w:b/>
          <w:sz w:val="24"/>
          <w:szCs w:val="24"/>
          <w:lang w:val="id-ID"/>
        </w:rPr>
        <w:t>TIN</w:t>
      </w:r>
      <w:r w:rsidR="00301047" w:rsidRPr="00E81805">
        <w:rPr>
          <w:rFonts w:ascii="Times New Roman" w:hAnsi="Times New Roman" w:cs="Times New Roman"/>
          <w:b/>
          <w:sz w:val="24"/>
          <w:szCs w:val="24"/>
          <w:lang w:val="id-ID"/>
        </w:rPr>
        <w:t>JAUAN</w:t>
      </w:r>
      <w:r w:rsidRPr="00E81805">
        <w:rPr>
          <w:rFonts w:ascii="Times New Roman" w:hAnsi="Times New Roman" w:cs="Times New Roman"/>
          <w:b/>
          <w:sz w:val="24"/>
          <w:szCs w:val="24"/>
          <w:lang w:val="id-ID"/>
        </w:rPr>
        <w:t xml:space="preserve"> PUSTAKA</w:t>
      </w:r>
    </w:p>
    <w:p w:rsidR="00F35D04" w:rsidRPr="00E81805" w:rsidRDefault="00301047" w:rsidP="008B1039">
      <w:pPr>
        <w:pStyle w:val="ListParagraph"/>
        <w:numPr>
          <w:ilvl w:val="0"/>
          <w:numId w:val="6"/>
        </w:numPr>
        <w:spacing w:line="480" w:lineRule="auto"/>
        <w:jc w:val="both"/>
        <w:rPr>
          <w:rFonts w:ascii="Times New Roman" w:hAnsi="Times New Roman" w:cs="Times New Roman"/>
          <w:b/>
          <w:sz w:val="24"/>
          <w:szCs w:val="24"/>
          <w:lang w:val="id-ID"/>
        </w:rPr>
      </w:pPr>
      <w:r w:rsidRPr="00E81805">
        <w:rPr>
          <w:rFonts w:ascii="Times New Roman" w:hAnsi="Times New Roman" w:cs="Times New Roman"/>
          <w:b/>
          <w:sz w:val="24"/>
          <w:szCs w:val="24"/>
          <w:lang w:val="id-ID"/>
        </w:rPr>
        <w:t>Deskripsi Konseptual</w:t>
      </w:r>
    </w:p>
    <w:p w:rsidR="00F35D04" w:rsidRPr="00E81805" w:rsidRDefault="00F35D04" w:rsidP="008B1039">
      <w:pPr>
        <w:pStyle w:val="ListParagraph"/>
        <w:numPr>
          <w:ilvl w:val="0"/>
          <w:numId w:val="7"/>
        </w:numPr>
        <w:spacing w:line="480" w:lineRule="auto"/>
        <w:jc w:val="both"/>
        <w:rPr>
          <w:rFonts w:ascii="Times New Roman" w:hAnsi="Times New Roman" w:cs="Times New Roman"/>
          <w:b/>
          <w:sz w:val="24"/>
          <w:szCs w:val="24"/>
          <w:lang w:val="id-ID"/>
        </w:rPr>
      </w:pPr>
      <w:r w:rsidRPr="00E81805">
        <w:rPr>
          <w:rFonts w:ascii="Times New Roman" w:hAnsi="Times New Roman" w:cs="Times New Roman"/>
          <w:b/>
          <w:sz w:val="24"/>
          <w:szCs w:val="24"/>
          <w:lang w:val="id-ID"/>
        </w:rPr>
        <w:t>Modul</w:t>
      </w:r>
      <w:r w:rsidR="00AC0F97" w:rsidRPr="00E81805">
        <w:rPr>
          <w:rFonts w:ascii="Times New Roman" w:hAnsi="Times New Roman" w:cs="Times New Roman"/>
          <w:b/>
          <w:sz w:val="24"/>
          <w:szCs w:val="24"/>
          <w:lang w:val="id-ID"/>
        </w:rPr>
        <w:t xml:space="preserve"> </w:t>
      </w:r>
    </w:p>
    <w:p w:rsidR="000D3370" w:rsidRPr="000D3370" w:rsidRDefault="000D3370" w:rsidP="008B1039">
      <w:pPr>
        <w:tabs>
          <w:tab w:val="left" w:pos="720"/>
          <w:tab w:val="left" w:pos="1276"/>
        </w:tabs>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F35D04" w:rsidRPr="000D3370">
        <w:rPr>
          <w:rFonts w:ascii="Times New Roman" w:hAnsi="Times New Roman" w:cs="Times New Roman"/>
          <w:sz w:val="24"/>
          <w:szCs w:val="24"/>
          <w:lang w:val="id-ID"/>
        </w:rPr>
        <w:t>Modul adalah salah sa</w:t>
      </w:r>
      <w:r w:rsidR="00856CC5" w:rsidRPr="000D3370">
        <w:rPr>
          <w:rFonts w:ascii="Times New Roman" w:hAnsi="Times New Roman" w:cs="Times New Roman"/>
          <w:sz w:val="24"/>
          <w:szCs w:val="24"/>
          <w:lang w:val="id-ID"/>
        </w:rPr>
        <w:t>tu bahan ajar yang sering digunakan dalam proses pembelajaran. Modul adalah suatu proses pembelajaran tentang suatu bahasan tertentu yang tersusun secara sistematis operasional dan terarah u</w:t>
      </w:r>
      <w:bookmarkStart w:id="1" w:name="_GoBack"/>
      <w:bookmarkEnd w:id="1"/>
      <w:r w:rsidR="00856CC5" w:rsidRPr="000D3370">
        <w:rPr>
          <w:rFonts w:ascii="Times New Roman" w:hAnsi="Times New Roman" w:cs="Times New Roman"/>
          <w:sz w:val="24"/>
          <w:szCs w:val="24"/>
          <w:lang w:val="id-ID"/>
        </w:rPr>
        <w:t>ntuk digunakan oleh peserta didik, disertai dengaan pedoman penggunaan untuk para pengajar.</w:t>
      </w:r>
      <w:r w:rsidR="00856CC5">
        <w:rPr>
          <w:rStyle w:val="FootnoteReference"/>
          <w:rFonts w:ascii="Times New Roman" w:hAnsi="Times New Roman" w:cs="Times New Roman"/>
          <w:sz w:val="24"/>
          <w:szCs w:val="24"/>
          <w:lang w:val="id-ID"/>
        </w:rPr>
        <w:footnoteReference w:id="1"/>
      </w:r>
      <w:r w:rsidR="008C0838" w:rsidRPr="000D3370">
        <w:rPr>
          <w:rFonts w:ascii="Times New Roman" w:hAnsi="Times New Roman" w:cs="Times New Roman"/>
          <w:sz w:val="24"/>
          <w:szCs w:val="24"/>
          <w:lang w:val="id-ID"/>
        </w:rPr>
        <w:t xml:space="preserve"> Menurut </w:t>
      </w:r>
      <w:r w:rsidR="008C0838" w:rsidRPr="00C30F97">
        <w:rPr>
          <w:rFonts w:ascii="Times New Roman" w:hAnsi="Times New Roman" w:cs="Times New Roman"/>
          <w:sz w:val="24"/>
          <w:szCs w:val="24"/>
          <w:lang w:val="id-ID"/>
        </w:rPr>
        <w:t>Jerrold, kemp (1978) modul diartikan sebagai paket pembelajaran mandiri berisikan berisikan satu topik ataupun satu unit materi pembelajaran dan memerlukan waktu belajar bebrapa jauh untuk satu minggu.</w:t>
      </w:r>
      <w:r w:rsidR="008C0838">
        <w:rPr>
          <w:rStyle w:val="FootnoteReference"/>
          <w:rFonts w:ascii="Times New Roman" w:hAnsi="Times New Roman" w:cs="Times New Roman"/>
          <w:sz w:val="24"/>
          <w:szCs w:val="24"/>
        </w:rPr>
        <w:footnoteReference w:id="2"/>
      </w:r>
      <w:r w:rsidR="008C0838" w:rsidRPr="000D3370">
        <w:rPr>
          <w:rFonts w:ascii="Times New Roman" w:hAnsi="Times New Roman" w:cs="Times New Roman"/>
          <w:sz w:val="24"/>
          <w:szCs w:val="24"/>
          <w:lang w:val="id-ID"/>
        </w:rPr>
        <w:t xml:space="preserve"> Dari definisi tersebut </w:t>
      </w:r>
      <w:r w:rsidR="003A5A6A" w:rsidRPr="000D3370">
        <w:rPr>
          <w:rFonts w:ascii="Times New Roman" w:hAnsi="Times New Roman" w:cs="Times New Roman"/>
          <w:sz w:val="24"/>
          <w:szCs w:val="24"/>
          <w:lang w:val="id-ID"/>
        </w:rPr>
        <w:t>mengetengahkan modul yang ditinjau sebagai media pembelajaran mandiri, ini modul merupakan satu topik atau unit materi pelajaran dan ketentuan waktu yang dibutuhkan untuk mempelajari modul.</w:t>
      </w:r>
      <w:r w:rsidRPr="000D3370">
        <w:rPr>
          <w:rFonts w:ascii="Times New Roman" w:hAnsi="Times New Roman" w:cs="Times New Roman"/>
          <w:sz w:val="24"/>
          <w:szCs w:val="24"/>
          <w:lang w:val="id-ID"/>
        </w:rPr>
        <w:t xml:space="preserve"> </w:t>
      </w:r>
    </w:p>
    <w:p w:rsidR="00F35D04" w:rsidRPr="000D3370" w:rsidRDefault="000D3370" w:rsidP="008B1039">
      <w:pPr>
        <w:pStyle w:val="ListParagraph"/>
        <w:tabs>
          <w:tab w:val="left" w:pos="567"/>
          <w:tab w:val="left" w:pos="1276"/>
        </w:tabs>
        <w:spacing w:line="480" w:lineRule="auto"/>
        <w:ind w:left="426" w:firstLine="294"/>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856CC5" w:rsidRPr="000D3370">
        <w:rPr>
          <w:rFonts w:ascii="Times New Roman" w:hAnsi="Times New Roman" w:cs="Times New Roman"/>
          <w:sz w:val="24"/>
          <w:szCs w:val="24"/>
          <w:lang w:val="id-ID"/>
        </w:rPr>
        <w:t>Menurut Santyasa modul merupakan suatu cara pengorganisasian materi</w:t>
      </w:r>
      <w:r>
        <w:rPr>
          <w:rFonts w:ascii="Times New Roman" w:hAnsi="Times New Roman" w:cs="Times New Roman"/>
          <w:sz w:val="24"/>
          <w:szCs w:val="24"/>
          <w:lang w:val="id-ID"/>
        </w:rPr>
        <w:t xml:space="preserve"> </w:t>
      </w:r>
      <w:r w:rsidR="00856CC5" w:rsidRPr="000D3370">
        <w:rPr>
          <w:rFonts w:ascii="Times New Roman" w:hAnsi="Times New Roman" w:cs="Times New Roman"/>
          <w:sz w:val="24"/>
          <w:szCs w:val="24"/>
          <w:lang w:val="id-ID"/>
        </w:rPr>
        <w:t>pelajaran yang memperhatika</w:t>
      </w:r>
      <w:r w:rsidR="008C0838" w:rsidRPr="000D3370">
        <w:rPr>
          <w:rFonts w:ascii="Times New Roman" w:hAnsi="Times New Roman" w:cs="Times New Roman"/>
          <w:sz w:val="24"/>
          <w:szCs w:val="24"/>
          <w:lang w:val="id-ID"/>
        </w:rPr>
        <w:t>n</w:t>
      </w:r>
      <w:r w:rsidR="00856CC5" w:rsidRPr="000D3370">
        <w:rPr>
          <w:rFonts w:ascii="Times New Roman" w:hAnsi="Times New Roman" w:cs="Times New Roman"/>
          <w:sz w:val="24"/>
          <w:szCs w:val="24"/>
          <w:lang w:val="id-ID"/>
        </w:rPr>
        <w:t xml:space="preserve"> </w:t>
      </w:r>
      <w:r w:rsidR="00511FF6" w:rsidRPr="000D3370">
        <w:rPr>
          <w:rFonts w:ascii="Times New Roman" w:hAnsi="Times New Roman" w:cs="Times New Roman"/>
          <w:sz w:val="24"/>
          <w:szCs w:val="24"/>
          <w:lang w:val="id-ID"/>
        </w:rPr>
        <w:t>fungsi pendidikan.</w:t>
      </w:r>
      <w:r w:rsidR="008C0838">
        <w:rPr>
          <w:rStyle w:val="FootnoteReference"/>
          <w:rFonts w:ascii="Times New Roman" w:hAnsi="Times New Roman" w:cs="Times New Roman"/>
          <w:sz w:val="24"/>
          <w:szCs w:val="24"/>
          <w:lang w:val="id-ID"/>
        </w:rPr>
        <w:footnoteReference w:id="3"/>
      </w:r>
      <w:r w:rsidR="00D221CD" w:rsidRPr="000D3370">
        <w:rPr>
          <w:rFonts w:ascii="Times New Roman" w:hAnsi="Times New Roman" w:cs="Times New Roman"/>
          <w:sz w:val="24"/>
          <w:szCs w:val="24"/>
          <w:lang w:val="id-ID"/>
        </w:rPr>
        <w:t xml:space="preserve"> </w:t>
      </w:r>
      <w:r w:rsidR="00511FF6" w:rsidRPr="000D3370">
        <w:rPr>
          <w:rFonts w:ascii="Times New Roman" w:hAnsi="Times New Roman" w:cs="Times New Roman"/>
          <w:sz w:val="24"/>
          <w:szCs w:val="24"/>
          <w:lang w:val="id-ID"/>
        </w:rPr>
        <w:t xml:space="preserve">Hal ini mengartikan bahwa modul suatu pelajaran diharapkan mampu  membawa peserta didik pada </w:t>
      </w:r>
      <w:r w:rsidR="00C478F0">
        <w:rPr>
          <w:rFonts w:ascii="Times New Roman" w:hAnsi="Times New Roman" w:cs="Times New Roman"/>
          <w:sz w:val="24"/>
          <w:szCs w:val="24"/>
        </w:rPr>
        <w:t xml:space="preserve"> </w:t>
      </w:r>
      <w:r w:rsidR="00511FF6" w:rsidRPr="000D3370">
        <w:rPr>
          <w:rFonts w:ascii="Times New Roman" w:hAnsi="Times New Roman" w:cs="Times New Roman"/>
          <w:sz w:val="24"/>
          <w:szCs w:val="24"/>
          <w:lang w:val="id-ID"/>
        </w:rPr>
        <w:lastRenderedPageBreak/>
        <w:t>kompetensi dasar yang diharapkan. Lebih lanjutnya santiasa menyatakan bahwa strategi pengorganisasian materi pembelajaran pada modul mengandung squencing yang memacu pada urutan penyajian materi pembelajaran, dan  synthesizing yang mengacu pada upaya untuk menunjukan kepada peserta didik keterkaitan antara fakta, konsep, prosedur dan prinsip yang terkandung pada materi pembelajaran.</w:t>
      </w:r>
      <w:r w:rsidR="008C0838" w:rsidRPr="000D3370">
        <w:rPr>
          <w:rFonts w:ascii="Times New Roman" w:hAnsi="Times New Roman" w:cs="Times New Roman"/>
          <w:sz w:val="24"/>
          <w:szCs w:val="24"/>
          <w:lang w:val="id-ID"/>
        </w:rPr>
        <w:t xml:space="preserve"> </w:t>
      </w:r>
    </w:p>
    <w:p w:rsidR="000D09E0" w:rsidRPr="000D09E0" w:rsidRDefault="003A5A6A" w:rsidP="008B1039">
      <w:pPr>
        <w:pStyle w:val="ListParagraph"/>
        <w:numPr>
          <w:ilvl w:val="0"/>
          <w:numId w:val="8"/>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Unsur-unsur modul pembelajaran</w:t>
      </w:r>
      <w:r w:rsidR="000D3370">
        <w:rPr>
          <w:rStyle w:val="FootnoteReference"/>
          <w:rFonts w:ascii="Times New Roman" w:hAnsi="Times New Roman" w:cs="Times New Roman"/>
          <w:sz w:val="24"/>
          <w:szCs w:val="24"/>
          <w:lang w:val="id-ID"/>
        </w:rPr>
        <w:footnoteReference w:id="4"/>
      </w:r>
    </w:p>
    <w:p w:rsidR="003A5A6A" w:rsidRDefault="003A5A6A" w:rsidP="008B1039">
      <w:pPr>
        <w:pStyle w:val="ListParagraph"/>
        <w:numPr>
          <w:ilvl w:val="0"/>
          <w:numId w:val="9"/>
        </w:numPr>
        <w:spacing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Modul merupakan seperangkat pengalaman belajar yang berdiri sendiri</w:t>
      </w:r>
    </w:p>
    <w:p w:rsidR="003A5A6A" w:rsidRDefault="003A5A6A" w:rsidP="008B1039">
      <w:pPr>
        <w:pStyle w:val="ListParagraph"/>
        <w:numPr>
          <w:ilvl w:val="0"/>
          <w:numId w:val="9"/>
        </w:numPr>
        <w:spacing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Modul dimaksudkan untuk mempermudah siswa mencapai seperangkat tujuan yangtelah di tetapkan </w:t>
      </w:r>
    </w:p>
    <w:p w:rsidR="003A5A6A" w:rsidRDefault="003A5A6A" w:rsidP="008B1039">
      <w:pPr>
        <w:pStyle w:val="ListParagraph"/>
        <w:numPr>
          <w:ilvl w:val="0"/>
          <w:numId w:val="9"/>
        </w:numPr>
        <w:spacing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Modul merupakan unit unit yang berhubungan satu dengan yang lain secara hirarki. </w:t>
      </w:r>
    </w:p>
    <w:p w:rsidR="003A5A6A" w:rsidRDefault="00B50F15" w:rsidP="008B1039">
      <w:pPr>
        <w:pStyle w:val="ListParagraph"/>
        <w:numPr>
          <w:ilvl w:val="0"/>
          <w:numId w:val="8"/>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Karakteristik modul</w:t>
      </w:r>
      <w:r w:rsidR="000D3370">
        <w:rPr>
          <w:rStyle w:val="FootnoteReference"/>
          <w:rFonts w:ascii="Times New Roman" w:hAnsi="Times New Roman" w:cs="Times New Roman"/>
          <w:sz w:val="24"/>
          <w:szCs w:val="24"/>
          <w:lang w:val="id-ID"/>
        </w:rPr>
        <w:footnoteReference w:id="5"/>
      </w:r>
    </w:p>
    <w:p w:rsidR="00B50F15" w:rsidRDefault="00B50F15" w:rsidP="008B1039">
      <w:pPr>
        <w:pStyle w:val="ListParagraph"/>
        <w:numPr>
          <w:ilvl w:val="0"/>
          <w:numId w:val="36"/>
        </w:numPr>
        <w:spacing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Self contain,</w:t>
      </w:r>
    </w:p>
    <w:p w:rsidR="00B50F15" w:rsidRDefault="00B50F15" w:rsidP="008B1039">
      <w:pPr>
        <w:pStyle w:val="ListParagraph"/>
        <w:numPr>
          <w:ilvl w:val="0"/>
          <w:numId w:val="36"/>
        </w:numPr>
        <w:spacing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Bersandar pada perbedaan individu </w:t>
      </w:r>
    </w:p>
    <w:p w:rsidR="00B50F15" w:rsidRDefault="00B50F15" w:rsidP="008B1039">
      <w:pPr>
        <w:pStyle w:val="ListParagraph"/>
        <w:numPr>
          <w:ilvl w:val="0"/>
          <w:numId w:val="36"/>
        </w:numPr>
        <w:spacing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Adanya asosiasi</w:t>
      </w:r>
    </w:p>
    <w:p w:rsidR="00B50F15" w:rsidRDefault="00B50F15" w:rsidP="008B1039">
      <w:pPr>
        <w:pStyle w:val="ListParagraph"/>
        <w:numPr>
          <w:ilvl w:val="0"/>
          <w:numId w:val="36"/>
        </w:numPr>
        <w:spacing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Pemakaian berbagai macam media</w:t>
      </w:r>
    </w:p>
    <w:p w:rsidR="00B50F15" w:rsidRDefault="00B50F15" w:rsidP="008B1039">
      <w:pPr>
        <w:pStyle w:val="ListParagraph"/>
        <w:numPr>
          <w:ilvl w:val="0"/>
          <w:numId w:val="36"/>
        </w:numPr>
        <w:spacing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Partisifasi aktif siswa</w:t>
      </w:r>
    </w:p>
    <w:p w:rsidR="00B50F15" w:rsidRDefault="00B50F15" w:rsidP="008B1039">
      <w:pPr>
        <w:pStyle w:val="ListParagraph"/>
        <w:numPr>
          <w:ilvl w:val="0"/>
          <w:numId w:val="36"/>
        </w:numPr>
        <w:spacing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Penguatan langsung</w:t>
      </w:r>
    </w:p>
    <w:p w:rsidR="00B50F15" w:rsidRDefault="00B50F15" w:rsidP="008B1039">
      <w:pPr>
        <w:pStyle w:val="ListParagraph"/>
        <w:numPr>
          <w:ilvl w:val="0"/>
          <w:numId w:val="36"/>
        </w:numPr>
        <w:spacing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Pengawassan strategi evaluasi</w:t>
      </w:r>
    </w:p>
    <w:p w:rsidR="00B50F15" w:rsidRDefault="00B50F15" w:rsidP="008B1039">
      <w:pPr>
        <w:pStyle w:val="ListParagraph"/>
        <w:numPr>
          <w:ilvl w:val="0"/>
          <w:numId w:val="8"/>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Komponen dari modul </w:t>
      </w:r>
      <w:r w:rsidR="00CA252D">
        <w:rPr>
          <w:rStyle w:val="FootnoteReference"/>
          <w:rFonts w:ascii="Times New Roman" w:hAnsi="Times New Roman" w:cs="Times New Roman"/>
          <w:sz w:val="24"/>
          <w:szCs w:val="24"/>
          <w:lang w:val="id-ID"/>
        </w:rPr>
        <w:footnoteReference w:id="6"/>
      </w:r>
    </w:p>
    <w:p w:rsidR="00B50F15" w:rsidRPr="007B0D99" w:rsidRDefault="00B50F15" w:rsidP="008B1039">
      <w:pPr>
        <w:pStyle w:val="ListParagraph"/>
        <w:numPr>
          <w:ilvl w:val="0"/>
          <w:numId w:val="37"/>
        </w:numPr>
        <w:spacing w:line="480" w:lineRule="auto"/>
        <w:ind w:left="1276" w:hanging="425"/>
        <w:jc w:val="both"/>
        <w:rPr>
          <w:rFonts w:ascii="Times New Roman" w:hAnsi="Times New Roman" w:cs="Times New Roman"/>
          <w:sz w:val="24"/>
          <w:szCs w:val="24"/>
          <w:lang w:val="id-ID"/>
        </w:rPr>
      </w:pPr>
      <w:r w:rsidRPr="007B0D99">
        <w:rPr>
          <w:rFonts w:ascii="Times New Roman" w:hAnsi="Times New Roman" w:cs="Times New Roman"/>
          <w:sz w:val="24"/>
          <w:szCs w:val="24"/>
          <w:lang w:val="id-ID"/>
        </w:rPr>
        <w:t>Rassional</w:t>
      </w:r>
    </w:p>
    <w:p w:rsidR="00B50F15" w:rsidRPr="007B0D99" w:rsidRDefault="00B50F15" w:rsidP="008B1039">
      <w:pPr>
        <w:pStyle w:val="ListParagraph"/>
        <w:numPr>
          <w:ilvl w:val="0"/>
          <w:numId w:val="37"/>
        </w:numPr>
        <w:spacing w:line="480" w:lineRule="auto"/>
        <w:ind w:left="1276" w:hanging="425"/>
        <w:jc w:val="both"/>
        <w:rPr>
          <w:rFonts w:ascii="Times New Roman" w:hAnsi="Times New Roman" w:cs="Times New Roman"/>
          <w:sz w:val="24"/>
          <w:szCs w:val="24"/>
          <w:lang w:val="id-ID"/>
        </w:rPr>
      </w:pPr>
      <w:r w:rsidRPr="007B0D99">
        <w:rPr>
          <w:rFonts w:ascii="Times New Roman" w:hAnsi="Times New Roman" w:cs="Times New Roman"/>
          <w:sz w:val="24"/>
          <w:szCs w:val="24"/>
          <w:lang w:val="id-ID"/>
        </w:rPr>
        <w:t>Tujuan</w:t>
      </w:r>
    </w:p>
    <w:p w:rsidR="00B50F15" w:rsidRPr="007B0D99" w:rsidRDefault="00B50F15" w:rsidP="008B1039">
      <w:pPr>
        <w:pStyle w:val="ListParagraph"/>
        <w:numPr>
          <w:ilvl w:val="0"/>
          <w:numId w:val="37"/>
        </w:numPr>
        <w:spacing w:line="480" w:lineRule="auto"/>
        <w:ind w:left="1276" w:hanging="425"/>
        <w:jc w:val="both"/>
        <w:rPr>
          <w:rFonts w:ascii="Times New Roman" w:hAnsi="Times New Roman" w:cs="Times New Roman"/>
          <w:sz w:val="24"/>
          <w:szCs w:val="24"/>
          <w:lang w:val="id-ID"/>
        </w:rPr>
      </w:pPr>
      <w:r w:rsidRPr="007B0D99">
        <w:rPr>
          <w:rFonts w:ascii="Times New Roman" w:hAnsi="Times New Roman" w:cs="Times New Roman"/>
          <w:sz w:val="24"/>
          <w:szCs w:val="24"/>
          <w:lang w:val="id-ID"/>
        </w:rPr>
        <w:t>Tes masukan</w:t>
      </w:r>
    </w:p>
    <w:p w:rsidR="00B50F15" w:rsidRPr="007B0D99" w:rsidRDefault="00B50F15" w:rsidP="008B1039">
      <w:pPr>
        <w:pStyle w:val="ListParagraph"/>
        <w:numPr>
          <w:ilvl w:val="0"/>
          <w:numId w:val="37"/>
        </w:numPr>
        <w:spacing w:line="480" w:lineRule="auto"/>
        <w:ind w:left="1276" w:hanging="425"/>
        <w:jc w:val="both"/>
        <w:rPr>
          <w:rFonts w:ascii="Times New Roman" w:hAnsi="Times New Roman" w:cs="Times New Roman"/>
          <w:sz w:val="24"/>
          <w:szCs w:val="24"/>
          <w:lang w:val="id-ID"/>
        </w:rPr>
      </w:pPr>
      <w:r w:rsidRPr="007B0D99">
        <w:rPr>
          <w:rFonts w:ascii="Times New Roman" w:hAnsi="Times New Roman" w:cs="Times New Roman"/>
          <w:sz w:val="24"/>
          <w:szCs w:val="24"/>
          <w:lang w:val="id-ID"/>
        </w:rPr>
        <w:t>Kegiatan belajar</w:t>
      </w:r>
    </w:p>
    <w:p w:rsidR="00B50F15" w:rsidRPr="007B0D99" w:rsidRDefault="00B50F15" w:rsidP="008B1039">
      <w:pPr>
        <w:pStyle w:val="ListParagraph"/>
        <w:numPr>
          <w:ilvl w:val="0"/>
          <w:numId w:val="37"/>
        </w:numPr>
        <w:spacing w:line="480" w:lineRule="auto"/>
        <w:ind w:left="1276" w:hanging="425"/>
        <w:jc w:val="both"/>
        <w:rPr>
          <w:rFonts w:ascii="Times New Roman" w:hAnsi="Times New Roman" w:cs="Times New Roman"/>
          <w:sz w:val="24"/>
          <w:szCs w:val="24"/>
          <w:lang w:val="id-ID"/>
        </w:rPr>
      </w:pPr>
      <w:r w:rsidRPr="007B0D99">
        <w:rPr>
          <w:rFonts w:ascii="Times New Roman" w:hAnsi="Times New Roman" w:cs="Times New Roman"/>
          <w:sz w:val="24"/>
          <w:szCs w:val="24"/>
          <w:lang w:val="id-ID"/>
        </w:rPr>
        <w:t>Tes diri (self test),dan</w:t>
      </w:r>
    </w:p>
    <w:p w:rsidR="00B50F15" w:rsidRPr="007B0D99" w:rsidRDefault="00B50F15" w:rsidP="008B1039">
      <w:pPr>
        <w:pStyle w:val="ListParagraph"/>
        <w:numPr>
          <w:ilvl w:val="0"/>
          <w:numId w:val="37"/>
        </w:numPr>
        <w:spacing w:line="480" w:lineRule="auto"/>
        <w:ind w:left="1276" w:hanging="425"/>
        <w:jc w:val="both"/>
        <w:rPr>
          <w:rFonts w:ascii="Times New Roman" w:hAnsi="Times New Roman" w:cs="Times New Roman"/>
          <w:sz w:val="24"/>
          <w:szCs w:val="24"/>
          <w:lang w:val="id-ID"/>
        </w:rPr>
      </w:pPr>
      <w:r w:rsidRPr="007B0D99">
        <w:rPr>
          <w:rFonts w:ascii="Times New Roman" w:hAnsi="Times New Roman" w:cs="Times New Roman"/>
          <w:sz w:val="24"/>
          <w:szCs w:val="24"/>
          <w:lang w:val="id-ID"/>
        </w:rPr>
        <w:t>Tes akhir (post test)</w:t>
      </w:r>
    </w:p>
    <w:p w:rsidR="009F1BE9" w:rsidRDefault="009F1BE9" w:rsidP="008B1039">
      <w:pPr>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Badan penelitian dan pengembangan pendidikan dan kebudayaan (</w:t>
      </w:r>
      <w:r w:rsidR="007B0D99">
        <w:rPr>
          <w:rFonts w:ascii="Times New Roman" w:hAnsi="Times New Roman" w:cs="Times New Roman"/>
          <w:sz w:val="24"/>
          <w:szCs w:val="24"/>
          <w:lang w:val="id-ID"/>
        </w:rPr>
        <w:t>S</w:t>
      </w:r>
      <w:r>
        <w:rPr>
          <w:rFonts w:ascii="Times New Roman" w:hAnsi="Times New Roman" w:cs="Times New Roman"/>
          <w:sz w:val="24"/>
          <w:szCs w:val="24"/>
          <w:lang w:val="id-ID"/>
        </w:rPr>
        <w:t xml:space="preserve">uryobroto,1983) pengertian modul adalah salah satu unit program belajar mengajar terkecil, yang </w:t>
      </w:r>
      <w:r w:rsidR="007B0D99">
        <w:rPr>
          <w:rFonts w:ascii="Times New Roman" w:hAnsi="Times New Roman" w:cs="Times New Roman"/>
          <w:sz w:val="24"/>
          <w:szCs w:val="24"/>
          <w:lang w:val="id-ID"/>
        </w:rPr>
        <w:t>s</w:t>
      </w:r>
      <w:r>
        <w:rPr>
          <w:rFonts w:ascii="Times New Roman" w:hAnsi="Times New Roman" w:cs="Times New Roman"/>
          <w:sz w:val="24"/>
          <w:szCs w:val="24"/>
          <w:lang w:val="id-ID"/>
        </w:rPr>
        <w:t>ecara rinci menggariskan:</w:t>
      </w:r>
    </w:p>
    <w:p w:rsidR="009F1BE9" w:rsidRDefault="009F1BE9" w:rsidP="008B1039">
      <w:pPr>
        <w:pStyle w:val="ListParagraph"/>
        <w:numPr>
          <w:ilvl w:val="0"/>
          <w:numId w:val="38"/>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Tujuan instruksional yang akan tercapai</w:t>
      </w:r>
    </w:p>
    <w:p w:rsidR="009F1BE9" w:rsidRDefault="009F1BE9" w:rsidP="008B1039">
      <w:pPr>
        <w:pStyle w:val="ListParagraph"/>
        <w:numPr>
          <w:ilvl w:val="0"/>
          <w:numId w:val="38"/>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Topik yang akan dijadikan pangkal proses belajar mengajar</w:t>
      </w:r>
    </w:p>
    <w:p w:rsidR="009F1BE9" w:rsidRDefault="009F1BE9" w:rsidP="008B1039">
      <w:pPr>
        <w:pStyle w:val="ListParagraph"/>
        <w:numPr>
          <w:ilvl w:val="0"/>
          <w:numId w:val="38"/>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Pokok pokok yang akan dipelajari</w:t>
      </w:r>
    </w:p>
    <w:p w:rsidR="009F1BE9" w:rsidRDefault="009F1BE9" w:rsidP="008B1039">
      <w:pPr>
        <w:pStyle w:val="ListParagraph"/>
        <w:numPr>
          <w:ilvl w:val="0"/>
          <w:numId w:val="38"/>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Kedudukan dan fungsi modul dalam kesatuan program yang lebih luas</w:t>
      </w:r>
    </w:p>
    <w:p w:rsidR="009F1BE9" w:rsidRDefault="009F1BE9" w:rsidP="008B1039">
      <w:pPr>
        <w:pStyle w:val="ListParagraph"/>
        <w:numPr>
          <w:ilvl w:val="0"/>
          <w:numId w:val="38"/>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Peranan guru dalam proses belajar mengajar</w:t>
      </w:r>
    </w:p>
    <w:p w:rsidR="009F1BE9" w:rsidRDefault="009F1BE9" w:rsidP="008B1039">
      <w:pPr>
        <w:pStyle w:val="ListParagraph"/>
        <w:numPr>
          <w:ilvl w:val="0"/>
          <w:numId w:val="38"/>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Alatt dan sumber belajar yang digunakan </w:t>
      </w:r>
    </w:p>
    <w:p w:rsidR="009F1BE9" w:rsidRDefault="009F1BE9" w:rsidP="008B1039">
      <w:pPr>
        <w:pStyle w:val="ListParagraph"/>
        <w:numPr>
          <w:ilvl w:val="0"/>
          <w:numId w:val="38"/>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Kegiatan belajar harus dilakukan dan dihayati siswa secara berurutan</w:t>
      </w:r>
    </w:p>
    <w:p w:rsidR="009F1BE9" w:rsidRDefault="009F1BE9" w:rsidP="008B1E2D">
      <w:pPr>
        <w:pStyle w:val="ListParagraph"/>
        <w:numPr>
          <w:ilvl w:val="0"/>
          <w:numId w:val="38"/>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Lembar kerja yang harus diisi oleh siswa</w:t>
      </w:r>
    </w:p>
    <w:p w:rsidR="009F1BE9" w:rsidRPr="008B1E2D" w:rsidRDefault="009F1BE9" w:rsidP="008B1E2D">
      <w:pPr>
        <w:pStyle w:val="ListParagraph"/>
        <w:numPr>
          <w:ilvl w:val="0"/>
          <w:numId w:val="38"/>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Program evaluasi yang akan dilaksanakan</w:t>
      </w:r>
      <w:r w:rsidR="00E97A3C">
        <w:rPr>
          <w:rStyle w:val="FootnoteReference"/>
          <w:rFonts w:ascii="Times New Roman" w:hAnsi="Times New Roman" w:cs="Times New Roman"/>
          <w:sz w:val="24"/>
          <w:szCs w:val="24"/>
          <w:lang w:val="id-ID"/>
        </w:rPr>
        <w:footnoteReference w:id="7"/>
      </w:r>
    </w:p>
    <w:p w:rsidR="008B1E2D" w:rsidRDefault="008B1E2D" w:rsidP="008B1E2D">
      <w:pPr>
        <w:pStyle w:val="ListParagraph"/>
        <w:spacing w:line="480" w:lineRule="auto"/>
        <w:ind w:left="851" w:hanging="425"/>
        <w:jc w:val="both"/>
        <w:rPr>
          <w:rFonts w:ascii="Times New Roman" w:hAnsi="Times New Roman" w:cs="Times New Roman"/>
          <w:sz w:val="24"/>
          <w:szCs w:val="24"/>
          <w:lang w:val="id-ID"/>
        </w:rPr>
      </w:pPr>
    </w:p>
    <w:p w:rsidR="009F1BE9" w:rsidRDefault="009F1BE9" w:rsidP="008B1039">
      <w:pPr>
        <w:pStyle w:val="ListParagraph"/>
        <w:numPr>
          <w:ilvl w:val="0"/>
          <w:numId w:val="8"/>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Struktur modul pembelajaran </w:t>
      </w:r>
    </w:p>
    <w:p w:rsidR="009F1BE9" w:rsidRDefault="009F1BE9" w:rsidP="008B1039">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Menurut Dickson dan Leonard mengemukakan ada 12 unsur d</w:t>
      </w:r>
      <w:r w:rsidR="007B0D99">
        <w:rPr>
          <w:rFonts w:ascii="Times New Roman" w:hAnsi="Times New Roman" w:cs="Times New Roman"/>
          <w:sz w:val="24"/>
          <w:szCs w:val="24"/>
          <w:lang w:val="id-ID"/>
        </w:rPr>
        <w:t>a</w:t>
      </w:r>
      <w:r>
        <w:rPr>
          <w:rFonts w:ascii="Times New Roman" w:hAnsi="Times New Roman" w:cs="Times New Roman"/>
          <w:sz w:val="24"/>
          <w:szCs w:val="24"/>
          <w:lang w:val="id-ID"/>
        </w:rPr>
        <w:t>lam modul</w:t>
      </w:r>
      <w:r w:rsidR="007B0D99">
        <w:rPr>
          <w:rFonts w:ascii="Times New Roman" w:hAnsi="Times New Roman" w:cs="Times New Roman"/>
          <w:sz w:val="24"/>
          <w:szCs w:val="24"/>
          <w:lang w:val="id-ID"/>
        </w:rPr>
        <w:t xml:space="preserve"> yaitu:</w:t>
      </w:r>
      <w:r w:rsidR="00CA252D">
        <w:rPr>
          <w:rStyle w:val="FootnoteReference"/>
          <w:rFonts w:ascii="Times New Roman" w:hAnsi="Times New Roman" w:cs="Times New Roman"/>
          <w:sz w:val="24"/>
          <w:szCs w:val="24"/>
          <w:lang w:val="id-ID"/>
        </w:rPr>
        <w:footnoteReference w:id="8"/>
      </w:r>
    </w:p>
    <w:p w:rsidR="009F1BE9" w:rsidRDefault="009F1BE9" w:rsidP="008B1039">
      <w:pPr>
        <w:pStyle w:val="ListParagraph"/>
        <w:numPr>
          <w:ilvl w:val="0"/>
          <w:numId w:val="39"/>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Topik statment, yaitu sebuah kalimat yang menyertakan pokok masalah</w:t>
      </w:r>
      <w:r w:rsidR="00CA252D">
        <w:rPr>
          <w:rFonts w:ascii="Times New Roman" w:hAnsi="Times New Roman" w:cs="Times New Roman"/>
          <w:sz w:val="24"/>
          <w:szCs w:val="24"/>
          <w:lang w:val="id-ID"/>
        </w:rPr>
        <w:t xml:space="preserve"> </w:t>
      </w:r>
      <w:r>
        <w:rPr>
          <w:rFonts w:ascii="Times New Roman" w:hAnsi="Times New Roman" w:cs="Times New Roman"/>
          <w:sz w:val="24"/>
          <w:szCs w:val="24"/>
          <w:lang w:val="id-ID"/>
        </w:rPr>
        <w:t>yang akan di ajarkan</w:t>
      </w:r>
    </w:p>
    <w:p w:rsidR="009F1BE9" w:rsidRDefault="009F1BE9" w:rsidP="008B1039">
      <w:pPr>
        <w:pStyle w:val="ListParagraph"/>
        <w:numPr>
          <w:ilvl w:val="0"/>
          <w:numId w:val="39"/>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Rational, yaitu penyataan singkat yang mengungkapkan rasional dan kegunaan materi tersebut untuk siswa</w:t>
      </w:r>
    </w:p>
    <w:p w:rsidR="009F1BE9" w:rsidRDefault="009F1BE9" w:rsidP="008B1039">
      <w:pPr>
        <w:pStyle w:val="ListParagraph"/>
        <w:numPr>
          <w:ilvl w:val="0"/>
          <w:numId w:val="39"/>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Concept statment a</w:t>
      </w:r>
      <w:r w:rsidR="00C51B08">
        <w:rPr>
          <w:rFonts w:ascii="Times New Roman" w:hAnsi="Times New Roman" w:cs="Times New Roman"/>
          <w:sz w:val="24"/>
          <w:szCs w:val="24"/>
          <w:lang w:val="id-ID"/>
        </w:rPr>
        <w:t>nd</w:t>
      </w:r>
      <w:r>
        <w:rPr>
          <w:rFonts w:ascii="Times New Roman" w:hAnsi="Times New Roman" w:cs="Times New Roman"/>
          <w:sz w:val="24"/>
          <w:szCs w:val="24"/>
          <w:lang w:val="id-ID"/>
        </w:rPr>
        <w:t xml:space="preserve"> prerequisite, yaitu pernyataan yang di definisikan ruang lingkup dan sekuan dari konsep-konsep</w:t>
      </w:r>
      <w:r w:rsidR="00C51B08">
        <w:rPr>
          <w:rFonts w:ascii="Times New Roman" w:hAnsi="Times New Roman" w:cs="Times New Roman"/>
          <w:sz w:val="24"/>
          <w:szCs w:val="24"/>
          <w:lang w:val="id-ID"/>
        </w:rPr>
        <w:t xml:space="preserve"> dalam hubungannya dengan konsep lain dalam bidang pokok  </w:t>
      </w:r>
    </w:p>
    <w:p w:rsidR="00C51B08" w:rsidRDefault="00C51B08" w:rsidP="008B1039">
      <w:pPr>
        <w:pStyle w:val="ListParagraph"/>
        <w:numPr>
          <w:ilvl w:val="0"/>
          <w:numId w:val="39"/>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Concept, yaitu abstraksi atau ide pokok dari materi pembelajran yang tertuang dalam modul</w:t>
      </w:r>
    </w:p>
    <w:p w:rsidR="00C51B08" w:rsidRDefault="00C51B08" w:rsidP="008B1039">
      <w:pPr>
        <w:pStyle w:val="ListParagraph"/>
        <w:numPr>
          <w:ilvl w:val="0"/>
          <w:numId w:val="39"/>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Behaviour objectives, pernyataan tentang kemampuan apa yang harus dikuasai siswa</w:t>
      </w:r>
    </w:p>
    <w:p w:rsidR="00C51B08" w:rsidRDefault="00C51B08" w:rsidP="008B1039">
      <w:pPr>
        <w:pStyle w:val="ListParagraph"/>
        <w:numPr>
          <w:ilvl w:val="0"/>
          <w:numId w:val="39"/>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Pretest, yaitu tes untuk mengukur kemampuan awal siswa yang dimiliki siswa sebelum mengikuti pembelajaran</w:t>
      </w:r>
    </w:p>
    <w:p w:rsidR="00C51B08" w:rsidRDefault="00C51B08" w:rsidP="008B1039">
      <w:pPr>
        <w:pStyle w:val="ListParagraph"/>
        <w:numPr>
          <w:ilvl w:val="0"/>
          <w:numId w:val="39"/>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Suggest teacher techniques, petunjuk kepada guru tentang metode apa yang diterapkan dalam membantu siswa</w:t>
      </w:r>
    </w:p>
    <w:p w:rsidR="00C51B08" w:rsidRDefault="00C51B08" w:rsidP="008B1039">
      <w:pPr>
        <w:pStyle w:val="ListParagraph"/>
        <w:numPr>
          <w:ilvl w:val="0"/>
          <w:numId w:val="39"/>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Suggest student activies, yaitu aktivitas yang harus dilakukan siswa untuk mencapai tujuan pembelajaran</w:t>
      </w:r>
    </w:p>
    <w:p w:rsidR="00C51B08" w:rsidRDefault="00C51B08" w:rsidP="008B1039">
      <w:pPr>
        <w:pStyle w:val="ListParagraph"/>
        <w:numPr>
          <w:ilvl w:val="0"/>
          <w:numId w:val="39"/>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Multi media resources, menunjukan sumber dan berbagai pilihan materi yang dapat digunakan ketika mengerjakan modul</w:t>
      </w:r>
    </w:p>
    <w:p w:rsidR="00C51B08" w:rsidRPr="00324549" w:rsidRDefault="00C51B08" w:rsidP="008B1039">
      <w:pPr>
        <w:pStyle w:val="ListParagraph"/>
        <w:numPr>
          <w:ilvl w:val="0"/>
          <w:numId w:val="39"/>
        </w:numPr>
        <w:spacing w:line="480" w:lineRule="auto"/>
        <w:ind w:left="851" w:hanging="425"/>
        <w:jc w:val="both"/>
        <w:rPr>
          <w:rFonts w:ascii="Times New Roman" w:hAnsi="Times New Roman" w:cs="Times New Roman"/>
          <w:sz w:val="24"/>
          <w:szCs w:val="24"/>
          <w:lang w:val="id-ID"/>
        </w:rPr>
      </w:pPr>
      <w:r w:rsidRPr="00324549">
        <w:rPr>
          <w:rFonts w:ascii="Times New Roman" w:hAnsi="Times New Roman" w:cs="Times New Roman"/>
          <w:sz w:val="24"/>
          <w:szCs w:val="24"/>
          <w:lang w:val="id-ID"/>
        </w:rPr>
        <w:t>Post test and evaluation, yaitu guru menerapkan kondisi dan kriteria penilaian terhadap penilaian siswa</w:t>
      </w:r>
    </w:p>
    <w:p w:rsidR="00C51B08" w:rsidRDefault="00C51B08" w:rsidP="008B1039">
      <w:pPr>
        <w:pStyle w:val="ListParagraph"/>
        <w:numPr>
          <w:ilvl w:val="0"/>
          <w:numId w:val="39"/>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Remidiation plans, yaitu membantu siswa yang lemah dalam mencapai kriteria tertentu</w:t>
      </w:r>
    </w:p>
    <w:p w:rsidR="00035002" w:rsidRPr="00BE5C2B" w:rsidRDefault="00C51B08" w:rsidP="008B1039">
      <w:pPr>
        <w:pStyle w:val="ListParagraph"/>
        <w:numPr>
          <w:ilvl w:val="0"/>
          <w:numId w:val="39"/>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General reassment potential, yaitu mengacu pada kebutuhan penilaian terus menerus dari unsur modul</w:t>
      </w:r>
    </w:p>
    <w:p w:rsidR="00BE5C2B" w:rsidRDefault="00BE5C2B" w:rsidP="00BE5C2B">
      <w:pPr>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Ada beberapa sum</w:t>
      </w:r>
      <w:r w:rsidR="00EB0EF1">
        <w:rPr>
          <w:rFonts w:ascii="Times New Roman" w:hAnsi="Times New Roman" w:cs="Times New Roman"/>
          <w:sz w:val="24"/>
          <w:szCs w:val="24"/>
        </w:rPr>
        <w:t xml:space="preserve">ber belajar lainnya yang sering digunakan di Indonesia antara </w:t>
      </w:r>
      <w:proofErr w:type="gramStart"/>
      <w:r w:rsidR="00EB0EF1">
        <w:rPr>
          <w:rFonts w:ascii="Times New Roman" w:hAnsi="Times New Roman" w:cs="Times New Roman"/>
          <w:sz w:val="24"/>
          <w:szCs w:val="24"/>
        </w:rPr>
        <w:t>lain</w:t>
      </w:r>
      <w:proofErr w:type="gramEnd"/>
      <w:r w:rsidR="00EB0EF1">
        <w:rPr>
          <w:rFonts w:ascii="Times New Roman" w:hAnsi="Times New Roman" w:cs="Times New Roman"/>
          <w:sz w:val="24"/>
          <w:szCs w:val="24"/>
        </w:rPr>
        <w:t xml:space="preserve"> ada:</w:t>
      </w:r>
    </w:p>
    <w:p w:rsidR="00DF2E3E" w:rsidRDefault="00EB0EF1" w:rsidP="00DF2E3E">
      <w:pPr>
        <w:pStyle w:val="ListParagraph"/>
        <w:numPr>
          <w:ilvl w:val="0"/>
          <w:numId w:val="46"/>
        </w:numPr>
        <w:spacing w:line="480" w:lineRule="auto"/>
        <w:jc w:val="both"/>
        <w:rPr>
          <w:rFonts w:ascii="Times New Roman" w:hAnsi="Times New Roman" w:cs="Times New Roman"/>
          <w:sz w:val="24"/>
          <w:szCs w:val="24"/>
        </w:rPr>
      </w:pPr>
      <w:r w:rsidRPr="00DF2E3E">
        <w:rPr>
          <w:rFonts w:ascii="Times New Roman" w:hAnsi="Times New Roman" w:cs="Times New Roman"/>
          <w:sz w:val="24"/>
          <w:szCs w:val="24"/>
        </w:rPr>
        <w:t>LKS / LKPD</w:t>
      </w:r>
    </w:p>
    <w:p w:rsidR="00DF2E3E" w:rsidRDefault="00DF2E3E" w:rsidP="009F3D21">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Kedua sumber belajar ini pada dasarnya memiliki </w:t>
      </w:r>
      <w:r w:rsidR="009F3D21">
        <w:rPr>
          <w:rFonts w:ascii="Times New Roman" w:hAnsi="Times New Roman" w:cs="Times New Roman"/>
          <w:sz w:val="24"/>
          <w:szCs w:val="24"/>
        </w:rPr>
        <w:t xml:space="preserve">pengertian yang </w:t>
      </w:r>
      <w:proofErr w:type="gramStart"/>
      <w:r w:rsidR="009F3D21">
        <w:rPr>
          <w:rFonts w:ascii="Times New Roman" w:hAnsi="Times New Roman" w:cs="Times New Roman"/>
          <w:sz w:val="24"/>
          <w:szCs w:val="24"/>
        </w:rPr>
        <w:t>sama</w:t>
      </w:r>
      <w:proofErr w:type="gramEnd"/>
      <w:r w:rsidR="009F3D21">
        <w:rPr>
          <w:rFonts w:ascii="Times New Roman" w:hAnsi="Times New Roman" w:cs="Times New Roman"/>
          <w:sz w:val="24"/>
          <w:szCs w:val="24"/>
        </w:rPr>
        <w:t>, LKS adalah lembar-lembaran yang berisikan tugas-tugas yang harus diselesaikan oleh peserta didik dan LKPD merupakan lembar-lembar yang berisikan tugas yang harus dikerjakan oleh peserta didik untuk mengetahui kompetensi yang diprasyaratkan.</w:t>
      </w:r>
      <w:r w:rsidR="009F3D21">
        <w:rPr>
          <w:rStyle w:val="FootnoteReference"/>
          <w:rFonts w:ascii="Times New Roman" w:hAnsi="Times New Roman" w:cs="Times New Roman"/>
          <w:sz w:val="24"/>
          <w:szCs w:val="24"/>
        </w:rPr>
        <w:footnoteReference w:id="9"/>
      </w:r>
      <w:r w:rsidR="003B1474">
        <w:rPr>
          <w:rFonts w:ascii="Times New Roman" w:hAnsi="Times New Roman" w:cs="Times New Roman"/>
          <w:sz w:val="24"/>
          <w:szCs w:val="24"/>
        </w:rPr>
        <w:t xml:space="preserve"> </w:t>
      </w:r>
      <w:proofErr w:type="gramStart"/>
      <w:r w:rsidR="003B1474">
        <w:rPr>
          <w:rFonts w:ascii="Times New Roman" w:hAnsi="Times New Roman" w:cs="Times New Roman"/>
          <w:sz w:val="24"/>
          <w:szCs w:val="24"/>
        </w:rPr>
        <w:t>Namun penggunaan LKS sekarang lebih dikenal dengan LKPD sesuai dengan kurikulum 2013 yang menggunakan kata peserta didik.</w:t>
      </w:r>
      <w:proofErr w:type="gramEnd"/>
      <w:r w:rsidR="00D50173">
        <w:rPr>
          <w:rFonts w:ascii="Times New Roman" w:hAnsi="Times New Roman" w:cs="Times New Roman"/>
          <w:sz w:val="24"/>
          <w:szCs w:val="24"/>
        </w:rPr>
        <w:t xml:space="preserve"> </w:t>
      </w:r>
      <w:proofErr w:type="gramStart"/>
      <w:r w:rsidR="00D50173">
        <w:rPr>
          <w:rFonts w:ascii="Times New Roman" w:hAnsi="Times New Roman" w:cs="Times New Roman"/>
          <w:sz w:val="24"/>
          <w:szCs w:val="24"/>
        </w:rPr>
        <w:t xml:space="preserve">LKPD menurut Trianto adalah panduan peserta didik </w:t>
      </w:r>
      <w:r w:rsidR="00D50173">
        <w:rPr>
          <w:rFonts w:ascii="Times New Roman" w:hAnsi="Times New Roman" w:cs="Times New Roman"/>
          <w:sz w:val="24"/>
          <w:szCs w:val="24"/>
        </w:rPr>
        <w:lastRenderedPageBreak/>
        <w:t>yang digunakan untuk kegiatan menyelidiki atau memecahkan masalah.</w:t>
      </w:r>
      <w:proofErr w:type="gramEnd"/>
      <w:r w:rsidR="00D50173">
        <w:rPr>
          <w:rStyle w:val="FootnoteReference"/>
          <w:rFonts w:ascii="Times New Roman" w:hAnsi="Times New Roman" w:cs="Times New Roman"/>
          <w:sz w:val="24"/>
          <w:szCs w:val="24"/>
        </w:rPr>
        <w:footnoteReference w:id="10"/>
      </w:r>
      <w:r w:rsidR="00D50173">
        <w:rPr>
          <w:rFonts w:ascii="Times New Roman" w:hAnsi="Times New Roman" w:cs="Times New Roman"/>
          <w:sz w:val="24"/>
          <w:szCs w:val="24"/>
        </w:rPr>
        <w:t xml:space="preserve"> </w:t>
      </w:r>
      <w:proofErr w:type="gramStart"/>
      <w:r w:rsidR="00D50173">
        <w:rPr>
          <w:rFonts w:ascii="Times New Roman" w:hAnsi="Times New Roman" w:cs="Times New Roman"/>
          <w:sz w:val="24"/>
          <w:szCs w:val="24"/>
        </w:rPr>
        <w:t xml:space="preserve">LKPD memuat kegiatan yang berisikan petunjuk </w:t>
      </w:r>
      <w:r w:rsidR="00B3565E">
        <w:rPr>
          <w:rFonts w:ascii="Times New Roman" w:hAnsi="Times New Roman" w:cs="Times New Roman"/>
          <w:sz w:val="24"/>
          <w:szCs w:val="24"/>
        </w:rPr>
        <w:t>dan langkah yang harus dilakukan oleh peserta didik dalam melakukan tugas yang diberikan uuntuk memaksimalkan pemahaman dan mencapai indicator pencapaian hasil belajar.</w:t>
      </w:r>
      <w:proofErr w:type="gramEnd"/>
    </w:p>
    <w:p w:rsidR="00B3565E" w:rsidRDefault="00EB0EF1" w:rsidP="00DF2E3E">
      <w:pPr>
        <w:pStyle w:val="ListParagraph"/>
        <w:numPr>
          <w:ilvl w:val="0"/>
          <w:numId w:val="46"/>
        </w:numPr>
        <w:spacing w:line="480" w:lineRule="auto"/>
        <w:jc w:val="both"/>
        <w:rPr>
          <w:rFonts w:ascii="Times New Roman" w:hAnsi="Times New Roman" w:cs="Times New Roman"/>
          <w:sz w:val="24"/>
          <w:szCs w:val="24"/>
        </w:rPr>
      </w:pPr>
      <w:r w:rsidRPr="00DF2E3E">
        <w:rPr>
          <w:rFonts w:ascii="Times New Roman" w:hAnsi="Times New Roman" w:cs="Times New Roman"/>
          <w:sz w:val="24"/>
          <w:szCs w:val="24"/>
        </w:rPr>
        <w:t>B</w:t>
      </w:r>
      <w:r w:rsidR="00DF2E3E">
        <w:rPr>
          <w:rFonts w:ascii="Times New Roman" w:hAnsi="Times New Roman" w:cs="Times New Roman"/>
          <w:sz w:val="24"/>
          <w:szCs w:val="24"/>
        </w:rPr>
        <w:t>uku Saku</w:t>
      </w:r>
    </w:p>
    <w:p w:rsidR="00DF2E3E" w:rsidRDefault="00B3565E" w:rsidP="00B3565E">
      <w:pPr>
        <w:pStyle w:val="ListParagraph"/>
        <w:spacing w:line="480" w:lineRule="auto"/>
        <w:ind w:left="786"/>
        <w:jc w:val="both"/>
        <w:rPr>
          <w:rFonts w:ascii="Times New Roman" w:hAnsi="Times New Roman" w:cs="Times New Roman"/>
          <w:sz w:val="24"/>
          <w:szCs w:val="24"/>
        </w:rPr>
      </w:pPr>
      <w:proofErr w:type="gramStart"/>
      <w:r>
        <w:rPr>
          <w:rFonts w:ascii="Times New Roman" w:hAnsi="Times New Roman" w:cs="Times New Roman"/>
          <w:sz w:val="24"/>
          <w:szCs w:val="24"/>
        </w:rPr>
        <w:t>Pengertian buku saku dalam KBBI adalah buku yang berukuran kecil yang dapat disimpan dalam saku dan mudah dibawa kemana saja.</w:t>
      </w:r>
      <w:proofErr w:type="gramEnd"/>
      <w:r w:rsidR="00DF2E3E">
        <w:rPr>
          <w:rFonts w:ascii="Times New Roman" w:hAnsi="Times New Roman" w:cs="Times New Roman"/>
          <w:sz w:val="24"/>
          <w:szCs w:val="24"/>
        </w:rPr>
        <w:t xml:space="preserve"> </w:t>
      </w:r>
      <w:r w:rsidR="00A62C7F">
        <w:rPr>
          <w:rStyle w:val="FootnoteReference"/>
          <w:rFonts w:ascii="Times New Roman" w:hAnsi="Times New Roman" w:cs="Times New Roman"/>
          <w:sz w:val="24"/>
          <w:szCs w:val="24"/>
        </w:rPr>
        <w:footnoteReference w:id="11"/>
      </w:r>
    </w:p>
    <w:p w:rsidR="00827A16" w:rsidRDefault="00827A16" w:rsidP="00827A16">
      <w:pPr>
        <w:pStyle w:val="ListParagraph"/>
        <w:numPr>
          <w:ilvl w:val="0"/>
          <w:numId w:val="4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Buku teks </w:t>
      </w:r>
    </w:p>
    <w:p w:rsidR="00827A16" w:rsidRPr="00827A16" w:rsidRDefault="00F04ACF" w:rsidP="00827A16">
      <w:pPr>
        <w:pStyle w:val="ListParagraph"/>
        <w:spacing w:line="480" w:lineRule="auto"/>
        <w:ind w:left="786"/>
        <w:jc w:val="both"/>
        <w:rPr>
          <w:rFonts w:ascii="Times New Roman" w:hAnsi="Times New Roman" w:cs="Times New Roman"/>
          <w:sz w:val="24"/>
          <w:szCs w:val="24"/>
        </w:rPr>
      </w:pPr>
      <w:proofErr w:type="gramStart"/>
      <w:r>
        <w:rPr>
          <w:rFonts w:ascii="Times New Roman" w:hAnsi="Times New Roman" w:cs="Times New Roman"/>
          <w:sz w:val="24"/>
          <w:szCs w:val="24"/>
        </w:rPr>
        <w:t>Buku teks merupakan salah satu jenis buku pendidikan, menurut Muslich, buku teks merupakan buku yang berisikan uraian tentang mata pelajaran atau bidang study tertentu, yang disusun secara sistematis dan telah diseleksi berdasarkan tujan tertentu, orientasi pembelajaran, dan perkembangan siswa.</w:t>
      </w:r>
      <w:proofErr w:type="gramEnd"/>
      <w:r w:rsidR="006C36C8">
        <w:rPr>
          <w:rFonts w:ascii="Times New Roman" w:hAnsi="Times New Roman" w:cs="Times New Roman"/>
          <w:sz w:val="24"/>
          <w:szCs w:val="24"/>
        </w:rPr>
        <w:t xml:space="preserve"> </w:t>
      </w:r>
      <w:proofErr w:type="gramStart"/>
      <w:r w:rsidR="006C36C8">
        <w:rPr>
          <w:rFonts w:ascii="Times New Roman" w:hAnsi="Times New Roman" w:cs="Times New Roman"/>
          <w:sz w:val="24"/>
          <w:szCs w:val="24"/>
        </w:rPr>
        <w:t xml:space="preserve">Penggunaan buku teks tidak hanya untuk siswa namun digunakan juga pada guru </w:t>
      </w:r>
      <w:r w:rsidR="006657E8">
        <w:rPr>
          <w:rFonts w:ascii="Times New Roman" w:hAnsi="Times New Roman" w:cs="Times New Roman"/>
          <w:sz w:val="24"/>
          <w:szCs w:val="24"/>
        </w:rPr>
        <w:t>ketika mengajar.</w:t>
      </w:r>
      <w:proofErr w:type="gramEnd"/>
      <w:r w:rsidR="006657E8">
        <w:rPr>
          <w:rFonts w:ascii="Times New Roman" w:hAnsi="Times New Roman" w:cs="Times New Roman"/>
          <w:sz w:val="24"/>
          <w:szCs w:val="24"/>
        </w:rPr>
        <w:t xml:space="preserve"> </w:t>
      </w:r>
      <w:r w:rsidR="00E129E5">
        <w:rPr>
          <w:rFonts w:ascii="Times New Roman" w:hAnsi="Times New Roman" w:cs="Times New Roman"/>
          <w:sz w:val="24"/>
          <w:szCs w:val="24"/>
        </w:rPr>
        <w:t xml:space="preserve">Buku teks pembelajaran memiliki kelebihan dapat disandingkan dengan mudah pada media pemebelajaran lain, dapat digunakan pada semua kalangan, tidak memerlukan peralatan khusus dalam penggunaannya karena mudah dan praktis, namun buku ini juga memiliki kekurangan tidak menarik dan monoton, untuk memahaminya membutuhkan </w:t>
      </w:r>
      <w:r w:rsidR="00E129E5">
        <w:rPr>
          <w:rFonts w:ascii="Times New Roman" w:hAnsi="Times New Roman" w:cs="Times New Roman"/>
          <w:sz w:val="24"/>
          <w:szCs w:val="24"/>
        </w:rPr>
        <w:lastRenderedPageBreak/>
        <w:t>waktu yang cukup lama, tidak dapat digunakan ditempat gelap, membutuhkan konsep awal, membosankan dan abstrak.</w:t>
      </w:r>
      <w:r w:rsidR="00E129E5">
        <w:rPr>
          <w:rStyle w:val="FootnoteReference"/>
          <w:rFonts w:ascii="Times New Roman" w:hAnsi="Times New Roman" w:cs="Times New Roman"/>
          <w:sz w:val="24"/>
          <w:szCs w:val="24"/>
        </w:rPr>
        <w:footnoteReference w:id="12"/>
      </w:r>
    </w:p>
    <w:p w:rsidR="00EB0EF1" w:rsidRDefault="00DF2E3E" w:rsidP="00663600">
      <w:pPr>
        <w:pStyle w:val="ListParagraph"/>
        <w:numPr>
          <w:ilvl w:val="0"/>
          <w:numId w:val="46"/>
        </w:numPr>
        <w:spacing w:line="480" w:lineRule="auto"/>
        <w:jc w:val="both"/>
        <w:rPr>
          <w:rFonts w:ascii="Times New Roman" w:hAnsi="Times New Roman" w:cs="Times New Roman"/>
          <w:sz w:val="24"/>
          <w:szCs w:val="24"/>
        </w:rPr>
      </w:pPr>
      <w:r>
        <w:rPr>
          <w:rFonts w:ascii="Times New Roman" w:hAnsi="Times New Roman" w:cs="Times New Roman"/>
          <w:sz w:val="24"/>
          <w:szCs w:val="24"/>
        </w:rPr>
        <w:t>E</w:t>
      </w:r>
      <w:r w:rsidR="00EB0EF1" w:rsidRPr="00DF2E3E">
        <w:rPr>
          <w:rFonts w:ascii="Times New Roman" w:hAnsi="Times New Roman" w:cs="Times New Roman"/>
          <w:sz w:val="24"/>
          <w:szCs w:val="24"/>
        </w:rPr>
        <w:t xml:space="preserve">-book </w:t>
      </w:r>
    </w:p>
    <w:p w:rsidR="00663600" w:rsidRPr="00663600" w:rsidRDefault="00663600" w:rsidP="00663600">
      <w:pPr>
        <w:pStyle w:val="ListParagraph"/>
        <w:spacing w:line="480" w:lineRule="auto"/>
        <w:ind w:left="786"/>
        <w:jc w:val="both"/>
        <w:rPr>
          <w:rFonts w:ascii="Times New Roman" w:hAnsi="Times New Roman" w:cs="Times New Roman"/>
          <w:sz w:val="24"/>
          <w:szCs w:val="24"/>
        </w:rPr>
      </w:pPr>
      <w:proofErr w:type="gramStart"/>
      <w:r>
        <w:rPr>
          <w:rFonts w:ascii="Times New Roman" w:hAnsi="Times New Roman" w:cs="Times New Roman"/>
          <w:sz w:val="24"/>
          <w:szCs w:val="24"/>
        </w:rPr>
        <w:t>Banyak sumber yang mengartikan tentang buku digital atau buku elektronik ini atau disingkat E-book.</w:t>
      </w:r>
      <w:proofErr w:type="gramEnd"/>
      <w:r>
        <w:rPr>
          <w:rFonts w:ascii="Times New Roman" w:hAnsi="Times New Roman" w:cs="Times New Roman"/>
          <w:sz w:val="24"/>
          <w:szCs w:val="24"/>
        </w:rPr>
        <w:t xml:space="preserve"> Menurut Lantoni E-book adalah sebuah bentuk digital</w:t>
      </w:r>
      <w:proofErr w:type="gramStart"/>
      <w:r>
        <w:rPr>
          <w:rFonts w:ascii="Times New Roman" w:hAnsi="Times New Roman" w:cs="Times New Roman"/>
          <w:sz w:val="24"/>
          <w:szCs w:val="24"/>
        </w:rPr>
        <w:t>,sebuah</w:t>
      </w:r>
      <w:proofErr w:type="gramEnd"/>
      <w:r>
        <w:rPr>
          <w:rFonts w:ascii="Times New Roman" w:hAnsi="Times New Roman" w:cs="Times New Roman"/>
          <w:sz w:val="24"/>
          <w:szCs w:val="24"/>
        </w:rPr>
        <w:t xml:space="preserve"> media dimana informasi diorganisassikan dan terstruktur sehingga dipresentasikan ke pembaca. </w:t>
      </w:r>
      <w:proofErr w:type="gramStart"/>
      <w:r w:rsidR="006979C6">
        <w:rPr>
          <w:rFonts w:ascii="Times New Roman" w:hAnsi="Times New Roman" w:cs="Times New Roman"/>
          <w:sz w:val="24"/>
          <w:szCs w:val="24"/>
        </w:rPr>
        <w:t>Menurut Gardiner E-book adalah publikasi buku dalam bentuk digital, terdiri dari teks, gambar atau keduanya dan mudah dibaca pada computer atau peralatan elektronik lainnya.</w:t>
      </w:r>
      <w:proofErr w:type="gramEnd"/>
      <w:r w:rsidR="006979C6">
        <w:rPr>
          <w:rFonts w:ascii="Times New Roman" w:hAnsi="Times New Roman" w:cs="Times New Roman"/>
          <w:sz w:val="24"/>
          <w:szCs w:val="24"/>
        </w:rPr>
        <w:t xml:space="preserve"> </w:t>
      </w:r>
      <w:proofErr w:type="gramStart"/>
      <w:r w:rsidR="006979C6">
        <w:rPr>
          <w:rFonts w:ascii="Times New Roman" w:hAnsi="Times New Roman" w:cs="Times New Roman"/>
          <w:sz w:val="24"/>
          <w:szCs w:val="24"/>
        </w:rPr>
        <w:t>Sedangkan menurut kamus Ox-ford E-book merupakan bentuk elektronik dari sebuah buku.</w:t>
      </w:r>
      <w:proofErr w:type="gramEnd"/>
      <w:r w:rsidR="006979C6">
        <w:rPr>
          <w:rFonts w:ascii="Times New Roman" w:hAnsi="Times New Roman" w:cs="Times New Roman"/>
          <w:sz w:val="24"/>
          <w:szCs w:val="24"/>
        </w:rPr>
        <w:t xml:space="preserve"> </w:t>
      </w:r>
      <w:proofErr w:type="gramStart"/>
      <w:r w:rsidR="006979C6">
        <w:rPr>
          <w:rFonts w:ascii="Times New Roman" w:hAnsi="Times New Roman" w:cs="Times New Roman"/>
          <w:sz w:val="24"/>
          <w:szCs w:val="24"/>
        </w:rPr>
        <w:t>ada</w:t>
      </w:r>
      <w:proofErr w:type="gramEnd"/>
      <w:r w:rsidR="006979C6">
        <w:rPr>
          <w:rFonts w:ascii="Times New Roman" w:hAnsi="Times New Roman" w:cs="Times New Roman"/>
          <w:sz w:val="24"/>
          <w:szCs w:val="24"/>
        </w:rPr>
        <w:t xml:space="preserve"> tiga format dalam E-book yang pertama adalah PDF, AZW, dan ePub.</w:t>
      </w:r>
      <w:r w:rsidR="006979C6">
        <w:rPr>
          <w:rStyle w:val="FootnoteReference"/>
          <w:rFonts w:ascii="Times New Roman" w:hAnsi="Times New Roman" w:cs="Times New Roman"/>
          <w:sz w:val="24"/>
          <w:szCs w:val="24"/>
        </w:rPr>
        <w:footnoteReference w:id="13"/>
      </w:r>
    </w:p>
    <w:p w:rsidR="00C51B08" w:rsidRPr="00E81805" w:rsidRDefault="007B0D99" w:rsidP="008B1039">
      <w:pPr>
        <w:pStyle w:val="ListParagraph"/>
        <w:numPr>
          <w:ilvl w:val="0"/>
          <w:numId w:val="7"/>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170CBD" w:rsidRPr="00E81805">
        <w:rPr>
          <w:rFonts w:ascii="Times New Roman" w:hAnsi="Times New Roman" w:cs="Times New Roman"/>
          <w:b/>
          <w:sz w:val="24"/>
          <w:szCs w:val="24"/>
          <w:lang w:val="id-ID"/>
        </w:rPr>
        <w:t xml:space="preserve">Modul </w:t>
      </w:r>
      <w:r w:rsidR="00324549" w:rsidRPr="00E81805">
        <w:rPr>
          <w:rFonts w:ascii="Times New Roman" w:hAnsi="Times New Roman" w:cs="Times New Roman"/>
          <w:b/>
          <w:sz w:val="24"/>
          <w:szCs w:val="24"/>
          <w:lang w:val="id-ID"/>
        </w:rPr>
        <w:t>E</w:t>
      </w:r>
      <w:r w:rsidR="00170CBD" w:rsidRPr="00E81805">
        <w:rPr>
          <w:rFonts w:ascii="Times New Roman" w:hAnsi="Times New Roman" w:cs="Times New Roman"/>
          <w:b/>
          <w:sz w:val="24"/>
          <w:szCs w:val="24"/>
          <w:lang w:val="id-ID"/>
        </w:rPr>
        <w:t>lektronik</w:t>
      </w:r>
    </w:p>
    <w:p w:rsidR="00170CBD" w:rsidRDefault="007B0D99" w:rsidP="008B1039">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60CAC">
        <w:rPr>
          <w:rFonts w:ascii="Times New Roman" w:hAnsi="Times New Roman" w:cs="Times New Roman"/>
          <w:sz w:val="24"/>
          <w:szCs w:val="24"/>
          <w:lang w:val="id-ID"/>
        </w:rPr>
        <w:t xml:space="preserve">Perkembangan </w:t>
      </w:r>
      <w:r w:rsidR="001122A2">
        <w:rPr>
          <w:rFonts w:ascii="Times New Roman" w:hAnsi="Times New Roman" w:cs="Times New Roman"/>
          <w:sz w:val="24"/>
          <w:szCs w:val="24"/>
          <w:lang w:val="id-ID"/>
        </w:rPr>
        <w:t xml:space="preserve">teknologi </w:t>
      </w:r>
      <w:r w:rsidR="001122A2" w:rsidRPr="00324549">
        <w:rPr>
          <w:rFonts w:ascii="Times New Roman" w:hAnsi="Times New Roman" w:cs="Times New Roman"/>
          <w:i/>
          <w:sz w:val="24"/>
          <w:szCs w:val="24"/>
          <w:lang w:val="id-ID"/>
        </w:rPr>
        <w:t>ebook</w:t>
      </w:r>
      <w:r w:rsidR="001122A2">
        <w:rPr>
          <w:rFonts w:ascii="Times New Roman" w:hAnsi="Times New Roman" w:cs="Times New Roman"/>
          <w:sz w:val="24"/>
          <w:szCs w:val="24"/>
          <w:lang w:val="id-ID"/>
        </w:rPr>
        <w:t xml:space="preserve"> mendorong terjadinya panduan antara teknologi cetak dan teknologi komputer dalam kegiatan pembelajaran, salah satunya dalah modul. Penyajian modul bukan hanya sekedar penyajian cetak saja namun kinii dikembangkangkan dlam bentuk elektronik. Modul elektronik adalah  sebuah bentuk penyajian bahan ajar mandiri yang disusun secara sistematis, kedalam unit pembelajaran terkecil mencapai tujuan pembelajaran tertentu, yang disajikan dalam bentuk elektronik yangdidalamnya terdapat animasi, audio, navigasi, yang membuat </w:t>
      </w:r>
      <w:r w:rsidR="001122A2">
        <w:rPr>
          <w:rFonts w:ascii="Times New Roman" w:hAnsi="Times New Roman" w:cs="Times New Roman"/>
          <w:sz w:val="24"/>
          <w:szCs w:val="24"/>
          <w:lang w:val="id-ID"/>
        </w:rPr>
        <w:lastRenderedPageBreak/>
        <w:t>pengguna lebih interaktif dalam program</w:t>
      </w:r>
      <w:r w:rsidR="001122A2">
        <w:rPr>
          <w:rStyle w:val="FootnoteReference"/>
          <w:rFonts w:ascii="Times New Roman" w:hAnsi="Times New Roman" w:cs="Times New Roman"/>
          <w:sz w:val="24"/>
          <w:szCs w:val="24"/>
          <w:lang w:val="id-ID"/>
        </w:rPr>
        <w:footnoteReference w:id="14"/>
      </w:r>
      <w:r w:rsidR="001122A2">
        <w:rPr>
          <w:rFonts w:ascii="Times New Roman" w:hAnsi="Times New Roman" w:cs="Times New Roman"/>
          <w:sz w:val="24"/>
          <w:szCs w:val="24"/>
          <w:lang w:val="id-ID"/>
        </w:rPr>
        <w:t>. Adanya modul elektronik yang bersifat interaktif ini proses pembelajaran akan melibatkan tampilan audio visiual, sound, movie dan yang lainnya serta program tersebut pemakainya mudah dipahami sehingga dijadikan media pembelajaran yang baik.</w:t>
      </w:r>
      <w:r w:rsidR="001122A2">
        <w:rPr>
          <w:rStyle w:val="FootnoteReference"/>
          <w:rFonts w:ascii="Times New Roman" w:hAnsi="Times New Roman" w:cs="Times New Roman"/>
          <w:sz w:val="24"/>
          <w:szCs w:val="24"/>
          <w:lang w:val="id-ID"/>
        </w:rPr>
        <w:footnoteReference w:id="15"/>
      </w:r>
      <w:r w:rsidR="001C6686">
        <w:rPr>
          <w:rFonts w:ascii="Times New Roman" w:hAnsi="Times New Roman" w:cs="Times New Roman"/>
          <w:sz w:val="24"/>
          <w:szCs w:val="24"/>
          <w:lang w:val="id-ID"/>
        </w:rPr>
        <w:t xml:space="preserve">  Media elektronik yang diakses oleh siswa mempunyai manfaat dan karakteristik yang berbeda-beda. Jika ditinjau dari manfaatnya media elektronik sendiri dapat menjadikan proses pembelajaran lebih menarik, interaktif, dapat dilakukan kapan dimana saja serta dapat meningkatkan kualitas pembelajaran.</w:t>
      </w:r>
      <w:r w:rsidR="001C6686">
        <w:rPr>
          <w:rStyle w:val="FootnoteReference"/>
          <w:rFonts w:ascii="Times New Roman" w:hAnsi="Times New Roman" w:cs="Times New Roman"/>
          <w:sz w:val="24"/>
          <w:szCs w:val="24"/>
          <w:lang w:val="id-ID"/>
        </w:rPr>
        <w:footnoteReference w:id="16"/>
      </w:r>
    </w:p>
    <w:p w:rsidR="00324549" w:rsidRDefault="00BC7179" w:rsidP="0087660A">
      <w:pPr>
        <w:pStyle w:val="ListParagraph"/>
        <w:spacing w:line="480" w:lineRule="auto"/>
        <w:ind w:left="0" w:hanging="142"/>
        <w:jc w:val="both"/>
        <w:rPr>
          <w:rFonts w:ascii="Times New Roman" w:hAnsi="Times New Roman" w:cs="Times New Roman"/>
          <w:sz w:val="24"/>
          <w:szCs w:val="24"/>
        </w:rPr>
      </w:pPr>
      <w:r>
        <w:rPr>
          <w:rFonts w:ascii="Times New Roman" w:hAnsi="Times New Roman" w:cs="Times New Roman"/>
          <w:sz w:val="24"/>
          <w:szCs w:val="24"/>
          <w:lang w:val="id-ID"/>
        </w:rPr>
        <w:tab/>
      </w:r>
      <w:r w:rsidR="0088193B">
        <w:rPr>
          <w:rFonts w:ascii="Times New Roman" w:hAnsi="Times New Roman" w:cs="Times New Roman"/>
          <w:sz w:val="24"/>
          <w:szCs w:val="24"/>
          <w:lang w:val="id-ID"/>
        </w:rPr>
        <w:tab/>
      </w:r>
      <w:r>
        <w:rPr>
          <w:rFonts w:ascii="Times New Roman" w:hAnsi="Times New Roman" w:cs="Times New Roman"/>
          <w:sz w:val="24"/>
          <w:szCs w:val="24"/>
          <w:lang w:val="id-ID"/>
        </w:rPr>
        <w:t>Modul elektronik dapat diimplementasikan sebagai sumber belajar mandiri yang dapat</w:t>
      </w:r>
      <w:r w:rsidR="00903D36">
        <w:rPr>
          <w:rFonts w:ascii="Times New Roman" w:hAnsi="Times New Roman" w:cs="Times New Roman"/>
          <w:sz w:val="24"/>
          <w:szCs w:val="24"/>
          <w:lang w:val="id-ID"/>
        </w:rPr>
        <w:t xml:space="preserve"> membantu siswa dalam meningkatkan kompetensi atau pemahaman secara kognitif yang dimilikinya </w:t>
      </w:r>
      <w:r w:rsidR="00C4678F">
        <w:rPr>
          <w:rFonts w:ascii="Times New Roman" w:hAnsi="Times New Roman" w:cs="Times New Roman"/>
          <w:sz w:val="24"/>
          <w:szCs w:val="24"/>
          <w:lang w:val="id-ID"/>
        </w:rPr>
        <w:t>serta tidak bergantung lagi pada satu-satunya sumber informasi.</w:t>
      </w:r>
      <w:r w:rsidR="00C60CB6">
        <w:rPr>
          <w:rFonts w:ascii="Times New Roman" w:hAnsi="Times New Roman" w:cs="Times New Roman"/>
          <w:sz w:val="24"/>
          <w:szCs w:val="24"/>
          <w:lang w:val="id-ID"/>
        </w:rPr>
        <w:t xml:space="preserve"> Modul elektronik juga dapat digunakan dimana saja, sehingga lebih praktis untuk dibawa kemana saja. Karena merupakan penggabungan dari media cetak dan komputer, m</w:t>
      </w:r>
      <w:r w:rsidR="009458F8">
        <w:rPr>
          <w:rFonts w:ascii="Times New Roman" w:hAnsi="Times New Roman" w:cs="Times New Roman"/>
          <w:sz w:val="24"/>
          <w:szCs w:val="24"/>
          <w:lang w:val="id-ID"/>
        </w:rPr>
        <w:t>a</w:t>
      </w:r>
      <w:r w:rsidR="00C60CB6">
        <w:rPr>
          <w:rFonts w:ascii="Times New Roman" w:hAnsi="Times New Roman" w:cs="Times New Roman"/>
          <w:sz w:val="24"/>
          <w:szCs w:val="24"/>
          <w:lang w:val="id-ID"/>
        </w:rPr>
        <w:t>ka modul elektronik dapat menyajikan informasi secara terstruktur, menarik serta memiliki tingkat interaktifitas yang tinggi.</w:t>
      </w:r>
      <w:r w:rsidR="00C60CB6">
        <w:rPr>
          <w:rStyle w:val="FootnoteReference"/>
          <w:rFonts w:ascii="Times New Roman" w:hAnsi="Times New Roman" w:cs="Times New Roman"/>
          <w:sz w:val="24"/>
          <w:szCs w:val="24"/>
          <w:lang w:val="id-ID"/>
        </w:rPr>
        <w:footnoteReference w:id="17"/>
      </w:r>
      <w:r w:rsidR="00C60CB6">
        <w:rPr>
          <w:rFonts w:ascii="Times New Roman" w:hAnsi="Times New Roman" w:cs="Times New Roman"/>
          <w:sz w:val="24"/>
          <w:szCs w:val="24"/>
          <w:lang w:val="id-ID"/>
        </w:rPr>
        <w:t xml:space="preserve">Selain itu, proses pembelajaran  tidak lagi bergantung padda instruktur sebagai satu-satunya sumber informasi, sehingga terciptanya pembelajaran interaktif dan berpusat pada peserta didik seperti yang diharapkan pada kurikulum 2013. Modul elektronik juga </w:t>
      </w:r>
      <w:r w:rsidR="00C60CB6">
        <w:rPr>
          <w:rFonts w:ascii="Times New Roman" w:hAnsi="Times New Roman" w:cs="Times New Roman"/>
          <w:sz w:val="24"/>
          <w:szCs w:val="24"/>
          <w:lang w:val="id-ID"/>
        </w:rPr>
        <w:lastRenderedPageBreak/>
        <w:t>dapat digunakan untuk meniingkatkan pemahaman konsep dari materi yang disampaikan pendidik. Selain itu adanya modul elektronik dapat menghemat pemakaian kertas yang terus diproduksi untuk mencetak buku-buku pembelajaran. Hal ini merupakan salah satu gerakan Go Green untuk menyelamatkan pohon sebagai bahan baku pembuatan kertas.</w:t>
      </w:r>
      <w:r w:rsidR="00C60CB6">
        <w:rPr>
          <w:rStyle w:val="FootnoteReference"/>
          <w:rFonts w:ascii="Times New Roman" w:hAnsi="Times New Roman" w:cs="Times New Roman"/>
          <w:sz w:val="24"/>
          <w:szCs w:val="24"/>
          <w:lang w:val="id-ID"/>
        </w:rPr>
        <w:footnoteReference w:id="18"/>
      </w:r>
    </w:p>
    <w:p w:rsidR="0087660A" w:rsidRPr="0087660A" w:rsidRDefault="0087660A" w:rsidP="0087660A">
      <w:pPr>
        <w:pStyle w:val="ListParagraph"/>
        <w:spacing w:line="480" w:lineRule="auto"/>
        <w:ind w:left="0" w:hanging="142"/>
        <w:jc w:val="both"/>
        <w:rPr>
          <w:rFonts w:ascii="Times New Roman" w:hAnsi="Times New Roman" w:cs="Times New Roman"/>
          <w:sz w:val="24"/>
          <w:szCs w:val="24"/>
        </w:rPr>
      </w:pPr>
    </w:p>
    <w:p w:rsidR="00324549" w:rsidRPr="00E81805" w:rsidRDefault="00324549" w:rsidP="008B1039">
      <w:pPr>
        <w:pStyle w:val="ListParagraph"/>
        <w:numPr>
          <w:ilvl w:val="0"/>
          <w:numId w:val="24"/>
        </w:numPr>
        <w:spacing w:line="480" w:lineRule="auto"/>
        <w:ind w:left="709" w:hanging="709"/>
        <w:jc w:val="both"/>
        <w:rPr>
          <w:rFonts w:ascii="Times New Roman" w:hAnsi="Times New Roman" w:cs="Times New Roman"/>
          <w:b/>
          <w:sz w:val="24"/>
          <w:szCs w:val="24"/>
          <w:lang w:val="id-ID"/>
        </w:rPr>
      </w:pPr>
      <w:r w:rsidRPr="00E81805">
        <w:rPr>
          <w:rFonts w:ascii="Times New Roman" w:hAnsi="Times New Roman" w:cs="Times New Roman"/>
          <w:b/>
          <w:sz w:val="24"/>
          <w:szCs w:val="24"/>
          <w:lang w:val="id-ID"/>
        </w:rPr>
        <w:t>Model</w:t>
      </w:r>
      <w:r w:rsidR="00E81805" w:rsidRPr="00E81805">
        <w:rPr>
          <w:rFonts w:ascii="Times New Roman" w:hAnsi="Times New Roman" w:cs="Times New Roman"/>
          <w:b/>
          <w:sz w:val="24"/>
          <w:szCs w:val="24"/>
          <w:lang w:val="id-ID"/>
        </w:rPr>
        <w:t xml:space="preserve"> Pembelajaran</w:t>
      </w:r>
      <w:r w:rsidRPr="00E81805">
        <w:rPr>
          <w:rFonts w:ascii="Times New Roman" w:hAnsi="Times New Roman" w:cs="Times New Roman"/>
          <w:b/>
          <w:sz w:val="24"/>
          <w:szCs w:val="24"/>
          <w:lang w:val="id-ID"/>
        </w:rPr>
        <w:t xml:space="preserve"> </w:t>
      </w:r>
      <w:r w:rsidRPr="004F0E39">
        <w:rPr>
          <w:rFonts w:ascii="Times New Roman" w:hAnsi="Times New Roman" w:cs="Times New Roman"/>
          <w:b/>
          <w:i/>
          <w:iCs/>
          <w:sz w:val="24"/>
          <w:szCs w:val="24"/>
          <w:lang w:val="id-ID"/>
        </w:rPr>
        <w:t>Self-Directed Learning</w:t>
      </w:r>
      <w:r w:rsidRPr="00E81805">
        <w:rPr>
          <w:rFonts w:ascii="Times New Roman" w:hAnsi="Times New Roman" w:cs="Times New Roman"/>
          <w:b/>
          <w:sz w:val="24"/>
          <w:szCs w:val="24"/>
          <w:lang w:val="id-ID"/>
        </w:rPr>
        <w:t>(Model Belajar Mandiri)</w:t>
      </w:r>
    </w:p>
    <w:p w:rsidR="00324549" w:rsidRDefault="00324549" w:rsidP="008B1039">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Model pembelajaran </w:t>
      </w:r>
      <w:r w:rsidR="0000163E">
        <w:rPr>
          <w:rFonts w:ascii="Times New Roman" w:hAnsi="Times New Roman" w:cs="Times New Roman"/>
          <w:sz w:val="24"/>
          <w:szCs w:val="24"/>
          <w:lang w:val="id-ID"/>
        </w:rPr>
        <w:t xml:space="preserve">adalah suatu rencana </w:t>
      </w:r>
      <w:r w:rsidR="00C15D2D">
        <w:rPr>
          <w:rFonts w:ascii="Times New Roman" w:hAnsi="Times New Roman" w:cs="Times New Roman"/>
          <w:sz w:val="24"/>
          <w:szCs w:val="24"/>
          <w:lang w:val="id-ID"/>
        </w:rPr>
        <w:t>atau pola suatu pembelajran yang nantinya dapat membentuk kurikulum dan pembelajran jangka panjang, meranvang bahan-bahan pembelajaran dan membimbing pembelajran dikelas atau diluar kelas untuk  mencapai tujuan secara efisien</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19"/>
      </w:r>
      <w:r>
        <w:rPr>
          <w:rFonts w:ascii="Times New Roman" w:hAnsi="Times New Roman" w:cs="Times New Roman"/>
          <w:sz w:val="24"/>
          <w:szCs w:val="24"/>
          <w:lang w:val="id-ID"/>
        </w:rPr>
        <w:t xml:space="preserve"> Model pembelajaran diharapkan dapat membantu baik pendidik dan peserta didik dalam pembelajaran, sehingganya penggunaan model pembelajaran yang inovatif dan efektif sangat diperlukan. namun,</w:t>
      </w:r>
    </w:p>
    <w:p w:rsidR="00324549" w:rsidRDefault="00324549" w:rsidP="001A6068">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Pengembangan model pembelajaran inovatif masihlah sangat minim dilaksanakan oleh guru sebagai unit oprasional pelaksana kurikulum. Guru masih cenderung menggunakan model pembelajaran konvensional yang bersifat </w:t>
      </w:r>
      <w:r w:rsidRPr="006A412F">
        <w:rPr>
          <w:rFonts w:ascii="Times New Roman" w:hAnsi="Times New Roman" w:cs="Times New Roman"/>
          <w:i/>
          <w:iCs/>
          <w:sz w:val="24"/>
          <w:szCs w:val="24"/>
          <w:lang w:val="id-ID"/>
        </w:rPr>
        <w:t>teacher centered</w:t>
      </w:r>
      <w:r>
        <w:rPr>
          <w:rFonts w:ascii="Times New Roman" w:hAnsi="Times New Roman" w:cs="Times New Roman"/>
          <w:sz w:val="24"/>
          <w:szCs w:val="24"/>
          <w:lang w:val="id-ID"/>
        </w:rPr>
        <w:t xml:space="preserve"> yang hanya mengakses hasil belajara siswa. Proses pembelajaran seperti ini didasarkan pada asumsi bahwa pengetahuan dapat dipindahkan secara utuh dari pikiran guru </w:t>
      </w:r>
      <w:r>
        <w:rPr>
          <w:rFonts w:ascii="Times New Roman" w:hAnsi="Times New Roman" w:cs="Times New Roman"/>
          <w:sz w:val="24"/>
          <w:szCs w:val="24"/>
          <w:lang w:val="id-ID"/>
        </w:rPr>
        <w:lastRenderedPageBreak/>
        <w:t>kesiswa.</w:t>
      </w:r>
      <w:r>
        <w:rPr>
          <w:rStyle w:val="FootnoteReference"/>
          <w:rFonts w:ascii="Times New Roman" w:hAnsi="Times New Roman" w:cs="Times New Roman"/>
          <w:sz w:val="24"/>
          <w:szCs w:val="24"/>
          <w:lang w:val="id-ID"/>
        </w:rPr>
        <w:footnoteReference w:id="20"/>
      </w:r>
      <w:r w:rsidR="0053063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hal ini mengakibatkan peserta didik kesulitan dalam pembelajaran secara mandiri yang mengakibatkan kurang bisanya mereka mengembangkan kemampuan dalam pembelajaran. Untuk mewujudkan potensi maksimal peserta didik, peserta didik haruslah bisa belajar secara mandiri. Seperti yang disampaikan oleh </w:t>
      </w:r>
      <w:r w:rsidRPr="006A412F">
        <w:rPr>
          <w:rFonts w:ascii="Times New Roman" w:hAnsi="Times New Roman" w:cs="Times New Roman"/>
          <w:i/>
          <w:iCs/>
          <w:sz w:val="24"/>
          <w:szCs w:val="24"/>
          <w:lang w:val="id-ID"/>
        </w:rPr>
        <w:t xml:space="preserve">Galinski </w:t>
      </w:r>
      <w:r>
        <w:rPr>
          <w:rFonts w:ascii="Times New Roman" w:hAnsi="Times New Roman" w:cs="Times New Roman"/>
          <w:sz w:val="24"/>
          <w:szCs w:val="24"/>
          <w:lang w:val="id-ID"/>
        </w:rPr>
        <w:t xml:space="preserve">bahwa salah satu keterampilan dasar yang harus dimiliki oleh individu adalah keterampilan </w:t>
      </w:r>
      <w:r w:rsidRPr="006A412F">
        <w:rPr>
          <w:rFonts w:ascii="Times New Roman" w:hAnsi="Times New Roman" w:cs="Times New Roman"/>
          <w:i/>
          <w:iCs/>
          <w:sz w:val="24"/>
          <w:szCs w:val="24"/>
          <w:lang w:val="id-ID"/>
        </w:rPr>
        <w:t>self directed learning</w:t>
      </w:r>
      <w:r>
        <w:rPr>
          <w:rFonts w:ascii="Times New Roman" w:hAnsi="Times New Roman" w:cs="Times New Roman"/>
          <w:sz w:val="24"/>
          <w:szCs w:val="24"/>
          <w:lang w:val="id-ID"/>
        </w:rPr>
        <w:t>, sehingga kata kunci dalam pendidikan adalah kemandirian.</w:t>
      </w:r>
    </w:p>
    <w:p w:rsidR="00324549" w:rsidRPr="0088193B" w:rsidRDefault="00324549" w:rsidP="008B1039">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Kemandirian dalam belajar sangatlah penting. Dimana peserta didik yang memiliki </w:t>
      </w:r>
      <w:r w:rsidRPr="006A412F">
        <w:rPr>
          <w:rFonts w:ascii="Times New Roman" w:hAnsi="Times New Roman" w:cs="Times New Roman"/>
          <w:i/>
          <w:iCs/>
          <w:sz w:val="24"/>
          <w:szCs w:val="24"/>
          <w:lang w:val="id-ID"/>
        </w:rPr>
        <w:t>self directed learning</w:t>
      </w:r>
      <w:r>
        <w:rPr>
          <w:rFonts w:ascii="Times New Roman" w:hAnsi="Times New Roman" w:cs="Times New Roman"/>
          <w:sz w:val="24"/>
          <w:szCs w:val="24"/>
          <w:lang w:val="id-ID"/>
        </w:rPr>
        <w:t xml:space="preserve"> yang tinggi, akan membuat mereka dapat secara mandiri menambah pengetahuan dan wawasannya, melengkapi pengetahuannya, memperbarui pengetahuannya, dan mengadaptasi pengetahuan sesuai dengan tuntutan kehidupan. Dengan demikian wawassan dan pengetahuan yang tinggi, individu akan memiliki kualitas yang lebih baik sehingga mampu bersaing dan sejajar dengan bangsa lain. </w:t>
      </w:r>
      <w:r>
        <w:rPr>
          <w:rStyle w:val="FootnoteReference"/>
          <w:rFonts w:ascii="Times New Roman" w:hAnsi="Times New Roman" w:cs="Times New Roman"/>
          <w:sz w:val="24"/>
          <w:szCs w:val="24"/>
          <w:lang w:val="id-ID"/>
        </w:rPr>
        <w:footnoteReference w:id="21"/>
      </w:r>
      <w:r w:rsidR="0088193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Oleh karena itu penggunaan model pembelajaran yang menuntun siswa untuk dapat belajar secara mandiri adalah model </w:t>
      </w:r>
      <w:r w:rsidRPr="00035002">
        <w:rPr>
          <w:rFonts w:ascii="Times New Roman" w:hAnsi="Times New Roman" w:cs="Times New Roman"/>
          <w:i/>
          <w:sz w:val="24"/>
          <w:szCs w:val="24"/>
          <w:lang w:val="id-ID"/>
        </w:rPr>
        <w:t xml:space="preserve">pembelajaran self directed learning. </w:t>
      </w:r>
    </w:p>
    <w:p w:rsidR="00324549" w:rsidRDefault="00324549" w:rsidP="008B1039">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Model pembelajaran </w:t>
      </w:r>
      <w:r w:rsidR="006A412F">
        <w:rPr>
          <w:rFonts w:ascii="Times New Roman" w:hAnsi="Times New Roman" w:cs="Times New Roman"/>
          <w:i/>
          <w:sz w:val="24"/>
          <w:szCs w:val="24"/>
          <w:lang w:val="id-ID"/>
        </w:rPr>
        <w:t>self directe</w:t>
      </w:r>
      <w:r w:rsidRPr="00035002">
        <w:rPr>
          <w:rFonts w:ascii="Times New Roman" w:hAnsi="Times New Roman" w:cs="Times New Roman"/>
          <w:i/>
          <w:sz w:val="24"/>
          <w:szCs w:val="24"/>
          <w:lang w:val="id-ID"/>
        </w:rPr>
        <w:t>d learning</w:t>
      </w:r>
      <w:r>
        <w:rPr>
          <w:rFonts w:ascii="Times New Roman" w:hAnsi="Times New Roman" w:cs="Times New Roman"/>
          <w:sz w:val="24"/>
          <w:szCs w:val="24"/>
          <w:lang w:val="id-ID"/>
        </w:rPr>
        <w:t xml:space="preserve"> adalah model pembelajaran yang menekankan siswa untuk melakukan pembelajaran secara mandiri. Dimana siswa bukanlah hanya menerima pembelajaran tetapi siswa yang secara aktif melakuakn </w:t>
      </w:r>
      <w:r>
        <w:rPr>
          <w:rFonts w:ascii="Times New Roman" w:hAnsi="Times New Roman" w:cs="Times New Roman"/>
          <w:sz w:val="24"/>
          <w:szCs w:val="24"/>
          <w:lang w:val="id-ID"/>
        </w:rPr>
        <w:lastRenderedPageBreak/>
        <w:t xml:space="preserve">proses pembelajaran. Menurut </w:t>
      </w:r>
      <w:r w:rsidRPr="006A412F">
        <w:rPr>
          <w:rFonts w:ascii="Times New Roman" w:hAnsi="Times New Roman" w:cs="Times New Roman"/>
          <w:i/>
          <w:iCs/>
          <w:sz w:val="24"/>
          <w:szCs w:val="24"/>
          <w:lang w:val="id-ID"/>
        </w:rPr>
        <w:t>Stewerd</w:t>
      </w:r>
      <w:r>
        <w:rPr>
          <w:rFonts w:ascii="Times New Roman" w:hAnsi="Times New Roman" w:cs="Times New Roman"/>
          <w:sz w:val="24"/>
          <w:szCs w:val="24"/>
          <w:lang w:val="id-ID"/>
        </w:rPr>
        <w:t xml:space="preserve">, </w:t>
      </w:r>
      <w:r w:rsidRPr="006A412F">
        <w:rPr>
          <w:rFonts w:ascii="Times New Roman" w:hAnsi="Times New Roman" w:cs="Times New Roman"/>
          <w:i/>
          <w:iCs/>
          <w:sz w:val="24"/>
          <w:szCs w:val="24"/>
          <w:lang w:val="id-ID"/>
        </w:rPr>
        <w:t xml:space="preserve">Keggent </w:t>
      </w:r>
      <w:r>
        <w:rPr>
          <w:rFonts w:ascii="Times New Roman" w:hAnsi="Times New Roman" w:cs="Times New Roman"/>
          <w:sz w:val="24"/>
          <w:szCs w:val="24"/>
          <w:lang w:val="id-ID"/>
        </w:rPr>
        <w:t>dan</w:t>
      </w:r>
      <w:r w:rsidR="006A412F">
        <w:rPr>
          <w:rFonts w:ascii="Times New Roman" w:hAnsi="Times New Roman" w:cs="Times New Roman"/>
          <w:i/>
          <w:iCs/>
          <w:sz w:val="24"/>
          <w:szCs w:val="24"/>
          <w:lang w:val="id-ID"/>
        </w:rPr>
        <w:t xml:space="preserve"> </w:t>
      </w:r>
      <w:r w:rsidR="006A412F">
        <w:rPr>
          <w:rFonts w:ascii="Times New Roman" w:hAnsi="Times New Roman" w:cs="Times New Roman"/>
          <w:i/>
          <w:iCs/>
          <w:sz w:val="24"/>
          <w:szCs w:val="24"/>
        </w:rPr>
        <w:t>H</w:t>
      </w:r>
      <w:r w:rsidRPr="006A412F">
        <w:rPr>
          <w:rFonts w:ascii="Times New Roman" w:hAnsi="Times New Roman" w:cs="Times New Roman"/>
          <w:i/>
          <w:iCs/>
          <w:sz w:val="24"/>
          <w:szCs w:val="24"/>
          <w:lang w:val="id-ID"/>
        </w:rPr>
        <w:t>olberg</w:t>
      </w:r>
      <w:r>
        <w:rPr>
          <w:rFonts w:ascii="Times New Roman" w:hAnsi="Times New Roman" w:cs="Times New Roman"/>
          <w:sz w:val="24"/>
          <w:szCs w:val="24"/>
          <w:lang w:val="id-ID"/>
        </w:rPr>
        <w:t xml:space="preserve"> menyatakan bahwa belajar secara mandiri dipengaruhi oleh pandangan bahwa setiap individu berhak mendapat kesempatan yang  sama dalam pendidikan. </w:t>
      </w:r>
      <w:r>
        <w:rPr>
          <w:rStyle w:val="FootnoteReference"/>
          <w:rFonts w:ascii="Times New Roman" w:hAnsi="Times New Roman" w:cs="Times New Roman"/>
          <w:sz w:val="24"/>
          <w:szCs w:val="24"/>
          <w:lang w:val="id-ID"/>
        </w:rPr>
        <w:footnoteReference w:id="22"/>
      </w:r>
      <w:r>
        <w:rPr>
          <w:rFonts w:ascii="Times New Roman" w:hAnsi="Times New Roman" w:cs="Times New Roman"/>
          <w:sz w:val="24"/>
          <w:szCs w:val="24"/>
          <w:lang w:val="id-ID"/>
        </w:rPr>
        <w:t xml:space="preserve"> pembelajaran mandiri adalah proses dimana siswa dilibatkan dalam mengidentifikasi apa yang perlu dipelajari dan menjadi pemegang kendali dalam menemukan dan mengorganisir jawaban. </w:t>
      </w:r>
      <w:r>
        <w:rPr>
          <w:rStyle w:val="FootnoteReference"/>
          <w:rFonts w:ascii="Times New Roman" w:hAnsi="Times New Roman" w:cs="Times New Roman"/>
          <w:sz w:val="24"/>
          <w:szCs w:val="24"/>
          <w:lang w:val="id-ID"/>
        </w:rPr>
        <w:footnoteReference w:id="23"/>
      </w:r>
    </w:p>
    <w:p w:rsidR="00324549" w:rsidRDefault="00324549" w:rsidP="008B1039">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Model </w:t>
      </w:r>
      <w:r w:rsidRPr="00035002">
        <w:rPr>
          <w:rFonts w:ascii="Times New Roman" w:hAnsi="Times New Roman" w:cs="Times New Roman"/>
          <w:i/>
          <w:sz w:val="24"/>
          <w:szCs w:val="24"/>
          <w:lang w:val="id-ID"/>
        </w:rPr>
        <w:t>self directed learning</w:t>
      </w:r>
      <w:r>
        <w:rPr>
          <w:rFonts w:ascii="Times New Roman" w:hAnsi="Times New Roman" w:cs="Times New Roman"/>
          <w:sz w:val="24"/>
          <w:szCs w:val="24"/>
          <w:lang w:val="id-ID"/>
        </w:rPr>
        <w:t xml:space="preserve"> merupakan salah s</w:t>
      </w:r>
      <w:r w:rsidR="00035002">
        <w:rPr>
          <w:rFonts w:ascii="Times New Roman" w:hAnsi="Times New Roman" w:cs="Times New Roman"/>
          <w:sz w:val="24"/>
          <w:szCs w:val="24"/>
          <w:lang w:val="id-ID"/>
        </w:rPr>
        <w:t>a</w:t>
      </w:r>
      <w:r>
        <w:rPr>
          <w:rFonts w:ascii="Times New Roman" w:hAnsi="Times New Roman" w:cs="Times New Roman"/>
          <w:sz w:val="24"/>
          <w:szCs w:val="24"/>
          <w:lang w:val="id-ID"/>
        </w:rPr>
        <w:t>tu model pembelajaran inovatif yang memungkinkan pembelajara dapat mengambil inisiatif sendiri, mendiagnosis kebutuhan belajarnya, merumuskan tujuan pembelajarannya, mengidentifikasi sumber sumber pembelajrannya, dan mengevaluasi out put pembelajaran. Model pembelajaran ini juga bersifat fleksibel namun tetap berorientasi pada planing, monotoring, dan evaluating yang bergantung pada kemampuan siswa dalam mengelola pembelajaran sesuai otonomi yang dimiliki. model pembelajaran SDL sebagai proses dari organisasi pembelajaran, terfokus pada otonomi siswa dalam pembelajaran. Selanjutnya para ahli menekannkan model SDL sebagai personal attribute, dengan tujuan akhir mengembangkan karakter, emosional, serta otonomi intelektual</w:t>
      </w:r>
      <w:r>
        <w:rPr>
          <w:rStyle w:val="FootnoteReference"/>
          <w:rFonts w:ascii="Times New Roman" w:hAnsi="Times New Roman" w:cs="Times New Roman"/>
          <w:sz w:val="24"/>
          <w:szCs w:val="24"/>
          <w:lang w:val="id-ID"/>
        </w:rPr>
        <w:footnoteReference w:id="24"/>
      </w:r>
      <w:r>
        <w:rPr>
          <w:rFonts w:ascii="Times New Roman" w:hAnsi="Times New Roman" w:cs="Times New Roman"/>
          <w:sz w:val="24"/>
          <w:szCs w:val="24"/>
          <w:lang w:val="id-ID"/>
        </w:rPr>
        <w:t xml:space="preserve">. </w:t>
      </w:r>
    </w:p>
    <w:p w:rsidR="00324549" w:rsidRDefault="00324549" w:rsidP="008B1039">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Kunc</w:t>
      </w:r>
      <w:r w:rsidR="006A412F">
        <w:rPr>
          <w:rFonts w:ascii="Times New Roman" w:hAnsi="Times New Roman" w:cs="Times New Roman"/>
          <w:sz w:val="24"/>
          <w:szCs w:val="24"/>
          <w:lang w:val="id-ID"/>
        </w:rPr>
        <w:t xml:space="preserve">i dari pembelajran </w:t>
      </w:r>
      <w:r w:rsidR="006A412F" w:rsidRPr="006A412F">
        <w:rPr>
          <w:rFonts w:ascii="Times New Roman" w:hAnsi="Times New Roman" w:cs="Times New Roman"/>
          <w:i/>
          <w:iCs/>
          <w:sz w:val="24"/>
          <w:szCs w:val="24"/>
          <w:lang w:val="id-ID"/>
        </w:rPr>
        <w:t>self directe</w:t>
      </w:r>
      <w:r w:rsidRPr="006A412F">
        <w:rPr>
          <w:rFonts w:ascii="Times New Roman" w:hAnsi="Times New Roman" w:cs="Times New Roman"/>
          <w:i/>
          <w:iCs/>
          <w:sz w:val="24"/>
          <w:szCs w:val="24"/>
          <w:lang w:val="id-ID"/>
        </w:rPr>
        <w:t>d learning</w:t>
      </w:r>
      <w:r>
        <w:rPr>
          <w:rFonts w:ascii="Times New Roman" w:hAnsi="Times New Roman" w:cs="Times New Roman"/>
          <w:sz w:val="24"/>
          <w:szCs w:val="24"/>
          <w:lang w:val="id-ID"/>
        </w:rPr>
        <w:t xml:space="preserve"> adalah inisiatif dan keaktipan seseorang untuk mengelola belajarnya. Inisiatif peserta didik untuk belajar, inisitif </w:t>
      </w:r>
      <w:r>
        <w:rPr>
          <w:rFonts w:ascii="Times New Roman" w:hAnsi="Times New Roman" w:cs="Times New Roman"/>
          <w:sz w:val="24"/>
          <w:szCs w:val="24"/>
          <w:lang w:val="id-ID"/>
        </w:rPr>
        <w:lastRenderedPageBreak/>
        <w:t>siswa untuk mencari informasi dan menentukan sumber-sumber pembelajarannya sendiri sehingga peserta didik memiliki tanggung jawab yang mereka sendiri sedangkan pendidik dalam hal ini sebagai fasilitaor  dalam kegiatan pembelajaran sehingga proses pembelajaran juga optimal yang berimbas pada peningkatan kemandirian belajar dan pemahaman siswa terhadap pembelajaran. Dalam hal ini juga siswa menjadi aktif dalam pembe;lajaran sehingga terciptanya pembelajran yang student centered. Pengimplementasian pembelajaran ini yang telah disesuiakan dengan karakteristik ilmu pengetahuan alam menuntut siswa terlibat aktif menggunakan proses sains dan mkemampuan berfikir kreatif dan krisis untuk menemukan jawaban atas pertanyaan yang diajukan. Dengan demikian penerapan proses pembelajaran ini meningkatkan pemahaman dan partisifasi siswa sehingga berhujung pada peningkatan kemandiririan belajar dan prestasi belajar Fisika yang dimiliki siswa.</w:t>
      </w:r>
      <w:r>
        <w:rPr>
          <w:rStyle w:val="FootnoteReference"/>
          <w:rFonts w:ascii="Times New Roman" w:hAnsi="Times New Roman" w:cs="Times New Roman"/>
          <w:sz w:val="24"/>
          <w:szCs w:val="24"/>
          <w:lang w:val="id-ID"/>
        </w:rPr>
        <w:footnoteReference w:id="25"/>
      </w:r>
    </w:p>
    <w:p w:rsidR="00324549" w:rsidRDefault="00324549" w:rsidP="008B1039">
      <w:pPr>
        <w:spacing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Pembelajaran menggunakan model </w:t>
      </w:r>
      <w:r w:rsidRPr="00035002">
        <w:rPr>
          <w:rFonts w:ascii="Times New Roman" w:hAnsi="Times New Roman" w:cs="Times New Roman"/>
          <w:i/>
          <w:sz w:val="24"/>
          <w:szCs w:val="24"/>
          <w:lang w:val="id-ID"/>
        </w:rPr>
        <w:t xml:space="preserve">self directed learning </w:t>
      </w:r>
      <w:r>
        <w:rPr>
          <w:rFonts w:ascii="Times New Roman" w:hAnsi="Times New Roman" w:cs="Times New Roman"/>
          <w:sz w:val="24"/>
          <w:szCs w:val="24"/>
          <w:lang w:val="id-ID"/>
        </w:rPr>
        <w:t xml:space="preserve">ini dibagi menjadi tiga tahapan yaitu; </w:t>
      </w:r>
    </w:p>
    <w:p w:rsidR="008869B6" w:rsidRDefault="00324549" w:rsidP="008B1039">
      <w:pPr>
        <w:pStyle w:val="ListParagraph"/>
        <w:numPr>
          <w:ilvl w:val="0"/>
          <w:numId w:val="17"/>
        </w:numPr>
        <w:spacing w:line="480" w:lineRule="auto"/>
        <w:ind w:left="426" w:hanging="426"/>
        <w:jc w:val="both"/>
        <w:rPr>
          <w:rFonts w:ascii="Times New Roman" w:hAnsi="Times New Roman" w:cs="Times New Roman"/>
          <w:sz w:val="24"/>
          <w:szCs w:val="24"/>
          <w:lang w:val="id-ID"/>
        </w:rPr>
      </w:pPr>
      <w:r w:rsidRPr="00035002">
        <w:rPr>
          <w:rFonts w:ascii="Times New Roman" w:hAnsi="Times New Roman" w:cs="Times New Roman"/>
          <w:i/>
          <w:sz w:val="24"/>
          <w:szCs w:val="24"/>
          <w:lang w:val="id-ID"/>
        </w:rPr>
        <w:t>Planing</w:t>
      </w:r>
      <w:r>
        <w:rPr>
          <w:rFonts w:ascii="Times New Roman" w:hAnsi="Times New Roman" w:cs="Times New Roman"/>
          <w:sz w:val="24"/>
          <w:szCs w:val="24"/>
          <w:lang w:val="id-ID"/>
        </w:rPr>
        <w:t>, pada tahap perencanaaan siswa merencanakan aktifitas pada tepat dan waktu dimana siswa merasa nyaman untuk belajar. Siswa juga merencanakan komponen belajar yang diinginkan serta menentukan target yang ingindicapai.</w:t>
      </w:r>
    </w:p>
    <w:p w:rsidR="008869B6" w:rsidRDefault="00324549" w:rsidP="008B1039">
      <w:pPr>
        <w:pStyle w:val="ListParagraph"/>
        <w:numPr>
          <w:ilvl w:val="0"/>
          <w:numId w:val="17"/>
        </w:numPr>
        <w:spacing w:line="480" w:lineRule="auto"/>
        <w:ind w:left="426" w:hanging="426"/>
        <w:jc w:val="both"/>
        <w:rPr>
          <w:rFonts w:ascii="Times New Roman" w:hAnsi="Times New Roman" w:cs="Times New Roman"/>
          <w:sz w:val="24"/>
          <w:szCs w:val="24"/>
          <w:lang w:val="id-ID"/>
        </w:rPr>
      </w:pPr>
      <w:r w:rsidRPr="00035002">
        <w:rPr>
          <w:rFonts w:ascii="Times New Roman" w:hAnsi="Times New Roman" w:cs="Times New Roman"/>
          <w:i/>
          <w:sz w:val="24"/>
          <w:szCs w:val="24"/>
          <w:lang w:val="id-ID"/>
        </w:rPr>
        <w:t>Monitoring</w:t>
      </w:r>
      <w:r w:rsidRPr="008869B6">
        <w:rPr>
          <w:rFonts w:ascii="Times New Roman" w:hAnsi="Times New Roman" w:cs="Times New Roman"/>
          <w:sz w:val="24"/>
          <w:szCs w:val="24"/>
          <w:lang w:val="id-ID"/>
        </w:rPr>
        <w:t>, siswa mengamati dan mengokserpasi pembelajaran mereka</w:t>
      </w:r>
    </w:p>
    <w:p w:rsidR="00324549" w:rsidRPr="008869B6" w:rsidRDefault="00324549" w:rsidP="008B1039">
      <w:pPr>
        <w:pStyle w:val="ListParagraph"/>
        <w:numPr>
          <w:ilvl w:val="0"/>
          <w:numId w:val="17"/>
        </w:numPr>
        <w:spacing w:line="480" w:lineRule="auto"/>
        <w:ind w:left="426" w:hanging="426"/>
        <w:jc w:val="both"/>
        <w:rPr>
          <w:rFonts w:ascii="Times New Roman" w:hAnsi="Times New Roman" w:cs="Times New Roman"/>
          <w:sz w:val="24"/>
          <w:szCs w:val="24"/>
          <w:lang w:val="id-ID"/>
        </w:rPr>
      </w:pPr>
      <w:r w:rsidRPr="00035002">
        <w:rPr>
          <w:rFonts w:ascii="Times New Roman" w:hAnsi="Times New Roman" w:cs="Times New Roman"/>
          <w:i/>
          <w:sz w:val="24"/>
          <w:szCs w:val="24"/>
          <w:lang w:val="id-ID"/>
        </w:rPr>
        <w:lastRenderedPageBreak/>
        <w:t>Evaluasi,</w:t>
      </w:r>
      <w:r w:rsidRPr="008869B6">
        <w:rPr>
          <w:rFonts w:ascii="Times New Roman" w:hAnsi="Times New Roman" w:cs="Times New Roman"/>
          <w:sz w:val="24"/>
          <w:szCs w:val="24"/>
          <w:lang w:val="id-ID"/>
        </w:rPr>
        <w:t xml:space="preserve"> siswa mengevaluasi pembelajaran dan pembelajaran kemudian guru memberikan umpan balik mengkolaborasikan penggetahuan siswa yang stu dengan yang lainnya untuk mencapai suatu pemahaman yang benar. Guru tidak mengevaluasi siswa secra langsung melainkan menyiapkan waktu untuk mengevaluasi dan umpan balik bagi masing-masing siswa. </w:t>
      </w:r>
    </w:p>
    <w:tbl>
      <w:tblPr>
        <w:tblStyle w:val="TableGrid"/>
        <w:tblpPr w:leftFromText="180" w:rightFromText="180" w:vertAnchor="text" w:horzAnchor="margin" w:tblpXSpec="right" w:tblpY="1983"/>
        <w:tblW w:w="7991" w:type="dxa"/>
        <w:tblLook w:val="04A0" w:firstRow="1" w:lastRow="0" w:firstColumn="1" w:lastColumn="0" w:noHBand="0" w:noVBand="1"/>
      </w:tblPr>
      <w:tblGrid>
        <w:gridCol w:w="1228"/>
        <w:gridCol w:w="1555"/>
        <w:gridCol w:w="1645"/>
        <w:gridCol w:w="1801"/>
        <w:gridCol w:w="1762"/>
      </w:tblGrid>
      <w:tr w:rsidR="00960FC9" w:rsidTr="006717FA">
        <w:trPr>
          <w:trHeight w:val="477"/>
        </w:trPr>
        <w:tc>
          <w:tcPr>
            <w:tcW w:w="1228" w:type="dxa"/>
            <w:vMerge w:val="restart"/>
          </w:tcPr>
          <w:p w:rsidR="00960FC9" w:rsidRDefault="00960FC9" w:rsidP="006717FA">
            <w:pPr>
              <w:jc w:val="center"/>
              <w:rPr>
                <w:rFonts w:ascii="Times New Roman" w:hAnsi="Times New Roman" w:cs="Times New Roman"/>
                <w:b/>
                <w:bCs/>
                <w:sz w:val="24"/>
                <w:szCs w:val="24"/>
                <w:lang w:val="id-ID"/>
              </w:rPr>
            </w:pPr>
          </w:p>
          <w:p w:rsidR="00960FC9" w:rsidRDefault="00960FC9" w:rsidP="006717FA">
            <w:pPr>
              <w:jc w:val="center"/>
              <w:rPr>
                <w:rFonts w:ascii="Times New Roman" w:hAnsi="Times New Roman" w:cs="Times New Roman"/>
                <w:b/>
                <w:bCs/>
                <w:sz w:val="24"/>
                <w:szCs w:val="24"/>
                <w:lang w:val="id-ID"/>
              </w:rPr>
            </w:pPr>
          </w:p>
          <w:p w:rsidR="00960FC9" w:rsidRDefault="00960FC9" w:rsidP="006717FA">
            <w:pPr>
              <w:jc w:val="center"/>
              <w:rPr>
                <w:rFonts w:ascii="Times New Roman" w:hAnsi="Times New Roman" w:cs="Times New Roman"/>
                <w:sz w:val="24"/>
                <w:szCs w:val="24"/>
                <w:lang w:val="id-ID"/>
              </w:rPr>
            </w:pPr>
            <w:r>
              <w:rPr>
                <w:rFonts w:ascii="Times New Roman" w:hAnsi="Times New Roman" w:cs="Times New Roman"/>
                <w:sz w:val="24"/>
                <w:szCs w:val="24"/>
                <w:lang w:val="id-ID"/>
              </w:rPr>
              <w:t>Perspektif</w:t>
            </w:r>
          </w:p>
        </w:tc>
        <w:tc>
          <w:tcPr>
            <w:tcW w:w="1555" w:type="dxa"/>
            <w:vMerge w:val="restart"/>
          </w:tcPr>
          <w:p w:rsidR="00960FC9" w:rsidRDefault="00960FC9" w:rsidP="006717FA">
            <w:pPr>
              <w:jc w:val="center"/>
              <w:rPr>
                <w:rFonts w:ascii="Times New Roman" w:hAnsi="Times New Roman" w:cs="Times New Roman"/>
                <w:b/>
                <w:bCs/>
                <w:sz w:val="24"/>
                <w:szCs w:val="24"/>
                <w:lang w:val="id-ID"/>
              </w:rPr>
            </w:pPr>
          </w:p>
          <w:p w:rsidR="00960FC9" w:rsidRDefault="00960FC9" w:rsidP="006717FA">
            <w:pPr>
              <w:jc w:val="center"/>
              <w:rPr>
                <w:rFonts w:ascii="Times New Roman" w:hAnsi="Times New Roman" w:cs="Times New Roman"/>
                <w:b/>
                <w:bCs/>
                <w:sz w:val="24"/>
                <w:szCs w:val="24"/>
                <w:lang w:val="id-ID"/>
              </w:rPr>
            </w:pPr>
          </w:p>
          <w:p w:rsidR="00960FC9" w:rsidRDefault="00960FC9" w:rsidP="006717FA">
            <w:pPr>
              <w:jc w:val="center"/>
              <w:rPr>
                <w:rFonts w:ascii="Times New Roman" w:hAnsi="Times New Roman" w:cs="Times New Roman"/>
                <w:sz w:val="24"/>
                <w:szCs w:val="24"/>
                <w:lang w:val="id-ID"/>
              </w:rPr>
            </w:pPr>
            <w:r>
              <w:rPr>
                <w:rFonts w:ascii="Times New Roman" w:hAnsi="Times New Roman" w:cs="Times New Roman"/>
                <w:sz w:val="24"/>
                <w:szCs w:val="24"/>
                <w:lang w:val="id-ID"/>
              </w:rPr>
              <w:t>Deskripsi</w:t>
            </w:r>
          </w:p>
        </w:tc>
        <w:tc>
          <w:tcPr>
            <w:tcW w:w="5208" w:type="dxa"/>
            <w:gridSpan w:val="3"/>
          </w:tcPr>
          <w:p w:rsidR="00960FC9" w:rsidRDefault="00960FC9" w:rsidP="006717FA">
            <w:pPr>
              <w:jc w:val="center"/>
              <w:rPr>
                <w:rFonts w:ascii="Times New Roman" w:hAnsi="Times New Roman" w:cs="Times New Roman"/>
                <w:sz w:val="24"/>
                <w:szCs w:val="24"/>
                <w:lang w:val="id-ID"/>
              </w:rPr>
            </w:pPr>
            <w:r>
              <w:rPr>
                <w:rFonts w:ascii="Times New Roman" w:hAnsi="Times New Roman" w:cs="Times New Roman"/>
                <w:sz w:val="24"/>
                <w:szCs w:val="24"/>
                <w:lang w:val="id-ID"/>
              </w:rPr>
              <w:t>Model</w:t>
            </w:r>
          </w:p>
        </w:tc>
      </w:tr>
      <w:tr w:rsidR="00960FC9" w:rsidTr="006717FA">
        <w:trPr>
          <w:trHeight w:val="847"/>
        </w:trPr>
        <w:tc>
          <w:tcPr>
            <w:tcW w:w="1228" w:type="dxa"/>
            <w:vMerge/>
          </w:tcPr>
          <w:p w:rsidR="00960FC9" w:rsidRDefault="00960FC9" w:rsidP="006717FA">
            <w:pPr>
              <w:jc w:val="both"/>
              <w:rPr>
                <w:rFonts w:ascii="Times New Roman" w:hAnsi="Times New Roman" w:cs="Times New Roman"/>
                <w:sz w:val="24"/>
                <w:szCs w:val="24"/>
                <w:lang w:val="id-ID"/>
              </w:rPr>
            </w:pPr>
          </w:p>
        </w:tc>
        <w:tc>
          <w:tcPr>
            <w:tcW w:w="1555" w:type="dxa"/>
            <w:vMerge/>
          </w:tcPr>
          <w:p w:rsidR="00960FC9" w:rsidRDefault="00960FC9" w:rsidP="006717FA">
            <w:pPr>
              <w:jc w:val="both"/>
              <w:rPr>
                <w:rFonts w:ascii="Times New Roman" w:hAnsi="Times New Roman" w:cs="Times New Roman"/>
                <w:sz w:val="24"/>
                <w:szCs w:val="24"/>
                <w:lang w:val="id-ID"/>
              </w:rPr>
            </w:pPr>
          </w:p>
        </w:tc>
        <w:tc>
          <w:tcPr>
            <w:tcW w:w="1645" w:type="dxa"/>
          </w:tcPr>
          <w:p w:rsidR="00960FC9" w:rsidRDefault="00960FC9" w:rsidP="006717FA">
            <w:pPr>
              <w:jc w:val="both"/>
              <w:rPr>
                <w:rFonts w:ascii="Times New Roman" w:hAnsi="Times New Roman" w:cs="Times New Roman"/>
                <w:sz w:val="24"/>
                <w:szCs w:val="24"/>
                <w:lang w:val="id-ID"/>
              </w:rPr>
            </w:pPr>
            <w:r>
              <w:rPr>
                <w:rFonts w:ascii="Times New Roman" w:hAnsi="Times New Roman" w:cs="Times New Roman"/>
                <w:sz w:val="24"/>
                <w:szCs w:val="24"/>
                <w:lang w:val="id-ID"/>
              </w:rPr>
              <w:t>Candy (1991)</w:t>
            </w:r>
          </w:p>
        </w:tc>
        <w:tc>
          <w:tcPr>
            <w:tcW w:w="1801" w:type="dxa"/>
          </w:tcPr>
          <w:p w:rsidR="00960FC9" w:rsidRDefault="00960FC9" w:rsidP="006717FA">
            <w:pPr>
              <w:jc w:val="both"/>
              <w:rPr>
                <w:rFonts w:ascii="Times New Roman" w:hAnsi="Times New Roman" w:cs="Times New Roman"/>
                <w:sz w:val="24"/>
                <w:szCs w:val="24"/>
                <w:lang w:val="id-ID"/>
              </w:rPr>
            </w:pPr>
            <w:r>
              <w:rPr>
                <w:rFonts w:ascii="Times New Roman" w:hAnsi="Times New Roman" w:cs="Times New Roman"/>
                <w:sz w:val="24"/>
                <w:szCs w:val="24"/>
                <w:lang w:val="id-ID"/>
              </w:rPr>
              <w:t>Brockedt &amp; Hiemsta (1991)</w:t>
            </w:r>
          </w:p>
        </w:tc>
        <w:tc>
          <w:tcPr>
            <w:tcW w:w="1762" w:type="dxa"/>
          </w:tcPr>
          <w:p w:rsidR="00960FC9" w:rsidRDefault="00960FC9" w:rsidP="006717FA">
            <w:pPr>
              <w:jc w:val="both"/>
              <w:rPr>
                <w:rFonts w:ascii="Times New Roman" w:hAnsi="Times New Roman" w:cs="Times New Roman"/>
                <w:sz w:val="24"/>
                <w:szCs w:val="24"/>
                <w:lang w:val="id-ID"/>
              </w:rPr>
            </w:pPr>
            <w:r>
              <w:rPr>
                <w:rFonts w:ascii="Times New Roman" w:hAnsi="Times New Roman" w:cs="Times New Roman"/>
                <w:sz w:val="24"/>
                <w:szCs w:val="24"/>
                <w:lang w:val="id-ID"/>
              </w:rPr>
              <w:t>Garisson (1997)</w:t>
            </w:r>
          </w:p>
        </w:tc>
      </w:tr>
      <w:tr w:rsidR="00960FC9" w:rsidTr="006717FA">
        <w:trPr>
          <w:trHeight w:val="477"/>
        </w:trPr>
        <w:tc>
          <w:tcPr>
            <w:tcW w:w="1228" w:type="dxa"/>
          </w:tcPr>
          <w:p w:rsidR="00960FC9" w:rsidRDefault="00960FC9" w:rsidP="006717FA">
            <w:pPr>
              <w:jc w:val="both"/>
              <w:rPr>
                <w:rFonts w:ascii="Times New Roman" w:hAnsi="Times New Roman" w:cs="Times New Roman"/>
                <w:sz w:val="24"/>
                <w:szCs w:val="24"/>
                <w:lang w:val="id-ID"/>
              </w:rPr>
            </w:pPr>
            <w:r>
              <w:rPr>
                <w:rFonts w:ascii="Times New Roman" w:hAnsi="Times New Roman" w:cs="Times New Roman"/>
                <w:sz w:val="24"/>
                <w:szCs w:val="24"/>
                <w:lang w:val="id-ID"/>
              </w:rPr>
              <w:t>Personal attribute</w:t>
            </w:r>
          </w:p>
        </w:tc>
        <w:tc>
          <w:tcPr>
            <w:tcW w:w="1555" w:type="dxa"/>
          </w:tcPr>
          <w:p w:rsidR="00960FC9" w:rsidRDefault="00960FC9" w:rsidP="006717FA">
            <w:pPr>
              <w:jc w:val="both"/>
              <w:rPr>
                <w:rFonts w:ascii="Times New Roman" w:hAnsi="Times New Roman" w:cs="Times New Roman"/>
                <w:sz w:val="24"/>
                <w:szCs w:val="24"/>
                <w:lang w:val="id-ID"/>
              </w:rPr>
            </w:pPr>
            <w:r>
              <w:rPr>
                <w:rFonts w:ascii="Times New Roman" w:hAnsi="Times New Roman" w:cs="Times New Roman"/>
                <w:sz w:val="24"/>
                <w:szCs w:val="24"/>
                <w:lang w:val="id-ID"/>
              </w:rPr>
              <w:t>Moral, personal, intellectual. management</w:t>
            </w:r>
          </w:p>
        </w:tc>
        <w:tc>
          <w:tcPr>
            <w:tcW w:w="1645" w:type="dxa"/>
          </w:tcPr>
          <w:p w:rsidR="00960FC9" w:rsidRDefault="00960FC9" w:rsidP="006717FA">
            <w:pPr>
              <w:pStyle w:val="ListParagraph"/>
              <w:numPr>
                <w:ilvl w:val="0"/>
                <w:numId w:val="18"/>
              </w:numPr>
              <w:ind w:left="155" w:hanging="284"/>
              <w:jc w:val="both"/>
              <w:rPr>
                <w:rFonts w:ascii="Times New Roman" w:hAnsi="Times New Roman" w:cs="Times New Roman"/>
                <w:sz w:val="24"/>
                <w:szCs w:val="24"/>
                <w:lang w:val="id-ID"/>
              </w:rPr>
            </w:pPr>
            <w:r>
              <w:rPr>
                <w:rFonts w:ascii="Times New Roman" w:hAnsi="Times New Roman" w:cs="Times New Roman"/>
                <w:sz w:val="24"/>
                <w:szCs w:val="24"/>
                <w:lang w:val="id-ID"/>
              </w:rPr>
              <w:t>Otonomi personal</w:t>
            </w:r>
          </w:p>
          <w:p w:rsidR="00960FC9" w:rsidRPr="000D56F5" w:rsidRDefault="00960FC9" w:rsidP="006717FA">
            <w:pPr>
              <w:pStyle w:val="ListParagraph"/>
              <w:numPr>
                <w:ilvl w:val="0"/>
                <w:numId w:val="18"/>
              </w:numPr>
              <w:ind w:left="155" w:hanging="284"/>
              <w:jc w:val="both"/>
              <w:rPr>
                <w:rFonts w:ascii="Times New Roman" w:hAnsi="Times New Roman" w:cs="Times New Roman"/>
                <w:sz w:val="24"/>
                <w:szCs w:val="24"/>
                <w:lang w:val="id-ID"/>
              </w:rPr>
            </w:pPr>
            <w:r>
              <w:rPr>
                <w:rFonts w:ascii="Times New Roman" w:hAnsi="Times New Roman" w:cs="Times New Roman"/>
                <w:sz w:val="24"/>
                <w:szCs w:val="24"/>
                <w:lang w:val="id-ID"/>
              </w:rPr>
              <w:t>Self management</w:t>
            </w:r>
          </w:p>
        </w:tc>
        <w:tc>
          <w:tcPr>
            <w:tcW w:w="1801" w:type="dxa"/>
          </w:tcPr>
          <w:p w:rsidR="00960FC9" w:rsidRPr="000D56F5" w:rsidRDefault="00960FC9" w:rsidP="006717FA">
            <w:pPr>
              <w:pStyle w:val="ListParagraph"/>
              <w:numPr>
                <w:ilvl w:val="0"/>
                <w:numId w:val="18"/>
              </w:numPr>
              <w:ind w:left="228"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Berorientasi hassil </w:t>
            </w:r>
          </w:p>
        </w:tc>
        <w:tc>
          <w:tcPr>
            <w:tcW w:w="1762" w:type="dxa"/>
          </w:tcPr>
          <w:p w:rsidR="00960FC9" w:rsidRPr="000D56F5" w:rsidRDefault="00960FC9" w:rsidP="006717FA">
            <w:pPr>
              <w:pStyle w:val="ListParagraph"/>
              <w:numPr>
                <w:ilvl w:val="0"/>
                <w:numId w:val="18"/>
              </w:numPr>
              <w:ind w:left="148" w:hanging="212"/>
              <w:jc w:val="both"/>
              <w:rPr>
                <w:rFonts w:ascii="Times New Roman" w:hAnsi="Times New Roman" w:cs="Times New Roman"/>
                <w:sz w:val="24"/>
                <w:szCs w:val="24"/>
                <w:lang w:val="id-ID"/>
              </w:rPr>
            </w:pPr>
            <w:r>
              <w:rPr>
                <w:rFonts w:ascii="Times New Roman" w:hAnsi="Times New Roman" w:cs="Times New Roman"/>
                <w:sz w:val="24"/>
                <w:szCs w:val="24"/>
                <w:lang w:val="id-ID"/>
              </w:rPr>
              <w:t>Self management (penggunaaan sumber belajar) motivasi</w:t>
            </w:r>
          </w:p>
        </w:tc>
      </w:tr>
      <w:tr w:rsidR="00960FC9" w:rsidTr="006717FA">
        <w:trPr>
          <w:trHeight w:val="469"/>
        </w:trPr>
        <w:tc>
          <w:tcPr>
            <w:tcW w:w="1228" w:type="dxa"/>
          </w:tcPr>
          <w:p w:rsidR="00960FC9" w:rsidRDefault="00960FC9" w:rsidP="006717FA">
            <w:pPr>
              <w:jc w:val="both"/>
              <w:rPr>
                <w:rFonts w:ascii="Times New Roman" w:hAnsi="Times New Roman" w:cs="Times New Roman"/>
                <w:sz w:val="24"/>
                <w:szCs w:val="24"/>
                <w:lang w:val="id-ID"/>
              </w:rPr>
            </w:pPr>
            <w:r>
              <w:rPr>
                <w:rFonts w:ascii="Times New Roman" w:hAnsi="Times New Roman" w:cs="Times New Roman"/>
                <w:sz w:val="24"/>
                <w:szCs w:val="24"/>
                <w:lang w:val="id-ID"/>
              </w:rPr>
              <w:t>Proses</w:t>
            </w:r>
          </w:p>
        </w:tc>
        <w:tc>
          <w:tcPr>
            <w:tcW w:w="1555" w:type="dxa"/>
          </w:tcPr>
          <w:p w:rsidR="00960FC9" w:rsidRDefault="00960FC9" w:rsidP="006717FA">
            <w:pPr>
              <w:jc w:val="both"/>
              <w:rPr>
                <w:rFonts w:ascii="Times New Roman" w:hAnsi="Times New Roman" w:cs="Times New Roman"/>
                <w:sz w:val="24"/>
                <w:szCs w:val="24"/>
                <w:lang w:val="id-ID"/>
              </w:rPr>
            </w:pPr>
            <w:r>
              <w:rPr>
                <w:rFonts w:ascii="Times New Roman" w:hAnsi="Times New Roman" w:cs="Times New Roman"/>
                <w:sz w:val="24"/>
                <w:szCs w:val="24"/>
                <w:lang w:val="id-ID"/>
              </w:rPr>
              <w:t>Otonomi pembelajarar selama pembelajaran</w:t>
            </w:r>
          </w:p>
        </w:tc>
        <w:tc>
          <w:tcPr>
            <w:tcW w:w="1645" w:type="dxa"/>
          </w:tcPr>
          <w:p w:rsidR="00960FC9" w:rsidRDefault="00960FC9" w:rsidP="006717FA">
            <w:pPr>
              <w:pStyle w:val="ListParagraph"/>
              <w:numPr>
                <w:ilvl w:val="0"/>
                <w:numId w:val="19"/>
              </w:numPr>
              <w:ind w:left="203" w:hanging="284"/>
              <w:jc w:val="both"/>
              <w:rPr>
                <w:rFonts w:ascii="Times New Roman" w:hAnsi="Times New Roman" w:cs="Times New Roman"/>
                <w:sz w:val="24"/>
                <w:szCs w:val="24"/>
                <w:lang w:val="id-ID"/>
              </w:rPr>
            </w:pPr>
            <w:r>
              <w:rPr>
                <w:rFonts w:ascii="Times New Roman" w:hAnsi="Times New Roman" w:cs="Times New Roman"/>
                <w:sz w:val="24"/>
                <w:szCs w:val="24"/>
                <w:lang w:val="id-ID"/>
              </w:rPr>
              <w:t>Kontrol pembelajar</w:t>
            </w:r>
          </w:p>
          <w:p w:rsidR="00960FC9" w:rsidRPr="000D56F5" w:rsidRDefault="00960FC9" w:rsidP="006717FA">
            <w:pPr>
              <w:pStyle w:val="ListParagraph"/>
              <w:numPr>
                <w:ilvl w:val="0"/>
                <w:numId w:val="19"/>
              </w:numPr>
              <w:ind w:left="203" w:hanging="284"/>
              <w:jc w:val="both"/>
              <w:rPr>
                <w:rFonts w:ascii="Times New Roman" w:hAnsi="Times New Roman" w:cs="Times New Roman"/>
                <w:sz w:val="24"/>
                <w:szCs w:val="24"/>
                <w:lang w:val="id-ID"/>
              </w:rPr>
            </w:pPr>
            <w:r>
              <w:rPr>
                <w:rFonts w:ascii="Times New Roman" w:hAnsi="Times New Roman" w:cs="Times New Roman"/>
                <w:sz w:val="24"/>
                <w:szCs w:val="24"/>
                <w:lang w:val="id-ID"/>
              </w:rPr>
              <w:t>Autodidaxy</w:t>
            </w:r>
          </w:p>
        </w:tc>
        <w:tc>
          <w:tcPr>
            <w:tcW w:w="1801" w:type="dxa"/>
          </w:tcPr>
          <w:p w:rsidR="00960FC9" w:rsidRPr="000D56F5" w:rsidRDefault="00960FC9" w:rsidP="006717FA">
            <w:pPr>
              <w:pStyle w:val="ListParagraph"/>
              <w:numPr>
                <w:ilvl w:val="0"/>
                <w:numId w:val="19"/>
              </w:numPr>
              <w:jc w:val="both"/>
              <w:rPr>
                <w:rFonts w:ascii="Times New Roman" w:hAnsi="Times New Roman" w:cs="Times New Roman"/>
                <w:sz w:val="24"/>
                <w:szCs w:val="24"/>
                <w:lang w:val="id-ID"/>
              </w:rPr>
            </w:pPr>
            <w:r>
              <w:rPr>
                <w:rFonts w:ascii="Times New Roman" w:hAnsi="Times New Roman" w:cs="Times New Roman"/>
                <w:sz w:val="24"/>
                <w:szCs w:val="24"/>
                <w:lang w:val="id-ID"/>
              </w:rPr>
              <w:t>Berorientasi proses (learner control)</w:t>
            </w:r>
          </w:p>
        </w:tc>
        <w:tc>
          <w:tcPr>
            <w:tcW w:w="1762" w:type="dxa"/>
          </w:tcPr>
          <w:p w:rsidR="00960FC9" w:rsidRPr="000D56F5" w:rsidRDefault="00960FC9" w:rsidP="006717FA">
            <w:pPr>
              <w:pStyle w:val="ListParagraph"/>
              <w:numPr>
                <w:ilvl w:val="0"/>
                <w:numId w:val="19"/>
              </w:numPr>
              <w:ind w:left="193" w:hanging="283"/>
              <w:jc w:val="both"/>
              <w:rPr>
                <w:rFonts w:ascii="Times New Roman" w:hAnsi="Times New Roman" w:cs="Times New Roman"/>
                <w:sz w:val="24"/>
                <w:szCs w:val="24"/>
                <w:lang w:val="id-ID"/>
              </w:rPr>
            </w:pPr>
            <w:r>
              <w:rPr>
                <w:rFonts w:ascii="Times New Roman" w:hAnsi="Times New Roman" w:cs="Times New Roman"/>
                <w:sz w:val="24"/>
                <w:szCs w:val="24"/>
                <w:lang w:val="id-ID"/>
              </w:rPr>
              <w:t>Self monitoring</w:t>
            </w:r>
          </w:p>
        </w:tc>
      </w:tr>
      <w:tr w:rsidR="00960FC9" w:rsidTr="006717FA">
        <w:trPr>
          <w:trHeight w:val="477"/>
        </w:trPr>
        <w:tc>
          <w:tcPr>
            <w:tcW w:w="1228" w:type="dxa"/>
          </w:tcPr>
          <w:p w:rsidR="00960FC9" w:rsidRDefault="00960FC9" w:rsidP="006717FA">
            <w:pPr>
              <w:jc w:val="both"/>
              <w:rPr>
                <w:rFonts w:ascii="Times New Roman" w:hAnsi="Times New Roman" w:cs="Times New Roman"/>
                <w:sz w:val="24"/>
                <w:szCs w:val="24"/>
                <w:lang w:val="id-ID"/>
              </w:rPr>
            </w:pPr>
            <w:r>
              <w:rPr>
                <w:rFonts w:ascii="Times New Roman" w:hAnsi="Times New Roman" w:cs="Times New Roman"/>
                <w:sz w:val="24"/>
                <w:szCs w:val="24"/>
                <w:lang w:val="id-ID"/>
              </w:rPr>
              <w:t>Konteks</w:t>
            </w:r>
          </w:p>
        </w:tc>
        <w:tc>
          <w:tcPr>
            <w:tcW w:w="1555" w:type="dxa"/>
          </w:tcPr>
          <w:p w:rsidR="00960FC9" w:rsidRDefault="00960FC9" w:rsidP="006717FA">
            <w:pPr>
              <w:jc w:val="both"/>
              <w:rPr>
                <w:rFonts w:ascii="Times New Roman" w:hAnsi="Times New Roman" w:cs="Times New Roman"/>
                <w:sz w:val="24"/>
                <w:szCs w:val="24"/>
                <w:lang w:val="id-ID"/>
              </w:rPr>
            </w:pPr>
            <w:r>
              <w:rPr>
                <w:rFonts w:ascii="Times New Roman" w:hAnsi="Times New Roman" w:cs="Times New Roman"/>
                <w:sz w:val="24"/>
                <w:szCs w:val="24"/>
                <w:lang w:val="id-ID"/>
              </w:rPr>
              <w:t>Lingkungan dimana pembelajaran berlangsung</w:t>
            </w:r>
          </w:p>
        </w:tc>
        <w:tc>
          <w:tcPr>
            <w:tcW w:w="1645" w:type="dxa"/>
          </w:tcPr>
          <w:p w:rsidR="00960FC9" w:rsidRPr="000D56F5" w:rsidRDefault="00960FC9" w:rsidP="006717FA">
            <w:pPr>
              <w:pStyle w:val="ListParagraph"/>
              <w:numPr>
                <w:ilvl w:val="0"/>
                <w:numId w:val="20"/>
              </w:numPr>
              <w:ind w:left="203" w:hanging="283"/>
              <w:jc w:val="both"/>
              <w:rPr>
                <w:rFonts w:ascii="Times New Roman" w:hAnsi="Times New Roman" w:cs="Times New Roman"/>
                <w:sz w:val="24"/>
                <w:szCs w:val="24"/>
                <w:lang w:val="id-ID"/>
              </w:rPr>
            </w:pPr>
            <w:r>
              <w:rPr>
                <w:rFonts w:ascii="Times New Roman" w:hAnsi="Times New Roman" w:cs="Times New Roman"/>
                <w:sz w:val="24"/>
                <w:szCs w:val="24"/>
                <w:lang w:val="id-ID"/>
              </w:rPr>
              <w:t>Self directed sebagai ekplorasi materi (context bound)</w:t>
            </w:r>
          </w:p>
        </w:tc>
        <w:tc>
          <w:tcPr>
            <w:tcW w:w="1801" w:type="dxa"/>
          </w:tcPr>
          <w:p w:rsidR="00960FC9" w:rsidRPr="000D56F5" w:rsidRDefault="00960FC9" w:rsidP="006717FA">
            <w:pPr>
              <w:pStyle w:val="ListParagraph"/>
              <w:numPr>
                <w:ilvl w:val="0"/>
                <w:numId w:val="20"/>
              </w:numPr>
              <w:jc w:val="both"/>
              <w:rPr>
                <w:rFonts w:ascii="Times New Roman" w:hAnsi="Times New Roman" w:cs="Times New Roman"/>
                <w:sz w:val="24"/>
                <w:szCs w:val="24"/>
                <w:lang w:val="id-ID"/>
              </w:rPr>
            </w:pPr>
            <w:r>
              <w:rPr>
                <w:rFonts w:ascii="Times New Roman" w:hAnsi="Times New Roman" w:cs="Times New Roman"/>
                <w:sz w:val="24"/>
                <w:szCs w:val="24"/>
                <w:lang w:val="id-ID"/>
              </w:rPr>
              <w:t>Konteks sosial : kebijakan dan peranan institusi</w:t>
            </w:r>
          </w:p>
        </w:tc>
        <w:tc>
          <w:tcPr>
            <w:tcW w:w="1762" w:type="dxa"/>
          </w:tcPr>
          <w:p w:rsidR="00960FC9" w:rsidRDefault="00960FC9" w:rsidP="006717FA">
            <w:pPr>
              <w:jc w:val="both"/>
              <w:rPr>
                <w:rFonts w:ascii="Times New Roman" w:hAnsi="Times New Roman" w:cs="Times New Roman"/>
                <w:sz w:val="24"/>
                <w:szCs w:val="24"/>
                <w:lang w:val="id-ID"/>
              </w:rPr>
            </w:pPr>
          </w:p>
        </w:tc>
      </w:tr>
    </w:tbl>
    <w:p w:rsidR="006717FA" w:rsidRPr="006717FA" w:rsidRDefault="00324549" w:rsidP="006717FA">
      <w:pPr>
        <w:spacing w:line="480" w:lineRule="auto"/>
        <w:ind w:left="426" w:firstLine="447"/>
        <w:jc w:val="both"/>
        <w:rPr>
          <w:rFonts w:ascii="Times New Roman" w:hAnsi="Times New Roman" w:cs="Times New Roman"/>
          <w:sz w:val="24"/>
          <w:szCs w:val="24"/>
        </w:rPr>
      </w:pPr>
      <w:r>
        <w:rPr>
          <w:rFonts w:ascii="Times New Roman" w:hAnsi="Times New Roman" w:cs="Times New Roman"/>
          <w:sz w:val="24"/>
          <w:szCs w:val="24"/>
          <w:lang w:val="id-ID"/>
        </w:rPr>
        <w:t>Berapa pandangan ahli terhadap model SDL dirangkum pada tabel berikut ini:</w:t>
      </w:r>
    </w:p>
    <w:p w:rsidR="00324549" w:rsidRDefault="006717FA" w:rsidP="006717FA">
      <w:pPr>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    </w:t>
      </w:r>
      <w:r w:rsidR="008869B6">
        <w:rPr>
          <w:rFonts w:ascii="Times New Roman" w:hAnsi="Times New Roman" w:cs="Times New Roman"/>
          <w:sz w:val="24"/>
          <w:szCs w:val="24"/>
          <w:lang w:val="id-ID"/>
        </w:rPr>
        <w:t xml:space="preserve"> </w:t>
      </w:r>
      <w:r w:rsidR="008869B6" w:rsidRPr="006717FA">
        <w:rPr>
          <w:rFonts w:ascii="Times New Roman" w:hAnsi="Times New Roman" w:cs="Times New Roman"/>
          <w:b/>
          <w:bCs/>
          <w:sz w:val="24"/>
          <w:szCs w:val="24"/>
          <w:lang w:val="id-ID"/>
        </w:rPr>
        <w:t>Tabel 2.1</w:t>
      </w:r>
      <w:r w:rsidR="008869B6" w:rsidRPr="008869B6">
        <w:rPr>
          <w:rFonts w:ascii="Times New Roman" w:hAnsi="Times New Roman" w:cs="Times New Roman"/>
          <w:sz w:val="24"/>
          <w:szCs w:val="24"/>
          <w:lang w:val="id-ID"/>
        </w:rPr>
        <w:t xml:space="preserve"> </w:t>
      </w:r>
      <w:r w:rsidR="008869B6">
        <w:rPr>
          <w:rFonts w:ascii="Times New Roman" w:hAnsi="Times New Roman" w:cs="Times New Roman"/>
          <w:sz w:val="24"/>
          <w:szCs w:val="24"/>
          <w:lang w:val="id-ID"/>
        </w:rPr>
        <w:t>Berapa pandangan ahli terhadap model SDL</w:t>
      </w:r>
      <w:r w:rsidR="00324549">
        <w:rPr>
          <w:rStyle w:val="FootnoteReference"/>
          <w:rFonts w:ascii="Times New Roman" w:hAnsi="Times New Roman" w:cs="Times New Roman"/>
          <w:sz w:val="24"/>
          <w:szCs w:val="24"/>
          <w:lang w:val="id-ID"/>
        </w:rPr>
        <w:footnoteReference w:id="26"/>
      </w:r>
      <w:r w:rsidR="00324549">
        <w:rPr>
          <w:rFonts w:ascii="Times New Roman" w:hAnsi="Times New Roman" w:cs="Times New Roman"/>
          <w:sz w:val="24"/>
          <w:szCs w:val="24"/>
          <w:lang w:val="id-ID"/>
        </w:rPr>
        <w:t>.</w:t>
      </w:r>
    </w:p>
    <w:p w:rsidR="00324549" w:rsidRDefault="00324549" w:rsidP="008B1039">
      <w:pPr>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Bedasarkan tabel diatas dapat disimpulkan terkait jenis pandangan mengenai model SDL. Candy dalam Song &amp; Hill berpendapat model SDL meliputi 4 dimensi utama yaitu, :</w:t>
      </w:r>
    </w:p>
    <w:p w:rsidR="00324549" w:rsidRDefault="00324549" w:rsidP="008B1039">
      <w:pPr>
        <w:pStyle w:val="ListParagraph"/>
        <w:numPr>
          <w:ilvl w:val="0"/>
          <w:numId w:val="21"/>
        </w:numPr>
        <w:spacing w:line="480" w:lineRule="auto"/>
        <w:ind w:left="567" w:hanging="425"/>
        <w:jc w:val="both"/>
        <w:rPr>
          <w:rFonts w:ascii="Times New Roman" w:hAnsi="Times New Roman" w:cs="Times New Roman"/>
          <w:sz w:val="24"/>
          <w:szCs w:val="24"/>
          <w:lang w:val="id-ID"/>
        </w:rPr>
      </w:pPr>
      <w:r>
        <w:rPr>
          <w:rFonts w:ascii="Times New Roman" w:hAnsi="Times New Roman" w:cs="Times New Roman"/>
          <w:sz w:val="24"/>
          <w:szCs w:val="24"/>
          <w:lang w:val="id-ID"/>
        </w:rPr>
        <w:t>SDL sebagai personal Atribut yang mengacu pada motivasi, kapasitas, dan tanggung jawab siswa dalam proses belajar</w:t>
      </w:r>
    </w:p>
    <w:p w:rsidR="00324549" w:rsidRDefault="00324549" w:rsidP="008B1039">
      <w:pPr>
        <w:pStyle w:val="ListParagraph"/>
        <w:numPr>
          <w:ilvl w:val="0"/>
          <w:numId w:val="21"/>
        </w:numPr>
        <w:spacing w:line="480" w:lineRule="auto"/>
        <w:ind w:left="567" w:hanging="425"/>
        <w:jc w:val="both"/>
        <w:rPr>
          <w:rFonts w:ascii="Times New Roman" w:hAnsi="Times New Roman" w:cs="Times New Roman"/>
          <w:sz w:val="24"/>
          <w:szCs w:val="24"/>
          <w:lang w:val="id-ID"/>
        </w:rPr>
      </w:pPr>
      <w:r>
        <w:rPr>
          <w:rFonts w:ascii="Times New Roman" w:hAnsi="Times New Roman" w:cs="Times New Roman"/>
          <w:sz w:val="24"/>
          <w:szCs w:val="24"/>
          <w:lang w:val="id-ID"/>
        </w:rPr>
        <w:t>SDL sebagai kesediaan dan kapasitas seseorang didalam melaksanakan pembelajaran (</w:t>
      </w:r>
      <w:r w:rsidRPr="00035002">
        <w:rPr>
          <w:rFonts w:ascii="Times New Roman" w:hAnsi="Times New Roman" w:cs="Times New Roman"/>
          <w:i/>
          <w:sz w:val="24"/>
          <w:szCs w:val="24"/>
          <w:lang w:val="id-ID"/>
        </w:rPr>
        <w:t>self management</w:t>
      </w:r>
      <w:r>
        <w:rPr>
          <w:rFonts w:ascii="Times New Roman" w:hAnsi="Times New Roman" w:cs="Times New Roman"/>
          <w:sz w:val="24"/>
          <w:szCs w:val="24"/>
          <w:lang w:val="id-ID"/>
        </w:rPr>
        <w:t>),</w:t>
      </w:r>
    </w:p>
    <w:p w:rsidR="008869B6" w:rsidRDefault="00324549" w:rsidP="008B1039">
      <w:pPr>
        <w:pStyle w:val="ListParagraph"/>
        <w:numPr>
          <w:ilvl w:val="0"/>
          <w:numId w:val="21"/>
        </w:numPr>
        <w:spacing w:line="480" w:lineRule="auto"/>
        <w:ind w:left="567" w:hanging="425"/>
        <w:jc w:val="both"/>
        <w:rPr>
          <w:rFonts w:ascii="Times New Roman" w:hAnsi="Times New Roman" w:cs="Times New Roman"/>
          <w:sz w:val="24"/>
          <w:szCs w:val="24"/>
          <w:lang w:val="id-ID"/>
        </w:rPr>
      </w:pPr>
      <w:r>
        <w:rPr>
          <w:rFonts w:ascii="Times New Roman" w:hAnsi="Times New Roman" w:cs="Times New Roman"/>
          <w:sz w:val="24"/>
          <w:szCs w:val="24"/>
          <w:lang w:val="id-ID"/>
        </w:rPr>
        <w:t>SDL sebagai cara didalam mengorganisir pengajaran formal (learner control)</w:t>
      </w:r>
    </w:p>
    <w:p w:rsidR="00324549" w:rsidRPr="008869B6" w:rsidRDefault="0065307D" w:rsidP="008B1039">
      <w:pPr>
        <w:pStyle w:val="ListParagraph"/>
        <w:numPr>
          <w:ilvl w:val="0"/>
          <w:numId w:val="21"/>
        </w:numPr>
        <w:spacing w:line="480" w:lineRule="auto"/>
        <w:ind w:left="567" w:hanging="425"/>
        <w:jc w:val="both"/>
        <w:rPr>
          <w:rFonts w:ascii="Times New Roman" w:hAnsi="Times New Roman" w:cs="Times New Roman"/>
          <w:sz w:val="24"/>
          <w:szCs w:val="24"/>
          <w:lang w:val="id-ID"/>
        </w:rPr>
      </w:pPr>
      <w:r>
        <w:rPr>
          <w:rFonts w:ascii="Times New Roman" w:hAnsi="Times New Roman" w:cs="Times New Roman"/>
          <w:sz w:val="24"/>
          <w:szCs w:val="24"/>
          <w:lang w:val="id-ID"/>
        </w:rPr>
        <w:t>SDL dalam sekala in</w:t>
      </w:r>
      <w:r w:rsidR="00324549" w:rsidRPr="008869B6">
        <w:rPr>
          <w:rFonts w:ascii="Times New Roman" w:hAnsi="Times New Roman" w:cs="Times New Roman"/>
          <w:sz w:val="24"/>
          <w:szCs w:val="24"/>
          <w:lang w:val="id-ID"/>
        </w:rPr>
        <w:t>dividu, memberikan kesempatan siswa secara alami dalam seting belajar sosial (</w:t>
      </w:r>
      <w:r w:rsidR="00324549" w:rsidRPr="00035002">
        <w:rPr>
          <w:rFonts w:ascii="Times New Roman" w:hAnsi="Times New Roman" w:cs="Times New Roman"/>
          <w:i/>
          <w:sz w:val="24"/>
          <w:szCs w:val="24"/>
          <w:lang w:val="id-ID"/>
        </w:rPr>
        <w:t>autodidaxy</w:t>
      </w:r>
      <w:r w:rsidR="00324549" w:rsidRPr="008869B6">
        <w:rPr>
          <w:rFonts w:ascii="Times New Roman" w:hAnsi="Times New Roman" w:cs="Times New Roman"/>
          <w:sz w:val="24"/>
          <w:szCs w:val="24"/>
          <w:lang w:val="id-ID"/>
        </w:rPr>
        <w:t>)</w:t>
      </w:r>
    </w:p>
    <w:p w:rsidR="00165CEF" w:rsidRDefault="00324549" w:rsidP="008B1039">
      <w:pPr>
        <w:spacing w:line="480" w:lineRule="auto"/>
        <w:ind w:left="142"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Kedua adalah pandangan  Brocket &amp; Himsta dalam song &amp; hill memberikan pandangan secara raional dalam pembelajaran SDL, dimana Proses dan Tujuan merupakan dua orientasi dalam pengembangan model SDL. Dalam orintasi proses, pembelajar dituntut mengambil tangung jawab dalam perencanaan, implementasi, serta melakuakn evaluasi selama proses pembelajaran berlangsung. Berikutnya, dalam orientasi tujuan, SDL berfokus kepada semangat, keinginan, atau prevensi pembelajar dalam mengasumsikan tanggung jawab dalam belajar. </w:t>
      </w:r>
    </w:p>
    <w:p w:rsidR="00165CEF" w:rsidRPr="00165CEF" w:rsidRDefault="00324549" w:rsidP="008B1039">
      <w:pPr>
        <w:spacing w:line="480" w:lineRule="auto"/>
        <w:ind w:left="142"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Ketiga model SDL menrut Garrison dalam song &amp; Hill SDL mengalami perkembangan lebih lanjut yang memasukkan pandangan SDL sebagai personal Attribut dlam proses pembelajaran. Dalam hal ini, Model SDL difokuskan dalam menggunakan sumber daya, strategi belajar, memotivasi siswa didalam </w:t>
      </w:r>
      <w:r>
        <w:rPr>
          <w:rFonts w:ascii="Times New Roman" w:hAnsi="Times New Roman" w:cs="Times New Roman"/>
          <w:sz w:val="24"/>
          <w:szCs w:val="24"/>
          <w:lang w:val="id-ID"/>
        </w:rPr>
        <w:lastRenderedPageBreak/>
        <w:t xml:space="preserve">pembelajaran. </w:t>
      </w:r>
      <w:r w:rsidRPr="00035002">
        <w:rPr>
          <w:rFonts w:ascii="Times New Roman" w:hAnsi="Times New Roman" w:cs="Times New Roman"/>
          <w:i/>
          <w:sz w:val="24"/>
          <w:szCs w:val="24"/>
          <w:lang w:val="id-ID"/>
        </w:rPr>
        <w:t>Self managem</w:t>
      </w:r>
      <w:r w:rsidR="004F0E39" w:rsidRPr="004F0E39">
        <w:rPr>
          <w:rFonts w:ascii="Times New Roman" w:hAnsi="Times New Roman" w:cs="Times New Roman"/>
          <w:i/>
          <w:sz w:val="24"/>
          <w:szCs w:val="24"/>
          <w:lang w:val="id-ID"/>
        </w:rPr>
        <w:t>e</w:t>
      </w:r>
      <w:r w:rsidRPr="00035002">
        <w:rPr>
          <w:rFonts w:ascii="Times New Roman" w:hAnsi="Times New Roman" w:cs="Times New Roman"/>
          <w:i/>
          <w:sz w:val="24"/>
          <w:szCs w:val="24"/>
          <w:lang w:val="id-ID"/>
        </w:rPr>
        <w:t>nt</w:t>
      </w:r>
      <w:r>
        <w:rPr>
          <w:rFonts w:ascii="Times New Roman" w:hAnsi="Times New Roman" w:cs="Times New Roman"/>
          <w:sz w:val="24"/>
          <w:szCs w:val="24"/>
          <w:lang w:val="id-ID"/>
        </w:rPr>
        <w:t xml:space="preserve"> memiliki kontrol yang sangat penting bagi keterlibatan siswa dalam mencapai tujuan pembelajaran.siswa tidak memegang tidak memegang kendali secara penuh dalam proses belajarnya,  akan tetapi juga berkolaborasi dengan teman sejawat dalam konteks yang sama. </w:t>
      </w:r>
      <w:r w:rsidR="00165CEF">
        <w:rPr>
          <w:rFonts w:ascii="Times New Roman" w:hAnsi="Times New Roman" w:cs="Times New Roman"/>
          <w:sz w:val="24"/>
          <w:szCs w:val="24"/>
          <w:lang w:val="id-ID"/>
        </w:rPr>
        <w:t>Adapun skema dari model pembelajaran Gisson ini sebagai berikut.</w:t>
      </w:r>
    </w:p>
    <w:p w:rsidR="00324549" w:rsidRDefault="00B17625" w:rsidP="008B1039">
      <w:pPr>
        <w:spacing w:line="480" w:lineRule="auto"/>
        <w:ind w:left="142" w:hanging="142"/>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2445174</wp:posOffset>
                </wp:positionH>
                <wp:positionV relativeFrom="paragraph">
                  <wp:posOffset>904452</wp:posOffset>
                </wp:positionV>
                <wp:extent cx="601134" cy="186267"/>
                <wp:effectExtent l="19050" t="19050" r="27940" b="42545"/>
                <wp:wrapNone/>
                <wp:docPr id="6" name="Arrow: Left-Right 6"/>
                <wp:cNvGraphicFramePr/>
                <a:graphic xmlns:a="http://schemas.openxmlformats.org/drawingml/2006/main">
                  <a:graphicData uri="http://schemas.microsoft.com/office/word/2010/wordprocessingShape">
                    <wps:wsp>
                      <wps:cNvSpPr/>
                      <wps:spPr>
                        <a:xfrm>
                          <a:off x="0" y="0"/>
                          <a:ext cx="601134" cy="186267"/>
                        </a:xfrm>
                        <a:prstGeom prst="leftRight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6" o:spid="_x0000_s1026" type="#_x0000_t69" style="position:absolute;margin-left:192.55pt;margin-top:71.2pt;width:47.35pt;height:1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" adj="3346" fillcolor="#060a13 [324]" strokecolor="#4472c4 [3204]" strokeweight=".5pt">
                <v:fill color2="#030509 [164]" rotate="t" colors="0 #a8b7df;.5 #9aabd9;1 #879ed7" focus="100%" type="gradient">
                  <o:fill v:ext="view" type="gradientUnscaled"/>
                </v:fill>
              </v:shape>
            </w:pict>
          </mc:Fallback>
        </mc:AlternateContent>
      </w:r>
      <w:r>
        <w:rPr>
          <w:rFonts w:ascii="Times New Roman" w:hAnsi="Times New Roman" w:cs="Times New Roman"/>
          <w:noProof/>
          <w:sz w:val="24"/>
          <w:szCs w:val="24"/>
        </w:rPr>
        <w:drawing>
          <wp:inline distT="0" distB="0" distL="0" distR="0">
            <wp:extent cx="5460788" cy="1964267"/>
            <wp:effectExtent l="0" t="0" r="0" b="1714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24549" w:rsidRDefault="00324549" w:rsidP="008B1039">
      <w:pPr>
        <w:ind w:left="709"/>
        <w:jc w:val="center"/>
        <w:rPr>
          <w:rFonts w:ascii="Times New Roman" w:hAnsi="Times New Roman" w:cs="Times New Roman"/>
          <w:sz w:val="24"/>
          <w:szCs w:val="24"/>
          <w:lang w:val="id-ID"/>
        </w:rPr>
      </w:pPr>
      <w:r w:rsidRPr="006717FA">
        <w:rPr>
          <w:rFonts w:ascii="Times New Roman" w:hAnsi="Times New Roman" w:cs="Times New Roman"/>
          <w:b/>
          <w:bCs/>
          <w:sz w:val="24"/>
          <w:szCs w:val="24"/>
          <w:lang w:val="id-ID"/>
        </w:rPr>
        <w:t>Gambar</w:t>
      </w:r>
      <w:r w:rsidR="00C837B0" w:rsidRPr="006717FA">
        <w:rPr>
          <w:rFonts w:ascii="Times New Roman" w:hAnsi="Times New Roman" w:cs="Times New Roman"/>
          <w:b/>
          <w:bCs/>
          <w:sz w:val="24"/>
          <w:szCs w:val="24"/>
          <w:lang w:val="id-ID"/>
        </w:rPr>
        <w:t>2.1</w:t>
      </w:r>
      <w:r>
        <w:rPr>
          <w:rFonts w:ascii="Times New Roman" w:hAnsi="Times New Roman" w:cs="Times New Roman"/>
          <w:sz w:val="24"/>
          <w:szCs w:val="24"/>
          <w:lang w:val="id-ID"/>
        </w:rPr>
        <w:t>. Model self directead learning menurut Garison dalam Song &amp; Hill(2007)</w:t>
      </w:r>
      <w:r w:rsidR="006717FA">
        <w:rPr>
          <w:rStyle w:val="FootnoteReference"/>
          <w:rFonts w:ascii="Times New Roman" w:hAnsi="Times New Roman" w:cs="Times New Roman"/>
          <w:sz w:val="24"/>
          <w:szCs w:val="24"/>
          <w:lang w:val="id-ID"/>
        </w:rPr>
        <w:footnoteReference w:id="27"/>
      </w:r>
    </w:p>
    <w:p w:rsidR="00324549" w:rsidRDefault="00324549" w:rsidP="008B1039">
      <w:pPr>
        <w:rPr>
          <w:rFonts w:ascii="Times New Roman" w:hAnsi="Times New Roman" w:cs="Times New Roman"/>
          <w:sz w:val="24"/>
          <w:szCs w:val="24"/>
          <w:lang w:val="id-ID"/>
        </w:rPr>
      </w:pPr>
    </w:p>
    <w:p w:rsidR="00324549" w:rsidRDefault="00324549" w:rsidP="008B1039">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knowles membagi tahapan pada self directead learning menjadi enam tahap yaitu;</w:t>
      </w:r>
    </w:p>
    <w:p w:rsidR="00C837B0" w:rsidRDefault="00324549" w:rsidP="008B1039">
      <w:pPr>
        <w:pStyle w:val="ListParagraph"/>
        <w:numPr>
          <w:ilvl w:val="0"/>
          <w:numId w:val="22"/>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Setting suasana belajar</w:t>
      </w:r>
    </w:p>
    <w:p w:rsidR="00C837B0" w:rsidRDefault="00324549" w:rsidP="008B1039">
      <w:pPr>
        <w:pStyle w:val="ListParagraph"/>
        <w:numPr>
          <w:ilvl w:val="0"/>
          <w:numId w:val="22"/>
        </w:numPr>
        <w:spacing w:line="480" w:lineRule="auto"/>
        <w:ind w:left="426" w:hanging="426"/>
        <w:jc w:val="both"/>
        <w:rPr>
          <w:rFonts w:ascii="Times New Roman" w:hAnsi="Times New Roman" w:cs="Times New Roman"/>
          <w:sz w:val="24"/>
          <w:szCs w:val="24"/>
          <w:lang w:val="id-ID"/>
        </w:rPr>
      </w:pPr>
      <w:r w:rsidRPr="00C837B0">
        <w:rPr>
          <w:rFonts w:ascii="Times New Roman" w:hAnsi="Times New Roman" w:cs="Times New Roman"/>
          <w:sz w:val="24"/>
          <w:szCs w:val="24"/>
          <w:lang w:val="id-ID"/>
        </w:rPr>
        <w:t>Diagnosis kebutuhan dalam pembelajaran</w:t>
      </w:r>
    </w:p>
    <w:p w:rsidR="00C837B0" w:rsidRDefault="00324549" w:rsidP="008B1039">
      <w:pPr>
        <w:pStyle w:val="ListParagraph"/>
        <w:numPr>
          <w:ilvl w:val="0"/>
          <w:numId w:val="22"/>
        </w:numPr>
        <w:spacing w:line="480" w:lineRule="auto"/>
        <w:ind w:left="426" w:hanging="426"/>
        <w:jc w:val="both"/>
        <w:rPr>
          <w:rFonts w:ascii="Times New Roman" w:hAnsi="Times New Roman" w:cs="Times New Roman"/>
          <w:sz w:val="24"/>
          <w:szCs w:val="24"/>
          <w:lang w:val="id-ID"/>
        </w:rPr>
      </w:pPr>
      <w:r w:rsidRPr="00C837B0">
        <w:rPr>
          <w:rFonts w:ascii="Times New Roman" w:hAnsi="Times New Roman" w:cs="Times New Roman"/>
          <w:sz w:val="24"/>
          <w:szCs w:val="24"/>
          <w:lang w:val="id-ID"/>
        </w:rPr>
        <w:t>Perumusan tujuan pembelajaran</w:t>
      </w:r>
    </w:p>
    <w:p w:rsidR="00C837B0" w:rsidRDefault="00324549" w:rsidP="008B1039">
      <w:pPr>
        <w:pStyle w:val="ListParagraph"/>
        <w:numPr>
          <w:ilvl w:val="0"/>
          <w:numId w:val="22"/>
        </w:numPr>
        <w:spacing w:line="480" w:lineRule="auto"/>
        <w:ind w:left="426" w:hanging="426"/>
        <w:jc w:val="both"/>
        <w:rPr>
          <w:rFonts w:ascii="Times New Roman" w:hAnsi="Times New Roman" w:cs="Times New Roman"/>
          <w:sz w:val="24"/>
          <w:szCs w:val="24"/>
          <w:lang w:val="id-ID"/>
        </w:rPr>
      </w:pPr>
      <w:r w:rsidRPr="00C837B0">
        <w:rPr>
          <w:rFonts w:ascii="Times New Roman" w:hAnsi="Times New Roman" w:cs="Times New Roman"/>
          <w:sz w:val="24"/>
          <w:szCs w:val="24"/>
          <w:lang w:val="id-ID"/>
        </w:rPr>
        <w:t>Identifikasi kemampuan belajar dan sumber belajar didalam pembelajaran</w:t>
      </w:r>
    </w:p>
    <w:p w:rsidR="00C837B0" w:rsidRDefault="00324549" w:rsidP="008B1039">
      <w:pPr>
        <w:pStyle w:val="ListParagraph"/>
        <w:numPr>
          <w:ilvl w:val="0"/>
          <w:numId w:val="22"/>
        </w:numPr>
        <w:spacing w:line="480" w:lineRule="auto"/>
        <w:ind w:left="426" w:hanging="426"/>
        <w:jc w:val="both"/>
        <w:rPr>
          <w:rFonts w:ascii="Times New Roman" w:hAnsi="Times New Roman" w:cs="Times New Roman"/>
          <w:sz w:val="24"/>
          <w:szCs w:val="24"/>
          <w:lang w:val="id-ID"/>
        </w:rPr>
      </w:pPr>
      <w:r w:rsidRPr="00C837B0">
        <w:rPr>
          <w:rFonts w:ascii="Times New Roman" w:hAnsi="Times New Roman" w:cs="Times New Roman"/>
          <w:sz w:val="24"/>
          <w:szCs w:val="24"/>
          <w:lang w:val="id-ID"/>
        </w:rPr>
        <w:t>Implementasi dan pemilihan strategi yang tepat</w:t>
      </w:r>
    </w:p>
    <w:p w:rsidR="00324549" w:rsidRPr="00C837B0" w:rsidRDefault="00324549" w:rsidP="008B1039">
      <w:pPr>
        <w:pStyle w:val="ListParagraph"/>
        <w:numPr>
          <w:ilvl w:val="0"/>
          <w:numId w:val="22"/>
        </w:numPr>
        <w:spacing w:line="480" w:lineRule="auto"/>
        <w:ind w:left="426" w:hanging="426"/>
        <w:jc w:val="both"/>
        <w:rPr>
          <w:rFonts w:ascii="Times New Roman" w:hAnsi="Times New Roman" w:cs="Times New Roman"/>
          <w:sz w:val="24"/>
          <w:szCs w:val="24"/>
          <w:lang w:val="id-ID"/>
        </w:rPr>
      </w:pPr>
      <w:r w:rsidRPr="00C837B0">
        <w:rPr>
          <w:rFonts w:ascii="Times New Roman" w:hAnsi="Times New Roman" w:cs="Times New Roman"/>
          <w:sz w:val="24"/>
          <w:szCs w:val="24"/>
          <w:lang w:val="id-ID"/>
        </w:rPr>
        <w:lastRenderedPageBreak/>
        <w:t xml:space="preserve">Evaluasi hasil belajar </w:t>
      </w:r>
    </w:p>
    <w:p w:rsidR="00324549" w:rsidRDefault="00324549" w:rsidP="008B1039">
      <w:pPr>
        <w:spacing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Ke enam tahap tersebut selanjutnya disempurnakan oleh Himsta diamana langkah pembelajaran SDL dibagi menjadi enam yaitu,</w:t>
      </w:r>
      <w:r w:rsidR="00CA252D">
        <w:rPr>
          <w:rStyle w:val="FootnoteReference"/>
          <w:rFonts w:ascii="Times New Roman" w:hAnsi="Times New Roman" w:cs="Times New Roman"/>
          <w:sz w:val="24"/>
          <w:szCs w:val="24"/>
          <w:lang w:val="id-ID"/>
        </w:rPr>
        <w:footnoteReference w:id="28"/>
      </w:r>
    </w:p>
    <w:p w:rsidR="00324549" w:rsidRDefault="00324549" w:rsidP="008B1039">
      <w:pPr>
        <w:pStyle w:val="ListParagraph"/>
        <w:numPr>
          <w:ilvl w:val="0"/>
          <w:numId w:val="23"/>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Preplaning, (aktifitas awal proses pembelajaran)</w:t>
      </w:r>
    </w:p>
    <w:p w:rsidR="00324549" w:rsidRDefault="00324549" w:rsidP="008B1039">
      <w:pPr>
        <w:pStyle w:val="ListParagraph"/>
        <w:numPr>
          <w:ilvl w:val="0"/>
          <w:numId w:val="23"/>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Menciptakan proses pembelajaran yang positif</w:t>
      </w:r>
    </w:p>
    <w:p w:rsidR="00324549" w:rsidRDefault="00324549" w:rsidP="008B1039">
      <w:pPr>
        <w:pStyle w:val="ListParagraph"/>
        <w:numPr>
          <w:ilvl w:val="0"/>
          <w:numId w:val="23"/>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Mengembangkan rencana pembelajaran</w:t>
      </w:r>
    </w:p>
    <w:p w:rsidR="00324549" w:rsidRDefault="00324549" w:rsidP="008B1039">
      <w:pPr>
        <w:pStyle w:val="ListParagraph"/>
        <w:numPr>
          <w:ilvl w:val="0"/>
          <w:numId w:val="23"/>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Mengidentifikasi aktifitas pembelajaran yang sesuai</w:t>
      </w:r>
    </w:p>
    <w:p w:rsidR="00324549" w:rsidRDefault="00324549" w:rsidP="008B1039">
      <w:pPr>
        <w:pStyle w:val="ListParagraph"/>
        <w:numPr>
          <w:ilvl w:val="0"/>
          <w:numId w:val="23"/>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Melaksanakan kegiatan pemelajaran dan monitoring</w:t>
      </w:r>
    </w:p>
    <w:p w:rsidR="00324549" w:rsidRPr="00A61D02" w:rsidRDefault="00324549" w:rsidP="008B1039">
      <w:pPr>
        <w:pStyle w:val="ListParagraph"/>
        <w:numPr>
          <w:ilvl w:val="0"/>
          <w:numId w:val="23"/>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Mengevaluasi hasil belajar individu.</w:t>
      </w:r>
    </w:p>
    <w:p w:rsidR="00324549" w:rsidRDefault="00324549" w:rsidP="008B1039">
      <w:pPr>
        <w:pStyle w:val="ListParagraph"/>
        <w:spacing w:line="480" w:lineRule="auto"/>
        <w:jc w:val="both"/>
        <w:rPr>
          <w:rFonts w:ascii="Times New Roman" w:hAnsi="Times New Roman" w:cs="Times New Roman"/>
          <w:sz w:val="24"/>
          <w:szCs w:val="24"/>
          <w:lang w:val="id-ID"/>
        </w:rPr>
      </w:pPr>
    </w:p>
    <w:p w:rsidR="00324549" w:rsidRPr="00E81805" w:rsidRDefault="006A412F" w:rsidP="008B1039">
      <w:pPr>
        <w:pStyle w:val="ListParagraph"/>
        <w:numPr>
          <w:ilvl w:val="0"/>
          <w:numId w:val="24"/>
        </w:numPr>
        <w:spacing w:line="48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Pemahaman K</w:t>
      </w:r>
      <w:r w:rsidR="00324549" w:rsidRPr="00E81805">
        <w:rPr>
          <w:rFonts w:ascii="Times New Roman" w:hAnsi="Times New Roman" w:cs="Times New Roman"/>
          <w:b/>
          <w:sz w:val="24"/>
          <w:szCs w:val="24"/>
          <w:lang w:val="en-ID"/>
        </w:rPr>
        <w:t>onsep</w:t>
      </w:r>
    </w:p>
    <w:p w:rsidR="00324549" w:rsidRPr="00165CEF" w:rsidRDefault="00324549" w:rsidP="008B1039">
      <w:pPr>
        <w:spacing w:line="480" w:lineRule="auto"/>
        <w:ind w:firstLine="709"/>
        <w:jc w:val="both"/>
        <w:rPr>
          <w:rFonts w:ascii="Times New Roman" w:hAnsi="Times New Roman" w:cs="Times New Roman"/>
          <w:sz w:val="24"/>
          <w:szCs w:val="24"/>
          <w:lang w:val="en-ID"/>
        </w:rPr>
      </w:pPr>
      <w:proofErr w:type="gramStart"/>
      <w:r w:rsidRPr="00165CEF">
        <w:rPr>
          <w:rFonts w:ascii="Times New Roman" w:hAnsi="Times New Roman" w:cs="Times New Roman"/>
          <w:sz w:val="24"/>
          <w:szCs w:val="24"/>
          <w:lang w:val="en-ID"/>
        </w:rPr>
        <w:t>Pema</w:t>
      </w:r>
      <w:r w:rsidR="00105EEF" w:rsidRPr="00165CEF">
        <w:rPr>
          <w:rFonts w:ascii="Times New Roman" w:hAnsi="Times New Roman" w:cs="Times New Roman"/>
          <w:sz w:val="24"/>
          <w:szCs w:val="24"/>
          <w:lang w:val="id-ID"/>
        </w:rPr>
        <w:t>h</w:t>
      </w:r>
      <w:r w:rsidRPr="00165CEF">
        <w:rPr>
          <w:rFonts w:ascii="Times New Roman" w:hAnsi="Times New Roman" w:cs="Times New Roman"/>
          <w:sz w:val="24"/>
          <w:szCs w:val="24"/>
          <w:lang w:val="en-ID"/>
        </w:rPr>
        <w:t>aman merupakan terjemahan dari kata understanding yang artinya sebagai penyerapan arti suatu materi yang dipelajari.</w:t>
      </w:r>
      <w:proofErr w:type="gramEnd"/>
      <w:r w:rsidRPr="00165CEF">
        <w:rPr>
          <w:rFonts w:ascii="Times New Roman" w:hAnsi="Times New Roman" w:cs="Times New Roman"/>
          <w:sz w:val="24"/>
          <w:szCs w:val="24"/>
          <w:lang w:val="en-ID"/>
        </w:rPr>
        <w:t xml:space="preserve"> </w:t>
      </w:r>
      <w:proofErr w:type="gramStart"/>
      <w:r w:rsidRPr="00165CEF">
        <w:rPr>
          <w:rFonts w:ascii="Times New Roman" w:hAnsi="Times New Roman" w:cs="Times New Roman"/>
          <w:sz w:val="24"/>
          <w:szCs w:val="24"/>
          <w:lang w:val="en-ID"/>
        </w:rPr>
        <w:t>Menurut purwanto, pemahaman adalah tingkat kemampuuan yang mengharapkan peserta didik mampu memahami arti suatu konsep, situasi serta fakta yang diketahuinya.</w:t>
      </w:r>
      <w:proofErr w:type="gramEnd"/>
      <w:r w:rsidRPr="00165CEF">
        <w:rPr>
          <w:rFonts w:ascii="Times New Roman" w:hAnsi="Times New Roman" w:cs="Times New Roman"/>
          <w:sz w:val="24"/>
          <w:szCs w:val="24"/>
          <w:lang w:val="en-ID"/>
        </w:rPr>
        <w:t xml:space="preserve"> Memahami objek secara mendalam, seseorang harus mengetahui:</w:t>
      </w:r>
    </w:p>
    <w:p w:rsidR="00324549" w:rsidRDefault="00324549" w:rsidP="008B1039">
      <w:pPr>
        <w:pStyle w:val="ListParagraph"/>
        <w:numPr>
          <w:ilvl w:val="0"/>
          <w:numId w:val="26"/>
        </w:numPr>
        <w:spacing w:line="480" w:lineRule="auto"/>
        <w:ind w:left="426" w:hanging="426"/>
        <w:jc w:val="both"/>
        <w:rPr>
          <w:rFonts w:ascii="Times New Roman" w:hAnsi="Times New Roman" w:cs="Times New Roman"/>
          <w:sz w:val="24"/>
          <w:szCs w:val="24"/>
          <w:lang w:val="en-ID"/>
        </w:rPr>
      </w:pPr>
      <w:r>
        <w:rPr>
          <w:rFonts w:ascii="Times New Roman" w:hAnsi="Times New Roman" w:cs="Times New Roman"/>
          <w:sz w:val="24"/>
          <w:szCs w:val="24"/>
          <w:lang w:val="en-ID"/>
        </w:rPr>
        <w:t>Objek itu sendiri</w:t>
      </w:r>
    </w:p>
    <w:p w:rsidR="00324549" w:rsidRDefault="00324549" w:rsidP="008B1039">
      <w:pPr>
        <w:pStyle w:val="ListParagraph"/>
        <w:numPr>
          <w:ilvl w:val="0"/>
          <w:numId w:val="26"/>
        </w:numPr>
        <w:spacing w:line="480" w:lineRule="auto"/>
        <w:ind w:left="426" w:hanging="426"/>
        <w:jc w:val="both"/>
        <w:rPr>
          <w:rFonts w:ascii="Times New Roman" w:hAnsi="Times New Roman" w:cs="Times New Roman"/>
          <w:sz w:val="24"/>
          <w:szCs w:val="24"/>
          <w:lang w:val="en-ID"/>
        </w:rPr>
      </w:pPr>
      <w:r>
        <w:rPr>
          <w:rFonts w:ascii="Times New Roman" w:hAnsi="Times New Roman" w:cs="Times New Roman"/>
          <w:sz w:val="24"/>
          <w:szCs w:val="24"/>
          <w:lang w:val="en-ID"/>
        </w:rPr>
        <w:t>Relasinya dengan ojek yang lain yang sejenis</w:t>
      </w:r>
    </w:p>
    <w:p w:rsidR="00324549" w:rsidRDefault="00324549" w:rsidP="008B1039">
      <w:pPr>
        <w:pStyle w:val="ListParagraph"/>
        <w:numPr>
          <w:ilvl w:val="0"/>
          <w:numId w:val="26"/>
        </w:numPr>
        <w:spacing w:line="480" w:lineRule="auto"/>
        <w:ind w:left="426" w:hanging="426"/>
        <w:jc w:val="both"/>
        <w:rPr>
          <w:rFonts w:ascii="Times New Roman" w:hAnsi="Times New Roman" w:cs="Times New Roman"/>
          <w:sz w:val="24"/>
          <w:szCs w:val="24"/>
          <w:lang w:val="en-ID"/>
        </w:rPr>
      </w:pPr>
      <w:r>
        <w:rPr>
          <w:rFonts w:ascii="Times New Roman" w:hAnsi="Times New Roman" w:cs="Times New Roman"/>
          <w:sz w:val="24"/>
          <w:szCs w:val="24"/>
          <w:lang w:val="en-ID"/>
        </w:rPr>
        <w:t>Relasinya dengan objek lain yang tidak sejenis</w:t>
      </w:r>
    </w:p>
    <w:p w:rsidR="00324549" w:rsidRDefault="00324549" w:rsidP="008B1039">
      <w:pPr>
        <w:pStyle w:val="ListParagraph"/>
        <w:numPr>
          <w:ilvl w:val="0"/>
          <w:numId w:val="26"/>
        </w:numPr>
        <w:spacing w:line="480" w:lineRule="auto"/>
        <w:ind w:left="426" w:hanging="426"/>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Relasi dual dengan objek lain yang sejenis</w:t>
      </w:r>
    </w:p>
    <w:p w:rsidR="00324549" w:rsidRDefault="00324549" w:rsidP="008B1039">
      <w:pPr>
        <w:pStyle w:val="ListParagraph"/>
        <w:numPr>
          <w:ilvl w:val="0"/>
          <w:numId w:val="26"/>
        </w:numPr>
        <w:spacing w:line="480" w:lineRule="auto"/>
        <w:ind w:left="426" w:hanging="426"/>
        <w:jc w:val="both"/>
        <w:rPr>
          <w:rFonts w:ascii="Times New Roman" w:hAnsi="Times New Roman" w:cs="Times New Roman"/>
          <w:sz w:val="24"/>
          <w:szCs w:val="24"/>
          <w:lang w:val="en-ID"/>
        </w:rPr>
      </w:pPr>
      <w:r>
        <w:rPr>
          <w:rFonts w:ascii="Times New Roman" w:hAnsi="Times New Roman" w:cs="Times New Roman"/>
          <w:sz w:val="24"/>
          <w:szCs w:val="24"/>
          <w:lang w:val="en-ID"/>
        </w:rPr>
        <w:t>Relasi dengan objek dalam teori lainnya</w:t>
      </w:r>
    </w:p>
    <w:p w:rsidR="00165CEF" w:rsidRDefault="00324549" w:rsidP="008B1039">
      <w:pPr>
        <w:spacing w:line="480" w:lineRule="auto"/>
        <w:ind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Pemahaman adalah kemampuan seseorang untuk mengerti atau memahami sesuatu itu diketahui dan diingat.</w:t>
      </w:r>
      <w:proofErr w:type="gramEnd"/>
      <w:r>
        <w:rPr>
          <w:rStyle w:val="FootnoteReference"/>
          <w:rFonts w:ascii="Times New Roman" w:hAnsi="Times New Roman" w:cs="Times New Roman"/>
          <w:sz w:val="24"/>
          <w:szCs w:val="24"/>
          <w:lang w:val="en-ID"/>
        </w:rPr>
        <w:footnoteReference w:id="29"/>
      </w:r>
      <w:r>
        <w:rPr>
          <w:rFonts w:ascii="Times New Roman" w:hAnsi="Times New Roman" w:cs="Times New Roman"/>
          <w:sz w:val="24"/>
          <w:szCs w:val="24"/>
          <w:lang w:val="en-ID"/>
        </w:rPr>
        <w:t xml:space="preserve"> Dengan kata lain, memahami adalah </w:t>
      </w:r>
      <w:proofErr w:type="gramStart"/>
      <w:r>
        <w:rPr>
          <w:rFonts w:ascii="Times New Roman" w:hAnsi="Times New Roman" w:cs="Times New Roman"/>
          <w:sz w:val="24"/>
          <w:szCs w:val="24"/>
          <w:lang w:val="en-ID"/>
        </w:rPr>
        <w:t>mengetahui  tentang</w:t>
      </w:r>
      <w:proofErr w:type="gramEnd"/>
      <w:r>
        <w:rPr>
          <w:rFonts w:ascii="Times New Roman" w:hAnsi="Times New Roman" w:cs="Times New Roman"/>
          <w:sz w:val="24"/>
          <w:szCs w:val="24"/>
          <w:lang w:val="en-ID"/>
        </w:rPr>
        <w:t xml:space="preserve"> sesuatu dan dapat melihatnya dari berbagai segi. </w:t>
      </w:r>
      <w:proofErr w:type="gramStart"/>
      <w:r>
        <w:rPr>
          <w:rFonts w:ascii="Times New Roman" w:hAnsi="Times New Roman" w:cs="Times New Roman"/>
          <w:sz w:val="24"/>
          <w:szCs w:val="24"/>
          <w:lang w:val="en-ID"/>
        </w:rPr>
        <w:t>Seseoranng peserta didik dikatakan memahami apabila peserta didik tersebut mampu memberikan penjelasan atau mampu menguraikan materi yang lebih rinci tentang hal dengan menggunakan kata-katanya sendiri.</w:t>
      </w:r>
      <w:proofErr w:type="gramEnd"/>
      <w:r>
        <w:rPr>
          <w:rFonts w:ascii="Times New Roman" w:hAnsi="Times New Roman" w:cs="Times New Roman"/>
          <w:sz w:val="24"/>
          <w:szCs w:val="24"/>
          <w:lang w:val="en-ID"/>
        </w:rPr>
        <w:t xml:space="preserve"> Pemahaman merupakan </w:t>
      </w:r>
      <w:proofErr w:type="gramStart"/>
      <w:r>
        <w:rPr>
          <w:rFonts w:ascii="Times New Roman" w:hAnsi="Times New Roman" w:cs="Times New Roman"/>
          <w:sz w:val="24"/>
          <w:szCs w:val="24"/>
          <w:lang w:val="en-ID"/>
        </w:rPr>
        <w:t>jenjang  keampuan</w:t>
      </w:r>
      <w:proofErr w:type="gramEnd"/>
      <w:r>
        <w:rPr>
          <w:rFonts w:ascii="Times New Roman" w:hAnsi="Times New Roman" w:cs="Times New Roman"/>
          <w:sz w:val="24"/>
          <w:szCs w:val="24"/>
          <w:lang w:val="en-ID"/>
        </w:rPr>
        <w:t xml:space="preserve"> berfikir yang setingkat lebih tinggi dari ingatan atau hafalan. </w:t>
      </w:r>
    </w:p>
    <w:p w:rsidR="00165CEF" w:rsidRDefault="00324549" w:rsidP="008B1039">
      <w:pPr>
        <w:spacing w:line="480" w:lineRule="auto"/>
        <w:ind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Pemahaman dapat didefinisikan sebagai ukuran kualitas atau kuantitas suatu ide dengan ide yang telah ada.</w:t>
      </w:r>
      <w:proofErr w:type="gramEnd"/>
      <w:r>
        <w:rPr>
          <w:rFonts w:ascii="Times New Roman" w:hAnsi="Times New Roman" w:cs="Times New Roman"/>
          <w:sz w:val="24"/>
          <w:szCs w:val="24"/>
          <w:lang w:val="en-ID"/>
        </w:rPr>
        <w:t xml:space="preserve"> Tingkat pemahaman </w:t>
      </w:r>
      <w:proofErr w:type="gramStart"/>
      <w:r>
        <w:rPr>
          <w:rFonts w:ascii="Times New Roman" w:hAnsi="Times New Roman" w:cs="Times New Roman"/>
          <w:sz w:val="24"/>
          <w:szCs w:val="24"/>
          <w:lang w:val="en-ID"/>
        </w:rPr>
        <w:t>berfvariasi ,</w:t>
      </w:r>
      <w:proofErr w:type="gramEnd"/>
      <w:r>
        <w:rPr>
          <w:rFonts w:ascii="Times New Roman" w:hAnsi="Times New Roman" w:cs="Times New Roman"/>
          <w:sz w:val="24"/>
          <w:szCs w:val="24"/>
          <w:lang w:val="en-ID"/>
        </w:rPr>
        <w:t xml:space="preserve"> pemahaman tergantung pada ide yang sesuai yang telah dimiliki dan tergantung pada pembuatan hubungan baru antara ide. Pemahaman terhadap konsep merupakan bagian yang penting dalam proses pembelajaran dan pemecahan masalah, baik diddalam proses belajar itu sendiri maupun dalam lingkungan </w:t>
      </w:r>
      <w:proofErr w:type="gramStart"/>
      <w:r>
        <w:rPr>
          <w:rFonts w:ascii="Times New Roman" w:hAnsi="Times New Roman" w:cs="Times New Roman"/>
          <w:sz w:val="24"/>
          <w:szCs w:val="24"/>
          <w:lang w:val="en-ID"/>
        </w:rPr>
        <w:t>keseharian .</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kemampuan</w:t>
      </w:r>
      <w:proofErr w:type="gramEnd"/>
      <w:r>
        <w:rPr>
          <w:rFonts w:ascii="Times New Roman" w:hAnsi="Times New Roman" w:cs="Times New Roman"/>
          <w:sz w:val="24"/>
          <w:szCs w:val="24"/>
          <w:lang w:val="en-ID"/>
        </w:rPr>
        <w:t xml:space="preserve"> memahami konsef menjadi landasan untuk berfikir dalam menyelesaikan berbagai persoaalan. </w:t>
      </w:r>
      <w:proofErr w:type="gramStart"/>
      <w:r>
        <w:rPr>
          <w:rFonts w:ascii="Times New Roman" w:hAnsi="Times New Roman" w:cs="Times New Roman"/>
          <w:sz w:val="24"/>
          <w:szCs w:val="24"/>
          <w:lang w:val="en-ID"/>
        </w:rPr>
        <w:t xml:space="preserve">Peserta didik dikatakan memahami apabila mereka dapat menginstruksikan makna dari pesan-pesan pembelajaran, baik yang bersifat lisan maupun grafik, yang disampaikan melalui pengajaran, buku ataupun layer </w:t>
      </w:r>
      <w:r w:rsidR="00165CEF">
        <w:rPr>
          <w:rFonts w:ascii="Times New Roman" w:hAnsi="Times New Roman" w:cs="Times New Roman"/>
          <w:sz w:val="24"/>
          <w:szCs w:val="24"/>
          <w:lang w:val="id-ID"/>
        </w:rPr>
        <w:t>k</w:t>
      </w:r>
      <w:r>
        <w:rPr>
          <w:rFonts w:ascii="Times New Roman" w:hAnsi="Times New Roman" w:cs="Times New Roman"/>
          <w:sz w:val="24"/>
          <w:szCs w:val="24"/>
          <w:lang w:val="en-ID"/>
        </w:rPr>
        <w:t>omputer.</w:t>
      </w:r>
      <w:proofErr w:type="gramEnd"/>
    </w:p>
    <w:p w:rsidR="00165CEF" w:rsidRDefault="00324549" w:rsidP="008B1039">
      <w:pPr>
        <w:spacing w:line="480" w:lineRule="auto"/>
        <w:ind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lastRenderedPageBreak/>
        <w:t>Pemahaman merupakan kemampuan berfikir untuk mengetahui tentang suatu hal serta dapat melihatnya dari berbagai segi.</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Kemampuan berfikir itu meliputi memampuan untuk membedakan, menjelaskan, memperkirakan, mentafsirkan, memberikan contoh, menghubungkan mendemonstrasikan.</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Pemahaman adalah urutan kedua dari taksonomi blom yang merupakan suatu tingkatan kemanpuan dimana siswa sudah mampu menangkap makna atau arti suatu hal yang dipelajariya.</w:t>
      </w:r>
      <w:proofErr w:type="gramEnd"/>
      <w:r>
        <w:rPr>
          <w:rFonts w:ascii="Times New Roman" w:hAnsi="Times New Roman" w:cs="Times New Roman"/>
          <w:sz w:val="24"/>
          <w:szCs w:val="24"/>
          <w:lang w:val="en-ID"/>
        </w:rPr>
        <w:t xml:space="preserve"> Pada tingkat ini, proses pembelajaran diarahkan untuk melatih </w:t>
      </w:r>
      <w:proofErr w:type="gramStart"/>
      <w:r>
        <w:rPr>
          <w:rFonts w:ascii="Times New Roman" w:hAnsi="Times New Roman" w:cs="Times New Roman"/>
          <w:sz w:val="24"/>
          <w:szCs w:val="24"/>
          <w:lang w:val="en-ID"/>
        </w:rPr>
        <w:t>dan  membentuk</w:t>
      </w:r>
      <w:proofErr w:type="gramEnd"/>
      <w:r>
        <w:rPr>
          <w:rFonts w:ascii="Times New Roman" w:hAnsi="Times New Roman" w:cs="Times New Roman"/>
          <w:sz w:val="24"/>
          <w:szCs w:val="24"/>
          <w:lang w:val="en-ID"/>
        </w:rPr>
        <w:t xml:space="preserve"> proses berfikir peserta didik tentang pengertian dan konsep.</w:t>
      </w:r>
      <w:r>
        <w:rPr>
          <w:rStyle w:val="FootnoteReference"/>
          <w:rFonts w:ascii="Times New Roman" w:hAnsi="Times New Roman" w:cs="Times New Roman"/>
          <w:sz w:val="24"/>
          <w:szCs w:val="24"/>
          <w:lang w:val="en-ID"/>
        </w:rPr>
        <w:footnoteReference w:id="30"/>
      </w:r>
      <w:proofErr w:type="gramStart"/>
      <w:r>
        <w:rPr>
          <w:rFonts w:ascii="Times New Roman" w:hAnsi="Times New Roman" w:cs="Times New Roman"/>
          <w:sz w:val="24"/>
          <w:szCs w:val="24"/>
          <w:lang w:val="en-ID"/>
        </w:rPr>
        <w:t>Pemahaman konsep menurut blom adalah menangkap pengertian-pengertian seperti mampumengungkapkan suatu materi yang disajikan kedalam bentuk yang dipahami, mampu memberikan interprestasi dan mampu mengaplikasikannya.</w:t>
      </w:r>
      <w:proofErr w:type="gramEnd"/>
      <w:r>
        <w:rPr>
          <w:rFonts w:ascii="Times New Roman" w:hAnsi="Times New Roman" w:cs="Times New Roman"/>
          <w:sz w:val="24"/>
          <w:szCs w:val="24"/>
          <w:lang w:val="en-ID"/>
        </w:rPr>
        <w:t xml:space="preserve"> </w:t>
      </w:r>
      <w:r w:rsidR="00105EEF">
        <w:rPr>
          <w:rStyle w:val="FootnoteReference"/>
          <w:rFonts w:ascii="Times New Roman" w:hAnsi="Times New Roman" w:cs="Times New Roman"/>
          <w:sz w:val="24"/>
          <w:szCs w:val="24"/>
          <w:lang w:val="en-ID"/>
        </w:rPr>
        <w:footnoteReference w:id="31"/>
      </w:r>
    </w:p>
    <w:p w:rsidR="00324549" w:rsidRPr="00165CEF" w:rsidRDefault="00324549" w:rsidP="008B1039">
      <w:pPr>
        <w:spacing w:line="480" w:lineRule="auto"/>
        <w:ind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Fa</w:t>
      </w:r>
      <w:r w:rsidR="00165CEF">
        <w:rPr>
          <w:rFonts w:ascii="Times New Roman" w:hAnsi="Times New Roman" w:cs="Times New Roman"/>
          <w:sz w:val="24"/>
          <w:szCs w:val="24"/>
          <w:lang w:val="id-ID"/>
        </w:rPr>
        <w:t>k</w:t>
      </w:r>
      <w:r>
        <w:rPr>
          <w:rFonts w:ascii="Times New Roman" w:hAnsi="Times New Roman" w:cs="Times New Roman"/>
          <w:sz w:val="24"/>
          <w:szCs w:val="24"/>
          <w:lang w:val="en-ID"/>
        </w:rPr>
        <w:t>tor internal dari pemahaman konsef adalah kemampuan berfikir secara personal peserta didik itu sendiri atau juga dipengaruhi oleh factor genetic dari orang tua.</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Sedangkan factor eksternal dari pemahaman adalah</w:t>
      </w:r>
      <w:r>
        <w:rPr>
          <w:rFonts w:ascii="Times New Roman" w:hAnsi="Times New Roman" w:cs="Times New Roman"/>
          <w:sz w:val="24"/>
          <w:szCs w:val="24"/>
          <w:lang w:val="id-ID"/>
        </w:rPr>
        <w:t xml:space="preserve"> keadaan lingkungan tempat mereka tinggal yang meliputi ranah sosial, budaya, ekonomi dan pendidikan tempat belajar.</w:t>
      </w:r>
      <w:proofErr w:type="gramEnd"/>
      <w:r>
        <w:rPr>
          <w:rFonts w:ascii="Times New Roman" w:hAnsi="Times New Roman" w:cs="Times New Roman"/>
          <w:sz w:val="24"/>
          <w:szCs w:val="24"/>
          <w:lang w:val="id-ID"/>
        </w:rPr>
        <w:t xml:space="preserve"> Pemahaman peserta didik harus ditanamkan sedini mungkin dan terhadap materi apapun, khususnya adalah materi yang terkandung adalam pelajaran fisika.</w:t>
      </w:r>
    </w:p>
    <w:p w:rsidR="00165CEF" w:rsidRDefault="00324549" w:rsidP="008B1039">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Pemahaman pada siuatu konsep akan menambah daya abstraksi yang diperluka dalam komunikasi. Pemahaman pada suatu konsep sering digunakan untuk </w:t>
      </w:r>
      <w:r>
        <w:rPr>
          <w:rFonts w:ascii="Times New Roman" w:hAnsi="Times New Roman" w:cs="Times New Roman"/>
          <w:sz w:val="24"/>
          <w:szCs w:val="24"/>
          <w:lang w:val="id-ID"/>
        </w:rPr>
        <w:lastRenderedPageBreak/>
        <w:t>menjelaskan konsep lain, sehingga semakin banyak konsep yang dimiliki seseorang akan memberikan kesempatan kepadanya untuk memahami konsep lain yang luas yang akan menjadi modal untuk memecahkan masalah disekitarnya. Semakin banyak konsep yang dimiliki seseorang, semakin banyak alternatif  yang dapat dipilihnya dalam menghadapi masalah yang dihadapinya.</w:t>
      </w:r>
      <w:r>
        <w:rPr>
          <w:rStyle w:val="FootnoteReference"/>
          <w:rFonts w:ascii="Times New Roman" w:hAnsi="Times New Roman" w:cs="Times New Roman"/>
          <w:sz w:val="24"/>
          <w:szCs w:val="24"/>
          <w:lang w:val="id-ID"/>
        </w:rPr>
        <w:footnoteReference w:id="32"/>
      </w:r>
    </w:p>
    <w:p w:rsidR="00165CEF" w:rsidRDefault="00324549" w:rsidP="008B1039">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Pemahaman konse</w:t>
      </w:r>
      <w:r w:rsidR="00165CEF">
        <w:rPr>
          <w:rFonts w:ascii="Times New Roman" w:hAnsi="Times New Roman" w:cs="Times New Roman"/>
          <w:sz w:val="24"/>
          <w:szCs w:val="24"/>
          <w:lang w:val="id-ID"/>
        </w:rPr>
        <w:t>p</w:t>
      </w:r>
      <w:r>
        <w:rPr>
          <w:rFonts w:ascii="Times New Roman" w:hAnsi="Times New Roman" w:cs="Times New Roman"/>
          <w:sz w:val="24"/>
          <w:szCs w:val="24"/>
          <w:lang w:val="id-ID"/>
        </w:rPr>
        <w:t xml:space="preserve"> sangat penting dengan tujuan agar </w:t>
      </w:r>
      <w:r w:rsidR="00E75190">
        <w:rPr>
          <w:rFonts w:ascii="Times New Roman" w:hAnsi="Times New Roman" w:cs="Times New Roman"/>
          <w:sz w:val="24"/>
          <w:szCs w:val="24"/>
          <w:lang w:val="id-ID"/>
        </w:rPr>
        <w:t>pe</w:t>
      </w:r>
      <w:r>
        <w:rPr>
          <w:rFonts w:ascii="Times New Roman" w:hAnsi="Times New Roman" w:cs="Times New Roman"/>
          <w:sz w:val="24"/>
          <w:szCs w:val="24"/>
          <w:lang w:val="id-ID"/>
        </w:rPr>
        <w:t>serta didik dapat mengingat konsep-konsep yang mereka pelajari lebih lama, sehingga proses belajarakan memjadi lebih bermakna. Kebermakanaan pembelajaran ini sesuai  dengan hakikat pembelajaran berbasis student center yang sangat dipengarusi oleh aliran kontruktivisme pendidikan, yaitu bagaimana pengajar dapat mengaktifkan pengetahuan awal peserta didik, mengkolaborasi pengetahuan tersebut, sehingga secara aktif otak peserta didik membangun pengetahuannya.</w:t>
      </w:r>
      <w:r>
        <w:rPr>
          <w:rStyle w:val="FootnoteReference"/>
          <w:rFonts w:ascii="Times New Roman" w:hAnsi="Times New Roman" w:cs="Times New Roman"/>
          <w:sz w:val="24"/>
          <w:szCs w:val="24"/>
          <w:lang w:val="id-ID"/>
        </w:rPr>
        <w:footnoteReference w:id="33"/>
      </w:r>
    </w:p>
    <w:p w:rsidR="00324549" w:rsidRDefault="00324549" w:rsidP="008B1039">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Pemahaman konsep sangat  diperluakan, agar peserta didik dapat menyelesaikan masalah yang relevan terhadap konsep tersebut. Untuk memecahkan masalah, seseorang peserta didik mengetahui aturan-aturan yang relevan dan atuan-aturan ini didasarkan pada konsep-konsep yang diperolehnya. Untuk mempelajari </w:t>
      </w:r>
      <w:r>
        <w:rPr>
          <w:rFonts w:ascii="Times New Roman" w:hAnsi="Times New Roman" w:cs="Times New Roman"/>
          <w:sz w:val="24"/>
          <w:szCs w:val="24"/>
          <w:lang w:val="id-ID"/>
        </w:rPr>
        <w:lastRenderedPageBreak/>
        <w:t>suatu konsep denganbaik, perlu memahami ciri-ciri suatu konsep. Adapun ciri-ciri suatu konsep, sebagai berikut</w:t>
      </w:r>
      <w:r>
        <w:rPr>
          <w:rStyle w:val="FootnoteReference"/>
          <w:rFonts w:ascii="Times New Roman" w:hAnsi="Times New Roman" w:cs="Times New Roman"/>
          <w:sz w:val="24"/>
          <w:szCs w:val="24"/>
          <w:lang w:val="id-ID"/>
        </w:rPr>
        <w:footnoteReference w:id="34"/>
      </w:r>
      <w:r>
        <w:rPr>
          <w:rFonts w:ascii="Times New Roman" w:hAnsi="Times New Roman" w:cs="Times New Roman"/>
          <w:sz w:val="24"/>
          <w:szCs w:val="24"/>
          <w:lang w:val="id-ID"/>
        </w:rPr>
        <w:t>:</w:t>
      </w:r>
    </w:p>
    <w:p w:rsidR="00324549" w:rsidRDefault="00324549" w:rsidP="008B1039">
      <w:pPr>
        <w:pStyle w:val="ListParagraph"/>
        <w:numPr>
          <w:ilvl w:val="0"/>
          <w:numId w:val="27"/>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Konsep merupakan sebuah fikiran yang dimiliki seseorang atau kelompok. Dalam hal ini konsep semacam simbol.</w:t>
      </w:r>
    </w:p>
    <w:p w:rsidR="00324549" w:rsidRDefault="00324549" w:rsidP="008B1039">
      <w:pPr>
        <w:pStyle w:val="ListParagraph"/>
        <w:numPr>
          <w:ilvl w:val="0"/>
          <w:numId w:val="27"/>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Konsep itu timbul sebagai hasil pengalamana manusia dengan lebih dari satu benda, peristiwa atau fakta.  Dalam hal ini konsep adalah suatu generalisasi.</w:t>
      </w:r>
    </w:p>
    <w:p w:rsidR="00324549" w:rsidRDefault="00324549" w:rsidP="008B1039">
      <w:pPr>
        <w:pStyle w:val="ListParagraph"/>
        <w:numPr>
          <w:ilvl w:val="0"/>
          <w:numId w:val="27"/>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Konsep adalah hasil berfikir absrak manusi yang menuangkan banyak pengalaman </w:t>
      </w:r>
    </w:p>
    <w:p w:rsidR="00324549" w:rsidRDefault="00324549" w:rsidP="008B1039">
      <w:pPr>
        <w:pStyle w:val="ListParagraph"/>
        <w:numPr>
          <w:ilvl w:val="0"/>
          <w:numId w:val="27"/>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Konsep menyangkut  fakta-fakta atau pemberian pola pada fakta-fakta.</w:t>
      </w:r>
    </w:p>
    <w:p w:rsidR="00324549" w:rsidRDefault="00324549" w:rsidP="008B1039">
      <w:pPr>
        <w:pStyle w:val="ListParagraph"/>
        <w:numPr>
          <w:ilvl w:val="0"/>
          <w:numId w:val="27"/>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Suatu konsep dapat mengalami perubahan, akibat timbulnya pengetahuan baru.</w:t>
      </w:r>
    </w:p>
    <w:p w:rsidR="00324549" w:rsidRDefault="00324549" w:rsidP="008B1039">
      <w:pPr>
        <w:pStyle w:val="ListParagraph"/>
        <w:numPr>
          <w:ilvl w:val="0"/>
          <w:numId w:val="27"/>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Konsep berguna untuk membuat ramalan dan tafsiran.</w:t>
      </w:r>
    </w:p>
    <w:p w:rsidR="00165CEF" w:rsidRDefault="00165CEF" w:rsidP="008B1039">
      <w:pPr>
        <w:pStyle w:val="ListParagraph"/>
        <w:spacing w:line="480" w:lineRule="auto"/>
        <w:ind w:left="426"/>
        <w:jc w:val="both"/>
        <w:rPr>
          <w:rFonts w:ascii="Times New Roman" w:hAnsi="Times New Roman" w:cs="Times New Roman"/>
          <w:sz w:val="24"/>
          <w:szCs w:val="24"/>
          <w:lang w:val="id-ID"/>
        </w:rPr>
      </w:pPr>
    </w:p>
    <w:p w:rsidR="00324549" w:rsidRPr="00324549" w:rsidRDefault="00324549" w:rsidP="008B1039">
      <w:pPr>
        <w:pStyle w:val="ListParagraph"/>
        <w:numPr>
          <w:ilvl w:val="0"/>
          <w:numId w:val="29"/>
        </w:numPr>
        <w:spacing w:line="480" w:lineRule="auto"/>
        <w:ind w:left="426"/>
        <w:jc w:val="both"/>
        <w:rPr>
          <w:rFonts w:ascii="Times New Roman" w:hAnsi="Times New Roman" w:cs="Times New Roman"/>
          <w:sz w:val="24"/>
          <w:szCs w:val="24"/>
          <w:lang w:val="id-ID"/>
        </w:rPr>
      </w:pPr>
      <w:r w:rsidRPr="00324549">
        <w:rPr>
          <w:rFonts w:ascii="Times New Roman" w:hAnsi="Times New Roman" w:cs="Times New Roman"/>
          <w:sz w:val="24"/>
          <w:szCs w:val="24"/>
          <w:lang w:val="id-ID"/>
        </w:rPr>
        <w:t>Kategori dan indikator pemahaman konsep</w:t>
      </w:r>
    </w:p>
    <w:p w:rsidR="00165CEF" w:rsidRDefault="00324549" w:rsidP="008B1039">
      <w:pPr>
        <w:spacing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Menurut benjamin S.Bloom, ranah kognitif mengurutkan pemahaman sesuai dengan tujuan yang diharapkan. Proses pembelajaran ini terdiri dari 6 level, yaitu  salah satunya pemahaman . pemahaman (comprehension), di tingkat ini seorang memiliki memampuan untuk menangkap makna dan arti tentang hal yang dipelajari.</w:t>
      </w:r>
      <w:r>
        <w:rPr>
          <w:rStyle w:val="FootnoteReference"/>
          <w:rFonts w:ascii="Times New Roman" w:hAnsi="Times New Roman" w:cs="Times New Roman"/>
          <w:sz w:val="24"/>
          <w:szCs w:val="24"/>
          <w:lang w:val="id-ID"/>
        </w:rPr>
        <w:footnoteReference w:id="35"/>
      </w:r>
      <w:r>
        <w:rPr>
          <w:rFonts w:ascii="Times New Roman" w:hAnsi="Times New Roman" w:cs="Times New Roman"/>
          <w:sz w:val="24"/>
          <w:szCs w:val="24"/>
          <w:lang w:val="id-ID"/>
        </w:rPr>
        <w:t xml:space="preserve"> Adanya kemampuan dalam menguraikan isi pokok bacaan; mengubah data yang disajikan dalam bentuk tertentu kebentuk lain. Kemampuan ini setingkat lebih tinggi dai pada kemampuan. Kata kerja oprasional  untuk proses pemahaman </w:t>
      </w:r>
      <w:r>
        <w:rPr>
          <w:rFonts w:ascii="Times New Roman" w:hAnsi="Times New Roman" w:cs="Times New Roman"/>
          <w:sz w:val="24"/>
          <w:szCs w:val="24"/>
          <w:lang w:val="id-ID"/>
        </w:rPr>
        <w:lastRenderedPageBreak/>
        <w:t xml:space="preserve">menurut taksonomi bloom yaitu; menerangkan, menjelaskan, menguraikan, membedakan, menginterprestasikan, merumuskan memperkirakan, meramalkan, mengeneralisasi, menerjemahkan, mengubah, memberikan contoh, memperluas, menyatakan kembali, menganologikan, meraangkum. </w:t>
      </w:r>
    </w:p>
    <w:p w:rsidR="00165CEF" w:rsidRDefault="00324549" w:rsidP="008B1039">
      <w:pPr>
        <w:spacing w:line="480" w:lineRule="auto"/>
        <w:ind w:firstLine="426"/>
        <w:jc w:val="both"/>
        <w:rPr>
          <w:rFonts w:ascii="Times New Roman" w:hAnsi="Times New Roman" w:cs="Times New Roman"/>
          <w:sz w:val="24"/>
          <w:szCs w:val="24"/>
          <w:lang w:val="id-ID"/>
        </w:rPr>
      </w:pPr>
      <w:r w:rsidRPr="007323F2">
        <w:rPr>
          <w:rFonts w:ascii="Times New Roman" w:hAnsi="Times New Roman" w:cs="Times New Roman"/>
          <w:sz w:val="24"/>
          <w:szCs w:val="24"/>
          <w:lang w:val="id-ID"/>
        </w:rPr>
        <w:t>Mengarah pada taksonomi bloom diatas,</w:t>
      </w:r>
      <w:r>
        <w:rPr>
          <w:rFonts w:ascii="Times New Roman" w:hAnsi="Times New Roman" w:cs="Times New Roman"/>
          <w:sz w:val="24"/>
          <w:szCs w:val="24"/>
          <w:lang w:val="id-ID"/>
        </w:rPr>
        <w:t xml:space="preserve"> dapat tarik kesimpulan bahwa pemahaman peserta didik sampai pada tahapan-tahapan tertentu, yang mana kemampuan peserta didik satu akan berbeda dengan kemampuan peserta didik yang lain, pemahaman tersebut dapat dilihat dari cara peserta didik menyelesaikan soal, dan pada tahap mana peserta didik memiliki hasil yang baik terhadap soal yang diselesaikan</w:t>
      </w:r>
      <w:r w:rsidR="00165CEF">
        <w:rPr>
          <w:rFonts w:ascii="Times New Roman" w:hAnsi="Times New Roman" w:cs="Times New Roman"/>
          <w:sz w:val="24"/>
          <w:szCs w:val="24"/>
          <w:lang w:val="id-ID"/>
        </w:rPr>
        <w:t>.</w:t>
      </w:r>
    </w:p>
    <w:p w:rsidR="0087660A" w:rsidRPr="00957C39" w:rsidRDefault="00324549" w:rsidP="006717FA">
      <w:pPr>
        <w:spacing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 tujuh pemahaman konsep  menurut Depdiknas (Tim PLPG), yaitu 1) menyatakan ulang sebuah konsep 2) mengklasifikasikan objek menurut klasifikasi tertentu 3) memberikan contoh dan bukan contoh 4) menyajikan konsef dalam berbagai refrensentasi fisika 5) mengembangkan syarat perlu dan syarat cukup suatu konsep, 6) mengunakan,memanfaatkan dan memilih prosedur 70 mengaplikasikan contoh kepemecahan masalah. </w:t>
      </w:r>
      <w:r>
        <w:rPr>
          <w:rStyle w:val="FootnoteReference"/>
          <w:rFonts w:ascii="Times New Roman" w:hAnsi="Times New Roman" w:cs="Times New Roman"/>
          <w:sz w:val="24"/>
          <w:szCs w:val="24"/>
          <w:lang w:val="id-ID"/>
        </w:rPr>
        <w:footnoteReference w:id="36"/>
      </w:r>
      <w:r>
        <w:rPr>
          <w:rFonts w:ascii="Times New Roman" w:hAnsi="Times New Roman" w:cs="Times New Roman"/>
          <w:sz w:val="24"/>
          <w:szCs w:val="24"/>
          <w:lang w:val="id-ID"/>
        </w:rPr>
        <w:t xml:space="preserve">Berdasarkan dari indikator dan definisi tersebut untuk menyusun item tes dari pemahaman konsef jadi lebih mudah. Indikator pemahaman konsep ini adalah indikator pemahaman konsep fisika menurut Anderson &amp;Krathwohl. Indikator pemahaman konsep fisika yaitu, menafsirkan, mencontohkan, mengklasifikasikan, merangkum, menyimpulkan, membandingkan </w:t>
      </w:r>
      <w:r>
        <w:rPr>
          <w:rFonts w:ascii="Times New Roman" w:hAnsi="Times New Roman" w:cs="Times New Roman"/>
          <w:sz w:val="24"/>
          <w:szCs w:val="24"/>
          <w:lang w:val="id-ID"/>
        </w:rPr>
        <w:lastRenderedPageBreak/>
        <w:t>dan menjelaskan makna konsep.</w:t>
      </w:r>
      <w:r>
        <w:rPr>
          <w:rStyle w:val="FootnoteReference"/>
          <w:rFonts w:ascii="Times New Roman" w:hAnsi="Times New Roman" w:cs="Times New Roman"/>
          <w:sz w:val="24"/>
          <w:szCs w:val="24"/>
          <w:lang w:val="id-ID"/>
        </w:rPr>
        <w:footnoteReference w:id="37"/>
      </w:r>
      <w:r>
        <w:rPr>
          <w:rFonts w:ascii="Times New Roman" w:hAnsi="Times New Roman" w:cs="Times New Roman"/>
          <w:sz w:val="24"/>
          <w:szCs w:val="24"/>
          <w:lang w:val="id-ID"/>
        </w:rPr>
        <w:t xml:space="preserve"> Indikator pemahaman biasanya sama, yaitu dengan memahami sesuatu berarti seseorang dapat mempertahankan, membedakan, menduga, menerangkan, menafsirkan, menentukan, memperlus, menyimpulkan, menganalisi, memberikan contoh, menulis kembali, mengklasifikasikan dn menggikhtisarkan.</w:t>
      </w:r>
    </w:p>
    <w:p w:rsidR="00C837B0" w:rsidRDefault="00324549" w:rsidP="008B1039">
      <w:pPr>
        <w:pStyle w:val="ListParagraph"/>
        <w:numPr>
          <w:ilvl w:val="0"/>
          <w:numId w:val="29"/>
        </w:numPr>
        <w:spacing w:line="480" w:lineRule="auto"/>
        <w:jc w:val="both"/>
        <w:rPr>
          <w:rFonts w:ascii="Times New Roman" w:hAnsi="Times New Roman" w:cs="Times New Roman"/>
          <w:sz w:val="24"/>
          <w:szCs w:val="24"/>
          <w:lang w:val="id-ID"/>
        </w:rPr>
      </w:pPr>
      <w:r w:rsidRPr="00324549">
        <w:rPr>
          <w:rFonts w:ascii="Times New Roman" w:hAnsi="Times New Roman" w:cs="Times New Roman"/>
          <w:sz w:val="24"/>
          <w:szCs w:val="24"/>
          <w:lang w:val="id-ID"/>
        </w:rPr>
        <w:t>Manfat pemhaman konsep</w:t>
      </w:r>
    </w:p>
    <w:p w:rsidR="00324549" w:rsidRPr="00C837B0" w:rsidRDefault="00E77494" w:rsidP="008B1039">
      <w:pPr>
        <w:pStyle w:val="ListParagraph"/>
        <w:spacing w:line="480" w:lineRule="auto"/>
        <w:ind w:left="709" w:hanging="425"/>
        <w:jc w:val="both"/>
        <w:rPr>
          <w:rFonts w:ascii="Times New Roman" w:hAnsi="Times New Roman" w:cs="Times New Roman"/>
          <w:sz w:val="24"/>
          <w:szCs w:val="24"/>
          <w:lang w:val="id-ID"/>
        </w:rPr>
      </w:pPr>
      <w:r w:rsidRPr="00C837B0">
        <w:rPr>
          <w:rFonts w:ascii="Times New Roman" w:hAnsi="Times New Roman" w:cs="Times New Roman"/>
          <w:sz w:val="24"/>
          <w:szCs w:val="24"/>
          <w:lang w:val="id-ID"/>
        </w:rPr>
        <w:t>Ardhana</w:t>
      </w:r>
      <w:r w:rsidR="00324549" w:rsidRPr="00C837B0">
        <w:rPr>
          <w:rFonts w:ascii="Times New Roman" w:hAnsi="Times New Roman" w:cs="Times New Roman"/>
          <w:sz w:val="24"/>
          <w:szCs w:val="24"/>
          <w:lang w:val="id-ID"/>
        </w:rPr>
        <w:t xml:space="preserve"> dkk yang dikutip dari faqih, manfaat tentang pemhaman konsep yaitu</w:t>
      </w:r>
      <w:r w:rsidRPr="00C837B0">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38"/>
      </w:r>
    </w:p>
    <w:p w:rsidR="00324549" w:rsidRDefault="00324549" w:rsidP="008B1039">
      <w:pPr>
        <w:pStyle w:val="ListParagraph"/>
        <w:numPr>
          <w:ilvl w:val="0"/>
          <w:numId w:val="28"/>
        </w:numPr>
        <w:spacing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Konsep membuat kita tidak perlu mengulang ulang pencarian arti setiap kali menemukan informasi baru</w:t>
      </w:r>
    </w:p>
    <w:p w:rsidR="00324549" w:rsidRDefault="00324549" w:rsidP="008B1039">
      <w:pPr>
        <w:pStyle w:val="ListParagraph"/>
        <w:numPr>
          <w:ilvl w:val="0"/>
          <w:numId w:val="28"/>
        </w:numPr>
        <w:spacing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Konsep membantu proses mengingat dan membuatnya menjadi lebih efisien</w:t>
      </w:r>
    </w:p>
    <w:p w:rsidR="00324549" w:rsidRDefault="00324549" w:rsidP="008B1039">
      <w:pPr>
        <w:pStyle w:val="ListParagraph"/>
        <w:numPr>
          <w:ilvl w:val="0"/>
          <w:numId w:val="28"/>
        </w:numPr>
        <w:spacing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Konsep membantu kita menyederhanakan dan meringkas informasi komunikasi dan wktu yang digunakaan untuk memahami informsi tersebut.</w:t>
      </w:r>
    </w:p>
    <w:p w:rsidR="00324549" w:rsidRDefault="00324549" w:rsidP="008B1039">
      <w:pPr>
        <w:pStyle w:val="ListParagraph"/>
        <w:numPr>
          <w:ilvl w:val="0"/>
          <w:numId w:val="28"/>
        </w:numPr>
        <w:spacing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Konsep merupakandasar untuk proses mental yng lebi tinggi.</w:t>
      </w:r>
    </w:p>
    <w:p w:rsidR="00324549" w:rsidRDefault="00324549" w:rsidP="008B1039">
      <w:pPr>
        <w:pStyle w:val="ListParagraph"/>
        <w:numPr>
          <w:ilvl w:val="0"/>
          <w:numId w:val="28"/>
        </w:numPr>
        <w:spacing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Konsep sngat diperlukan untuk problem solving</w:t>
      </w:r>
    </w:p>
    <w:p w:rsidR="00CA252D" w:rsidRPr="00240D98" w:rsidRDefault="00CA252D" w:rsidP="008B1039">
      <w:pPr>
        <w:pStyle w:val="ListParagraph"/>
        <w:numPr>
          <w:ilvl w:val="0"/>
          <w:numId w:val="2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Konsep menentukan apa yang diketahui dan diyakini seseorang</w:t>
      </w:r>
    </w:p>
    <w:p w:rsidR="00957C39" w:rsidRPr="00957C39" w:rsidRDefault="00957C39" w:rsidP="00957C39">
      <w:pPr>
        <w:pStyle w:val="ListParagraph"/>
        <w:numPr>
          <w:ilvl w:val="0"/>
          <w:numId w:val="29"/>
        </w:numPr>
        <w:autoSpaceDE w:val="0"/>
        <w:autoSpaceDN w:val="0"/>
        <w:adjustRightInd w:val="0"/>
        <w:spacing w:after="0" w:line="480" w:lineRule="auto"/>
        <w:jc w:val="both"/>
        <w:rPr>
          <w:rFonts w:asciiTheme="majorBidi" w:hAnsiTheme="majorBidi" w:cstheme="majorBidi"/>
          <w:sz w:val="24"/>
          <w:szCs w:val="24"/>
        </w:rPr>
      </w:pPr>
      <w:r w:rsidRPr="00957C39">
        <w:rPr>
          <w:rFonts w:asciiTheme="majorBidi" w:hAnsiTheme="majorBidi" w:cstheme="majorBidi"/>
          <w:sz w:val="24"/>
          <w:szCs w:val="24"/>
        </w:rPr>
        <w:t xml:space="preserve">Identifikasi pemahaman konsep  </w:t>
      </w:r>
    </w:p>
    <w:p w:rsidR="00957C39" w:rsidRPr="00957C39" w:rsidRDefault="00957C39" w:rsidP="00957C39">
      <w:pPr>
        <w:autoSpaceDE w:val="0"/>
        <w:autoSpaceDN w:val="0"/>
        <w:adjustRightInd w:val="0"/>
        <w:spacing w:line="480" w:lineRule="auto"/>
        <w:ind w:left="360" w:firstLine="360"/>
        <w:rPr>
          <w:rFonts w:asciiTheme="majorBidi" w:hAnsiTheme="majorBidi" w:cstheme="majorBidi"/>
          <w:sz w:val="24"/>
          <w:szCs w:val="24"/>
        </w:rPr>
      </w:pPr>
      <w:proofErr w:type="gramStart"/>
      <w:r w:rsidRPr="00957C39">
        <w:rPr>
          <w:rFonts w:asciiTheme="majorBidi" w:hAnsiTheme="majorBidi" w:cstheme="majorBidi"/>
          <w:sz w:val="24"/>
          <w:szCs w:val="24"/>
        </w:rPr>
        <w:t>Identifikasi ini peneliti menggunakan identifikasi yang dapat melihat tingkat pemahaman konsep peserta didik.</w:t>
      </w:r>
      <w:proofErr w:type="gramEnd"/>
      <w:r w:rsidRPr="00957C39">
        <w:rPr>
          <w:rFonts w:asciiTheme="majorBidi" w:hAnsiTheme="majorBidi" w:cstheme="majorBidi"/>
          <w:sz w:val="24"/>
          <w:szCs w:val="24"/>
        </w:rPr>
        <w:t xml:space="preserve"> Dengan kriteria pengskoran sebagai berikut:</w:t>
      </w:r>
    </w:p>
    <w:p w:rsidR="00957C39" w:rsidRDefault="00957C39" w:rsidP="00957C39">
      <w:pPr>
        <w:pStyle w:val="ListParagraph"/>
        <w:autoSpaceDE w:val="0"/>
        <w:autoSpaceDN w:val="0"/>
        <w:adjustRightInd w:val="0"/>
        <w:spacing w:line="480" w:lineRule="auto"/>
        <w:ind w:left="850" w:firstLine="284"/>
        <w:rPr>
          <w:rFonts w:asciiTheme="majorBidi" w:hAnsiTheme="majorBidi" w:cstheme="majorBidi"/>
          <w:sz w:val="24"/>
          <w:szCs w:val="24"/>
        </w:rPr>
      </w:pPr>
    </w:p>
    <w:p w:rsidR="00957C39" w:rsidRPr="004104D4" w:rsidRDefault="00957C39" w:rsidP="00957C39">
      <w:pPr>
        <w:pStyle w:val="ListParagraph"/>
        <w:autoSpaceDE w:val="0"/>
        <w:autoSpaceDN w:val="0"/>
        <w:adjustRightInd w:val="0"/>
        <w:spacing w:line="480" w:lineRule="auto"/>
        <w:ind w:left="850" w:firstLine="284"/>
        <w:rPr>
          <w:rFonts w:asciiTheme="majorBidi" w:hAnsiTheme="majorBidi" w:cstheme="majorBidi"/>
          <w:sz w:val="24"/>
          <w:szCs w:val="24"/>
        </w:rPr>
      </w:pPr>
    </w:p>
    <w:p w:rsidR="00957C39" w:rsidRPr="00957C39" w:rsidRDefault="00957C39" w:rsidP="00957C39">
      <w:pPr>
        <w:autoSpaceDE w:val="0"/>
        <w:autoSpaceDN w:val="0"/>
        <w:adjustRightInd w:val="0"/>
        <w:ind w:left="1560" w:hanging="1200"/>
        <w:rPr>
          <w:rFonts w:asciiTheme="majorBidi" w:hAnsiTheme="majorBidi" w:cstheme="majorBidi"/>
          <w:b/>
          <w:bCs/>
          <w:i/>
          <w:iCs/>
          <w:sz w:val="24"/>
          <w:szCs w:val="24"/>
        </w:rPr>
      </w:pPr>
      <w:r>
        <w:rPr>
          <w:rFonts w:asciiTheme="majorBidi" w:hAnsiTheme="majorBidi" w:cstheme="majorBidi"/>
          <w:b/>
          <w:bCs/>
          <w:sz w:val="24"/>
          <w:szCs w:val="24"/>
        </w:rPr>
        <w:t xml:space="preserve">Tabel </w:t>
      </w:r>
      <w:proofErr w:type="gramStart"/>
      <w:r>
        <w:rPr>
          <w:rFonts w:asciiTheme="majorBidi" w:hAnsiTheme="majorBidi" w:cstheme="majorBidi"/>
          <w:b/>
          <w:bCs/>
          <w:sz w:val="24"/>
          <w:szCs w:val="24"/>
        </w:rPr>
        <w:t xml:space="preserve">2.2 </w:t>
      </w:r>
      <w:r w:rsidRPr="00957C39">
        <w:rPr>
          <w:rFonts w:asciiTheme="majorBidi" w:hAnsiTheme="majorBidi" w:cstheme="majorBidi"/>
          <w:b/>
          <w:bCs/>
          <w:sz w:val="24"/>
          <w:szCs w:val="24"/>
        </w:rPr>
        <w:t>:</w:t>
      </w:r>
      <w:proofErr w:type="gramEnd"/>
      <w:r w:rsidRPr="00957C39">
        <w:rPr>
          <w:rFonts w:asciiTheme="majorBidi" w:hAnsiTheme="majorBidi" w:cstheme="majorBidi"/>
          <w:b/>
          <w:bCs/>
          <w:sz w:val="24"/>
          <w:szCs w:val="24"/>
        </w:rPr>
        <w:t xml:space="preserve"> </w:t>
      </w:r>
      <w:r w:rsidRPr="00957C39">
        <w:rPr>
          <w:rFonts w:asciiTheme="majorBidi" w:hAnsiTheme="majorBidi" w:cstheme="majorBidi"/>
          <w:sz w:val="24"/>
          <w:szCs w:val="24"/>
        </w:rPr>
        <w:t xml:space="preserve">Katagori dan Penskoran Tingkat Pemahaman Peserta Didik dengan </w:t>
      </w:r>
      <w:r w:rsidRPr="00957C39">
        <w:rPr>
          <w:rFonts w:asciiTheme="majorBidi" w:hAnsiTheme="majorBidi" w:cstheme="majorBidi"/>
          <w:i/>
          <w:iCs/>
          <w:sz w:val="24"/>
          <w:szCs w:val="24"/>
        </w:rPr>
        <w:t>two-tier diagnostic</w:t>
      </w:r>
      <w:r w:rsidR="00230B79">
        <w:rPr>
          <w:rStyle w:val="FootnoteReference"/>
          <w:rFonts w:asciiTheme="majorBidi" w:hAnsiTheme="majorBidi" w:cstheme="majorBidi"/>
          <w:i/>
          <w:iCs/>
          <w:sz w:val="24"/>
          <w:szCs w:val="24"/>
        </w:rPr>
        <w:footnoteReference w:id="39"/>
      </w:r>
    </w:p>
    <w:tbl>
      <w:tblPr>
        <w:tblStyle w:val="TableGrid"/>
        <w:tblpPr w:leftFromText="180" w:rightFromText="180" w:vertAnchor="text" w:horzAnchor="margin" w:tblpXSpec="right" w:tblpY="104"/>
        <w:tblW w:w="7479" w:type="dxa"/>
        <w:tblLook w:val="04A0" w:firstRow="1" w:lastRow="0" w:firstColumn="1" w:lastColumn="0" w:noHBand="0" w:noVBand="1"/>
      </w:tblPr>
      <w:tblGrid>
        <w:gridCol w:w="3369"/>
        <w:gridCol w:w="2976"/>
        <w:gridCol w:w="1134"/>
      </w:tblGrid>
      <w:tr w:rsidR="00957C39" w:rsidRPr="001432FB" w:rsidTr="00957C39">
        <w:tc>
          <w:tcPr>
            <w:tcW w:w="3369" w:type="dxa"/>
            <w:vAlign w:val="center"/>
          </w:tcPr>
          <w:p w:rsidR="00957C39" w:rsidRPr="001432FB" w:rsidRDefault="00957C39" w:rsidP="00957C39">
            <w:pPr>
              <w:spacing w:line="480" w:lineRule="auto"/>
              <w:jc w:val="center"/>
              <w:rPr>
                <w:rFonts w:asciiTheme="majorBidi" w:hAnsiTheme="majorBidi" w:cstheme="majorBidi"/>
                <w:b/>
                <w:sz w:val="20"/>
                <w:szCs w:val="20"/>
              </w:rPr>
            </w:pPr>
            <w:r w:rsidRPr="001432FB">
              <w:rPr>
                <w:rFonts w:asciiTheme="majorBidi" w:hAnsiTheme="majorBidi" w:cstheme="majorBidi"/>
                <w:b/>
                <w:sz w:val="20"/>
                <w:szCs w:val="20"/>
              </w:rPr>
              <w:t>Pola Jawaban</w:t>
            </w:r>
          </w:p>
        </w:tc>
        <w:tc>
          <w:tcPr>
            <w:tcW w:w="2976" w:type="dxa"/>
            <w:vAlign w:val="center"/>
          </w:tcPr>
          <w:p w:rsidR="00957C39" w:rsidRPr="001432FB" w:rsidRDefault="00957C39" w:rsidP="00957C39">
            <w:pPr>
              <w:spacing w:line="480" w:lineRule="auto"/>
              <w:jc w:val="center"/>
              <w:rPr>
                <w:rFonts w:asciiTheme="majorBidi" w:hAnsiTheme="majorBidi" w:cstheme="majorBidi"/>
                <w:b/>
                <w:sz w:val="20"/>
                <w:szCs w:val="20"/>
              </w:rPr>
            </w:pPr>
            <w:r w:rsidRPr="001432FB">
              <w:rPr>
                <w:rFonts w:asciiTheme="majorBidi" w:hAnsiTheme="majorBidi" w:cstheme="majorBidi"/>
                <w:b/>
                <w:sz w:val="20"/>
                <w:szCs w:val="20"/>
              </w:rPr>
              <w:t>Katagori</w:t>
            </w:r>
          </w:p>
        </w:tc>
        <w:tc>
          <w:tcPr>
            <w:tcW w:w="1134" w:type="dxa"/>
            <w:vAlign w:val="center"/>
          </w:tcPr>
          <w:p w:rsidR="00957C39" w:rsidRPr="001432FB" w:rsidRDefault="00957C39" w:rsidP="00957C39">
            <w:pPr>
              <w:spacing w:line="480" w:lineRule="auto"/>
              <w:jc w:val="center"/>
              <w:rPr>
                <w:rFonts w:asciiTheme="majorBidi" w:hAnsiTheme="majorBidi" w:cstheme="majorBidi"/>
                <w:b/>
                <w:sz w:val="20"/>
                <w:szCs w:val="20"/>
              </w:rPr>
            </w:pPr>
            <w:r w:rsidRPr="001432FB">
              <w:rPr>
                <w:rFonts w:asciiTheme="majorBidi" w:hAnsiTheme="majorBidi" w:cstheme="majorBidi"/>
                <w:b/>
                <w:sz w:val="20"/>
                <w:szCs w:val="20"/>
              </w:rPr>
              <w:t>Skor</w:t>
            </w:r>
          </w:p>
        </w:tc>
      </w:tr>
      <w:tr w:rsidR="00957C39" w:rsidRPr="001432FB" w:rsidTr="00957C39">
        <w:tc>
          <w:tcPr>
            <w:tcW w:w="3369" w:type="dxa"/>
            <w:vAlign w:val="center"/>
          </w:tcPr>
          <w:p w:rsidR="00957C39" w:rsidRPr="001432FB" w:rsidRDefault="00957C39" w:rsidP="00957C39">
            <w:pPr>
              <w:spacing w:line="480" w:lineRule="auto"/>
              <w:jc w:val="center"/>
              <w:rPr>
                <w:rFonts w:asciiTheme="majorBidi" w:hAnsiTheme="majorBidi" w:cstheme="majorBidi"/>
                <w:sz w:val="20"/>
                <w:szCs w:val="20"/>
              </w:rPr>
            </w:pPr>
            <w:r>
              <w:rPr>
                <w:rFonts w:asciiTheme="majorBidi" w:hAnsiTheme="majorBidi" w:cstheme="majorBidi"/>
                <w:sz w:val="20"/>
                <w:szCs w:val="20"/>
              </w:rPr>
              <w:t>Jawaban Benar – Alasan Benar</w:t>
            </w:r>
          </w:p>
        </w:tc>
        <w:tc>
          <w:tcPr>
            <w:tcW w:w="2976" w:type="dxa"/>
            <w:vAlign w:val="center"/>
          </w:tcPr>
          <w:p w:rsidR="00957C39" w:rsidRPr="001432FB" w:rsidRDefault="00957C39" w:rsidP="00957C39">
            <w:pPr>
              <w:spacing w:line="480" w:lineRule="auto"/>
              <w:jc w:val="center"/>
              <w:rPr>
                <w:rFonts w:asciiTheme="majorBidi" w:hAnsiTheme="majorBidi" w:cstheme="majorBidi"/>
                <w:sz w:val="20"/>
                <w:szCs w:val="20"/>
              </w:rPr>
            </w:pPr>
            <w:r>
              <w:rPr>
                <w:rFonts w:asciiTheme="majorBidi" w:hAnsiTheme="majorBidi" w:cstheme="majorBidi"/>
                <w:sz w:val="20"/>
                <w:szCs w:val="20"/>
              </w:rPr>
              <w:t>Memahami(M)</w:t>
            </w:r>
          </w:p>
        </w:tc>
        <w:tc>
          <w:tcPr>
            <w:tcW w:w="1134" w:type="dxa"/>
            <w:vAlign w:val="center"/>
          </w:tcPr>
          <w:p w:rsidR="00957C39" w:rsidRPr="001432FB" w:rsidRDefault="00957C39" w:rsidP="00957C39">
            <w:pPr>
              <w:spacing w:line="480" w:lineRule="auto"/>
              <w:jc w:val="center"/>
              <w:rPr>
                <w:rFonts w:asciiTheme="majorBidi" w:hAnsiTheme="majorBidi" w:cstheme="majorBidi"/>
                <w:sz w:val="20"/>
                <w:szCs w:val="20"/>
              </w:rPr>
            </w:pPr>
            <w:r>
              <w:rPr>
                <w:rFonts w:asciiTheme="majorBidi" w:hAnsiTheme="majorBidi" w:cstheme="majorBidi"/>
                <w:sz w:val="20"/>
                <w:szCs w:val="20"/>
              </w:rPr>
              <w:t>3</w:t>
            </w:r>
          </w:p>
        </w:tc>
      </w:tr>
      <w:tr w:rsidR="00957C39" w:rsidRPr="001432FB" w:rsidTr="00957C39">
        <w:tc>
          <w:tcPr>
            <w:tcW w:w="3369" w:type="dxa"/>
            <w:vAlign w:val="center"/>
          </w:tcPr>
          <w:p w:rsidR="00957C39" w:rsidRPr="001432FB" w:rsidRDefault="00957C39" w:rsidP="00957C39">
            <w:pPr>
              <w:spacing w:line="480" w:lineRule="auto"/>
              <w:jc w:val="center"/>
              <w:rPr>
                <w:rFonts w:asciiTheme="majorBidi" w:hAnsiTheme="majorBidi" w:cstheme="majorBidi"/>
                <w:sz w:val="20"/>
                <w:szCs w:val="20"/>
              </w:rPr>
            </w:pPr>
            <w:r>
              <w:rPr>
                <w:rFonts w:asciiTheme="majorBidi" w:hAnsiTheme="majorBidi" w:cstheme="majorBidi"/>
                <w:sz w:val="20"/>
                <w:szCs w:val="20"/>
              </w:rPr>
              <w:t>Jawaban salah – Alasan salah</w:t>
            </w:r>
          </w:p>
        </w:tc>
        <w:tc>
          <w:tcPr>
            <w:tcW w:w="2976" w:type="dxa"/>
            <w:vAlign w:val="center"/>
          </w:tcPr>
          <w:p w:rsidR="00957C39" w:rsidRPr="001432FB" w:rsidRDefault="00957C39" w:rsidP="00957C39">
            <w:pPr>
              <w:spacing w:line="480" w:lineRule="auto"/>
              <w:jc w:val="center"/>
              <w:rPr>
                <w:rFonts w:asciiTheme="majorBidi" w:hAnsiTheme="majorBidi" w:cstheme="majorBidi"/>
                <w:sz w:val="20"/>
                <w:szCs w:val="20"/>
              </w:rPr>
            </w:pPr>
            <w:r>
              <w:rPr>
                <w:rFonts w:asciiTheme="majorBidi" w:hAnsiTheme="majorBidi" w:cstheme="majorBidi"/>
                <w:sz w:val="20"/>
                <w:szCs w:val="20"/>
              </w:rPr>
              <w:t>Tidak memahami(TM-1)</w:t>
            </w:r>
          </w:p>
        </w:tc>
        <w:tc>
          <w:tcPr>
            <w:tcW w:w="1134" w:type="dxa"/>
            <w:vAlign w:val="center"/>
          </w:tcPr>
          <w:p w:rsidR="00957C39" w:rsidRPr="001432FB" w:rsidRDefault="00957C39" w:rsidP="00957C39">
            <w:pPr>
              <w:spacing w:line="480" w:lineRule="auto"/>
              <w:jc w:val="center"/>
              <w:rPr>
                <w:rFonts w:asciiTheme="majorBidi" w:hAnsiTheme="majorBidi" w:cstheme="majorBidi"/>
                <w:sz w:val="20"/>
                <w:szCs w:val="20"/>
              </w:rPr>
            </w:pPr>
            <w:r>
              <w:rPr>
                <w:rFonts w:asciiTheme="majorBidi" w:hAnsiTheme="majorBidi" w:cstheme="majorBidi"/>
                <w:sz w:val="20"/>
                <w:szCs w:val="20"/>
              </w:rPr>
              <w:t>0</w:t>
            </w:r>
          </w:p>
        </w:tc>
      </w:tr>
      <w:tr w:rsidR="00957C39" w:rsidRPr="001432FB" w:rsidTr="00957C39">
        <w:tc>
          <w:tcPr>
            <w:tcW w:w="3369" w:type="dxa"/>
            <w:vAlign w:val="center"/>
          </w:tcPr>
          <w:p w:rsidR="00957C39" w:rsidRPr="001432FB" w:rsidRDefault="00957C39" w:rsidP="00957C39">
            <w:pPr>
              <w:spacing w:line="480" w:lineRule="auto"/>
              <w:jc w:val="center"/>
              <w:rPr>
                <w:rFonts w:asciiTheme="majorBidi" w:hAnsiTheme="majorBidi" w:cstheme="majorBidi"/>
                <w:sz w:val="20"/>
                <w:szCs w:val="20"/>
              </w:rPr>
            </w:pPr>
            <w:r>
              <w:rPr>
                <w:rFonts w:asciiTheme="majorBidi" w:hAnsiTheme="majorBidi" w:cstheme="majorBidi"/>
                <w:sz w:val="20"/>
                <w:szCs w:val="20"/>
              </w:rPr>
              <w:t>Jawaban salah-alasan tidak diisi</w:t>
            </w:r>
          </w:p>
        </w:tc>
        <w:tc>
          <w:tcPr>
            <w:tcW w:w="2976" w:type="dxa"/>
            <w:vAlign w:val="center"/>
          </w:tcPr>
          <w:p w:rsidR="00957C39" w:rsidRPr="001432FB" w:rsidRDefault="00957C39" w:rsidP="00957C39">
            <w:pPr>
              <w:spacing w:line="480" w:lineRule="auto"/>
              <w:jc w:val="center"/>
              <w:rPr>
                <w:rFonts w:asciiTheme="majorBidi" w:hAnsiTheme="majorBidi" w:cstheme="majorBidi"/>
                <w:sz w:val="20"/>
                <w:szCs w:val="20"/>
              </w:rPr>
            </w:pPr>
            <w:r>
              <w:rPr>
                <w:rFonts w:asciiTheme="majorBidi" w:hAnsiTheme="majorBidi" w:cstheme="majorBidi"/>
                <w:sz w:val="20"/>
                <w:szCs w:val="20"/>
              </w:rPr>
              <w:t>Tidak memahami(TM-2)</w:t>
            </w:r>
          </w:p>
        </w:tc>
        <w:tc>
          <w:tcPr>
            <w:tcW w:w="1134" w:type="dxa"/>
            <w:vAlign w:val="center"/>
          </w:tcPr>
          <w:p w:rsidR="00957C39" w:rsidRPr="001432FB" w:rsidRDefault="00957C39" w:rsidP="00957C39">
            <w:pPr>
              <w:spacing w:line="480" w:lineRule="auto"/>
              <w:jc w:val="center"/>
              <w:rPr>
                <w:rFonts w:asciiTheme="majorBidi" w:hAnsiTheme="majorBidi" w:cstheme="majorBidi"/>
                <w:sz w:val="20"/>
                <w:szCs w:val="20"/>
              </w:rPr>
            </w:pPr>
            <w:r>
              <w:rPr>
                <w:rFonts w:asciiTheme="majorBidi" w:hAnsiTheme="majorBidi" w:cstheme="majorBidi"/>
                <w:sz w:val="20"/>
                <w:szCs w:val="20"/>
              </w:rPr>
              <w:t>0</w:t>
            </w:r>
          </w:p>
        </w:tc>
      </w:tr>
      <w:tr w:rsidR="00957C39" w:rsidRPr="001432FB" w:rsidTr="00957C39">
        <w:tc>
          <w:tcPr>
            <w:tcW w:w="3369" w:type="dxa"/>
            <w:vAlign w:val="center"/>
          </w:tcPr>
          <w:p w:rsidR="00957C39" w:rsidRPr="001432FB" w:rsidRDefault="00957C39" w:rsidP="00957C39">
            <w:pPr>
              <w:spacing w:line="480" w:lineRule="auto"/>
              <w:jc w:val="center"/>
              <w:rPr>
                <w:rFonts w:asciiTheme="majorBidi" w:hAnsiTheme="majorBidi" w:cstheme="majorBidi"/>
                <w:sz w:val="20"/>
                <w:szCs w:val="20"/>
              </w:rPr>
            </w:pPr>
            <w:r>
              <w:rPr>
                <w:rFonts w:asciiTheme="majorBidi" w:hAnsiTheme="majorBidi" w:cstheme="majorBidi"/>
                <w:sz w:val="20"/>
                <w:szCs w:val="20"/>
              </w:rPr>
              <w:t>Jawaban benar –alasan tidak diisi</w:t>
            </w:r>
          </w:p>
        </w:tc>
        <w:tc>
          <w:tcPr>
            <w:tcW w:w="2976" w:type="dxa"/>
            <w:vAlign w:val="center"/>
          </w:tcPr>
          <w:p w:rsidR="00957C39" w:rsidRPr="001432FB" w:rsidRDefault="00957C39" w:rsidP="00957C39">
            <w:pPr>
              <w:spacing w:line="480" w:lineRule="auto"/>
              <w:jc w:val="center"/>
              <w:rPr>
                <w:rFonts w:asciiTheme="majorBidi" w:hAnsiTheme="majorBidi" w:cstheme="majorBidi"/>
                <w:sz w:val="20"/>
                <w:szCs w:val="20"/>
              </w:rPr>
            </w:pPr>
            <w:r>
              <w:rPr>
                <w:rFonts w:asciiTheme="majorBidi" w:hAnsiTheme="majorBidi" w:cstheme="majorBidi"/>
                <w:sz w:val="20"/>
                <w:szCs w:val="20"/>
              </w:rPr>
              <w:t>Memahami sebagian (MS-1 )</w:t>
            </w:r>
          </w:p>
        </w:tc>
        <w:tc>
          <w:tcPr>
            <w:tcW w:w="1134" w:type="dxa"/>
            <w:vAlign w:val="center"/>
          </w:tcPr>
          <w:p w:rsidR="00957C39" w:rsidRPr="001432FB" w:rsidRDefault="00957C39" w:rsidP="00957C39">
            <w:pPr>
              <w:spacing w:line="480" w:lineRule="auto"/>
              <w:jc w:val="center"/>
              <w:rPr>
                <w:rFonts w:asciiTheme="majorBidi" w:hAnsiTheme="majorBidi" w:cstheme="majorBidi"/>
                <w:sz w:val="20"/>
                <w:szCs w:val="20"/>
              </w:rPr>
            </w:pPr>
            <w:r>
              <w:rPr>
                <w:rFonts w:asciiTheme="majorBidi" w:hAnsiTheme="majorBidi" w:cstheme="majorBidi"/>
                <w:sz w:val="20"/>
                <w:szCs w:val="20"/>
              </w:rPr>
              <w:t>2</w:t>
            </w:r>
          </w:p>
        </w:tc>
      </w:tr>
      <w:tr w:rsidR="00957C39" w:rsidRPr="001432FB" w:rsidTr="00957C39">
        <w:tc>
          <w:tcPr>
            <w:tcW w:w="3369" w:type="dxa"/>
            <w:vAlign w:val="center"/>
          </w:tcPr>
          <w:p w:rsidR="00957C39" w:rsidRPr="001432FB" w:rsidRDefault="00957C39" w:rsidP="00957C39">
            <w:pPr>
              <w:spacing w:line="480" w:lineRule="auto"/>
              <w:jc w:val="center"/>
              <w:rPr>
                <w:rFonts w:asciiTheme="majorBidi" w:hAnsiTheme="majorBidi" w:cstheme="majorBidi"/>
                <w:sz w:val="20"/>
                <w:szCs w:val="20"/>
              </w:rPr>
            </w:pPr>
            <w:r>
              <w:rPr>
                <w:rFonts w:asciiTheme="majorBidi" w:hAnsiTheme="majorBidi" w:cstheme="majorBidi"/>
                <w:sz w:val="20"/>
                <w:szCs w:val="20"/>
              </w:rPr>
              <w:t>Tidak menjawab inti tes dan alas an</w:t>
            </w:r>
          </w:p>
        </w:tc>
        <w:tc>
          <w:tcPr>
            <w:tcW w:w="2976" w:type="dxa"/>
            <w:vAlign w:val="center"/>
          </w:tcPr>
          <w:p w:rsidR="00957C39" w:rsidRPr="001432FB" w:rsidRDefault="00957C39" w:rsidP="00957C39">
            <w:pPr>
              <w:spacing w:line="480" w:lineRule="auto"/>
              <w:jc w:val="center"/>
              <w:rPr>
                <w:rFonts w:asciiTheme="majorBidi" w:hAnsiTheme="majorBidi" w:cstheme="majorBidi"/>
                <w:sz w:val="20"/>
                <w:szCs w:val="20"/>
              </w:rPr>
            </w:pPr>
            <w:r>
              <w:rPr>
                <w:rFonts w:asciiTheme="majorBidi" w:hAnsiTheme="majorBidi" w:cstheme="majorBidi"/>
                <w:sz w:val="20"/>
                <w:szCs w:val="20"/>
              </w:rPr>
              <w:t>Tidak memahami(TM-3)</w:t>
            </w:r>
          </w:p>
        </w:tc>
        <w:tc>
          <w:tcPr>
            <w:tcW w:w="1134" w:type="dxa"/>
            <w:vAlign w:val="center"/>
          </w:tcPr>
          <w:p w:rsidR="00957C39" w:rsidRPr="001432FB" w:rsidRDefault="00957C39" w:rsidP="00957C39">
            <w:pPr>
              <w:spacing w:line="480" w:lineRule="auto"/>
              <w:jc w:val="center"/>
              <w:rPr>
                <w:rFonts w:asciiTheme="majorBidi" w:hAnsiTheme="majorBidi" w:cstheme="majorBidi"/>
                <w:sz w:val="20"/>
                <w:szCs w:val="20"/>
              </w:rPr>
            </w:pPr>
            <w:r>
              <w:rPr>
                <w:rFonts w:asciiTheme="majorBidi" w:hAnsiTheme="majorBidi" w:cstheme="majorBidi"/>
                <w:sz w:val="20"/>
                <w:szCs w:val="20"/>
              </w:rPr>
              <w:t>0</w:t>
            </w:r>
          </w:p>
        </w:tc>
      </w:tr>
    </w:tbl>
    <w:p w:rsidR="00240D98" w:rsidRDefault="00240D98" w:rsidP="00240D98">
      <w:pPr>
        <w:spacing w:line="480" w:lineRule="auto"/>
        <w:jc w:val="both"/>
        <w:rPr>
          <w:rFonts w:ascii="Times New Roman" w:hAnsi="Times New Roman" w:cs="Times New Roman"/>
          <w:sz w:val="24"/>
          <w:szCs w:val="24"/>
        </w:rPr>
      </w:pPr>
    </w:p>
    <w:p w:rsidR="00240D98" w:rsidRDefault="00240D98" w:rsidP="00240D98">
      <w:pPr>
        <w:spacing w:line="480" w:lineRule="auto"/>
        <w:jc w:val="both"/>
        <w:rPr>
          <w:rFonts w:ascii="Times New Roman" w:hAnsi="Times New Roman" w:cs="Times New Roman"/>
          <w:sz w:val="24"/>
          <w:szCs w:val="24"/>
        </w:rPr>
      </w:pPr>
    </w:p>
    <w:p w:rsidR="00240D98" w:rsidRPr="00240D98" w:rsidRDefault="00240D98" w:rsidP="00240D98">
      <w:pPr>
        <w:spacing w:line="480" w:lineRule="auto"/>
        <w:jc w:val="both"/>
        <w:rPr>
          <w:rFonts w:ascii="Times New Roman" w:hAnsi="Times New Roman" w:cs="Times New Roman"/>
          <w:sz w:val="24"/>
          <w:szCs w:val="24"/>
        </w:rPr>
      </w:pPr>
    </w:p>
    <w:p w:rsidR="00957C39" w:rsidRDefault="00957C39" w:rsidP="008B1039">
      <w:pPr>
        <w:spacing w:line="480" w:lineRule="auto"/>
        <w:jc w:val="both"/>
        <w:rPr>
          <w:rFonts w:ascii="Times New Roman" w:hAnsi="Times New Roman" w:cs="Times New Roman"/>
          <w:b/>
          <w:sz w:val="24"/>
          <w:szCs w:val="24"/>
        </w:rPr>
      </w:pPr>
    </w:p>
    <w:p w:rsidR="00957C39" w:rsidRDefault="00957C39" w:rsidP="008B1039">
      <w:pPr>
        <w:spacing w:line="480" w:lineRule="auto"/>
        <w:jc w:val="both"/>
        <w:rPr>
          <w:rFonts w:ascii="Times New Roman" w:hAnsi="Times New Roman" w:cs="Times New Roman"/>
          <w:b/>
          <w:sz w:val="24"/>
          <w:szCs w:val="24"/>
        </w:rPr>
      </w:pPr>
    </w:p>
    <w:p w:rsidR="00CA252D" w:rsidRPr="003B32D1" w:rsidRDefault="00CA252D" w:rsidP="008B1039">
      <w:pPr>
        <w:spacing w:line="480" w:lineRule="auto"/>
        <w:jc w:val="both"/>
        <w:rPr>
          <w:rFonts w:ascii="Times New Roman" w:hAnsi="Times New Roman" w:cs="Times New Roman"/>
          <w:b/>
          <w:sz w:val="24"/>
          <w:szCs w:val="24"/>
          <w:lang w:val="id-ID"/>
        </w:rPr>
      </w:pPr>
      <w:r w:rsidRPr="003B32D1">
        <w:rPr>
          <w:rFonts w:ascii="Times New Roman" w:hAnsi="Times New Roman" w:cs="Times New Roman"/>
          <w:b/>
          <w:sz w:val="24"/>
          <w:szCs w:val="24"/>
          <w:lang w:val="id-ID"/>
        </w:rPr>
        <w:t xml:space="preserve">5. materi </w:t>
      </w:r>
    </w:p>
    <w:p w:rsidR="00CA252D" w:rsidRPr="00CA252D" w:rsidRDefault="00CA252D" w:rsidP="008B1039">
      <w:pPr>
        <w:pStyle w:val="ListParagraph"/>
        <w:numPr>
          <w:ilvl w:val="0"/>
          <w:numId w:val="41"/>
        </w:numPr>
        <w:spacing w:line="480" w:lineRule="auto"/>
        <w:jc w:val="both"/>
        <w:rPr>
          <w:rFonts w:ascii="Times New Roman" w:hAnsi="Times New Roman" w:cs="Times New Roman"/>
          <w:sz w:val="24"/>
          <w:szCs w:val="24"/>
          <w:lang w:val="id-ID"/>
        </w:rPr>
      </w:pPr>
      <w:r w:rsidRPr="00CA252D">
        <w:rPr>
          <w:rFonts w:ascii="Times New Roman" w:hAnsi="Times New Roman" w:cs="Times New Roman"/>
          <w:sz w:val="24"/>
          <w:szCs w:val="24"/>
          <w:lang w:val="id-ID"/>
        </w:rPr>
        <w:t>Fluida dinamik</w:t>
      </w:r>
    </w:p>
    <w:p w:rsidR="00CA252D" w:rsidRDefault="00CA252D" w:rsidP="008B1039">
      <w:pPr>
        <w:shd w:val="clear" w:color="auto" w:fill="FFFFFF"/>
        <w:spacing w:line="480" w:lineRule="auto"/>
        <w:ind w:left="284" w:firstLine="436"/>
        <w:jc w:val="both"/>
        <w:textAlignment w:val="baseline"/>
        <w:rPr>
          <w:rFonts w:ascii="Times New Roman" w:hAnsi="Times New Roman" w:cs="Times New Roman"/>
          <w:sz w:val="24"/>
          <w:szCs w:val="24"/>
          <w:lang w:val="id-ID"/>
        </w:rPr>
      </w:pPr>
      <w:r w:rsidRPr="003B32D1">
        <w:rPr>
          <w:rFonts w:ascii="Times New Roman" w:hAnsi="Times New Roman" w:cs="Times New Roman"/>
          <w:sz w:val="24"/>
          <w:szCs w:val="24"/>
          <w:lang w:val="id-ID"/>
        </w:rPr>
        <w:t>Fluida adalah zat cair atau gas yang tidak dapat mempertahankan bentuk</w:t>
      </w:r>
      <w:r>
        <w:rPr>
          <w:rFonts w:ascii="Times New Roman" w:hAnsi="Times New Roman" w:cs="Times New Roman"/>
          <w:sz w:val="24"/>
          <w:szCs w:val="24"/>
          <w:lang w:val="id-ID"/>
        </w:rPr>
        <w:t xml:space="preserve"> </w:t>
      </w:r>
      <w:r w:rsidRPr="003B32D1">
        <w:rPr>
          <w:rFonts w:ascii="Times New Roman" w:hAnsi="Times New Roman" w:cs="Times New Roman"/>
          <w:sz w:val="24"/>
          <w:szCs w:val="24"/>
          <w:lang w:val="id-ID"/>
        </w:rPr>
        <w:t>yang tetap dan dapat mengalir.</w:t>
      </w:r>
      <w:r w:rsidRPr="003B32D1">
        <w:rPr>
          <w:rFonts w:ascii="Times New Roman" w:hAnsi="Times New Roman" w:cs="Times New Roman"/>
          <w:sz w:val="24"/>
          <w:szCs w:val="24"/>
          <w:vertAlign w:val="superscript"/>
          <w:lang w:val="id-ID"/>
        </w:rPr>
        <w:footnoteReference w:id="40"/>
      </w:r>
      <w:r w:rsidRPr="003B32D1">
        <w:rPr>
          <w:rFonts w:ascii="Times New Roman" w:hAnsi="Times New Roman" w:cs="Times New Roman"/>
          <w:sz w:val="24"/>
          <w:szCs w:val="24"/>
          <w:lang w:val="id-ID"/>
        </w:rPr>
        <w:t xml:space="preserve"> Sehingganya air dan gas merupakan fluida karena dapat mengalir berdeda dengan benda padat bukan termasuk kedalam fluida karena dia tidak dapat mengalir. Fluida ada dua jenis yaitu pluida statis dan fluida dinamis.fluida statis adalah fluida yang tidak bergerak atau diam sedangkan, fluida dinamis adalah fluida yang bergerak.</w:t>
      </w:r>
      <w:r w:rsidRPr="003B32D1">
        <w:rPr>
          <w:rFonts w:ascii="Times New Roman" w:hAnsi="Times New Roman" w:cs="Times New Roman"/>
          <w:sz w:val="24"/>
          <w:szCs w:val="24"/>
          <w:vertAlign w:val="superscript"/>
          <w:lang w:val="id-ID"/>
        </w:rPr>
        <w:footnoteReference w:id="41"/>
      </w:r>
      <w:r w:rsidRPr="003B32D1">
        <w:rPr>
          <w:rFonts w:ascii="Times New Roman" w:hAnsi="Times New Roman" w:cs="Times New Roman"/>
          <w:sz w:val="24"/>
          <w:szCs w:val="24"/>
          <w:lang w:val="id-ID"/>
        </w:rPr>
        <w:t xml:space="preserve"> Yang akan dibahas adalah fluida dinamis, gerakan dalam fluida. Pada gerakan pada fluida ada yang disebut dengan </w:t>
      </w:r>
      <w:r w:rsidRPr="003B32D1">
        <w:rPr>
          <w:rFonts w:ascii="Times New Roman" w:hAnsi="Times New Roman" w:cs="Times New Roman"/>
          <w:sz w:val="24"/>
          <w:szCs w:val="24"/>
          <w:lang w:val="id-ID"/>
        </w:rPr>
        <w:lastRenderedPageBreak/>
        <w:t xml:space="preserve">fluida ideal. Fluida ideal adalah fluida inkompresibel (yatu yang densitasnya sulit dirubah) dan tidak memiliki gesekan dalam (viskositas). </w:t>
      </w:r>
      <w:r w:rsidRPr="003B32D1">
        <w:rPr>
          <w:rFonts w:ascii="Times New Roman" w:hAnsi="Times New Roman" w:cs="Times New Roman"/>
          <w:sz w:val="24"/>
          <w:szCs w:val="24"/>
          <w:vertAlign w:val="superscript"/>
          <w:lang w:val="id-ID"/>
        </w:rPr>
        <w:footnoteReference w:id="42"/>
      </w:r>
      <w:r w:rsidRPr="003B32D1">
        <w:rPr>
          <w:rFonts w:ascii="Times New Roman" w:hAnsi="Times New Roman" w:cs="Times New Roman"/>
          <w:sz w:val="24"/>
          <w:szCs w:val="24"/>
          <w:lang w:val="id-ID"/>
        </w:rPr>
        <w:t xml:space="preserve"> ciri-ciri fluida ideal adalah:</w:t>
      </w:r>
    </w:p>
    <w:p w:rsidR="00476C46" w:rsidRPr="00476C46" w:rsidRDefault="00476C46" w:rsidP="008B1039">
      <w:pPr>
        <w:pStyle w:val="ListParagraph"/>
        <w:numPr>
          <w:ilvl w:val="0"/>
          <w:numId w:val="42"/>
        </w:numPr>
        <w:shd w:val="clear" w:color="auto" w:fill="FFFFFF"/>
        <w:tabs>
          <w:tab w:val="left" w:pos="993"/>
        </w:tabs>
        <w:spacing w:after="0" w:line="480" w:lineRule="auto"/>
        <w:jc w:val="both"/>
        <w:textAlignment w:val="baseline"/>
        <w:rPr>
          <w:rFonts w:ascii="Times New Roman" w:eastAsia="Times New Roman" w:hAnsi="Times New Roman" w:cs="Times New Roman"/>
          <w:sz w:val="24"/>
          <w:szCs w:val="24"/>
          <w:lang w:val="en-ID" w:eastAsia="en-ID"/>
        </w:rPr>
      </w:pPr>
      <w:r w:rsidRPr="00476C46">
        <w:rPr>
          <w:rFonts w:ascii="Times New Roman" w:eastAsia="Times New Roman" w:hAnsi="Times New Roman" w:cs="Times New Roman"/>
          <w:sz w:val="24"/>
          <w:szCs w:val="24"/>
          <w:bdr w:val="none" w:sz="0" w:space="0" w:color="auto" w:frame="1"/>
          <w:lang w:val="id-ID" w:eastAsia="en-ID"/>
        </w:rPr>
        <w:t>Aliran fluida dapat merupakan aliran tunak (</w:t>
      </w:r>
      <w:r w:rsidRPr="00476C46">
        <w:rPr>
          <w:rFonts w:ascii="Times New Roman" w:eastAsia="Times New Roman" w:hAnsi="Times New Roman" w:cs="Times New Roman"/>
          <w:i/>
          <w:iCs/>
          <w:sz w:val="24"/>
          <w:szCs w:val="24"/>
          <w:bdr w:val="none" w:sz="0" w:space="0" w:color="auto" w:frame="1"/>
          <w:lang w:val="id-ID" w:eastAsia="en-ID"/>
        </w:rPr>
        <w:t>steady</w:t>
      </w:r>
      <w:r w:rsidRPr="00476C46">
        <w:rPr>
          <w:rFonts w:ascii="Times New Roman" w:eastAsia="Times New Roman" w:hAnsi="Times New Roman" w:cs="Times New Roman"/>
          <w:sz w:val="24"/>
          <w:szCs w:val="24"/>
          <w:bdr w:val="none" w:sz="0" w:space="0" w:color="auto" w:frame="1"/>
          <w:lang w:val="id-ID" w:eastAsia="en-ID"/>
        </w:rPr>
        <w:t>) atau tidak tunak (</w:t>
      </w:r>
      <w:r w:rsidRPr="00476C46">
        <w:rPr>
          <w:rFonts w:ascii="Times New Roman" w:eastAsia="Times New Roman" w:hAnsi="Times New Roman" w:cs="Times New Roman"/>
          <w:i/>
          <w:iCs/>
          <w:sz w:val="24"/>
          <w:szCs w:val="24"/>
          <w:bdr w:val="none" w:sz="0" w:space="0" w:color="auto" w:frame="1"/>
          <w:lang w:val="id-ID" w:eastAsia="en-ID"/>
        </w:rPr>
        <w:t>non-steady</w:t>
      </w:r>
      <w:r w:rsidRPr="00476C46">
        <w:rPr>
          <w:rFonts w:ascii="Times New Roman" w:eastAsia="Times New Roman" w:hAnsi="Times New Roman" w:cs="Times New Roman"/>
          <w:sz w:val="24"/>
          <w:szCs w:val="24"/>
          <w:bdr w:val="none" w:sz="0" w:space="0" w:color="auto" w:frame="1"/>
          <w:lang w:val="id-ID" w:eastAsia="en-ID"/>
        </w:rPr>
        <w:t>). Jika kecepatan </w:t>
      </w:r>
      <w:r w:rsidRPr="00476C46">
        <w:rPr>
          <w:rFonts w:ascii="Times New Roman" w:eastAsia="Times New Roman" w:hAnsi="Times New Roman" w:cs="Times New Roman"/>
          <w:i/>
          <w:iCs/>
          <w:sz w:val="24"/>
          <w:szCs w:val="24"/>
          <w:bdr w:val="none" w:sz="0" w:space="0" w:color="auto" w:frame="1"/>
          <w:lang w:val="id-ID" w:eastAsia="en-ID"/>
        </w:rPr>
        <w:t>v</w:t>
      </w:r>
      <w:r w:rsidRPr="00476C46">
        <w:rPr>
          <w:rFonts w:ascii="Times New Roman" w:eastAsia="Times New Roman" w:hAnsi="Times New Roman" w:cs="Times New Roman"/>
          <w:sz w:val="24"/>
          <w:szCs w:val="24"/>
          <w:bdr w:val="none" w:sz="0" w:space="0" w:color="auto" w:frame="1"/>
          <w:lang w:val="id-ID" w:eastAsia="en-ID"/>
        </w:rPr>
        <w:t>di suatu titik adalah konstan terhadap waktu, aliran fluida dikatakan </w:t>
      </w:r>
      <w:r w:rsidRPr="00476C46">
        <w:rPr>
          <w:rFonts w:ascii="Times New Roman" w:eastAsia="Times New Roman" w:hAnsi="Times New Roman" w:cs="Times New Roman"/>
          <w:i/>
          <w:iCs/>
          <w:sz w:val="24"/>
          <w:szCs w:val="24"/>
          <w:bdr w:val="none" w:sz="0" w:space="0" w:color="auto" w:frame="1"/>
          <w:lang w:val="id-ID" w:eastAsia="en-ID"/>
        </w:rPr>
        <w:t>tunak</w:t>
      </w:r>
      <w:r w:rsidRPr="00476C46">
        <w:rPr>
          <w:rFonts w:ascii="Times New Roman" w:eastAsia="Times New Roman" w:hAnsi="Times New Roman" w:cs="Times New Roman"/>
          <w:sz w:val="24"/>
          <w:szCs w:val="24"/>
          <w:bdr w:val="none" w:sz="0" w:space="0" w:color="auto" w:frame="1"/>
          <w:lang w:val="id-ID" w:eastAsia="en-ID"/>
        </w:rPr>
        <w:t>. Contoh aliran tunak adalah arus air yang mengalir dengan tenang (kelajuan aliran rendah). Pada aliran </w:t>
      </w:r>
      <w:r w:rsidRPr="00476C46">
        <w:rPr>
          <w:rFonts w:ascii="Times New Roman" w:eastAsia="Times New Roman" w:hAnsi="Times New Roman" w:cs="Times New Roman"/>
          <w:i/>
          <w:iCs/>
          <w:sz w:val="24"/>
          <w:szCs w:val="24"/>
          <w:bdr w:val="none" w:sz="0" w:space="0" w:color="auto" w:frame="1"/>
          <w:lang w:val="id-ID" w:eastAsia="en-ID"/>
        </w:rPr>
        <w:t>tak tunak</w:t>
      </w:r>
      <w:r w:rsidRPr="00476C46">
        <w:rPr>
          <w:rFonts w:ascii="Times New Roman" w:eastAsia="Times New Roman" w:hAnsi="Times New Roman" w:cs="Times New Roman"/>
          <w:sz w:val="24"/>
          <w:szCs w:val="24"/>
          <w:bdr w:val="none" w:sz="0" w:space="0" w:color="auto" w:frame="1"/>
          <w:lang w:val="id-ID" w:eastAsia="en-ID"/>
        </w:rPr>
        <w:t>, kecepatan </w:t>
      </w:r>
      <w:r w:rsidRPr="00476C46">
        <w:rPr>
          <w:rFonts w:ascii="Times New Roman" w:eastAsia="Times New Roman" w:hAnsi="Times New Roman" w:cs="Times New Roman"/>
          <w:i/>
          <w:iCs/>
          <w:sz w:val="24"/>
          <w:szCs w:val="24"/>
          <w:bdr w:val="none" w:sz="0" w:space="0" w:color="auto" w:frame="1"/>
          <w:lang w:val="id-ID" w:eastAsia="en-ID"/>
        </w:rPr>
        <w:t>v</w:t>
      </w:r>
      <w:r w:rsidRPr="00476C46">
        <w:rPr>
          <w:rFonts w:ascii="Times New Roman" w:eastAsia="Times New Roman" w:hAnsi="Times New Roman" w:cs="Times New Roman"/>
          <w:sz w:val="24"/>
          <w:szCs w:val="24"/>
          <w:bdr w:val="none" w:sz="0" w:space="0" w:color="auto" w:frame="1"/>
          <w:lang w:val="id-ID" w:eastAsia="en-ID"/>
        </w:rPr>
        <w:t> di suatu titik tidak konstan terhadap waktu. Contoh aliran tak tunak adalah gelombang pasang air laut.</w:t>
      </w:r>
    </w:p>
    <w:p w:rsidR="00476C46" w:rsidRPr="00476C46" w:rsidRDefault="00476C46" w:rsidP="008B1039">
      <w:pPr>
        <w:pStyle w:val="ListParagraph"/>
        <w:numPr>
          <w:ilvl w:val="0"/>
          <w:numId w:val="42"/>
        </w:numPr>
        <w:shd w:val="clear" w:color="auto" w:fill="FFFFFF"/>
        <w:tabs>
          <w:tab w:val="left" w:pos="993"/>
        </w:tabs>
        <w:spacing w:after="0" w:line="480" w:lineRule="auto"/>
        <w:jc w:val="both"/>
        <w:textAlignment w:val="baseline"/>
        <w:rPr>
          <w:rFonts w:ascii="Times New Roman" w:eastAsia="Times New Roman" w:hAnsi="Times New Roman" w:cs="Times New Roman"/>
          <w:sz w:val="24"/>
          <w:szCs w:val="24"/>
          <w:lang w:val="en-ID" w:eastAsia="en-ID"/>
        </w:rPr>
      </w:pPr>
      <w:r w:rsidRPr="00476C46">
        <w:rPr>
          <w:rFonts w:ascii="Times New Roman" w:eastAsia="Times New Roman" w:hAnsi="Times New Roman" w:cs="Times New Roman"/>
          <w:sz w:val="24"/>
          <w:szCs w:val="24"/>
          <w:bdr w:val="none" w:sz="0" w:space="0" w:color="auto" w:frame="1"/>
          <w:lang w:val="id-ID" w:eastAsia="en-ID"/>
        </w:rPr>
        <w:t>Aliran fluida dapat termampatkan (</w:t>
      </w:r>
      <w:r w:rsidRPr="00476C46">
        <w:rPr>
          <w:rFonts w:ascii="Times New Roman" w:eastAsia="Times New Roman" w:hAnsi="Times New Roman" w:cs="Times New Roman"/>
          <w:i/>
          <w:iCs/>
          <w:sz w:val="24"/>
          <w:szCs w:val="24"/>
          <w:bdr w:val="none" w:sz="0" w:space="0" w:color="auto" w:frame="1"/>
          <w:lang w:val="id-ID" w:eastAsia="en-ID"/>
        </w:rPr>
        <w:t>compressible</w:t>
      </w:r>
      <w:r w:rsidRPr="00476C46">
        <w:rPr>
          <w:rFonts w:ascii="Times New Roman" w:eastAsia="Times New Roman" w:hAnsi="Times New Roman" w:cs="Times New Roman"/>
          <w:sz w:val="24"/>
          <w:szCs w:val="24"/>
          <w:bdr w:val="none" w:sz="0" w:space="0" w:color="auto" w:frame="1"/>
          <w:lang w:val="id-ID" w:eastAsia="en-ID"/>
        </w:rPr>
        <w:t>) atau tak termampatkan (</w:t>
      </w:r>
      <w:r w:rsidRPr="00476C46">
        <w:rPr>
          <w:rFonts w:ascii="Times New Roman" w:eastAsia="Times New Roman" w:hAnsi="Times New Roman" w:cs="Times New Roman"/>
          <w:i/>
          <w:iCs/>
          <w:sz w:val="24"/>
          <w:szCs w:val="24"/>
          <w:bdr w:val="none" w:sz="0" w:space="0" w:color="auto" w:frame="1"/>
          <w:lang w:val="id-ID" w:eastAsia="en-ID"/>
        </w:rPr>
        <w:t>incompressible</w:t>
      </w:r>
      <w:r w:rsidRPr="00476C46">
        <w:rPr>
          <w:rFonts w:ascii="Times New Roman" w:eastAsia="Times New Roman" w:hAnsi="Times New Roman" w:cs="Times New Roman"/>
          <w:sz w:val="24"/>
          <w:szCs w:val="24"/>
          <w:bdr w:val="none" w:sz="0" w:space="0" w:color="auto" w:frame="1"/>
          <w:lang w:val="id-ID" w:eastAsia="en-ID"/>
        </w:rPr>
        <w:t>). Jika fluida yang mengalir tidak mengalami perubahan volume (atau massa jenis) ketika ditekan, aliran fluida dikatakan tak termampatkan. Hampir semua zat cair yang bergerak (mengalir) dianggap sebagai aliran tak termampatkan . Bahkan, gas yang memiliki sifat sangat termampatkan, pada kondisi tertentu dapat mengalami perubahan massa jenis yang dapat diabaikan. Pada kondisi ini aliran gas dianggap sebagai aliran tak termampatkan. Sebagai contoh adalah pada penerbangan dengan kelajuan yang jauh lebih kecil daripada kelajuan bunyi di udara (340 m/s). Gerak relatif udara terhadap sayap-sayap pesawat terbang dapat dianggap sebagai aliran fluida yang termampatkan.</w:t>
      </w:r>
    </w:p>
    <w:p w:rsidR="00476C46" w:rsidRPr="00476C46" w:rsidRDefault="00476C46" w:rsidP="008B1039">
      <w:pPr>
        <w:pStyle w:val="ListParagraph"/>
        <w:numPr>
          <w:ilvl w:val="0"/>
          <w:numId w:val="42"/>
        </w:numPr>
        <w:shd w:val="clear" w:color="auto" w:fill="FFFFFF"/>
        <w:tabs>
          <w:tab w:val="left" w:pos="993"/>
        </w:tabs>
        <w:spacing w:after="0" w:line="480" w:lineRule="auto"/>
        <w:jc w:val="both"/>
        <w:textAlignment w:val="baseline"/>
        <w:rPr>
          <w:rFonts w:ascii="Times New Roman" w:eastAsia="Times New Roman" w:hAnsi="Times New Roman" w:cs="Times New Roman"/>
          <w:sz w:val="24"/>
          <w:szCs w:val="24"/>
          <w:lang w:val="en-ID" w:eastAsia="en-ID"/>
        </w:rPr>
      </w:pPr>
      <w:r w:rsidRPr="00476C46">
        <w:rPr>
          <w:rFonts w:ascii="Times New Roman" w:eastAsia="Times New Roman" w:hAnsi="Times New Roman" w:cs="Times New Roman"/>
          <w:sz w:val="24"/>
          <w:szCs w:val="24"/>
          <w:bdr w:val="none" w:sz="0" w:space="0" w:color="auto" w:frame="1"/>
          <w:lang w:val="id-ID" w:eastAsia="en-ID"/>
        </w:rPr>
        <w:lastRenderedPageBreak/>
        <w:t xml:space="preserve"> Aliran fluida dapat merupakan aliran kental (</w:t>
      </w:r>
      <w:r w:rsidRPr="00476C46">
        <w:rPr>
          <w:rFonts w:ascii="Times New Roman" w:eastAsia="Times New Roman" w:hAnsi="Times New Roman" w:cs="Times New Roman"/>
          <w:i/>
          <w:iCs/>
          <w:sz w:val="24"/>
          <w:szCs w:val="24"/>
          <w:bdr w:val="none" w:sz="0" w:space="0" w:color="auto" w:frame="1"/>
          <w:lang w:val="id-ID" w:eastAsia="en-ID"/>
        </w:rPr>
        <w:t>viscous</w:t>
      </w:r>
      <w:r w:rsidRPr="00476C46">
        <w:rPr>
          <w:rFonts w:ascii="Times New Roman" w:eastAsia="Times New Roman" w:hAnsi="Times New Roman" w:cs="Times New Roman"/>
          <w:sz w:val="24"/>
          <w:szCs w:val="24"/>
          <w:bdr w:val="none" w:sz="0" w:space="0" w:color="auto" w:frame="1"/>
          <w:lang w:val="id-ID" w:eastAsia="en-ID"/>
        </w:rPr>
        <w:t>) atau tak kental (</w:t>
      </w:r>
      <w:r w:rsidRPr="00476C46">
        <w:rPr>
          <w:rFonts w:ascii="Times New Roman" w:eastAsia="Times New Roman" w:hAnsi="Times New Roman" w:cs="Times New Roman"/>
          <w:i/>
          <w:iCs/>
          <w:sz w:val="24"/>
          <w:szCs w:val="24"/>
          <w:bdr w:val="none" w:sz="0" w:space="0" w:color="auto" w:frame="1"/>
          <w:lang w:val="id-ID" w:eastAsia="en-ID"/>
        </w:rPr>
        <w:t>non-viscous</w:t>
      </w:r>
      <w:r w:rsidRPr="00476C46">
        <w:rPr>
          <w:rFonts w:ascii="Times New Roman" w:eastAsia="Times New Roman" w:hAnsi="Times New Roman" w:cs="Times New Roman"/>
          <w:sz w:val="24"/>
          <w:szCs w:val="24"/>
          <w:bdr w:val="none" w:sz="0" w:space="0" w:color="auto" w:frame="1"/>
          <w:lang w:val="id-ID" w:eastAsia="en-ID"/>
        </w:rPr>
        <w:t>). Kekentalan aliran fluida mirip dengan gesekan permukaan pada gerak benda padat. Pada kasus tertentu, seperti pelumasan pada mesin mobil, kekentalan memegang peranan sangat penting. Akan tetapi, dalam banyak kasus kekentalan dapat diabaikan.</w:t>
      </w:r>
    </w:p>
    <w:p w:rsidR="00476C46" w:rsidRPr="00476C46" w:rsidRDefault="00476C46" w:rsidP="008B1039">
      <w:pPr>
        <w:pStyle w:val="ListParagraph"/>
        <w:numPr>
          <w:ilvl w:val="0"/>
          <w:numId w:val="42"/>
        </w:numPr>
        <w:shd w:val="clear" w:color="auto" w:fill="FFFFFF"/>
        <w:tabs>
          <w:tab w:val="left" w:pos="993"/>
        </w:tabs>
        <w:spacing w:after="0" w:line="480" w:lineRule="auto"/>
        <w:jc w:val="both"/>
        <w:textAlignment w:val="baseline"/>
        <w:rPr>
          <w:rFonts w:ascii="Times New Roman" w:eastAsia="Times New Roman" w:hAnsi="Times New Roman" w:cs="Times New Roman"/>
          <w:sz w:val="24"/>
          <w:szCs w:val="24"/>
          <w:lang w:val="en-ID" w:eastAsia="en-ID"/>
        </w:rPr>
      </w:pPr>
      <w:r w:rsidRPr="00476C46">
        <w:rPr>
          <w:rFonts w:ascii="Times New Roman" w:eastAsia="Times New Roman" w:hAnsi="Times New Roman" w:cs="Times New Roman"/>
          <w:sz w:val="24"/>
          <w:szCs w:val="24"/>
          <w:bdr w:val="none" w:sz="0" w:space="0" w:color="auto" w:frame="1"/>
          <w:lang w:val="id-ID" w:eastAsia="en-ID"/>
        </w:rPr>
        <w:t>Aliran fluida dapat merupakan aliran garis arus (</w:t>
      </w:r>
      <w:r w:rsidRPr="00476C46">
        <w:rPr>
          <w:rFonts w:ascii="Times New Roman" w:eastAsia="Times New Roman" w:hAnsi="Times New Roman" w:cs="Times New Roman"/>
          <w:i/>
          <w:iCs/>
          <w:sz w:val="24"/>
          <w:szCs w:val="24"/>
          <w:bdr w:val="none" w:sz="0" w:space="0" w:color="auto" w:frame="1"/>
          <w:lang w:val="id-ID" w:eastAsia="en-ID"/>
        </w:rPr>
        <w:t>streamline</w:t>
      </w:r>
      <w:r w:rsidRPr="00476C46">
        <w:rPr>
          <w:rFonts w:ascii="Times New Roman" w:eastAsia="Times New Roman" w:hAnsi="Times New Roman" w:cs="Times New Roman"/>
          <w:sz w:val="24"/>
          <w:szCs w:val="24"/>
          <w:bdr w:val="none" w:sz="0" w:space="0" w:color="auto" w:frame="1"/>
          <w:lang w:val="id-ID" w:eastAsia="en-ID"/>
        </w:rPr>
        <w:t>) atau aliran </w:t>
      </w:r>
      <w:r w:rsidRPr="00476C46">
        <w:rPr>
          <w:rFonts w:ascii="Times New Roman" w:eastAsia="Times New Roman" w:hAnsi="Times New Roman" w:cs="Times New Roman"/>
          <w:i/>
          <w:iCs/>
          <w:sz w:val="24"/>
          <w:szCs w:val="24"/>
          <w:bdr w:val="none" w:sz="0" w:space="0" w:color="auto" w:frame="1"/>
          <w:lang w:val="id-ID" w:eastAsia="en-ID"/>
        </w:rPr>
        <w:t>turbulen</w:t>
      </w:r>
      <w:r w:rsidRPr="00476C46">
        <w:rPr>
          <w:rFonts w:ascii="Times New Roman" w:eastAsia="Times New Roman" w:hAnsi="Times New Roman" w:cs="Times New Roman"/>
          <w:sz w:val="24"/>
          <w:szCs w:val="24"/>
          <w:bdr w:val="none" w:sz="0" w:space="0" w:color="auto" w:frame="1"/>
          <w:lang w:val="id-ID" w:eastAsia="en-ID"/>
        </w:rPr>
        <w:t>. Untuk aliran tunak, kecepatan fluida di suatu titik yang sama pada suatu garis arus, misalnya titik A pada gambar berikut, tidak berubah terhadap waktu. Artinya, tiap partikel yang tiba di A akan terus lewat dengan kelajuan dan arah yang sama. Ini juga berlaku untuk titik B dan C.</w:t>
      </w:r>
    </w:p>
    <w:p w:rsidR="006717FA" w:rsidRPr="003B32D1" w:rsidRDefault="006717FA" w:rsidP="00240D98">
      <w:pPr>
        <w:shd w:val="clear" w:color="auto" w:fill="FFFFFF"/>
        <w:tabs>
          <w:tab w:val="left" w:pos="567"/>
        </w:tabs>
        <w:spacing w:after="0" w:line="480" w:lineRule="auto"/>
        <w:textAlignment w:val="baseline"/>
        <w:rPr>
          <w:rFonts w:ascii="Times New Roman" w:eastAsia="Times New Roman" w:hAnsi="Times New Roman" w:cs="Times New Roman"/>
          <w:sz w:val="24"/>
          <w:szCs w:val="24"/>
          <w:lang w:val="en-ID" w:eastAsia="en-ID"/>
        </w:rPr>
      </w:pPr>
    </w:p>
    <w:p w:rsidR="006717FA" w:rsidRDefault="006717FA" w:rsidP="006717FA">
      <w:pPr>
        <w:shd w:val="clear" w:color="auto" w:fill="FFFFFF"/>
        <w:tabs>
          <w:tab w:val="left" w:pos="567"/>
        </w:tabs>
        <w:spacing w:after="0" w:line="240" w:lineRule="auto"/>
        <w:ind w:left="284" w:firstLine="142"/>
        <w:jc w:val="center"/>
        <w:textAlignment w:val="baseline"/>
        <w:rPr>
          <w:rFonts w:ascii="Times New Roman" w:eastAsia="Times New Roman" w:hAnsi="Times New Roman" w:cs="Times New Roman"/>
          <w:b/>
          <w:bCs/>
          <w:sz w:val="24"/>
          <w:szCs w:val="24"/>
          <w:lang w:eastAsia="en-ID"/>
        </w:rPr>
      </w:pPr>
      <w:r w:rsidRPr="003B32D1">
        <w:rPr>
          <w:rFonts w:ascii="Times New Roman" w:eastAsia="Times New Roman" w:hAnsi="Times New Roman" w:cs="Times New Roman"/>
          <w:noProof/>
          <w:sz w:val="24"/>
          <w:szCs w:val="24"/>
        </w:rPr>
        <w:drawing>
          <wp:inline distT="0" distB="0" distL="0" distR="0" wp14:anchorId="07A4CE03" wp14:editId="587FFCF0">
            <wp:extent cx="4745965" cy="806824"/>
            <wp:effectExtent l="0" t="0" r="0" b="0"/>
            <wp:docPr id="2" name="Picture 2" descr="https://fisikakontekstual.files.wordpress.com/2015/02/ff8a5-37.png?w=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sikakontekstual.files.wordpress.com/2015/02/ff8a5-37.png?w=6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3450" cy="806396"/>
                    </a:xfrm>
                    <a:prstGeom prst="rect">
                      <a:avLst/>
                    </a:prstGeom>
                    <a:noFill/>
                    <a:ln>
                      <a:noFill/>
                    </a:ln>
                  </pic:spPr>
                </pic:pic>
              </a:graphicData>
            </a:graphic>
          </wp:inline>
        </w:drawing>
      </w:r>
    </w:p>
    <w:p w:rsidR="006717FA" w:rsidRDefault="006717FA" w:rsidP="006717FA">
      <w:pPr>
        <w:shd w:val="clear" w:color="auto" w:fill="FFFFFF"/>
        <w:tabs>
          <w:tab w:val="left" w:pos="567"/>
        </w:tabs>
        <w:spacing w:after="0" w:line="240" w:lineRule="auto"/>
        <w:ind w:left="284" w:firstLine="142"/>
        <w:jc w:val="center"/>
        <w:textAlignment w:val="baseline"/>
        <w:rPr>
          <w:rFonts w:ascii="Times New Roman" w:eastAsia="Times New Roman" w:hAnsi="Times New Roman" w:cs="Times New Roman"/>
          <w:b/>
          <w:bCs/>
          <w:sz w:val="24"/>
          <w:szCs w:val="24"/>
          <w:lang w:eastAsia="en-ID"/>
        </w:rPr>
      </w:pPr>
    </w:p>
    <w:p w:rsidR="00476C46" w:rsidRPr="003B32D1" w:rsidRDefault="00476C46" w:rsidP="006717FA">
      <w:pPr>
        <w:shd w:val="clear" w:color="auto" w:fill="FFFFFF"/>
        <w:tabs>
          <w:tab w:val="left" w:pos="567"/>
        </w:tabs>
        <w:spacing w:after="0" w:line="240" w:lineRule="auto"/>
        <w:ind w:left="284" w:firstLine="142"/>
        <w:jc w:val="center"/>
        <w:textAlignment w:val="baseline"/>
        <w:rPr>
          <w:rFonts w:ascii="Times New Roman" w:eastAsia="Times New Roman" w:hAnsi="Times New Roman" w:cs="Times New Roman"/>
          <w:sz w:val="24"/>
          <w:szCs w:val="24"/>
          <w:lang w:val="id-ID" w:eastAsia="en-ID"/>
        </w:rPr>
      </w:pPr>
      <w:r w:rsidRPr="006717FA">
        <w:rPr>
          <w:rFonts w:ascii="Times New Roman" w:eastAsia="Times New Roman" w:hAnsi="Times New Roman" w:cs="Times New Roman"/>
          <w:b/>
          <w:bCs/>
          <w:sz w:val="24"/>
          <w:szCs w:val="24"/>
          <w:lang w:val="id-ID" w:eastAsia="en-ID"/>
        </w:rPr>
        <w:t xml:space="preserve">Gambar 2.2 </w:t>
      </w:r>
      <w:r w:rsidRPr="003B32D1">
        <w:rPr>
          <w:rFonts w:ascii="Times New Roman" w:eastAsia="Times New Roman" w:hAnsi="Times New Roman" w:cs="Times New Roman"/>
          <w:sz w:val="24"/>
          <w:szCs w:val="24"/>
          <w:lang w:val="id-ID" w:eastAsia="en-ID"/>
        </w:rPr>
        <w:t>sebuah partikel melalui titik A,B,C   menelususri sebuah garis arus.</w:t>
      </w:r>
      <w:r w:rsidR="006717FA">
        <w:rPr>
          <w:rStyle w:val="FootnoteReference"/>
          <w:rFonts w:ascii="Times New Roman" w:eastAsia="Times New Roman" w:hAnsi="Times New Roman" w:cs="Times New Roman"/>
          <w:sz w:val="24"/>
          <w:szCs w:val="24"/>
          <w:lang w:val="id-ID" w:eastAsia="en-ID"/>
        </w:rPr>
        <w:footnoteReference w:id="43"/>
      </w:r>
    </w:p>
    <w:p w:rsidR="00476C46" w:rsidRPr="003B32D1" w:rsidRDefault="00476C46" w:rsidP="008B1039">
      <w:pPr>
        <w:shd w:val="clear" w:color="auto" w:fill="FFFFFF"/>
        <w:tabs>
          <w:tab w:val="left" w:pos="567"/>
        </w:tabs>
        <w:spacing w:after="0" w:line="240" w:lineRule="auto"/>
        <w:ind w:left="284" w:firstLine="142"/>
        <w:jc w:val="center"/>
        <w:textAlignment w:val="baseline"/>
        <w:rPr>
          <w:rFonts w:ascii="Times New Roman" w:eastAsia="Times New Roman" w:hAnsi="Times New Roman" w:cs="Times New Roman"/>
          <w:sz w:val="24"/>
          <w:szCs w:val="24"/>
          <w:lang w:val="id-ID" w:eastAsia="en-ID"/>
        </w:rPr>
      </w:pPr>
    </w:p>
    <w:tbl>
      <w:tblPr>
        <w:tblpPr w:leftFromText="45" w:rightFromText="45" w:topFromText="120" w:bottomFromText="240" w:vertAnchor="text" w:horzAnchor="page" w:tblpX="10414" w:tblpY="1817"/>
        <w:tblW w:w="0" w:type="auto"/>
        <w:shd w:val="clear" w:color="auto" w:fill="FFFFFF"/>
        <w:tblCellMar>
          <w:left w:w="0" w:type="dxa"/>
          <w:right w:w="0" w:type="dxa"/>
        </w:tblCellMar>
        <w:tblLook w:val="04A0" w:firstRow="1" w:lastRow="0" w:firstColumn="1" w:lastColumn="0" w:noHBand="0" w:noVBand="1"/>
      </w:tblPr>
      <w:tblGrid>
        <w:gridCol w:w="676"/>
      </w:tblGrid>
      <w:tr w:rsidR="00476C46" w:rsidRPr="003B32D1" w:rsidTr="0053063F">
        <w:trPr>
          <w:trHeight w:val="465"/>
        </w:trPr>
        <w:tc>
          <w:tcPr>
            <w:tcW w:w="676" w:type="dxa"/>
            <w:tcBorders>
              <w:top w:val="nil"/>
              <w:left w:val="nil"/>
              <w:bottom w:val="nil"/>
              <w:right w:val="single" w:sz="6" w:space="0" w:color="FFFFFF"/>
            </w:tcBorders>
            <w:shd w:val="clear" w:color="auto" w:fill="EEEEEE"/>
            <w:tcMar>
              <w:top w:w="96" w:type="dxa"/>
              <w:left w:w="192" w:type="dxa"/>
              <w:bottom w:w="96" w:type="dxa"/>
              <w:right w:w="192" w:type="dxa"/>
            </w:tcMar>
            <w:vAlign w:val="bottom"/>
          </w:tcPr>
          <w:p w:rsidR="00476C46" w:rsidRPr="003B32D1" w:rsidRDefault="00476C46" w:rsidP="008B1039">
            <w:pPr>
              <w:shd w:val="clear" w:color="auto" w:fill="FFFFFF"/>
              <w:tabs>
                <w:tab w:val="left" w:pos="567"/>
              </w:tabs>
              <w:spacing w:after="0" w:line="480" w:lineRule="auto"/>
              <w:jc w:val="both"/>
              <w:textAlignment w:val="baseline"/>
              <w:rPr>
                <w:rFonts w:ascii="Times New Roman" w:eastAsia="Times New Roman" w:hAnsi="Times New Roman" w:cs="Times New Roman"/>
                <w:sz w:val="24"/>
                <w:szCs w:val="24"/>
                <w:lang w:val="en-ID" w:eastAsia="en-ID"/>
              </w:rPr>
            </w:pPr>
          </w:p>
        </w:tc>
      </w:tr>
    </w:tbl>
    <w:p w:rsidR="00476C46" w:rsidRPr="003B32D1" w:rsidRDefault="00476C46" w:rsidP="008B1039">
      <w:pPr>
        <w:shd w:val="clear" w:color="auto" w:fill="FFFFFF"/>
        <w:tabs>
          <w:tab w:val="left" w:pos="567"/>
        </w:tabs>
        <w:spacing w:after="0" w:line="480" w:lineRule="auto"/>
        <w:ind w:left="567"/>
        <w:jc w:val="both"/>
        <w:textAlignment w:val="baseline"/>
        <w:rPr>
          <w:rFonts w:ascii="Times New Roman" w:eastAsia="Times New Roman" w:hAnsi="Times New Roman" w:cs="Times New Roman"/>
          <w:sz w:val="24"/>
          <w:szCs w:val="24"/>
          <w:lang w:val="en-ID" w:eastAsia="en-ID"/>
        </w:rPr>
      </w:pPr>
      <w:r w:rsidRPr="003B32D1">
        <w:rPr>
          <w:rFonts w:ascii="Times New Roman" w:eastAsia="Times New Roman" w:hAnsi="Times New Roman" w:cs="Times New Roman"/>
          <w:sz w:val="24"/>
          <w:szCs w:val="24"/>
          <w:bdr w:val="none" w:sz="0" w:space="0" w:color="auto" w:frame="1"/>
          <w:lang w:val="id-ID" w:eastAsia="en-ID"/>
        </w:rPr>
        <w:t>Jadi, tiap partikel yang tiba di A akan selalu menempuh lintasan yang menghubungkan A, B, dan C. Garis arus disebut juga aliran berlapis (aliran laminar = </w:t>
      </w:r>
      <w:r w:rsidRPr="003B32D1">
        <w:rPr>
          <w:rFonts w:ascii="Times New Roman" w:eastAsia="Times New Roman" w:hAnsi="Times New Roman" w:cs="Times New Roman"/>
          <w:i/>
          <w:iCs/>
          <w:sz w:val="24"/>
          <w:szCs w:val="24"/>
          <w:bdr w:val="none" w:sz="0" w:space="0" w:color="auto" w:frame="1"/>
          <w:lang w:val="id-ID" w:eastAsia="en-ID"/>
        </w:rPr>
        <w:t>laminar flow</w:t>
      </w:r>
      <w:r w:rsidRPr="003B32D1">
        <w:rPr>
          <w:rFonts w:ascii="Times New Roman" w:eastAsia="Times New Roman" w:hAnsi="Times New Roman" w:cs="Times New Roman"/>
          <w:sz w:val="24"/>
          <w:szCs w:val="24"/>
          <w:bdr w:val="none" w:sz="0" w:space="0" w:color="auto" w:frame="1"/>
          <w:lang w:val="id-ID" w:eastAsia="en-ID"/>
        </w:rPr>
        <w:t>). Kecepatan partikel fluida di tiap titik pada garis arus searah dengan garis singgung di titik itu. Dengan demikian, garis arus tidak pernah berpotongan.</w:t>
      </w:r>
    </w:p>
    <w:p w:rsidR="00476C46" w:rsidRPr="003B32D1" w:rsidRDefault="00476C46" w:rsidP="008B1039">
      <w:pPr>
        <w:shd w:val="clear" w:color="auto" w:fill="FFFFFF"/>
        <w:tabs>
          <w:tab w:val="left" w:pos="567"/>
        </w:tabs>
        <w:spacing w:after="0" w:line="480" w:lineRule="auto"/>
        <w:jc w:val="both"/>
        <w:textAlignment w:val="baseline"/>
        <w:rPr>
          <w:rFonts w:ascii="Times New Roman" w:eastAsia="Times New Roman" w:hAnsi="Times New Roman" w:cs="Times New Roman"/>
          <w:sz w:val="24"/>
          <w:szCs w:val="24"/>
          <w:lang w:val="en-ID" w:eastAsia="en-ID"/>
        </w:rPr>
      </w:pPr>
      <w:r w:rsidRPr="003B32D1">
        <w:rPr>
          <w:rFonts w:ascii="Times New Roman" w:eastAsia="Times New Roman" w:hAnsi="Times New Roman" w:cs="Times New Roman"/>
          <w:noProof/>
          <w:sz w:val="24"/>
          <w:szCs w:val="24"/>
        </w:rPr>
        <w:lastRenderedPageBreak/>
        <w:drawing>
          <wp:inline distT="0" distB="0" distL="0" distR="0" wp14:anchorId="0E407897" wp14:editId="5A5EE463">
            <wp:extent cx="4705350" cy="1019175"/>
            <wp:effectExtent l="0" t="0" r="0" b="0"/>
            <wp:docPr id="19" name="Picture 19" descr="https://fisikakontekstual.files.wordpress.com/2015/02/8447d-38.png?w=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sikakontekstual.files.wordpress.com/2015/02/8447d-38.png?w=6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05350" cy="1019175"/>
                    </a:xfrm>
                    <a:prstGeom prst="rect">
                      <a:avLst/>
                    </a:prstGeom>
                    <a:noFill/>
                    <a:ln>
                      <a:noFill/>
                    </a:ln>
                  </pic:spPr>
                </pic:pic>
              </a:graphicData>
            </a:graphic>
          </wp:inline>
        </w:drawing>
      </w:r>
    </w:p>
    <w:p w:rsidR="00476C46" w:rsidRPr="003B32D1" w:rsidRDefault="00476C46" w:rsidP="008B1039">
      <w:pPr>
        <w:numPr>
          <w:ilvl w:val="0"/>
          <w:numId w:val="35"/>
        </w:numPr>
        <w:shd w:val="clear" w:color="auto" w:fill="FFFFFF"/>
        <w:tabs>
          <w:tab w:val="left" w:pos="567"/>
        </w:tabs>
        <w:spacing w:after="0" w:line="240" w:lineRule="auto"/>
        <w:contextualSpacing/>
        <w:jc w:val="both"/>
        <w:textAlignment w:val="baseline"/>
        <w:rPr>
          <w:rFonts w:ascii="Times New Roman" w:eastAsia="Times New Roman" w:hAnsi="Times New Roman" w:cs="Times New Roman"/>
          <w:sz w:val="24"/>
          <w:szCs w:val="24"/>
          <w:lang w:val="id-ID" w:eastAsia="en-ID"/>
        </w:rPr>
      </w:pPr>
      <w:r w:rsidRPr="003B32D1">
        <w:rPr>
          <w:rFonts w:ascii="Times New Roman" w:eastAsia="Times New Roman" w:hAnsi="Times New Roman" w:cs="Times New Roman"/>
          <w:sz w:val="24"/>
          <w:szCs w:val="24"/>
          <w:lang w:val="id-ID" w:eastAsia="en-ID"/>
        </w:rPr>
        <w:tab/>
      </w:r>
      <w:r w:rsidRPr="003B32D1">
        <w:rPr>
          <w:rFonts w:ascii="Times New Roman" w:eastAsia="Times New Roman" w:hAnsi="Times New Roman" w:cs="Times New Roman"/>
          <w:sz w:val="24"/>
          <w:szCs w:val="24"/>
          <w:lang w:val="id-ID" w:eastAsia="en-ID"/>
        </w:rPr>
        <w:tab/>
      </w:r>
      <w:r w:rsidRPr="003B32D1">
        <w:rPr>
          <w:rFonts w:ascii="Times New Roman" w:eastAsia="Times New Roman" w:hAnsi="Times New Roman" w:cs="Times New Roman"/>
          <w:sz w:val="24"/>
          <w:szCs w:val="24"/>
          <w:lang w:val="id-ID" w:eastAsia="en-ID"/>
        </w:rPr>
        <w:tab/>
      </w:r>
      <w:r w:rsidRPr="003B32D1">
        <w:rPr>
          <w:rFonts w:ascii="Times New Roman" w:eastAsia="Times New Roman" w:hAnsi="Times New Roman" w:cs="Times New Roman"/>
          <w:sz w:val="24"/>
          <w:szCs w:val="24"/>
          <w:lang w:val="id-ID" w:eastAsia="en-ID"/>
        </w:rPr>
        <w:tab/>
      </w:r>
      <w:r w:rsidRPr="003B32D1">
        <w:rPr>
          <w:rFonts w:ascii="Times New Roman" w:eastAsia="Times New Roman" w:hAnsi="Times New Roman" w:cs="Times New Roman"/>
          <w:sz w:val="24"/>
          <w:szCs w:val="24"/>
          <w:lang w:val="id-ID" w:eastAsia="en-ID"/>
        </w:rPr>
        <w:tab/>
      </w:r>
      <w:r w:rsidRPr="003B32D1">
        <w:rPr>
          <w:rFonts w:ascii="Times New Roman" w:eastAsia="Times New Roman" w:hAnsi="Times New Roman" w:cs="Times New Roman"/>
          <w:sz w:val="24"/>
          <w:szCs w:val="24"/>
          <w:lang w:val="id-ID" w:eastAsia="en-ID"/>
        </w:rPr>
        <w:tab/>
        <w:t>(b)</w:t>
      </w:r>
      <w:r w:rsidRPr="003B32D1">
        <w:rPr>
          <w:rFonts w:ascii="Times New Roman" w:eastAsia="Times New Roman" w:hAnsi="Times New Roman" w:cs="Times New Roman"/>
          <w:sz w:val="24"/>
          <w:szCs w:val="24"/>
          <w:lang w:val="id-ID" w:eastAsia="en-ID"/>
        </w:rPr>
        <w:tab/>
      </w:r>
    </w:p>
    <w:p w:rsidR="00476C46" w:rsidRPr="003B32D1" w:rsidRDefault="00476C46" w:rsidP="008B1039">
      <w:pPr>
        <w:shd w:val="clear" w:color="auto" w:fill="FFFFFF"/>
        <w:tabs>
          <w:tab w:val="left" w:pos="567"/>
        </w:tabs>
        <w:spacing w:after="0" w:line="240" w:lineRule="auto"/>
        <w:jc w:val="center"/>
        <w:textAlignment w:val="baseline"/>
        <w:rPr>
          <w:rFonts w:ascii="Times New Roman" w:eastAsia="Times New Roman" w:hAnsi="Times New Roman" w:cs="Times New Roman"/>
          <w:sz w:val="24"/>
          <w:szCs w:val="24"/>
          <w:lang w:val="id-ID" w:eastAsia="en-ID"/>
        </w:rPr>
      </w:pPr>
      <w:r w:rsidRPr="006717FA">
        <w:rPr>
          <w:rFonts w:ascii="Times New Roman" w:eastAsia="Times New Roman" w:hAnsi="Times New Roman" w:cs="Times New Roman"/>
          <w:b/>
          <w:bCs/>
          <w:sz w:val="24"/>
          <w:szCs w:val="24"/>
          <w:lang w:val="id-ID" w:eastAsia="en-ID"/>
        </w:rPr>
        <w:t>Gambar 2.3</w:t>
      </w:r>
      <w:r w:rsidRPr="003B32D1">
        <w:rPr>
          <w:rFonts w:ascii="Times New Roman" w:eastAsia="Times New Roman" w:hAnsi="Times New Roman" w:cs="Times New Roman"/>
          <w:sz w:val="24"/>
          <w:szCs w:val="24"/>
          <w:lang w:val="id-ID" w:eastAsia="en-ID"/>
        </w:rPr>
        <w:t xml:space="preserve"> (a)aliran garis arus atau aliran laminar, (b)Aliran turbulen</w:t>
      </w:r>
      <w:r w:rsidR="006717FA">
        <w:rPr>
          <w:rStyle w:val="FootnoteReference"/>
          <w:rFonts w:ascii="Times New Roman" w:eastAsia="Times New Roman" w:hAnsi="Times New Roman" w:cs="Times New Roman"/>
          <w:sz w:val="24"/>
          <w:szCs w:val="24"/>
          <w:lang w:val="id-ID" w:eastAsia="en-ID"/>
        </w:rPr>
        <w:footnoteReference w:id="44"/>
      </w:r>
    </w:p>
    <w:p w:rsidR="00476C46" w:rsidRPr="003B32D1" w:rsidRDefault="00476C46" w:rsidP="008B1039">
      <w:pPr>
        <w:shd w:val="clear" w:color="auto" w:fill="FFFFFF"/>
        <w:tabs>
          <w:tab w:val="left" w:pos="567"/>
        </w:tabs>
        <w:spacing w:after="0" w:line="240" w:lineRule="auto"/>
        <w:jc w:val="both"/>
        <w:textAlignment w:val="baseline"/>
        <w:rPr>
          <w:rFonts w:ascii="Times New Roman" w:eastAsia="Times New Roman" w:hAnsi="Times New Roman" w:cs="Times New Roman"/>
          <w:sz w:val="24"/>
          <w:szCs w:val="24"/>
          <w:lang w:val="id-ID" w:eastAsia="en-ID"/>
        </w:rPr>
      </w:pPr>
    </w:p>
    <w:p w:rsidR="00476C46" w:rsidRPr="00476C46" w:rsidRDefault="00476C46" w:rsidP="008B1039">
      <w:pPr>
        <w:shd w:val="clear" w:color="auto" w:fill="FFFFFF"/>
        <w:tabs>
          <w:tab w:val="left" w:pos="567"/>
        </w:tabs>
        <w:spacing w:after="0" w:line="480" w:lineRule="auto"/>
        <w:ind w:left="426"/>
        <w:jc w:val="both"/>
        <w:textAlignment w:val="baseline"/>
        <w:rPr>
          <w:rFonts w:ascii="Times New Roman" w:eastAsia="Times New Roman" w:hAnsi="Times New Roman" w:cs="Times New Roman"/>
          <w:sz w:val="24"/>
          <w:szCs w:val="24"/>
          <w:lang w:val="en-ID" w:eastAsia="en-ID"/>
        </w:rPr>
      </w:pPr>
      <w:r w:rsidRPr="003B32D1">
        <w:rPr>
          <w:rFonts w:ascii="Times New Roman" w:eastAsia="Times New Roman" w:hAnsi="Times New Roman" w:cs="Times New Roman"/>
          <w:sz w:val="24"/>
          <w:szCs w:val="24"/>
          <w:bdr w:val="none" w:sz="0" w:space="0" w:color="auto" w:frame="1"/>
          <w:lang w:val="id-ID" w:eastAsia="en-ID"/>
        </w:rPr>
        <w:t>memiliki arah gerak berbeda bahkan, berlawanan dengan arah gerak keseluruhan fluida. Untuk mengetahui apakah suatu aliran zat cair merupakan garis arus atau turbulen, anda cukup menjatuhkan sedikit tinta atau pewarna ke dalam zat cair itu. Jika tinta menempuh lintasan yang lurus atau melengkung tetapi tidak berputar-putar membentuk pusaran, aliran fluida itu berupa garis arus. Akan tetapi, bila tinta itu kemudian mengalir secara berputar-putar dan akhirnya menyebar, aliran fluida itu termasuk turbulen.</w:t>
      </w:r>
      <w:r>
        <w:rPr>
          <w:rFonts w:ascii="Times New Roman" w:eastAsia="Times New Roman" w:hAnsi="Times New Roman" w:cs="Times New Roman"/>
          <w:sz w:val="24"/>
          <w:szCs w:val="24"/>
          <w:lang w:val="id-ID" w:eastAsia="en-ID"/>
        </w:rPr>
        <w:t xml:space="preserve"> </w:t>
      </w:r>
      <w:r w:rsidRPr="003B32D1">
        <w:rPr>
          <w:rFonts w:ascii="Times New Roman" w:eastAsia="Times New Roman" w:hAnsi="Times New Roman" w:cs="Times New Roman"/>
          <w:sz w:val="24"/>
          <w:szCs w:val="24"/>
          <w:bdr w:val="none" w:sz="0" w:space="0" w:color="auto" w:frame="1"/>
          <w:lang w:val="id-ID" w:eastAsia="en-ID"/>
        </w:rPr>
        <w:t>Nah, fluida yang akan anda pelajari dalam bab ini dipandang sebagai fluida ideal, yaitu fluida yang </w:t>
      </w:r>
      <w:r w:rsidRPr="003B32D1">
        <w:rPr>
          <w:rFonts w:ascii="Times New Roman" w:eastAsia="Times New Roman" w:hAnsi="Times New Roman" w:cs="Times New Roman"/>
          <w:i/>
          <w:iCs/>
          <w:sz w:val="24"/>
          <w:szCs w:val="24"/>
          <w:bdr w:val="none" w:sz="0" w:space="0" w:color="auto" w:frame="1"/>
          <w:lang w:val="id-ID" w:eastAsia="en-ID"/>
        </w:rPr>
        <w:t>tidak tunak</w:t>
      </w:r>
      <w:r w:rsidRPr="003B32D1">
        <w:rPr>
          <w:rFonts w:ascii="Times New Roman" w:eastAsia="Times New Roman" w:hAnsi="Times New Roman" w:cs="Times New Roman"/>
          <w:sz w:val="24"/>
          <w:szCs w:val="24"/>
          <w:bdr w:val="none" w:sz="0" w:space="0" w:color="auto" w:frame="1"/>
          <w:lang w:val="id-ID" w:eastAsia="en-ID"/>
        </w:rPr>
        <w:t>, </w:t>
      </w:r>
      <w:r w:rsidRPr="003B32D1">
        <w:rPr>
          <w:rFonts w:ascii="Times New Roman" w:eastAsia="Times New Roman" w:hAnsi="Times New Roman" w:cs="Times New Roman"/>
          <w:i/>
          <w:iCs/>
          <w:sz w:val="24"/>
          <w:szCs w:val="24"/>
          <w:bdr w:val="none" w:sz="0" w:space="0" w:color="auto" w:frame="1"/>
          <w:lang w:val="id-ID" w:eastAsia="en-ID"/>
        </w:rPr>
        <w:t>tak termampatkan</w:t>
      </w:r>
      <w:r w:rsidRPr="003B32D1">
        <w:rPr>
          <w:rFonts w:ascii="Times New Roman" w:eastAsia="Times New Roman" w:hAnsi="Times New Roman" w:cs="Times New Roman"/>
          <w:sz w:val="24"/>
          <w:szCs w:val="24"/>
          <w:bdr w:val="none" w:sz="0" w:space="0" w:color="auto" w:frame="1"/>
          <w:lang w:val="id-ID" w:eastAsia="en-ID"/>
        </w:rPr>
        <w:t>, </w:t>
      </w:r>
      <w:r w:rsidRPr="003B32D1">
        <w:rPr>
          <w:rFonts w:ascii="Times New Roman" w:eastAsia="Times New Roman" w:hAnsi="Times New Roman" w:cs="Times New Roman"/>
          <w:i/>
          <w:iCs/>
          <w:sz w:val="24"/>
          <w:szCs w:val="24"/>
          <w:bdr w:val="none" w:sz="0" w:space="0" w:color="auto" w:frame="1"/>
          <w:lang w:val="id-ID" w:eastAsia="en-ID"/>
        </w:rPr>
        <w:t>tak kental</w:t>
      </w:r>
      <w:r w:rsidRPr="003B32D1">
        <w:rPr>
          <w:rFonts w:ascii="Times New Roman" w:eastAsia="Times New Roman" w:hAnsi="Times New Roman" w:cs="Times New Roman"/>
          <w:sz w:val="24"/>
          <w:szCs w:val="24"/>
          <w:bdr w:val="none" w:sz="0" w:space="0" w:color="auto" w:frame="1"/>
          <w:lang w:val="id-ID" w:eastAsia="en-ID"/>
        </w:rPr>
        <w:t>, dan </w:t>
      </w:r>
      <w:r w:rsidRPr="003B32D1">
        <w:rPr>
          <w:rFonts w:ascii="Times New Roman" w:eastAsia="Times New Roman" w:hAnsi="Times New Roman" w:cs="Times New Roman"/>
          <w:i/>
          <w:iCs/>
          <w:sz w:val="24"/>
          <w:szCs w:val="24"/>
          <w:bdr w:val="none" w:sz="0" w:space="0" w:color="auto" w:frame="1"/>
          <w:lang w:val="id-ID" w:eastAsia="en-ID"/>
        </w:rPr>
        <w:t>streamline</w:t>
      </w:r>
      <w:r w:rsidRPr="003B32D1">
        <w:rPr>
          <w:rFonts w:ascii="Times New Roman" w:eastAsia="Times New Roman" w:hAnsi="Times New Roman" w:cs="Times New Roman"/>
          <w:sz w:val="24"/>
          <w:szCs w:val="24"/>
          <w:bdr w:val="none" w:sz="0" w:space="0" w:color="auto" w:frame="1"/>
          <w:lang w:val="id-ID" w:eastAsia="en-ID"/>
        </w:rPr>
        <w:t> (garis arus).</w:t>
      </w:r>
      <w:r w:rsidRPr="003B32D1">
        <w:rPr>
          <w:rFonts w:ascii="Times New Roman" w:eastAsia="Times New Roman" w:hAnsi="Times New Roman" w:cs="Times New Roman"/>
          <w:sz w:val="24"/>
          <w:szCs w:val="24"/>
          <w:bdr w:val="none" w:sz="0" w:space="0" w:color="auto" w:frame="1"/>
          <w:vertAlign w:val="superscript"/>
          <w:lang w:val="id-ID" w:eastAsia="en-ID"/>
        </w:rPr>
        <w:footnoteReference w:id="45"/>
      </w:r>
    </w:p>
    <w:p w:rsidR="00476C46" w:rsidRDefault="00476C46" w:rsidP="008B1039">
      <w:pPr>
        <w:shd w:val="clear" w:color="auto" w:fill="FFFFFF"/>
        <w:tabs>
          <w:tab w:val="left" w:pos="567"/>
        </w:tabs>
        <w:spacing w:after="0" w:line="480" w:lineRule="auto"/>
        <w:ind w:left="426"/>
        <w:jc w:val="both"/>
        <w:textAlignment w:val="baseline"/>
        <w:rPr>
          <w:rFonts w:ascii="Times New Roman" w:eastAsia="Times New Roman" w:hAnsi="Times New Roman" w:cs="Times New Roman"/>
          <w:sz w:val="24"/>
          <w:szCs w:val="24"/>
          <w:bdr w:val="none" w:sz="0" w:space="0" w:color="auto" w:frame="1"/>
          <w:lang w:val="id-ID" w:eastAsia="en-ID"/>
        </w:rPr>
      </w:pPr>
      <w:r w:rsidRPr="003B32D1">
        <w:rPr>
          <w:rFonts w:ascii="Times New Roman" w:eastAsia="Times New Roman" w:hAnsi="Times New Roman" w:cs="Times New Roman"/>
          <w:sz w:val="24"/>
          <w:szCs w:val="24"/>
          <w:bdr w:val="none" w:sz="0" w:space="0" w:color="auto" w:frame="1"/>
          <w:lang w:val="id-ID" w:eastAsia="en-ID"/>
        </w:rPr>
        <w:t>Dalam mempelajari mengenai fluida ada beberapa hal yang haruds dipahami terlebih dahulu. Yaitu :</w:t>
      </w:r>
    </w:p>
    <w:p w:rsidR="00AE5660" w:rsidRDefault="00AE5660" w:rsidP="008B1039">
      <w:pPr>
        <w:numPr>
          <w:ilvl w:val="0"/>
          <w:numId w:val="43"/>
        </w:numPr>
        <w:shd w:val="clear" w:color="auto" w:fill="FFFFFF"/>
        <w:tabs>
          <w:tab w:val="left" w:pos="567"/>
        </w:tabs>
        <w:spacing w:after="0" w:line="480" w:lineRule="auto"/>
        <w:ind w:right="567"/>
        <w:contextualSpacing/>
        <w:jc w:val="both"/>
        <w:textAlignment w:val="baseline"/>
        <w:rPr>
          <w:rFonts w:ascii="Times New Roman" w:eastAsia="Times New Roman" w:hAnsi="Times New Roman" w:cs="Times New Roman"/>
          <w:sz w:val="24"/>
          <w:szCs w:val="24"/>
          <w:bdr w:val="none" w:sz="0" w:space="0" w:color="auto" w:frame="1"/>
          <w:lang w:val="id-ID" w:eastAsia="en-ID"/>
        </w:rPr>
      </w:pPr>
      <w:r w:rsidRPr="003B32D1">
        <w:rPr>
          <w:rFonts w:ascii="Times New Roman" w:eastAsia="Times New Roman" w:hAnsi="Times New Roman" w:cs="Times New Roman"/>
          <w:sz w:val="24"/>
          <w:szCs w:val="24"/>
          <w:bdr w:val="none" w:sz="0" w:space="0" w:color="auto" w:frame="1"/>
          <w:lang w:val="id-ID" w:eastAsia="en-ID"/>
        </w:rPr>
        <w:t>Laju aliran fluida</w:t>
      </w:r>
    </w:p>
    <w:p w:rsidR="00AE5660" w:rsidRDefault="00AE5660" w:rsidP="008B1039">
      <w:pPr>
        <w:shd w:val="clear" w:color="auto" w:fill="FFFFFF"/>
        <w:tabs>
          <w:tab w:val="left" w:pos="709"/>
        </w:tabs>
        <w:spacing w:after="0" w:line="480" w:lineRule="auto"/>
        <w:ind w:left="426"/>
        <w:jc w:val="both"/>
        <w:textAlignment w:val="baseline"/>
        <w:rPr>
          <w:rFonts w:ascii="Times New Roman" w:eastAsia="Times New Roman" w:hAnsi="Times New Roman" w:cs="Times New Roman"/>
          <w:sz w:val="24"/>
          <w:szCs w:val="24"/>
          <w:bdr w:val="none" w:sz="0" w:space="0" w:color="auto" w:frame="1"/>
          <w:lang w:val="id-ID" w:eastAsia="en-ID"/>
        </w:rPr>
      </w:pPr>
      <w:r>
        <w:rPr>
          <w:rFonts w:ascii="Times New Roman" w:eastAsia="Times New Roman" w:hAnsi="Times New Roman" w:cs="Times New Roman"/>
          <w:sz w:val="24"/>
          <w:szCs w:val="24"/>
          <w:bdr w:val="none" w:sz="0" w:space="0" w:color="auto" w:frame="1"/>
          <w:lang w:val="id-ID" w:eastAsia="en-ID"/>
        </w:rPr>
        <w:tab/>
      </w:r>
      <w:r>
        <w:rPr>
          <w:rFonts w:ascii="Times New Roman" w:eastAsia="Times New Roman" w:hAnsi="Times New Roman" w:cs="Times New Roman"/>
          <w:sz w:val="24"/>
          <w:szCs w:val="24"/>
          <w:bdr w:val="none" w:sz="0" w:space="0" w:color="auto" w:frame="1"/>
          <w:lang w:val="id-ID" w:eastAsia="en-ID"/>
        </w:rPr>
        <w:tab/>
        <w:t xml:space="preserve"> </w:t>
      </w:r>
      <w:r w:rsidRPr="00AE5660">
        <w:rPr>
          <w:rFonts w:ascii="Times New Roman" w:eastAsia="Times New Roman" w:hAnsi="Times New Roman" w:cs="Times New Roman"/>
          <w:sz w:val="24"/>
          <w:szCs w:val="24"/>
          <w:bdr w:val="none" w:sz="0" w:space="0" w:color="auto" w:frame="1"/>
          <w:lang w:val="id-ID" w:eastAsia="en-ID"/>
        </w:rPr>
        <w:t>Laju aliran mengukur jarak yang ditempuh satuelemen dalam fluida</w:t>
      </w:r>
      <w:r>
        <w:rPr>
          <w:rFonts w:ascii="Times New Roman" w:eastAsia="Times New Roman" w:hAnsi="Times New Roman" w:cs="Times New Roman"/>
          <w:sz w:val="24"/>
          <w:szCs w:val="24"/>
          <w:bdr w:val="none" w:sz="0" w:space="0" w:color="auto" w:frame="1"/>
          <w:lang w:val="id-ID" w:eastAsia="en-ID"/>
        </w:rPr>
        <w:t xml:space="preserve"> </w:t>
      </w:r>
      <w:r w:rsidRPr="00AE5660">
        <w:rPr>
          <w:rFonts w:ascii="Times New Roman" w:eastAsia="Times New Roman" w:hAnsi="Times New Roman" w:cs="Times New Roman"/>
          <w:sz w:val="24"/>
          <w:szCs w:val="24"/>
          <w:bdr w:val="none" w:sz="0" w:space="0" w:color="auto" w:frame="1"/>
          <w:lang w:val="id-ID" w:eastAsia="en-ID"/>
        </w:rPr>
        <w:t>persatuan waktu.</w:t>
      </w:r>
      <w:r>
        <w:rPr>
          <w:rStyle w:val="FootnoteReference"/>
          <w:rFonts w:ascii="Times New Roman" w:eastAsia="Times New Roman" w:hAnsi="Times New Roman" w:cs="Times New Roman"/>
          <w:sz w:val="24"/>
          <w:szCs w:val="24"/>
          <w:bdr w:val="none" w:sz="0" w:space="0" w:color="auto" w:frame="1"/>
          <w:lang w:val="id-ID" w:eastAsia="en-ID"/>
        </w:rPr>
        <w:footnoteReference w:id="46"/>
      </w:r>
    </w:p>
    <w:p w:rsidR="00476C46" w:rsidRPr="003B32D1" w:rsidRDefault="00AE5660" w:rsidP="008B1039">
      <w:pPr>
        <w:shd w:val="clear" w:color="auto" w:fill="FFFFFF"/>
        <w:tabs>
          <w:tab w:val="left" w:pos="709"/>
        </w:tabs>
        <w:spacing w:after="0" w:line="480" w:lineRule="auto"/>
        <w:ind w:left="426"/>
        <w:jc w:val="center"/>
        <w:textAlignment w:val="baseline"/>
        <w:rPr>
          <w:rFonts w:ascii="Times New Roman" w:eastAsia="Times New Roman" w:hAnsi="Times New Roman" w:cs="Times New Roman"/>
          <w:sz w:val="24"/>
          <w:szCs w:val="24"/>
          <w:bdr w:val="none" w:sz="0" w:space="0" w:color="auto" w:frame="1"/>
          <w:lang w:val="id-ID" w:eastAsia="en-ID"/>
        </w:rPr>
      </w:pPr>
      <w:r>
        <w:rPr>
          <w:rFonts w:ascii="Times New Roman" w:eastAsia="Times New Roman" w:hAnsi="Times New Roman" w:cs="Times New Roman"/>
          <w:noProof/>
          <w:sz w:val="24"/>
          <w:szCs w:val="24"/>
          <w:bdr w:val="none" w:sz="0" w:space="0" w:color="auto" w:frame="1"/>
        </w:rPr>
        <w:lastRenderedPageBreak/>
        <w:drawing>
          <wp:inline distT="0" distB="0" distL="0" distR="0">
            <wp:extent cx="3286584" cy="1829055"/>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58ABD1.tmp"/>
                    <pic:cNvPicPr/>
                  </pic:nvPicPr>
                  <pic:blipFill>
                    <a:blip r:embed="rId16">
                      <a:extLst>
                        <a:ext uri="{28A0092B-C50C-407E-A947-70E740481C1C}">
                          <a14:useLocalDpi xmlns:a14="http://schemas.microsoft.com/office/drawing/2010/main" val="0"/>
                        </a:ext>
                      </a:extLst>
                    </a:blip>
                    <a:stretch>
                      <a:fillRect/>
                    </a:stretch>
                  </pic:blipFill>
                  <pic:spPr>
                    <a:xfrm>
                      <a:off x="0" y="0"/>
                      <a:ext cx="3286584" cy="1829055"/>
                    </a:xfrm>
                    <a:prstGeom prst="rect">
                      <a:avLst/>
                    </a:prstGeom>
                    <a:ln>
                      <a:noFill/>
                    </a:ln>
                    <a:effectLst>
                      <a:softEdge rad="112500"/>
                    </a:effectLst>
                  </pic:spPr>
                </pic:pic>
              </a:graphicData>
            </a:graphic>
          </wp:inline>
        </w:drawing>
      </w:r>
    </w:p>
    <w:p w:rsidR="00CA252D" w:rsidRPr="00CA702C" w:rsidRDefault="00AE5660" w:rsidP="00CA702C">
      <w:pPr>
        <w:shd w:val="clear" w:color="auto" w:fill="FFFFFF"/>
        <w:spacing w:line="480" w:lineRule="auto"/>
        <w:jc w:val="center"/>
        <w:textAlignment w:val="baseline"/>
        <w:rPr>
          <w:rFonts w:ascii="Times New Roman" w:eastAsia="Times New Roman" w:hAnsi="Times New Roman" w:cs="Times New Roman"/>
          <w:sz w:val="24"/>
          <w:szCs w:val="24"/>
          <w:lang w:val="id-ID" w:eastAsia="en-ID"/>
        </w:rPr>
      </w:pPr>
      <w:r w:rsidRPr="006717FA">
        <w:rPr>
          <w:rFonts w:ascii="Times New Roman" w:eastAsia="Times New Roman" w:hAnsi="Times New Roman" w:cs="Times New Roman"/>
          <w:b/>
          <w:bCs/>
          <w:sz w:val="24"/>
          <w:szCs w:val="24"/>
          <w:lang w:val="id-ID" w:eastAsia="en-ID"/>
        </w:rPr>
        <w:t>Gambar 2.4</w:t>
      </w:r>
      <w:r w:rsidRPr="00AE5660">
        <w:rPr>
          <w:rFonts w:ascii="Times New Roman" w:eastAsia="Times New Roman" w:hAnsi="Times New Roman" w:cs="Times New Roman"/>
          <w:sz w:val="24"/>
          <w:szCs w:val="24"/>
          <w:lang w:val="id-ID" w:eastAsia="en-ID"/>
        </w:rPr>
        <w:t xml:space="preserve"> selama selang waktu  </w:t>
      </w:r>
      <m:oMath>
        <m:r>
          <w:rPr>
            <w:rFonts w:ascii="Cambria Math" w:eastAsia="Times New Roman" w:hAnsi="Cambria Math" w:cs="Times New Roman"/>
            <w:sz w:val="24"/>
            <w:szCs w:val="24"/>
            <w:lang w:val="id-ID" w:eastAsia="en-ID"/>
          </w:rPr>
          <m:t>∆t</m:t>
        </m:r>
      </m:oMath>
      <w:r w:rsidRPr="00AE5660">
        <w:rPr>
          <w:rFonts w:ascii="Times New Roman" w:eastAsia="Times New Roman" w:hAnsi="Times New Roman" w:cs="Times New Roman"/>
          <w:sz w:val="24"/>
          <w:szCs w:val="24"/>
          <w:lang w:val="id-ID" w:eastAsia="en-ID"/>
        </w:rPr>
        <w:t>, elemen dalam fluida berpindah sejauh</w:t>
      </w:r>
      <m:oMath>
        <m:r>
          <w:rPr>
            <w:rFonts w:ascii="Cambria Math" w:eastAsia="Times New Roman" w:hAnsi="Cambria Math" w:cs="Times New Roman"/>
            <w:sz w:val="24"/>
            <w:szCs w:val="24"/>
            <w:lang w:val="id-ID" w:eastAsia="en-ID"/>
          </w:rPr>
          <m:t>∆x</m:t>
        </m:r>
        <m:r>
          <w:rPr>
            <w:rFonts w:ascii="Cambria Math" w:eastAsia="Times New Roman" w:hAnsi="Cambria Math" w:cs="Times New Roman"/>
            <w:i/>
            <w:sz w:val="24"/>
            <w:szCs w:val="24"/>
            <w:vertAlign w:val="superscript"/>
            <w:lang w:val="id-ID" w:eastAsia="en-ID"/>
          </w:rPr>
          <w:footnoteReference w:id="47"/>
        </m:r>
      </m:oMath>
    </w:p>
    <w:p w:rsidR="00CA702C" w:rsidRPr="00CA702C" w:rsidRDefault="00CA702C" w:rsidP="00CA702C">
      <w:pPr>
        <w:shd w:val="clear" w:color="auto" w:fill="FFFFFF"/>
        <w:tabs>
          <w:tab w:val="left" w:pos="426"/>
        </w:tabs>
        <w:spacing w:after="0" w:line="480" w:lineRule="auto"/>
        <w:ind w:right="567"/>
        <w:jc w:val="both"/>
        <w:textAlignment w:val="baseline"/>
        <w:rPr>
          <w:rFonts w:ascii="Times New Roman" w:eastAsia="Times New Roman" w:hAnsi="Times New Roman" w:cs="Times New Roman"/>
          <w:sz w:val="24"/>
          <w:szCs w:val="24"/>
          <w:lang w:val="id-ID" w:eastAsia="en-ID"/>
        </w:rPr>
      </w:pPr>
      <w:r>
        <w:rPr>
          <w:rFonts w:ascii="Times New Roman" w:eastAsia="Times New Roman" w:hAnsi="Times New Roman" w:cs="Times New Roman"/>
          <w:sz w:val="24"/>
          <w:szCs w:val="24"/>
          <w:lang w:val="id-ID" w:eastAsia="en-ID"/>
        </w:rPr>
        <w:tab/>
      </w:r>
      <w:r w:rsidRPr="00CA702C">
        <w:rPr>
          <w:rFonts w:ascii="Times New Roman" w:eastAsia="Times New Roman" w:hAnsi="Times New Roman" w:cs="Times New Roman"/>
          <w:sz w:val="24"/>
          <w:szCs w:val="24"/>
          <w:lang w:val="id-ID" w:eastAsia="en-ID"/>
        </w:rPr>
        <w:t>Sehingganya bila dituliskan kedalam persamaan menjadi :</w:t>
      </w:r>
    </w:p>
    <w:p w:rsidR="00CA702C" w:rsidRPr="00CA702C" w:rsidRDefault="00CA702C" w:rsidP="00CA702C">
      <w:pPr>
        <w:spacing w:after="0" w:line="445" w:lineRule="exact"/>
        <w:ind w:left="942" w:right="567"/>
        <w:rPr>
          <w:lang w:val="id-ID"/>
        </w:rPr>
      </w:pPr>
      <w:r w:rsidRPr="00CA702C">
        <w:rPr>
          <w:rFonts w:ascii="Times New Roman" w:hAnsi="Times New Roman" w:cs="Times New Roman"/>
          <w:i/>
          <w:noProof/>
          <w:color w:val="000000"/>
          <w:spacing w:val="-3"/>
          <w:sz w:val="24"/>
        </w:rPr>
        <w:t>v</w:t>
      </w:r>
      <w:r w:rsidRPr="00CA702C">
        <w:rPr>
          <w:rFonts w:ascii="Calibri" w:hAnsi="Calibri" w:cs="Calibri"/>
          <w:noProof/>
          <w:color w:val="000000"/>
          <w:spacing w:val="9"/>
          <w:sz w:val="24"/>
        </w:rPr>
        <w:t> </w:t>
      </w:r>
      <w:proofErr w:type="gramStart"/>
      <w:r w:rsidRPr="00CA702C">
        <w:rPr>
          <w:rFonts w:ascii="Symbol" w:hAnsi="Symbol" w:cs="Symbol"/>
          <w:noProof/>
          <w:color w:val="000000"/>
          <w:spacing w:val="-3"/>
          <w:sz w:val="24"/>
        </w:rPr>
        <w:t></w:t>
      </w:r>
      <w:r w:rsidRPr="00CA702C">
        <w:rPr>
          <w:lang w:val="id-ID"/>
        </w:rPr>
        <w:t xml:space="preserve">  </w:t>
      </w:r>
      <w:proofErr w:type="gramEnd"/>
      <m:oMath>
        <m:r>
          <w:rPr>
            <w:rFonts w:ascii="Cambria Math" w:hAnsi="Cambria Math" w:cs="Calibri"/>
            <w:noProof/>
            <w:color w:val="000000"/>
            <w:spacing w:val="21"/>
            <w:sz w:val="24"/>
            <w:u w:val="single"/>
          </w:rPr>
          <m:t>∆</m:t>
        </m:r>
      </m:oMath>
      <w:r w:rsidRPr="00CA702C">
        <w:rPr>
          <w:rFonts w:ascii="Times New Roman" w:hAnsi="Times New Roman" w:cs="Times New Roman"/>
          <w:i/>
          <w:noProof/>
          <w:color w:val="000000"/>
          <w:spacing w:val="-16"/>
          <w:sz w:val="24"/>
          <w:u w:val="single"/>
        </w:rPr>
        <w:t>x</w:t>
      </w:r>
      <w:r w:rsidRPr="00CA702C">
        <w:rPr>
          <w:rFonts w:ascii="Times New Roman" w:hAnsi="Times New Roman" w:cs="Times New Roman"/>
          <w:i/>
          <w:noProof/>
          <w:color w:val="000000"/>
          <w:spacing w:val="-16"/>
          <w:sz w:val="24"/>
          <w:u w:val="single"/>
          <w:lang w:val="id-ID"/>
        </w:rPr>
        <w:t xml:space="preserve"> </w:t>
      </w:r>
      <w:r w:rsidRPr="00CA702C">
        <w:rPr>
          <w:rFonts w:ascii="Times New Roman" w:hAnsi="Times New Roman" w:cs="Times New Roman"/>
          <w:i/>
          <w:noProof/>
          <w:color w:val="000000"/>
          <w:spacing w:val="-16"/>
          <w:sz w:val="24"/>
          <w:lang w:val="id-ID"/>
        </w:rPr>
        <w:tab/>
      </w:r>
      <w:r w:rsidRPr="00CA702C">
        <w:rPr>
          <w:rFonts w:ascii="Times New Roman" w:hAnsi="Times New Roman" w:cs="Times New Roman"/>
          <w:i/>
          <w:noProof/>
          <w:color w:val="000000"/>
          <w:spacing w:val="-16"/>
          <w:sz w:val="24"/>
          <w:lang w:val="id-ID"/>
        </w:rPr>
        <w:tab/>
      </w:r>
      <w:r w:rsidRPr="00CA702C">
        <w:rPr>
          <w:rFonts w:ascii="Times New Roman" w:hAnsi="Times New Roman" w:cs="Times New Roman"/>
          <w:i/>
          <w:noProof/>
          <w:color w:val="000000"/>
          <w:spacing w:val="-16"/>
          <w:sz w:val="24"/>
          <w:lang w:val="id-ID"/>
        </w:rPr>
        <w:tab/>
      </w:r>
      <w:r w:rsidRPr="00CA702C">
        <w:rPr>
          <w:rFonts w:ascii="Times New Roman" w:hAnsi="Times New Roman" w:cs="Times New Roman"/>
          <w:i/>
          <w:noProof/>
          <w:color w:val="000000"/>
          <w:spacing w:val="-16"/>
          <w:sz w:val="24"/>
          <w:lang w:val="id-ID"/>
        </w:rPr>
        <w:tab/>
      </w:r>
      <w:r w:rsidRPr="00CA702C">
        <w:rPr>
          <w:rFonts w:ascii="Times New Roman" w:hAnsi="Times New Roman" w:cs="Times New Roman"/>
          <w:i/>
          <w:noProof/>
          <w:color w:val="000000"/>
          <w:spacing w:val="-16"/>
          <w:sz w:val="24"/>
          <w:lang w:val="id-ID"/>
        </w:rPr>
        <w:tab/>
      </w:r>
      <w:r w:rsidRPr="00CA702C">
        <w:rPr>
          <w:rFonts w:ascii="Times New Roman" w:hAnsi="Times New Roman" w:cs="Times New Roman"/>
          <w:i/>
          <w:noProof/>
          <w:color w:val="000000"/>
          <w:spacing w:val="-16"/>
          <w:sz w:val="24"/>
          <w:lang w:val="id-ID"/>
        </w:rPr>
        <w:tab/>
      </w:r>
      <w:r w:rsidRPr="00CA702C">
        <w:rPr>
          <w:rFonts w:ascii="Times New Roman" w:hAnsi="Times New Roman" w:cs="Times New Roman"/>
          <w:noProof/>
          <w:color w:val="000000"/>
          <w:spacing w:val="-16"/>
          <w:sz w:val="24"/>
          <w:lang w:val="id-ID"/>
        </w:rPr>
        <w:t>(2.1)</w:t>
      </w:r>
      <w:r w:rsidRPr="00CA702C">
        <w:rPr>
          <w:rFonts w:ascii="Times New Roman" w:hAnsi="Times New Roman" w:cs="Times New Roman"/>
          <w:noProof/>
          <w:color w:val="000000"/>
          <w:spacing w:val="-16"/>
          <w:sz w:val="24"/>
          <w:vertAlign w:val="superscript"/>
          <w:lang w:val="id-ID"/>
        </w:rPr>
        <w:footnoteReference w:id="48"/>
      </w:r>
    </w:p>
    <w:p w:rsidR="00CA702C" w:rsidRDefault="00CA702C" w:rsidP="00CA702C">
      <w:pPr>
        <w:spacing w:after="0" w:line="338" w:lineRule="exact"/>
        <w:ind w:right="567" w:firstLine="720"/>
        <w:rPr>
          <w:rFonts w:ascii="Times New Roman" w:hAnsi="Times New Roman" w:cs="Times New Roman"/>
          <w:i/>
          <w:noProof/>
          <w:color w:val="000000"/>
          <w:spacing w:val="-2"/>
          <w:sz w:val="24"/>
        </w:rPr>
      </w:pPr>
      <w:r w:rsidRPr="00CA702C">
        <w:rPr>
          <w:rFonts w:eastAsiaTheme="minorEastAsia"/>
          <w:color w:val="000000"/>
          <w:spacing w:val="21"/>
          <w:sz w:val="24"/>
          <w:lang w:val="id-ID"/>
        </w:rPr>
        <w:t xml:space="preserve">        </w:t>
      </w:r>
      <m:oMath>
        <m:r>
          <w:rPr>
            <w:rFonts w:ascii="Cambria Math" w:hAnsi="Cambria Math" w:cs="Calibri"/>
            <w:noProof/>
            <w:color w:val="000000"/>
            <w:spacing w:val="21"/>
            <w:sz w:val="24"/>
          </w:rPr>
          <m:t>∆</m:t>
        </m:r>
      </m:oMath>
      <w:r w:rsidRPr="00CA702C">
        <w:rPr>
          <w:rFonts w:ascii="Times New Roman" w:hAnsi="Times New Roman" w:cs="Times New Roman"/>
          <w:i/>
          <w:noProof/>
          <w:color w:val="000000"/>
          <w:spacing w:val="-2"/>
          <w:sz w:val="24"/>
        </w:rPr>
        <w:t>t</w:t>
      </w:r>
    </w:p>
    <w:p w:rsidR="00CA702C" w:rsidRPr="00CA702C" w:rsidRDefault="00CA702C" w:rsidP="001E6B3A">
      <w:pPr>
        <w:spacing w:after="0" w:line="338" w:lineRule="exact"/>
        <w:ind w:right="567"/>
        <w:rPr>
          <w:rFonts w:ascii="Times New Roman" w:hAnsi="Times New Roman" w:cs="Times New Roman"/>
          <w:i/>
          <w:noProof/>
          <w:color w:val="000000"/>
          <w:spacing w:val="-2"/>
          <w:sz w:val="24"/>
        </w:rPr>
      </w:pPr>
    </w:p>
    <w:p w:rsidR="00CA702C" w:rsidRDefault="00CA702C" w:rsidP="00CA702C">
      <w:pPr>
        <w:numPr>
          <w:ilvl w:val="0"/>
          <w:numId w:val="43"/>
        </w:numPr>
        <w:shd w:val="clear" w:color="auto" w:fill="FFFFFF"/>
        <w:tabs>
          <w:tab w:val="left" w:pos="567"/>
        </w:tabs>
        <w:spacing w:after="0" w:line="480" w:lineRule="auto"/>
        <w:ind w:right="567"/>
        <w:contextualSpacing/>
        <w:jc w:val="both"/>
        <w:textAlignment w:val="baseline"/>
        <w:rPr>
          <w:rFonts w:ascii="Times New Roman" w:eastAsia="Times New Roman" w:hAnsi="Times New Roman" w:cs="Times New Roman"/>
          <w:sz w:val="24"/>
          <w:szCs w:val="24"/>
          <w:lang w:val="id-ID" w:eastAsia="en-ID"/>
        </w:rPr>
      </w:pPr>
      <w:r w:rsidRPr="00CA702C">
        <w:rPr>
          <w:rFonts w:ascii="Times New Roman" w:eastAsia="Times New Roman" w:hAnsi="Times New Roman" w:cs="Times New Roman"/>
          <w:sz w:val="24"/>
          <w:szCs w:val="24"/>
          <w:lang w:val="id-ID" w:eastAsia="en-ID"/>
        </w:rPr>
        <w:t>Debit aliran</w:t>
      </w:r>
    </w:p>
    <w:p w:rsidR="00CA702C" w:rsidRPr="00CA702C" w:rsidRDefault="00CA702C" w:rsidP="00466537">
      <w:pPr>
        <w:shd w:val="clear" w:color="auto" w:fill="FFFFFF"/>
        <w:tabs>
          <w:tab w:val="left" w:pos="567"/>
        </w:tabs>
        <w:spacing w:after="0" w:line="480" w:lineRule="auto"/>
        <w:ind w:left="786"/>
        <w:contextualSpacing/>
        <w:jc w:val="both"/>
        <w:textAlignment w:val="baseline"/>
        <w:rPr>
          <w:rFonts w:ascii="Times New Roman" w:eastAsia="Times New Roman" w:hAnsi="Times New Roman" w:cs="Times New Roman"/>
          <w:sz w:val="24"/>
          <w:szCs w:val="24"/>
          <w:lang w:val="id-ID" w:eastAsia="en-ID"/>
        </w:rPr>
      </w:pPr>
      <w:r>
        <w:tab/>
      </w:r>
      <w:r w:rsidRPr="00CA702C">
        <w:rPr>
          <w:rFonts w:ascii="Times New Roman" w:hAnsi="Times New Roman" w:cs="Times New Roman"/>
          <w:sz w:val="24"/>
          <w:szCs w:val="24"/>
        </w:rPr>
        <w:t>Debit aliran adalah jumlah volum fluida yang mengalir per satuan</w:t>
      </w:r>
      <w:r w:rsidR="00466537">
        <w:rPr>
          <w:rFonts w:ascii="Times New Roman" w:hAnsi="Times New Roman" w:cs="Times New Roman"/>
          <w:sz w:val="24"/>
          <w:szCs w:val="24"/>
          <w:lang w:val="id-ID"/>
        </w:rPr>
        <w:t xml:space="preserve"> </w:t>
      </w:r>
      <w:r w:rsidRPr="00CA702C">
        <w:rPr>
          <w:rFonts w:ascii="Times New Roman" w:hAnsi="Times New Roman" w:cs="Times New Roman"/>
          <w:sz w:val="24"/>
          <w:szCs w:val="24"/>
        </w:rPr>
        <w:t>waktu.  Perhatikan gambar berikut</w:t>
      </w:r>
      <w:r>
        <w:rPr>
          <w:rFonts w:ascii="Times New Roman" w:hAnsi="Times New Roman" w:cs="Times New Roman"/>
          <w:sz w:val="24"/>
          <w:szCs w:val="24"/>
          <w:lang w:val="id-ID"/>
        </w:rPr>
        <w:t>:</w:t>
      </w:r>
    </w:p>
    <w:p w:rsidR="00CA702C" w:rsidRPr="00CA702C" w:rsidRDefault="00CA702C" w:rsidP="00B4082D">
      <w:pPr>
        <w:shd w:val="clear" w:color="auto" w:fill="FFFFFF"/>
        <w:tabs>
          <w:tab w:val="left" w:pos="567"/>
        </w:tabs>
        <w:spacing w:after="0" w:line="480" w:lineRule="auto"/>
        <w:ind w:left="786" w:right="567"/>
        <w:contextualSpacing/>
        <w:jc w:val="center"/>
        <w:textAlignment w:val="baseline"/>
        <w:rPr>
          <w:rFonts w:ascii="Times New Roman" w:eastAsia="Times New Roman" w:hAnsi="Times New Roman" w:cs="Times New Roman"/>
          <w:sz w:val="24"/>
          <w:szCs w:val="24"/>
          <w:lang w:val="id-ID" w:eastAsia="en-ID"/>
        </w:rPr>
      </w:pPr>
      <w:r>
        <w:rPr>
          <w:rFonts w:ascii="Times New Roman" w:eastAsia="Times New Roman" w:hAnsi="Times New Roman" w:cs="Times New Roman"/>
          <w:noProof/>
          <w:sz w:val="24"/>
          <w:szCs w:val="24"/>
        </w:rPr>
        <w:drawing>
          <wp:inline distT="0" distB="0" distL="0" distR="0">
            <wp:extent cx="3324689" cy="1810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D83AC1.tmp"/>
                    <pic:cNvPicPr/>
                  </pic:nvPicPr>
                  <pic:blipFill>
                    <a:blip r:embed="rId17">
                      <a:extLst>
                        <a:ext uri="{28A0092B-C50C-407E-A947-70E740481C1C}">
                          <a14:useLocalDpi xmlns:a14="http://schemas.microsoft.com/office/drawing/2010/main" val="0"/>
                        </a:ext>
                      </a:extLst>
                    </a:blip>
                    <a:stretch>
                      <a:fillRect/>
                    </a:stretch>
                  </pic:blipFill>
                  <pic:spPr>
                    <a:xfrm>
                      <a:off x="0" y="0"/>
                      <a:ext cx="3324689" cy="1810003"/>
                    </a:xfrm>
                    <a:prstGeom prst="rect">
                      <a:avLst/>
                    </a:prstGeom>
                  </pic:spPr>
                </pic:pic>
              </a:graphicData>
            </a:graphic>
          </wp:inline>
        </w:drawing>
      </w:r>
    </w:p>
    <w:p w:rsidR="00CA702C" w:rsidRPr="006717FA" w:rsidRDefault="00CA702C" w:rsidP="00CA702C">
      <w:pPr>
        <w:spacing w:after="0" w:line="310" w:lineRule="exact"/>
        <w:ind w:left="720" w:right="567"/>
        <w:jc w:val="center"/>
        <w:rPr>
          <w:rFonts w:asciiTheme="majorBidi" w:hAnsiTheme="majorBidi" w:cstheme="majorBidi"/>
          <w:noProof/>
          <w:color w:val="000000"/>
          <w:w w:val="168"/>
          <w:sz w:val="24"/>
        </w:rPr>
      </w:pPr>
      <w:r w:rsidRPr="006717FA">
        <w:rPr>
          <w:rFonts w:asciiTheme="majorBidi" w:hAnsiTheme="majorBidi" w:cstheme="majorBidi"/>
          <w:b/>
          <w:bCs/>
          <w:noProof/>
          <w:color w:val="000000"/>
          <w:spacing w:val="-4"/>
          <w:sz w:val="24"/>
        </w:rPr>
        <w:t>G</w:t>
      </w:r>
      <w:r w:rsidRPr="006717FA">
        <w:rPr>
          <w:rFonts w:asciiTheme="majorBidi" w:hAnsiTheme="majorBidi" w:cstheme="majorBidi"/>
          <w:b/>
          <w:bCs/>
          <w:noProof/>
          <w:color w:val="000000"/>
          <w:spacing w:val="-3"/>
          <w:sz w:val="24"/>
        </w:rPr>
        <w:t>ambar</w:t>
      </w:r>
      <w:r w:rsidRPr="006717FA">
        <w:rPr>
          <w:rFonts w:asciiTheme="majorBidi" w:hAnsiTheme="majorBidi" w:cstheme="majorBidi"/>
          <w:b/>
          <w:bCs/>
          <w:noProof/>
          <w:color w:val="000000"/>
          <w:w w:val="168"/>
          <w:sz w:val="24"/>
          <w:lang w:val="id-ID"/>
        </w:rPr>
        <w:t xml:space="preserve"> 2.5</w:t>
      </w:r>
      <w:r w:rsidRPr="006717FA">
        <w:rPr>
          <w:rFonts w:asciiTheme="majorBidi" w:hAnsiTheme="majorBidi" w:cstheme="majorBidi"/>
          <w:noProof/>
          <w:color w:val="000000"/>
          <w:w w:val="168"/>
          <w:sz w:val="24"/>
        </w:rPr>
        <w:t> </w:t>
      </w:r>
      <w:r w:rsidRPr="006717FA">
        <w:rPr>
          <w:rFonts w:asciiTheme="majorBidi" w:hAnsiTheme="majorBidi" w:cstheme="majorBidi"/>
          <w:noProof/>
          <w:color w:val="000000"/>
          <w:spacing w:val="-3"/>
          <w:sz w:val="24"/>
        </w:rPr>
        <w:t>Elemen</w:t>
      </w:r>
      <w:r w:rsidRPr="006717FA">
        <w:rPr>
          <w:rFonts w:asciiTheme="majorBidi" w:hAnsiTheme="majorBidi" w:cstheme="majorBidi"/>
          <w:noProof/>
          <w:color w:val="000000"/>
          <w:w w:val="168"/>
          <w:sz w:val="24"/>
        </w:rPr>
        <w:t> </w:t>
      </w:r>
      <w:r w:rsidRPr="006717FA">
        <w:rPr>
          <w:rFonts w:asciiTheme="majorBidi" w:hAnsiTheme="majorBidi" w:cstheme="majorBidi"/>
          <w:noProof/>
          <w:color w:val="000000"/>
          <w:spacing w:val="-3"/>
          <w:sz w:val="24"/>
        </w:rPr>
        <w:t>fluda</w:t>
      </w:r>
      <w:r w:rsidRPr="006717FA">
        <w:rPr>
          <w:rFonts w:asciiTheme="majorBidi" w:hAnsiTheme="majorBidi" w:cstheme="majorBidi"/>
          <w:noProof/>
          <w:color w:val="000000"/>
          <w:w w:val="168"/>
          <w:sz w:val="24"/>
        </w:rPr>
        <w:t> </w:t>
      </w:r>
      <w:r w:rsidRPr="006717FA">
        <w:rPr>
          <w:rFonts w:asciiTheme="majorBidi" w:hAnsiTheme="majorBidi" w:cstheme="majorBidi"/>
          <w:noProof/>
          <w:color w:val="000000"/>
          <w:spacing w:val="-3"/>
          <w:sz w:val="24"/>
        </w:rPr>
        <w:t>berupa</w:t>
      </w:r>
      <w:r w:rsidRPr="006717FA">
        <w:rPr>
          <w:rFonts w:asciiTheme="majorBidi" w:hAnsiTheme="majorBidi" w:cstheme="majorBidi"/>
          <w:noProof/>
          <w:color w:val="000000"/>
          <w:w w:val="168"/>
          <w:sz w:val="24"/>
        </w:rPr>
        <w:t> </w:t>
      </w:r>
      <w:r w:rsidRPr="006717FA">
        <w:rPr>
          <w:rFonts w:asciiTheme="majorBidi" w:hAnsiTheme="majorBidi" w:cstheme="majorBidi"/>
          <w:noProof/>
          <w:color w:val="000000"/>
          <w:spacing w:val="-2"/>
          <w:sz w:val="24"/>
        </w:rPr>
        <w:t>silinder</w:t>
      </w:r>
      <w:r w:rsidRPr="006717FA">
        <w:rPr>
          <w:rFonts w:asciiTheme="majorBidi" w:hAnsiTheme="majorBidi" w:cstheme="majorBidi"/>
          <w:noProof/>
          <w:color w:val="000000"/>
          <w:w w:val="168"/>
          <w:sz w:val="24"/>
        </w:rPr>
        <w:t> </w:t>
      </w:r>
      <w:r w:rsidRPr="006717FA">
        <w:rPr>
          <w:rFonts w:asciiTheme="majorBidi" w:hAnsiTheme="majorBidi" w:cstheme="majorBidi"/>
          <w:noProof/>
          <w:color w:val="000000"/>
          <w:spacing w:val="-3"/>
          <w:sz w:val="24"/>
        </w:rPr>
        <w:t>dengan</w:t>
      </w:r>
      <w:r w:rsidRPr="006717FA">
        <w:rPr>
          <w:rFonts w:asciiTheme="majorBidi" w:hAnsiTheme="majorBidi" w:cstheme="majorBidi"/>
          <w:noProof/>
          <w:color w:val="000000"/>
          <w:w w:val="168"/>
          <w:sz w:val="24"/>
        </w:rPr>
        <w:t> </w:t>
      </w:r>
      <w:r w:rsidRPr="006717FA">
        <w:rPr>
          <w:rFonts w:asciiTheme="majorBidi" w:hAnsiTheme="majorBidi" w:cstheme="majorBidi"/>
          <w:noProof/>
          <w:color w:val="000000"/>
          <w:spacing w:val="-3"/>
          <w:sz w:val="24"/>
        </w:rPr>
        <w:t>ketebalan</w:t>
      </w:r>
      <w:r w:rsidRPr="006717FA">
        <w:rPr>
          <w:rFonts w:asciiTheme="majorBidi" w:hAnsiTheme="majorBidi" w:cstheme="majorBidi"/>
          <w:noProof/>
          <w:color w:val="000000"/>
          <w:w w:val="160"/>
          <w:sz w:val="25"/>
        </w:rPr>
        <w:t> </w:t>
      </w:r>
      <m:oMath>
        <m:r>
          <m:rPr>
            <m:sty m:val="p"/>
          </m:rPr>
          <w:rPr>
            <w:rFonts w:ascii="Cambria Math" w:hAnsi="Cambria Math" w:cstheme="majorBidi"/>
            <w:noProof/>
            <w:color w:val="000000"/>
            <w:w w:val="160"/>
            <w:sz w:val="25"/>
          </w:rPr>
          <m:t>∆</m:t>
        </m:r>
      </m:oMath>
      <w:r w:rsidRPr="006717FA">
        <w:rPr>
          <w:rFonts w:asciiTheme="majorBidi" w:hAnsiTheme="majorBidi" w:cstheme="majorBidi"/>
          <w:noProof/>
          <w:color w:val="000000"/>
          <w:spacing w:val="-3"/>
          <w:sz w:val="24"/>
        </w:rPr>
        <w:t>x</w:t>
      </w:r>
    </w:p>
    <w:p w:rsidR="00466537" w:rsidRPr="006717FA" w:rsidRDefault="00CA702C" w:rsidP="001E6B3A">
      <w:pPr>
        <w:spacing w:after="0" w:line="310" w:lineRule="exact"/>
        <w:ind w:left="720" w:right="567"/>
        <w:jc w:val="center"/>
        <w:rPr>
          <w:rFonts w:asciiTheme="majorBidi" w:hAnsiTheme="majorBidi" w:cstheme="majorBidi"/>
          <w:i/>
          <w:noProof/>
          <w:color w:val="000000"/>
          <w:spacing w:val="-2"/>
          <w:sz w:val="24"/>
        </w:rPr>
      </w:pPr>
      <w:proofErr w:type="gramStart"/>
      <w:r w:rsidRPr="006717FA">
        <w:rPr>
          <w:rFonts w:asciiTheme="majorBidi" w:hAnsiTheme="majorBidi" w:cstheme="majorBidi"/>
          <w:noProof/>
          <w:color w:val="000000"/>
          <w:spacing w:val="-3"/>
          <w:sz w:val="24"/>
        </w:rPr>
        <w:t>b</w:t>
      </w:r>
      <w:r w:rsidRPr="006717FA">
        <w:rPr>
          <w:rFonts w:asciiTheme="majorBidi" w:hAnsiTheme="majorBidi" w:cstheme="majorBidi"/>
          <w:noProof/>
          <w:color w:val="000000"/>
          <w:spacing w:val="-3"/>
          <w:sz w:val="24"/>
          <w:lang w:val="id-ID"/>
        </w:rPr>
        <w:t>e</w:t>
      </w:r>
      <w:r w:rsidRPr="006717FA">
        <w:rPr>
          <w:rFonts w:asciiTheme="majorBidi" w:hAnsiTheme="majorBidi" w:cstheme="majorBidi"/>
          <w:noProof/>
          <w:color w:val="000000"/>
          <w:spacing w:val="-3"/>
          <w:sz w:val="24"/>
        </w:rPr>
        <w:t>rpindah</w:t>
      </w:r>
      <w:r w:rsidRPr="006717FA">
        <w:rPr>
          <w:rFonts w:asciiTheme="majorBidi" w:hAnsiTheme="majorBidi" w:cstheme="majorBidi"/>
          <w:noProof/>
          <w:color w:val="000000"/>
          <w:w w:val="168"/>
          <w:sz w:val="24"/>
        </w:rPr>
        <w:t> </w:t>
      </w:r>
      <w:r w:rsidRPr="006717FA">
        <w:rPr>
          <w:rFonts w:asciiTheme="majorBidi" w:hAnsiTheme="majorBidi" w:cstheme="majorBidi"/>
          <w:noProof/>
          <w:color w:val="000000"/>
          <w:spacing w:val="-3"/>
          <w:sz w:val="24"/>
        </w:rPr>
        <w:t>sejuh</w:t>
      </w:r>
      <w:r w:rsidRPr="006717FA">
        <w:rPr>
          <w:rFonts w:asciiTheme="majorBidi" w:hAnsiTheme="majorBidi" w:cstheme="majorBidi"/>
          <w:noProof/>
          <w:color w:val="000000"/>
          <w:w w:val="161"/>
          <w:sz w:val="25"/>
        </w:rPr>
        <w:t> </w:t>
      </w:r>
      <m:oMath>
        <m:r>
          <m:rPr>
            <m:sty m:val="p"/>
          </m:rPr>
          <w:rPr>
            <w:rFonts w:ascii="Cambria Math" w:hAnsi="Cambria Math" w:cstheme="majorBidi"/>
            <w:noProof/>
            <w:color w:val="000000"/>
            <w:w w:val="160"/>
            <w:sz w:val="25"/>
          </w:rPr>
          <m:t>∆</m:t>
        </m:r>
      </m:oMath>
      <w:r w:rsidRPr="006717FA">
        <w:rPr>
          <w:rFonts w:asciiTheme="majorBidi" w:hAnsiTheme="majorBidi" w:cstheme="majorBidi"/>
          <w:noProof/>
          <w:color w:val="000000"/>
          <w:spacing w:val="-3"/>
          <w:sz w:val="24"/>
        </w:rPr>
        <w:t>x</w:t>
      </w:r>
      <w:r w:rsidRPr="006717FA">
        <w:rPr>
          <w:rFonts w:asciiTheme="majorBidi" w:hAnsiTheme="majorBidi" w:cstheme="majorBidi"/>
          <w:lang w:val="id-ID"/>
        </w:rPr>
        <w:t xml:space="preserve"> </w:t>
      </w:r>
      <w:r w:rsidRPr="006717FA">
        <w:rPr>
          <w:rFonts w:asciiTheme="majorBidi" w:hAnsiTheme="majorBidi" w:cstheme="majorBidi"/>
          <w:noProof/>
          <w:color w:val="000000"/>
          <w:spacing w:val="-3"/>
          <w:sz w:val="24"/>
        </w:rPr>
        <w:t>selama</w:t>
      </w:r>
      <w:r w:rsidRPr="006717FA">
        <w:rPr>
          <w:rFonts w:asciiTheme="majorBidi" w:hAnsiTheme="majorBidi" w:cstheme="majorBidi"/>
          <w:noProof/>
          <w:color w:val="000000"/>
          <w:spacing w:val="3"/>
          <w:sz w:val="24"/>
        </w:rPr>
        <w:t> </w:t>
      </w:r>
      <w:r w:rsidRPr="006717FA">
        <w:rPr>
          <w:rFonts w:asciiTheme="majorBidi" w:hAnsiTheme="majorBidi" w:cstheme="majorBidi"/>
          <w:noProof/>
          <w:color w:val="000000"/>
          <w:spacing w:val="-3"/>
          <w:sz w:val="24"/>
        </w:rPr>
        <w:t>selang</w:t>
      </w:r>
      <w:r w:rsidRPr="006717FA">
        <w:rPr>
          <w:rFonts w:asciiTheme="majorBidi" w:hAnsiTheme="majorBidi" w:cstheme="majorBidi"/>
          <w:noProof/>
          <w:color w:val="000000"/>
          <w:spacing w:val="3"/>
          <w:sz w:val="24"/>
        </w:rPr>
        <w:t> </w:t>
      </w:r>
      <w:r w:rsidRPr="006717FA">
        <w:rPr>
          <w:rFonts w:asciiTheme="majorBidi" w:hAnsiTheme="majorBidi" w:cstheme="majorBidi"/>
          <w:noProof/>
          <w:color w:val="000000"/>
          <w:spacing w:val="-3"/>
          <w:sz w:val="24"/>
        </w:rPr>
        <w:t>waktu</w:t>
      </w:r>
      <w:r w:rsidRPr="006717FA">
        <w:rPr>
          <w:rFonts w:asciiTheme="majorBidi" w:hAnsiTheme="majorBidi" w:cstheme="majorBidi"/>
          <w:noProof/>
          <w:color w:val="000000"/>
          <w:sz w:val="25"/>
        </w:rPr>
        <w:t> </w:t>
      </w:r>
      <m:oMath>
        <m:r>
          <m:rPr>
            <m:sty m:val="p"/>
          </m:rPr>
          <w:rPr>
            <w:rFonts w:ascii="Cambria Math" w:hAnsi="Cambria Math" w:cstheme="majorBidi"/>
            <w:noProof/>
            <w:color w:val="000000"/>
            <w:w w:val="160"/>
            <w:sz w:val="25"/>
          </w:rPr>
          <m:t>∆</m:t>
        </m:r>
      </m:oMath>
      <w:r w:rsidRPr="006717FA">
        <w:rPr>
          <w:rFonts w:asciiTheme="majorBidi" w:hAnsiTheme="majorBidi" w:cstheme="majorBidi"/>
          <w:noProof/>
          <w:color w:val="000000"/>
          <w:spacing w:val="-2"/>
          <w:sz w:val="24"/>
        </w:rPr>
        <w:t>t</w:t>
      </w:r>
      <w:r w:rsidRPr="006717FA">
        <w:rPr>
          <w:rFonts w:asciiTheme="majorBidi" w:hAnsiTheme="majorBidi" w:cstheme="majorBidi"/>
          <w:i/>
          <w:noProof/>
          <w:color w:val="000000"/>
          <w:spacing w:val="-2"/>
          <w:sz w:val="24"/>
        </w:rPr>
        <w:t>.</w:t>
      </w:r>
      <w:proofErr w:type="gramEnd"/>
      <w:r w:rsidR="00240D98">
        <w:rPr>
          <w:rStyle w:val="FootnoteReference"/>
          <w:rFonts w:asciiTheme="majorBidi" w:hAnsiTheme="majorBidi" w:cstheme="majorBidi"/>
          <w:i/>
          <w:noProof/>
          <w:color w:val="000000"/>
          <w:spacing w:val="-2"/>
          <w:sz w:val="24"/>
        </w:rPr>
        <w:footnoteReference w:id="49"/>
      </w:r>
    </w:p>
    <w:p w:rsidR="008D3832" w:rsidRDefault="008D3832" w:rsidP="00B4082D">
      <w:pPr>
        <w:spacing w:line="480" w:lineRule="auto"/>
        <w:ind w:left="720" w:firstLine="720"/>
        <w:jc w:val="both"/>
        <w:rPr>
          <w:rFonts w:ascii="Times New Roman" w:hAnsi="Times New Roman" w:cs="Times New Roman"/>
          <w:noProof/>
          <w:sz w:val="24"/>
          <w:szCs w:val="24"/>
        </w:rPr>
      </w:pPr>
      <w:bookmarkStart w:id="3" w:name="_Hlk513228859"/>
      <w:r w:rsidRPr="008D3832">
        <w:rPr>
          <w:rFonts w:ascii="Times New Roman" w:hAnsi="Times New Roman" w:cs="Times New Roman"/>
          <w:noProof/>
          <w:sz w:val="24"/>
          <w:szCs w:val="24"/>
        </w:rPr>
        <w:lastRenderedPageBreak/>
        <w:t>Kita lihat irisan fluida tegak lurus penampang pipa yang tebalnya ∆x. Anggap luas penampang pipa A. Volume fluida dalam elemen tersebut adalah ∆V = A∆x . Elemen tersebut tepat bergeser sejauh ∆x selama selang waktu ∆t. Jika laju aliran fluida adalah v</w:t>
      </w:r>
      <w:r>
        <w:rPr>
          <w:rFonts w:ascii="Times New Roman" w:hAnsi="Times New Roman" w:cs="Times New Roman"/>
          <w:noProof/>
          <w:sz w:val="24"/>
          <w:szCs w:val="24"/>
          <w:lang w:val="id-ID"/>
        </w:rPr>
        <w:t xml:space="preserve"> </w:t>
      </w:r>
      <w:r w:rsidRPr="008D3832">
        <w:rPr>
          <w:rFonts w:ascii="Times New Roman" w:hAnsi="Times New Roman" w:cs="Times New Roman"/>
          <w:noProof/>
          <w:sz w:val="24"/>
          <w:szCs w:val="24"/>
        </w:rPr>
        <w:t>maka ∆x = v∆t , sehingga elemen volum fluida yang mengalir   adalah,</w:t>
      </w:r>
    </w:p>
    <w:p w:rsidR="00466537" w:rsidRPr="00466537" w:rsidRDefault="00466537" w:rsidP="00B4082D">
      <w:pPr>
        <w:spacing w:line="480" w:lineRule="auto"/>
        <w:ind w:left="709" w:firstLine="11"/>
        <w:jc w:val="both"/>
        <w:rPr>
          <w:rFonts w:ascii="Times New Roman" w:hAnsi="Times New Roman" w:cs="Times New Roman"/>
          <w:i/>
          <w:noProof/>
          <w:color w:val="000000"/>
          <w:spacing w:val="-4"/>
          <w:sz w:val="24"/>
          <w:szCs w:val="24"/>
          <w:lang w:val="id-ID"/>
        </w:rPr>
      </w:pPr>
      <w:r w:rsidRPr="00466537">
        <w:rPr>
          <w:rFonts w:ascii="Times New Roman" w:hAnsi="Times New Roman" w:cs="Times New Roman"/>
          <w:noProof/>
          <w:color w:val="000000"/>
          <w:spacing w:val="-4"/>
          <w:sz w:val="24"/>
          <w:szCs w:val="24"/>
        </w:rPr>
        <w:t>∆</w:t>
      </w:r>
      <w:r w:rsidRPr="00466537">
        <w:rPr>
          <w:rFonts w:ascii="Times New Roman" w:hAnsi="Times New Roman" w:cs="Times New Roman"/>
          <w:i/>
          <w:noProof/>
          <w:color w:val="000000"/>
          <w:spacing w:val="-4"/>
          <w:sz w:val="24"/>
          <w:szCs w:val="24"/>
        </w:rPr>
        <w:t>V</w:t>
      </w:r>
      <w:r w:rsidRPr="00466537">
        <w:rPr>
          <w:rFonts w:ascii="Times New Roman" w:hAnsi="Times New Roman" w:cs="Times New Roman"/>
          <w:noProof/>
          <w:color w:val="000000"/>
          <w:spacing w:val="-4"/>
          <w:sz w:val="24"/>
          <w:szCs w:val="24"/>
        </w:rPr>
        <w:t> </w:t>
      </w:r>
      <w:r w:rsidRPr="00466537">
        <w:rPr>
          <w:rFonts w:ascii="Times New Roman" w:hAnsi="Times New Roman" w:cs="Times New Roman"/>
          <w:noProof/>
          <w:color w:val="000000"/>
          <w:spacing w:val="-4"/>
          <w:sz w:val="24"/>
          <w:szCs w:val="24"/>
          <w:lang w:val="id-ID"/>
        </w:rPr>
        <w:t>=</w:t>
      </w:r>
      <w:r w:rsidRPr="00466537">
        <w:rPr>
          <w:rFonts w:ascii="Times New Roman" w:hAnsi="Times New Roman" w:cs="Times New Roman"/>
          <w:i/>
          <w:noProof/>
          <w:color w:val="000000"/>
          <w:spacing w:val="-4"/>
          <w:sz w:val="24"/>
          <w:szCs w:val="24"/>
        </w:rPr>
        <w:t> A</w:t>
      </w:r>
      <w:r w:rsidRPr="00466537">
        <w:rPr>
          <w:rFonts w:ascii="Times New Roman" w:hAnsi="Times New Roman" w:cs="Times New Roman"/>
          <w:i/>
          <w:noProof/>
          <w:color w:val="000000"/>
          <w:spacing w:val="-4"/>
          <w:sz w:val="24"/>
          <w:szCs w:val="24"/>
          <w:lang w:val="id-ID"/>
        </w:rPr>
        <w:t>v</w:t>
      </w:r>
      <w:r w:rsidRPr="00466537">
        <w:rPr>
          <w:rFonts w:ascii="Times New Roman" w:hAnsi="Times New Roman" w:cs="Times New Roman"/>
          <w:noProof/>
          <w:color w:val="000000"/>
          <w:spacing w:val="-4"/>
          <w:sz w:val="24"/>
          <w:szCs w:val="24"/>
        </w:rPr>
        <w:t>∆</w:t>
      </w:r>
      <w:r w:rsidRPr="00466537">
        <w:rPr>
          <w:rFonts w:ascii="Times New Roman" w:hAnsi="Times New Roman" w:cs="Times New Roman"/>
          <w:i/>
          <w:noProof/>
          <w:color w:val="000000"/>
          <w:spacing w:val="-4"/>
          <w:sz w:val="24"/>
          <w:szCs w:val="24"/>
          <w:lang w:val="id-ID"/>
        </w:rPr>
        <w:t>t</w:t>
      </w:r>
    </w:p>
    <w:p w:rsidR="00466537" w:rsidRPr="00466537" w:rsidRDefault="00466537" w:rsidP="00B4082D">
      <w:pPr>
        <w:spacing w:line="480" w:lineRule="auto"/>
        <w:ind w:left="709" w:firstLine="11"/>
        <w:jc w:val="both"/>
        <w:rPr>
          <w:rFonts w:ascii="Times New Roman" w:hAnsi="Times New Roman" w:cs="Times New Roman"/>
          <w:noProof/>
          <w:color w:val="000000"/>
          <w:spacing w:val="-4"/>
          <w:sz w:val="24"/>
          <w:szCs w:val="24"/>
          <w:lang w:val="id-ID"/>
        </w:rPr>
      </w:pPr>
      <w:r w:rsidRPr="00466537">
        <w:rPr>
          <w:rFonts w:ascii="Times New Roman" w:hAnsi="Times New Roman" w:cs="Times New Roman"/>
          <w:noProof/>
          <w:color w:val="000000"/>
          <w:spacing w:val="-4"/>
          <w:sz w:val="24"/>
          <w:szCs w:val="24"/>
          <w:lang w:val="id-ID"/>
        </w:rPr>
        <w:t xml:space="preserve">Debit aliran fluida didefinisikan sebagai </w:t>
      </w:r>
    </w:p>
    <w:p w:rsidR="001E6B3A" w:rsidRPr="00240D98" w:rsidRDefault="00466537" w:rsidP="00240D98">
      <w:pPr>
        <w:spacing w:line="480" w:lineRule="auto"/>
        <w:ind w:left="709" w:firstLine="11"/>
        <w:jc w:val="both"/>
        <w:rPr>
          <w:rFonts w:ascii="Times New Roman" w:hAnsi="Times New Roman" w:cs="Times New Roman"/>
          <w:noProof/>
          <w:color w:val="000000"/>
          <w:spacing w:val="-4"/>
          <w:sz w:val="24"/>
          <w:szCs w:val="24"/>
        </w:rPr>
      </w:pPr>
      <w:r w:rsidRPr="00466537">
        <w:rPr>
          <w:rFonts w:ascii="Times New Roman" w:hAnsi="Times New Roman" w:cs="Times New Roman"/>
          <w:noProof/>
          <w:color w:val="000000"/>
          <w:spacing w:val="-4"/>
          <w:sz w:val="24"/>
          <w:szCs w:val="24"/>
          <w:lang w:val="id-ID"/>
        </w:rPr>
        <w:t xml:space="preserve">Q = </w:t>
      </w:r>
      <m:oMath>
        <m:f>
          <m:fPr>
            <m:ctrlPr>
              <w:rPr>
                <w:rFonts w:ascii="Cambria Math" w:hAnsi="Cambria Math" w:cs="Times New Roman"/>
                <w:i/>
                <w:noProof/>
                <w:color w:val="000000"/>
                <w:spacing w:val="-4"/>
                <w:sz w:val="24"/>
                <w:szCs w:val="24"/>
                <w:lang w:val="id-ID"/>
              </w:rPr>
            </m:ctrlPr>
          </m:fPr>
          <m:num>
            <m:r>
              <w:rPr>
                <w:rFonts w:ascii="Cambria Math" w:hAnsi="Cambria Math" w:cs="Times New Roman"/>
                <w:noProof/>
                <w:color w:val="000000"/>
                <w:spacing w:val="-4"/>
                <w:sz w:val="24"/>
                <w:szCs w:val="24"/>
                <w:lang w:val="id-ID"/>
              </w:rPr>
              <m:t>∆v</m:t>
            </m:r>
          </m:num>
          <m:den>
            <m:r>
              <w:rPr>
                <w:rFonts w:ascii="Cambria Math" w:hAnsi="Cambria Math" w:cs="Times New Roman"/>
                <w:noProof/>
                <w:color w:val="000000"/>
                <w:spacing w:val="-4"/>
                <w:sz w:val="24"/>
                <w:szCs w:val="24"/>
                <w:lang w:val="id-ID"/>
              </w:rPr>
              <m:t>∆t</m:t>
            </m:r>
          </m:den>
        </m:f>
      </m:oMath>
      <w:r w:rsidRPr="00466537">
        <w:rPr>
          <w:rFonts w:ascii="Times New Roman" w:eastAsiaTheme="minorEastAsia" w:hAnsi="Times New Roman" w:cs="Times New Roman"/>
          <w:noProof/>
          <w:color w:val="000000"/>
          <w:spacing w:val="-4"/>
          <w:sz w:val="24"/>
          <w:szCs w:val="24"/>
          <w:lang w:val="id-ID"/>
        </w:rPr>
        <w:t xml:space="preserve"> = </w:t>
      </w:r>
      <m:oMath>
        <m:f>
          <m:fPr>
            <m:ctrlPr>
              <w:rPr>
                <w:rFonts w:ascii="Cambria Math" w:hAnsi="Cambria Math" w:cs="Times New Roman"/>
                <w:i/>
                <w:noProof/>
                <w:color w:val="000000"/>
                <w:spacing w:val="-4"/>
                <w:sz w:val="24"/>
                <w:szCs w:val="24"/>
                <w:lang w:val="id-ID"/>
              </w:rPr>
            </m:ctrlPr>
          </m:fPr>
          <m:num>
            <m:r>
              <w:rPr>
                <w:rFonts w:ascii="Cambria Math" w:hAnsi="Cambria Math" w:cs="Times New Roman"/>
                <w:noProof/>
                <w:color w:val="000000"/>
                <w:spacing w:val="-4"/>
                <w:sz w:val="24"/>
                <w:szCs w:val="24"/>
              </w:rPr>
              <m:t>A</m:t>
            </m:r>
            <m:r>
              <w:rPr>
                <w:rFonts w:ascii="Cambria Math" w:hAnsi="Cambria Math" w:cs="Times New Roman"/>
                <w:noProof/>
                <w:color w:val="000000"/>
                <w:spacing w:val="-4"/>
                <w:sz w:val="24"/>
                <w:szCs w:val="24"/>
                <w:lang w:val="id-ID"/>
              </w:rPr>
              <m:t>v</m:t>
            </m:r>
            <m:r>
              <m:rPr>
                <m:sty m:val="p"/>
              </m:rPr>
              <w:rPr>
                <w:rFonts w:ascii="Cambria Math" w:hAnsi="Cambria Math" w:cs="Times New Roman"/>
                <w:noProof/>
                <w:color w:val="000000"/>
                <w:spacing w:val="-4"/>
                <w:sz w:val="24"/>
                <w:szCs w:val="24"/>
              </w:rPr>
              <m:t>∆</m:t>
            </m:r>
            <m:r>
              <w:rPr>
                <w:rFonts w:ascii="Cambria Math" w:hAnsi="Cambria Math" w:cs="Times New Roman"/>
                <w:noProof/>
                <w:color w:val="000000"/>
                <w:spacing w:val="-4"/>
                <w:sz w:val="24"/>
                <w:szCs w:val="24"/>
                <w:lang w:val="id-ID"/>
              </w:rPr>
              <m:t>t</m:t>
            </m:r>
          </m:num>
          <m:den>
            <m:r>
              <w:rPr>
                <w:rFonts w:ascii="Cambria Math" w:hAnsi="Cambria Math" w:cs="Times New Roman"/>
                <w:noProof/>
                <w:color w:val="000000"/>
                <w:spacing w:val="-4"/>
                <w:sz w:val="24"/>
                <w:szCs w:val="24"/>
                <w:lang w:val="id-ID"/>
              </w:rPr>
              <m:t>∆t</m:t>
            </m:r>
          </m:den>
        </m:f>
      </m:oMath>
      <w:r w:rsidRPr="00466537">
        <w:rPr>
          <w:rFonts w:ascii="Times New Roman" w:eastAsiaTheme="minorEastAsia" w:hAnsi="Times New Roman" w:cs="Times New Roman"/>
          <w:noProof/>
          <w:color w:val="000000"/>
          <w:spacing w:val="-4"/>
          <w:sz w:val="24"/>
          <w:szCs w:val="24"/>
          <w:lang w:val="id-ID"/>
        </w:rPr>
        <w:t xml:space="preserve"> = Av</w:t>
      </w:r>
      <w:r w:rsidRPr="00466537">
        <w:rPr>
          <w:rFonts w:ascii="Times New Roman" w:hAnsi="Times New Roman" w:cs="Times New Roman"/>
          <w:noProof/>
          <w:color w:val="000000"/>
          <w:spacing w:val="-4"/>
          <w:sz w:val="24"/>
          <w:szCs w:val="24"/>
          <w:lang w:val="id-ID"/>
        </w:rPr>
        <w:tab/>
      </w:r>
      <w:r w:rsidRPr="00466537">
        <w:rPr>
          <w:rFonts w:ascii="Times New Roman" w:hAnsi="Times New Roman" w:cs="Times New Roman"/>
          <w:noProof/>
          <w:color w:val="000000"/>
          <w:spacing w:val="-4"/>
          <w:sz w:val="24"/>
          <w:szCs w:val="24"/>
          <w:lang w:val="id-ID"/>
        </w:rPr>
        <w:tab/>
      </w:r>
      <w:r w:rsidRPr="00466537">
        <w:rPr>
          <w:rFonts w:ascii="Times New Roman" w:hAnsi="Times New Roman" w:cs="Times New Roman"/>
          <w:noProof/>
          <w:color w:val="000000"/>
          <w:spacing w:val="-4"/>
          <w:sz w:val="24"/>
          <w:szCs w:val="24"/>
          <w:lang w:val="id-ID"/>
        </w:rPr>
        <w:tab/>
      </w:r>
      <w:r w:rsidRPr="00466537">
        <w:rPr>
          <w:rFonts w:ascii="Times New Roman" w:hAnsi="Times New Roman" w:cs="Times New Roman"/>
          <w:noProof/>
          <w:color w:val="000000"/>
          <w:spacing w:val="-4"/>
          <w:sz w:val="24"/>
          <w:szCs w:val="24"/>
          <w:lang w:val="id-ID"/>
        </w:rPr>
        <w:tab/>
      </w:r>
      <w:r w:rsidRPr="00466537">
        <w:rPr>
          <w:rFonts w:ascii="Times New Roman" w:hAnsi="Times New Roman" w:cs="Times New Roman"/>
          <w:noProof/>
          <w:color w:val="000000"/>
          <w:spacing w:val="-4"/>
          <w:sz w:val="24"/>
          <w:szCs w:val="24"/>
          <w:lang w:val="id-ID"/>
        </w:rPr>
        <w:tab/>
      </w:r>
      <w:r w:rsidRPr="00466537">
        <w:rPr>
          <w:rFonts w:ascii="Times New Roman" w:hAnsi="Times New Roman" w:cs="Times New Roman"/>
          <w:noProof/>
          <w:color w:val="000000"/>
          <w:spacing w:val="-4"/>
          <w:sz w:val="24"/>
          <w:szCs w:val="24"/>
          <w:lang w:val="id-ID"/>
        </w:rPr>
        <w:tab/>
      </w:r>
      <w:r w:rsidRPr="00466537">
        <w:rPr>
          <w:rFonts w:ascii="Times New Roman" w:hAnsi="Times New Roman" w:cs="Times New Roman"/>
          <w:noProof/>
          <w:color w:val="000000"/>
          <w:spacing w:val="-4"/>
          <w:sz w:val="24"/>
          <w:szCs w:val="24"/>
          <w:lang w:val="id-ID"/>
        </w:rPr>
        <w:tab/>
        <w:t>(2.2)</w:t>
      </w:r>
      <w:r w:rsidRPr="00466537">
        <w:rPr>
          <w:rFonts w:ascii="Times New Roman" w:hAnsi="Times New Roman" w:cs="Times New Roman"/>
          <w:noProof/>
          <w:color w:val="000000"/>
          <w:spacing w:val="-4"/>
          <w:sz w:val="24"/>
          <w:szCs w:val="24"/>
          <w:vertAlign w:val="superscript"/>
          <w:lang w:val="id-ID"/>
        </w:rPr>
        <w:footnoteReference w:id="50"/>
      </w:r>
    </w:p>
    <w:p w:rsidR="00314322" w:rsidRPr="00314322" w:rsidRDefault="008D3832" w:rsidP="006717FA">
      <w:pPr>
        <w:spacing w:line="480" w:lineRule="auto"/>
        <w:rPr>
          <w:rFonts w:ascii="Times New Roman" w:hAnsi="Times New Roman" w:cs="Times New Roman"/>
          <w:b/>
          <w:noProof/>
          <w:color w:val="000000"/>
          <w:spacing w:val="-4"/>
          <w:sz w:val="24"/>
          <w:szCs w:val="24"/>
        </w:rPr>
      </w:pPr>
      <w:r w:rsidRPr="00AA4E82">
        <w:rPr>
          <w:rFonts w:ascii="Times New Roman" w:hAnsi="Times New Roman" w:cs="Times New Roman"/>
          <w:b/>
          <w:noProof/>
          <w:color w:val="000000"/>
          <w:spacing w:val="-4"/>
          <w:sz w:val="24"/>
          <w:szCs w:val="24"/>
          <w:lang w:val="id-ID"/>
        </w:rPr>
        <w:t>Persamaan-Persamaan Dalam Fluida Dinamis</w:t>
      </w:r>
    </w:p>
    <w:p w:rsidR="008D3832" w:rsidRPr="008D3832" w:rsidRDefault="008D3832" w:rsidP="008D3832">
      <w:pPr>
        <w:pStyle w:val="ListParagraph"/>
        <w:numPr>
          <w:ilvl w:val="0"/>
          <w:numId w:val="44"/>
        </w:numPr>
        <w:spacing w:line="480" w:lineRule="auto"/>
        <w:ind w:left="426" w:hanging="426"/>
        <w:jc w:val="both"/>
        <w:rPr>
          <w:rFonts w:ascii="Times New Roman" w:hAnsi="Times New Roman" w:cs="Times New Roman"/>
          <w:noProof/>
          <w:color w:val="000000"/>
          <w:spacing w:val="-4"/>
          <w:sz w:val="24"/>
          <w:szCs w:val="24"/>
          <w:lang w:val="id-ID"/>
        </w:rPr>
      </w:pPr>
      <w:r w:rsidRPr="008D3832">
        <w:rPr>
          <w:rFonts w:ascii="Times New Roman" w:hAnsi="Times New Roman" w:cs="Times New Roman"/>
          <w:noProof/>
          <w:color w:val="000000"/>
          <w:spacing w:val="-4"/>
          <w:sz w:val="24"/>
          <w:szCs w:val="24"/>
          <w:lang w:val="id-ID"/>
        </w:rPr>
        <w:t xml:space="preserve">Azas Kontuinitas </w:t>
      </w:r>
    </w:p>
    <w:p w:rsidR="008D3832" w:rsidRDefault="008D3832" w:rsidP="00E32DEE">
      <w:pPr>
        <w:spacing w:line="480" w:lineRule="auto"/>
        <w:ind w:firstLine="426"/>
        <w:jc w:val="both"/>
        <w:rPr>
          <w:rFonts w:ascii="Times New Roman" w:hAnsi="Times New Roman" w:cs="Times New Roman"/>
          <w:noProof/>
          <w:color w:val="000000"/>
          <w:spacing w:val="-4"/>
          <w:sz w:val="24"/>
          <w:szCs w:val="24"/>
          <w:lang w:val="id-ID"/>
        </w:rPr>
      </w:pPr>
      <w:r w:rsidRPr="008D3832">
        <w:rPr>
          <w:rFonts w:ascii="Times New Roman" w:hAnsi="Times New Roman" w:cs="Times New Roman"/>
          <w:noProof/>
          <w:color w:val="000000"/>
          <w:spacing w:val="-4"/>
          <w:sz w:val="24"/>
          <w:szCs w:val="24"/>
          <w:lang w:val="id-ID"/>
        </w:rPr>
        <w:t xml:space="preserve">Massa </w:t>
      </w:r>
      <w:r w:rsidR="00314322">
        <w:rPr>
          <w:rFonts w:ascii="Times New Roman" w:hAnsi="Times New Roman" w:cs="Times New Roman"/>
          <w:noProof/>
          <w:color w:val="000000"/>
          <w:spacing w:val="-4"/>
          <w:sz w:val="24"/>
          <w:szCs w:val="24"/>
          <w:lang w:val="id-ID"/>
        </w:rPr>
        <w:t>Fluida yang bergerak tidak beru</w:t>
      </w:r>
      <w:r w:rsidR="00314322">
        <w:rPr>
          <w:rFonts w:ascii="Times New Roman" w:hAnsi="Times New Roman" w:cs="Times New Roman"/>
          <w:noProof/>
          <w:color w:val="000000"/>
          <w:spacing w:val="-4"/>
          <w:sz w:val="24"/>
          <w:szCs w:val="24"/>
        </w:rPr>
        <w:t>b</w:t>
      </w:r>
      <w:r w:rsidRPr="008D3832">
        <w:rPr>
          <w:rFonts w:ascii="Times New Roman" w:hAnsi="Times New Roman" w:cs="Times New Roman"/>
          <w:noProof/>
          <w:color w:val="000000"/>
          <w:spacing w:val="-4"/>
          <w:sz w:val="24"/>
          <w:szCs w:val="24"/>
          <w:lang w:val="id-ID"/>
        </w:rPr>
        <w:t>ah ketika mengalir. Hal inilah menyatakan hubungan kuantitatif penting yang disebut dengan persamaan kontinuitas.  Ataupun apabila  ada  Jika pipa yang dialiri fluida tidak bocor sehingga tidak ada fluida yang meninggalkan pipa atau fluida dari luar yang masuk ke dalam pipa sepanjang pipa maka berlaku hukum kekekalan massa. Jumlah massa fluida yang mengalir per satuan waktu pada berbagai penampang pipa selalu sama. Perhatikan gambar berikut ini,</w:t>
      </w:r>
    </w:p>
    <w:p w:rsidR="00E32DEE" w:rsidRPr="00466537" w:rsidRDefault="00E32DEE" w:rsidP="00E32DEE">
      <w:pPr>
        <w:spacing w:line="480" w:lineRule="auto"/>
        <w:jc w:val="center"/>
        <w:rPr>
          <w:rFonts w:ascii="Times New Roman" w:hAnsi="Times New Roman" w:cs="Times New Roman"/>
          <w:noProof/>
          <w:color w:val="000000"/>
          <w:spacing w:val="-4"/>
          <w:sz w:val="24"/>
          <w:szCs w:val="24"/>
          <w:lang w:val="id-ID"/>
        </w:rPr>
      </w:pPr>
      <w:r w:rsidRPr="003B32D1">
        <w:rPr>
          <w:rFonts w:ascii="Times New Roman" w:eastAsia="Times New Roman" w:hAnsi="Times New Roman" w:cs="Times New Roman"/>
          <w:noProof/>
          <w:sz w:val="24"/>
          <w:szCs w:val="24"/>
        </w:rPr>
        <w:lastRenderedPageBreak/>
        <w:drawing>
          <wp:inline distT="0" distB="0" distL="0" distR="0" wp14:anchorId="61422928" wp14:editId="4231CEAE">
            <wp:extent cx="3061699" cy="787140"/>
            <wp:effectExtent l="0" t="0" r="5715"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C545567.tmp"/>
                    <pic:cNvPicPr/>
                  </pic:nvPicPr>
                  <pic:blipFill>
                    <a:blip r:embed="rId18">
                      <a:extLst>
                        <a:ext uri="{28A0092B-C50C-407E-A947-70E740481C1C}">
                          <a14:useLocalDpi xmlns:a14="http://schemas.microsoft.com/office/drawing/2010/main" val="0"/>
                        </a:ext>
                      </a:extLst>
                    </a:blip>
                    <a:stretch>
                      <a:fillRect/>
                    </a:stretch>
                  </pic:blipFill>
                  <pic:spPr>
                    <a:xfrm>
                      <a:off x="0" y="0"/>
                      <a:ext cx="3061699" cy="787140"/>
                    </a:xfrm>
                    <a:prstGeom prst="rect">
                      <a:avLst/>
                    </a:prstGeom>
                  </pic:spPr>
                </pic:pic>
              </a:graphicData>
            </a:graphic>
          </wp:inline>
        </w:drawing>
      </w:r>
    </w:p>
    <w:bookmarkEnd w:id="3"/>
    <w:p w:rsidR="00E32DEE" w:rsidRPr="00E32DEE" w:rsidRDefault="00E32DEE" w:rsidP="006717FA">
      <w:pPr>
        <w:spacing w:line="240" w:lineRule="auto"/>
        <w:jc w:val="center"/>
        <w:rPr>
          <w:rFonts w:ascii="Times New Roman" w:hAnsi="Times New Roman" w:cs="Times New Roman"/>
          <w:sz w:val="24"/>
          <w:szCs w:val="24"/>
          <w:lang w:val="id-ID"/>
        </w:rPr>
      </w:pPr>
      <w:r w:rsidRPr="006717FA">
        <w:rPr>
          <w:rFonts w:ascii="Times New Roman" w:hAnsi="Times New Roman" w:cs="Times New Roman"/>
          <w:b/>
          <w:bCs/>
          <w:sz w:val="24"/>
          <w:szCs w:val="24"/>
          <w:lang w:val="id-ID"/>
        </w:rPr>
        <w:t>Gambar 2.6</w:t>
      </w:r>
      <w:r w:rsidRPr="00E32DEE">
        <w:rPr>
          <w:rFonts w:ascii="Times New Roman" w:hAnsi="Times New Roman" w:cs="Times New Roman"/>
          <w:sz w:val="24"/>
          <w:szCs w:val="24"/>
          <w:lang w:val="id-ID"/>
        </w:rPr>
        <w:t xml:space="preserve">  Massa fluida yang mengalir per satuan waktu pada berbagai penampang pipa selalu sama</w:t>
      </w:r>
      <w:r w:rsidR="00240D98">
        <w:rPr>
          <w:rStyle w:val="FootnoteReference"/>
          <w:rFonts w:ascii="Times New Roman" w:hAnsi="Times New Roman" w:cs="Times New Roman"/>
          <w:sz w:val="24"/>
          <w:szCs w:val="24"/>
          <w:lang w:val="id-ID"/>
        </w:rPr>
        <w:footnoteReference w:id="51"/>
      </w:r>
    </w:p>
    <w:p w:rsidR="00E32DEE" w:rsidRPr="00E32DEE" w:rsidRDefault="00E32DEE" w:rsidP="00E32DEE">
      <w:pPr>
        <w:spacing w:line="480" w:lineRule="auto"/>
        <w:jc w:val="both"/>
        <w:rPr>
          <w:rFonts w:ascii="Times New Roman" w:hAnsi="Times New Roman" w:cs="Times New Roman"/>
          <w:sz w:val="24"/>
          <w:szCs w:val="24"/>
          <w:lang w:val="id-ID"/>
        </w:rPr>
      </w:pPr>
      <w:r w:rsidRPr="00E32DEE">
        <w:rPr>
          <w:rFonts w:ascii="Times New Roman" w:hAnsi="Times New Roman" w:cs="Times New Roman"/>
          <w:sz w:val="24"/>
          <w:szCs w:val="24"/>
          <w:lang w:val="id-ID"/>
        </w:rPr>
        <w:t>Akibat hukum kekekalan masa maka</w:t>
      </w:r>
    </w:p>
    <w:p w:rsidR="00E32DEE" w:rsidRPr="00E32DEE" w:rsidRDefault="00E32DEE" w:rsidP="00E32DEE">
      <w:pPr>
        <w:spacing w:line="480" w:lineRule="auto"/>
        <w:jc w:val="both"/>
        <w:rPr>
          <w:rFonts w:ascii="Times New Roman" w:hAnsi="Times New Roman" w:cs="Times New Roman"/>
          <w:sz w:val="24"/>
          <w:szCs w:val="24"/>
          <w:lang w:val="id-ID"/>
        </w:rPr>
      </w:pPr>
      <w:r w:rsidRPr="00E32DEE">
        <w:rPr>
          <w:rFonts w:ascii="Times New Roman" w:hAnsi="Times New Roman" w:cs="Times New Roman"/>
          <w:sz w:val="24"/>
          <w:szCs w:val="24"/>
          <w:lang w:val="id-ID"/>
        </w:rPr>
        <w:t xml:space="preserve"> </w:t>
      </w:r>
      <w:r w:rsidRPr="003B32D1">
        <w:rPr>
          <w:rFonts w:ascii="Times New Roman" w:eastAsia="Times New Roman" w:hAnsi="Times New Roman" w:cs="Times New Roman"/>
          <w:sz w:val="24"/>
          <w:szCs w:val="24"/>
          <w:lang w:val="id-ID" w:eastAsia="en-ID"/>
        </w:rPr>
        <w:t>Q</w:t>
      </w:r>
      <w:r w:rsidRPr="003B32D1">
        <w:rPr>
          <w:rFonts w:ascii="Times New Roman" w:eastAsia="Times New Roman" w:hAnsi="Times New Roman" w:cs="Times New Roman"/>
          <w:sz w:val="24"/>
          <w:szCs w:val="24"/>
          <w:vertAlign w:val="subscript"/>
          <w:lang w:val="id-ID" w:eastAsia="en-ID"/>
        </w:rPr>
        <w:t>1</w:t>
      </w:r>
      <w:r w:rsidRPr="003B32D1">
        <w:rPr>
          <w:rFonts w:ascii="Times New Roman" w:eastAsia="Times New Roman" w:hAnsi="Times New Roman" w:cs="Times New Roman"/>
          <w:sz w:val="24"/>
          <w:szCs w:val="24"/>
          <w:lang w:val="id-ID" w:eastAsia="en-ID"/>
        </w:rPr>
        <w:t xml:space="preserve"> =  Q</w:t>
      </w:r>
      <w:r w:rsidRPr="003B32D1">
        <w:rPr>
          <w:rFonts w:ascii="Times New Roman" w:eastAsia="Times New Roman" w:hAnsi="Times New Roman" w:cs="Times New Roman"/>
          <w:sz w:val="24"/>
          <w:szCs w:val="24"/>
          <w:vertAlign w:val="subscript"/>
          <w:lang w:val="id-ID" w:eastAsia="en-ID"/>
        </w:rPr>
        <w:t>2</w:t>
      </w:r>
    </w:p>
    <w:p w:rsidR="00E32DEE" w:rsidRPr="00E32DEE" w:rsidRDefault="00E32DEE" w:rsidP="00E32DEE">
      <w:pPr>
        <w:spacing w:line="480" w:lineRule="auto"/>
        <w:jc w:val="both"/>
        <w:rPr>
          <w:rFonts w:ascii="Times New Roman" w:hAnsi="Times New Roman" w:cs="Times New Roman"/>
          <w:sz w:val="24"/>
          <w:szCs w:val="24"/>
          <w:lang w:val="id-ID"/>
        </w:rPr>
      </w:pPr>
      <w:r w:rsidRPr="00E32DEE">
        <w:rPr>
          <w:rFonts w:ascii="Times New Roman" w:hAnsi="Times New Roman" w:cs="Times New Roman"/>
          <w:sz w:val="24"/>
          <w:szCs w:val="24"/>
          <w:lang w:val="id-ID"/>
        </w:rPr>
        <w:t xml:space="preserve">Atau </w:t>
      </w:r>
    </w:p>
    <w:p w:rsidR="00B4082D" w:rsidRDefault="00E32DEE" w:rsidP="00B4082D">
      <w:pPr>
        <w:spacing w:line="480" w:lineRule="auto"/>
        <w:jc w:val="both"/>
        <w:rPr>
          <w:rFonts w:ascii="Times New Roman" w:hAnsi="Times New Roman" w:cs="Times New Roman"/>
          <w:sz w:val="24"/>
          <w:szCs w:val="24"/>
          <w:lang w:val="id-ID"/>
        </w:rPr>
      </w:pPr>
      <w:r w:rsidRPr="003B32D1">
        <w:rPr>
          <w:rFonts w:ascii="Times New Roman" w:eastAsia="Times New Roman" w:hAnsi="Times New Roman" w:cs="Times New Roman"/>
          <w:sz w:val="24"/>
          <w:szCs w:val="24"/>
          <w:lang w:val="id-ID" w:eastAsia="en-ID"/>
        </w:rPr>
        <w:t>A</w:t>
      </w:r>
      <w:r w:rsidRPr="003B32D1">
        <w:rPr>
          <w:rFonts w:ascii="Times New Roman" w:eastAsia="Times New Roman" w:hAnsi="Times New Roman" w:cs="Times New Roman"/>
          <w:sz w:val="24"/>
          <w:szCs w:val="24"/>
          <w:vertAlign w:val="subscript"/>
          <w:lang w:val="id-ID" w:eastAsia="en-ID"/>
        </w:rPr>
        <w:t>1</w:t>
      </w:r>
      <w:r>
        <w:rPr>
          <w:rFonts w:ascii="Times New Roman" w:eastAsia="Times New Roman" w:hAnsi="Times New Roman" w:cs="Times New Roman"/>
          <w:sz w:val="24"/>
          <w:szCs w:val="24"/>
          <w:lang w:val="id-ID" w:eastAsia="en-ID"/>
        </w:rPr>
        <w:t>V</w:t>
      </w:r>
      <w:r w:rsidRPr="003B32D1">
        <w:rPr>
          <w:rFonts w:ascii="Times New Roman" w:eastAsia="Times New Roman" w:hAnsi="Times New Roman" w:cs="Times New Roman"/>
          <w:sz w:val="24"/>
          <w:szCs w:val="24"/>
          <w:vertAlign w:val="subscript"/>
          <w:lang w:val="id-ID" w:eastAsia="en-ID"/>
        </w:rPr>
        <w:t xml:space="preserve">1 </w:t>
      </w:r>
      <w:r w:rsidRPr="003B32D1">
        <w:rPr>
          <w:rFonts w:ascii="Times New Roman" w:eastAsia="Times New Roman" w:hAnsi="Times New Roman" w:cs="Times New Roman"/>
          <w:sz w:val="24"/>
          <w:szCs w:val="24"/>
          <w:lang w:val="id-ID" w:eastAsia="en-ID"/>
        </w:rPr>
        <w:t xml:space="preserve"> = A</w:t>
      </w:r>
      <w:r w:rsidRPr="003B32D1">
        <w:rPr>
          <w:rFonts w:ascii="Times New Roman" w:eastAsia="Times New Roman" w:hAnsi="Times New Roman" w:cs="Times New Roman"/>
          <w:sz w:val="24"/>
          <w:szCs w:val="24"/>
          <w:vertAlign w:val="subscript"/>
          <w:lang w:val="id-ID" w:eastAsia="en-ID"/>
        </w:rPr>
        <w:t>2</w:t>
      </w:r>
      <w:r>
        <w:rPr>
          <w:rFonts w:ascii="Times New Roman" w:eastAsia="Times New Roman" w:hAnsi="Times New Roman" w:cs="Times New Roman"/>
          <w:sz w:val="24"/>
          <w:szCs w:val="24"/>
          <w:lang w:val="id-ID" w:eastAsia="en-ID"/>
        </w:rPr>
        <w:t>V</w:t>
      </w:r>
      <w:r w:rsidRPr="003B32D1">
        <w:rPr>
          <w:rFonts w:ascii="Times New Roman" w:eastAsia="Times New Roman" w:hAnsi="Times New Roman" w:cs="Times New Roman"/>
          <w:sz w:val="24"/>
          <w:szCs w:val="24"/>
          <w:vertAlign w:val="subscript"/>
          <w:lang w:val="id-ID" w:eastAsia="en-ID"/>
        </w:rPr>
        <w:t xml:space="preserve">2 </w:t>
      </w:r>
      <w:r w:rsidRPr="003B32D1">
        <w:rPr>
          <w:rFonts w:ascii="Times New Roman" w:eastAsia="Times New Roman" w:hAnsi="Times New Roman" w:cs="Times New Roman"/>
          <w:sz w:val="24"/>
          <w:szCs w:val="24"/>
          <w:lang w:val="id-ID" w:eastAsia="en-ID"/>
        </w:rPr>
        <w:t xml:space="preserve">  </w:t>
      </w:r>
      <w:r w:rsidRPr="003B32D1">
        <w:rPr>
          <w:rFonts w:ascii="Times New Roman" w:eastAsia="Times New Roman" w:hAnsi="Times New Roman" w:cs="Times New Roman"/>
          <w:sz w:val="24"/>
          <w:szCs w:val="24"/>
          <w:lang w:val="id-ID" w:eastAsia="en-ID"/>
        </w:rPr>
        <w:tab/>
      </w:r>
      <w:r w:rsidRPr="00E32DEE">
        <w:rPr>
          <w:rFonts w:ascii="Times New Roman" w:hAnsi="Times New Roman" w:cs="Times New Roman"/>
          <w:sz w:val="24"/>
          <w:szCs w:val="24"/>
          <w:lang w:val="id-ID"/>
        </w:rPr>
        <w:tab/>
      </w:r>
      <w:r w:rsidRPr="00E32DEE">
        <w:rPr>
          <w:rFonts w:ascii="Times New Roman" w:hAnsi="Times New Roman" w:cs="Times New Roman"/>
          <w:sz w:val="24"/>
          <w:szCs w:val="24"/>
          <w:lang w:val="id-ID"/>
        </w:rPr>
        <w:tab/>
      </w:r>
      <w:r w:rsidRPr="00E32DEE">
        <w:rPr>
          <w:rFonts w:ascii="Times New Roman" w:hAnsi="Times New Roman" w:cs="Times New Roman"/>
          <w:sz w:val="24"/>
          <w:szCs w:val="24"/>
          <w:lang w:val="id-ID"/>
        </w:rPr>
        <w:tab/>
      </w:r>
      <w:r w:rsidRPr="00E32DEE">
        <w:rPr>
          <w:rFonts w:ascii="Times New Roman" w:hAnsi="Times New Roman" w:cs="Times New Roman"/>
          <w:sz w:val="24"/>
          <w:szCs w:val="24"/>
          <w:lang w:val="id-ID"/>
        </w:rPr>
        <w:tab/>
      </w:r>
      <w:r w:rsidRPr="00E32DEE">
        <w:rPr>
          <w:rFonts w:ascii="Times New Roman" w:hAnsi="Times New Roman" w:cs="Times New Roman"/>
          <w:sz w:val="24"/>
          <w:szCs w:val="24"/>
          <w:lang w:val="id-ID"/>
        </w:rPr>
        <w:tab/>
      </w:r>
      <w:r w:rsidRPr="00E32DEE">
        <w:rPr>
          <w:rFonts w:ascii="Times New Roman" w:hAnsi="Times New Roman" w:cs="Times New Roman"/>
          <w:sz w:val="24"/>
          <w:szCs w:val="24"/>
          <w:lang w:val="id-ID"/>
        </w:rPr>
        <w:tab/>
        <w:t>(2.3)</w:t>
      </w:r>
    </w:p>
    <w:p w:rsidR="00B4082D" w:rsidRDefault="00C478F0" w:rsidP="00C478F0">
      <w:pPr>
        <w:spacing w:line="480" w:lineRule="auto"/>
        <w:ind w:firstLine="567"/>
        <w:jc w:val="both"/>
        <w:rPr>
          <w:rFonts w:ascii="Times New Roman" w:hAnsi="Times New Roman" w:cs="Times New Roman"/>
          <w:sz w:val="24"/>
          <w:szCs w:val="24"/>
        </w:rPr>
      </w:pPr>
      <w:r w:rsidRPr="006C5A05">
        <w:rPr>
          <w:rFonts w:ascii="Times New Roman" w:hAnsi="Times New Roman" w:cs="Times New Roman"/>
          <w:noProof/>
          <w:sz w:val="24"/>
          <w:szCs w:val="24"/>
        </w:rPr>
        <w:drawing>
          <wp:anchor distT="0" distB="0" distL="114300" distR="114300" simplePos="0" relativeHeight="251670528" behindDoc="0" locked="0" layoutInCell="1" allowOverlap="1" wp14:anchorId="21A76D4B" wp14:editId="2F18AC57">
            <wp:simplePos x="0" y="0"/>
            <wp:positionH relativeFrom="page">
              <wp:posOffset>3639596</wp:posOffset>
            </wp:positionH>
            <wp:positionV relativeFrom="page">
              <wp:posOffset>7028180</wp:posOffset>
            </wp:positionV>
            <wp:extent cx="756530" cy="1093695"/>
            <wp:effectExtent l="0" t="0" r="5715"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6530" cy="109369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32DEE" w:rsidRPr="00E32DEE">
        <w:rPr>
          <w:rFonts w:ascii="Times New Roman" w:hAnsi="Times New Roman" w:cs="Times New Roman"/>
          <w:sz w:val="24"/>
          <w:szCs w:val="24"/>
          <w:lang w:val="id-ID"/>
        </w:rPr>
        <w:t>Persamaan (2.3) disebut juga persamaan kontinuitas. Berdasarkan persamaan di atas</w:t>
      </w:r>
      <w:r w:rsidR="00B4082D">
        <w:rPr>
          <w:rFonts w:ascii="Times New Roman" w:hAnsi="Times New Roman" w:cs="Times New Roman"/>
          <w:sz w:val="24"/>
          <w:szCs w:val="24"/>
          <w:lang w:val="id-ID"/>
        </w:rPr>
        <w:t xml:space="preserve"> </w:t>
      </w:r>
      <w:r w:rsidR="00E32DEE" w:rsidRPr="00E32DEE">
        <w:rPr>
          <w:rFonts w:ascii="Times New Roman" w:hAnsi="Times New Roman" w:cs="Times New Roman"/>
          <w:sz w:val="24"/>
          <w:szCs w:val="24"/>
          <w:lang w:val="id-ID"/>
        </w:rPr>
        <w:t>kita akan dapatkan bahwa pada bagian pipa yang sempit, fluida bergerak dengan kecepatan lebih cepat. Pada daerah penyempitan sungai aliran air lebih kencang daripada pada daerah yang lebar. Air yang keluar dari keran (tidak menyembur) memperlihatkan perubahan luas penampang yang makin kecil pada posisi yang makin ke bawah. Akibat gravitasi, makin ke bawah, laju air makin besar. Agar terpenuhi persamaan kontinuitas, maka makin ke bawah, luas penampang air harus makin kecil.</w:t>
      </w:r>
    </w:p>
    <w:p w:rsidR="006717FA" w:rsidRPr="00240D98" w:rsidRDefault="006717FA" w:rsidP="00240D98">
      <w:pPr>
        <w:spacing w:line="240" w:lineRule="auto"/>
        <w:rPr>
          <w:rFonts w:ascii="Times New Roman" w:hAnsi="Times New Roman" w:cs="Times New Roman"/>
          <w:sz w:val="24"/>
          <w:szCs w:val="24"/>
        </w:rPr>
      </w:pPr>
    </w:p>
    <w:p w:rsidR="00C478F0" w:rsidRDefault="00C478F0" w:rsidP="00C478F0">
      <w:pPr>
        <w:spacing w:line="240" w:lineRule="auto"/>
        <w:jc w:val="center"/>
        <w:rPr>
          <w:rFonts w:ascii="Times New Roman" w:hAnsi="Times New Roman" w:cs="Times New Roman"/>
          <w:b/>
          <w:bCs/>
          <w:sz w:val="16"/>
          <w:szCs w:val="16"/>
        </w:rPr>
      </w:pPr>
    </w:p>
    <w:p w:rsidR="00AA4E82" w:rsidRDefault="00B4082D" w:rsidP="00C478F0">
      <w:pPr>
        <w:spacing w:line="240" w:lineRule="auto"/>
        <w:jc w:val="center"/>
        <w:rPr>
          <w:rFonts w:ascii="Times New Roman" w:hAnsi="Times New Roman" w:cs="Times New Roman"/>
          <w:sz w:val="24"/>
          <w:szCs w:val="24"/>
        </w:rPr>
      </w:pPr>
      <w:proofErr w:type="gramStart"/>
      <w:r w:rsidRPr="006717FA">
        <w:rPr>
          <w:rFonts w:ascii="Times New Roman" w:hAnsi="Times New Roman" w:cs="Times New Roman"/>
          <w:b/>
          <w:bCs/>
          <w:sz w:val="24"/>
          <w:szCs w:val="24"/>
        </w:rPr>
        <w:t>Gambar </w:t>
      </w:r>
      <w:r w:rsidRPr="006717FA">
        <w:rPr>
          <w:rFonts w:ascii="Times New Roman" w:hAnsi="Times New Roman" w:cs="Times New Roman"/>
          <w:b/>
          <w:bCs/>
          <w:sz w:val="24"/>
          <w:szCs w:val="24"/>
          <w:lang w:val="id-ID"/>
        </w:rPr>
        <w:t>2.7</w:t>
      </w:r>
      <w:r w:rsidRPr="00B4082D">
        <w:rPr>
          <w:rFonts w:ascii="Times New Roman" w:hAnsi="Times New Roman" w:cs="Times New Roman"/>
          <w:sz w:val="24"/>
          <w:szCs w:val="24"/>
        </w:rPr>
        <w:t> Air yang mengalir turun dari suatu keran mengalami perubahan luas</w:t>
      </w:r>
      <w:r w:rsidRPr="00B4082D">
        <w:rPr>
          <w:rFonts w:ascii="Times New Roman" w:hAnsi="Times New Roman" w:cs="Times New Roman"/>
          <w:sz w:val="24"/>
          <w:szCs w:val="24"/>
          <w:lang w:val="id-ID"/>
        </w:rPr>
        <w:t xml:space="preserve"> </w:t>
      </w:r>
      <w:r w:rsidRPr="00B4082D">
        <w:rPr>
          <w:rFonts w:ascii="Times New Roman" w:hAnsi="Times New Roman" w:cs="Times New Roman"/>
          <w:sz w:val="24"/>
          <w:szCs w:val="24"/>
        </w:rPr>
        <w:t>penampang.</w:t>
      </w:r>
      <w:proofErr w:type="gramEnd"/>
      <w:r w:rsidRPr="00B4082D">
        <w:rPr>
          <w:rFonts w:ascii="Times New Roman" w:hAnsi="Times New Roman" w:cs="Times New Roman"/>
          <w:sz w:val="24"/>
          <w:szCs w:val="24"/>
        </w:rPr>
        <w:t> </w:t>
      </w:r>
      <w:proofErr w:type="gramStart"/>
      <w:r w:rsidRPr="00B4082D">
        <w:rPr>
          <w:rFonts w:ascii="Times New Roman" w:hAnsi="Times New Roman" w:cs="Times New Roman"/>
          <w:sz w:val="24"/>
          <w:szCs w:val="24"/>
        </w:rPr>
        <w:t>Makin ke bawah, penampang air makin kecil.</w:t>
      </w:r>
      <w:proofErr w:type="gramEnd"/>
      <w:r w:rsidRPr="00B4082D">
        <w:rPr>
          <w:rFonts w:ascii="Times New Roman" w:hAnsi="Times New Roman" w:cs="Times New Roman"/>
          <w:sz w:val="24"/>
          <w:szCs w:val="24"/>
          <w:vertAlign w:val="superscript"/>
          <w:lang w:val="id-ID"/>
        </w:rPr>
        <w:footnoteReference w:id="52"/>
      </w:r>
    </w:p>
    <w:p w:rsidR="00AA4E82" w:rsidRPr="00B4082D" w:rsidRDefault="00AA4E82" w:rsidP="00AA4E82">
      <w:pPr>
        <w:spacing w:line="240" w:lineRule="auto"/>
        <w:jc w:val="center"/>
        <w:rPr>
          <w:rFonts w:ascii="Times New Roman" w:hAnsi="Times New Roman" w:cs="Times New Roman"/>
          <w:sz w:val="24"/>
          <w:szCs w:val="24"/>
        </w:rPr>
      </w:pPr>
    </w:p>
    <w:p w:rsidR="00B4082D" w:rsidRDefault="00B4082D" w:rsidP="00B4082D">
      <w:pPr>
        <w:pStyle w:val="ListParagraph"/>
        <w:numPr>
          <w:ilvl w:val="0"/>
          <w:numId w:val="44"/>
        </w:numPr>
        <w:spacing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Asas Bernaolli</w:t>
      </w:r>
    </w:p>
    <w:p w:rsidR="00B4082D" w:rsidRPr="003624F0" w:rsidRDefault="00B4082D" w:rsidP="00B4082D">
      <w:pPr>
        <w:pStyle w:val="ListParagraph"/>
        <w:spacing w:line="480" w:lineRule="auto"/>
        <w:ind w:left="142" w:firstLine="425"/>
        <w:jc w:val="both"/>
        <w:rPr>
          <w:rFonts w:ascii="Times New Roman" w:hAnsi="Times New Roman" w:cs="Times New Roman"/>
          <w:sz w:val="24"/>
          <w:szCs w:val="24"/>
          <w:lang w:val="id-ID"/>
        </w:rPr>
      </w:pPr>
      <w:r w:rsidRPr="003624F0">
        <w:rPr>
          <w:rFonts w:ascii="Times New Roman" w:eastAsia="Times New Roman" w:hAnsi="Times New Roman" w:cs="Times New Roman"/>
          <w:sz w:val="24"/>
          <w:szCs w:val="24"/>
          <w:lang w:val="id-ID" w:eastAsia="en-ID"/>
        </w:rPr>
        <w:t>Azas bernauli atau persamaan bernaouli menjelaskan mengenai hubungan penting antara tekanan, laju aliran, dan ketinggian untuk aliran, fluida inkompresibel yang ideal.</w:t>
      </w:r>
      <w:r w:rsidRPr="003624F0">
        <w:rPr>
          <w:sz w:val="24"/>
          <w:szCs w:val="24"/>
          <w:vertAlign w:val="superscript"/>
          <w:lang w:val="id-ID" w:eastAsia="en-ID"/>
        </w:rPr>
        <w:footnoteReference w:id="53"/>
      </w:r>
      <w:r w:rsidRPr="003624F0">
        <w:rPr>
          <w:rFonts w:ascii="Times New Roman" w:eastAsia="Times New Roman" w:hAnsi="Times New Roman" w:cs="Times New Roman"/>
          <w:sz w:val="24"/>
          <w:szCs w:val="24"/>
          <w:lang w:val="id-ID" w:eastAsia="en-ID"/>
        </w:rPr>
        <w:t xml:space="preserve"> Bunyi dari prisip Bernauli adalah </w:t>
      </w:r>
      <w:r w:rsidRPr="003624F0">
        <w:rPr>
          <w:rFonts w:ascii="Times New Roman" w:hAnsi="Times New Roman" w:cs="Times New Roman"/>
          <w:sz w:val="24"/>
          <w:szCs w:val="24"/>
          <w:lang w:val="id-ID"/>
        </w:rPr>
        <w:t>Asas Bernoullii: dimana kecepatan fluida tinggi, tekanan rendah, dan dimana kecepatan rendah, tekananya tinggi.</w:t>
      </w:r>
      <w:r w:rsidRPr="003624F0">
        <w:rPr>
          <w:sz w:val="24"/>
          <w:szCs w:val="24"/>
          <w:vertAlign w:val="superscript"/>
          <w:lang w:val="id-ID" w:eastAsia="en-ID"/>
        </w:rPr>
        <w:footnoteReference w:id="54"/>
      </w:r>
      <w:r w:rsidRPr="003624F0">
        <w:rPr>
          <w:rFonts w:ascii="Times New Roman" w:hAnsi="Times New Roman" w:cs="Times New Roman"/>
          <w:sz w:val="24"/>
          <w:szCs w:val="24"/>
          <w:lang w:val="id-ID"/>
        </w:rPr>
        <w:t xml:space="preserve"> Hukum Bernoulli sebenarnya adalah hukum tentang energi mekanik yang diterapkan </w:t>
      </w:r>
      <w:r w:rsidR="00AA4E82" w:rsidRPr="003624F0">
        <w:rPr>
          <w:rFonts w:ascii="Times New Roman" w:hAnsi="Times New Roman" w:cs="Times New Roman"/>
          <w:sz w:val="24"/>
          <w:szCs w:val="24"/>
          <w:lang w:val="id-ID"/>
        </w:rPr>
        <w:t>pada fluida bergerak sehingga keluar persamaan yang bentuknya khas. Sebagaimana lazimnya, untuk menurunkan hukum Bernoulli, mari kita amati Gambar berikut:</w:t>
      </w:r>
      <w:r w:rsidR="00AA4E82">
        <w:rPr>
          <w:rFonts w:ascii="Times New Roman" w:hAnsi="Times New Roman" w:cs="Times New Roman"/>
          <w:sz w:val="24"/>
          <w:szCs w:val="24"/>
          <w:lang w:val="id-ID"/>
        </w:rPr>
        <w:t xml:space="preserve"> </w:t>
      </w:r>
    </w:p>
    <w:p w:rsidR="003624F0" w:rsidRDefault="003624F0" w:rsidP="003624F0">
      <w:pPr>
        <w:spacing w:line="480" w:lineRule="auto"/>
        <w:jc w:val="center"/>
        <w:rPr>
          <w:rFonts w:ascii="Times New Roman" w:hAnsi="Times New Roman" w:cs="Times New Roman"/>
          <w:sz w:val="24"/>
          <w:szCs w:val="24"/>
          <w:lang w:val="id-ID"/>
        </w:rPr>
      </w:pPr>
      <w:r>
        <w:rPr>
          <w:rFonts w:ascii="Times New Roman" w:hAnsi="Times New Roman" w:cs="Times New Roman"/>
          <w:noProof/>
          <w:sz w:val="24"/>
          <w:szCs w:val="24"/>
        </w:rPr>
        <w:drawing>
          <wp:inline distT="0" distB="0" distL="0" distR="0" wp14:anchorId="153874A3">
            <wp:extent cx="4101480" cy="2143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0751" cy="2147970"/>
                    </a:xfrm>
                    <a:prstGeom prst="rect">
                      <a:avLst/>
                    </a:prstGeom>
                    <a:noFill/>
                  </pic:spPr>
                </pic:pic>
              </a:graphicData>
            </a:graphic>
          </wp:inline>
        </w:drawing>
      </w:r>
    </w:p>
    <w:p w:rsidR="00240D98" w:rsidRDefault="00240D98" w:rsidP="003624F0">
      <w:pPr>
        <w:spacing w:after="0" w:line="216" w:lineRule="exact"/>
        <w:ind w:left="67"/>
        <w:jc w:val="center"/>
        <w:rPr>
          <w:rFonts w:ascii="Times New Roman" w:hAnsi="Times New Roman" w:cs="Times New Roman"/>
          <w:b/>
          <w:bCs/>
          <w:noProof/>
          <w:color w:val="000000"/>
          <w:spacing w:val="-3"/>
          <w:sz w:val="24"/>
        </w:rPr>
      </w:pPr>
    </w:p>
    <w:p w:rsidR="003624F0" w:rsidRPr="003624F0" w:rsidRDefault="003624F0" w:rsidP="003624F0">
      <w:pPr>
        <w:spacing w:after="0" w:line="216" w:lineRule="exact"/>
        <w:ind w:left="67"/>
        <w:jc w:val="center"/>
      </w:pPr>
      <w:r w:rsidRPr="006717FA">
        <w:rPr>
          <w:rFonts w:ascii="Times New Roman" w:hAnsi="Times New Roman" w:cs="Times New Roman"/>
          <w:b/>
          <w:bCs/>
          <w:noProof/>
          <w:color w:val="000000"/>
          <w:spacing w:val="-3"/>
          <w:sz w:val="24"/>
        </w:rPr>
        <w:t>Gambar</w:t>
      </w:r>
      <w:r w:rsidRPr="006717FA">
        <w:rPr>
          <w:rFonts w:ascii="Calibri" w:hAnsi="Calibri" w:cs="Calibri"/>
          <w:b/>
          <w:bCs/>
          <w:noProof/>
          <w:color w:val="000000"/>
          <w:spacing w:val="3"/>
          <w:sz w:val="24"/>
        </w:rPr>
        <w:t> </w:t>
      </w:r>
      <w:r w:rsidRPr="006717FA">
        <w:rPr>
          <w:rFonts w:ascii="Times New Roman" w:hAnsi="Times New Roman" w:cs="Times New Roman"/>
          <w:b/>
          <w:bCs/>
          <w:noProof/>
          <w:color w:val="000000"/>
          <w:spacing w:val="-7"/>
          <w:sz w:val="24"/>
          <w:lang w:val="id-ID"/>
        </w:rPr>
        <w:t>2.7</w:t>
      </w:r>
      <w:r w:rsidRPr="003624F0">
        <w:rPr>
          <w:rFonts w:ascii="Times New Roman" w:hAnsi="Times New Roman" w:cs="Times New Roman"/>
          <w:noProof/>
          <w:color w:val="000000"/>
          <w:spacing w:val="-7"/>
          <w:sz w:val="24"/>
          <w:lang w:val="id-ID"/>
        </w:rPr>
        <w:t xml:space="preserve"> </w:t>
      </w:r>
      <w:r w:rsidRPr="003624F0">
        <w:rPr>
          <w:rFonts w:ascii="Times New Roman" w:hAnsi="Times New Roman" w:cs="Times New Roman"/>
          <w:noProof/>
          <w:color w:val="000000"/>
          <w:spacing w:val="-2"/>
          <w:sz w:val="24"/>
        </w:rPr>
        <w:t>Ilustrasi</w:t>
      </w:r>
      <w:r w:rsidRPr="003624F0">
        <w:rPr>
          <w:rFonts w:ascii="Calibri" w:hAnsi="Calibri" w:cs="Calibri"/>
          <w:noProof/>
          <w:color w:val="000000"/>
          <w:spacing w:val="3"/>
          <w:sz w:val="24"/>
        </w:rPr>
        <w:t> </w:t>
      </w:r>
      <w:r w:rsidRPr="003624F0">
        <w:rPr>
          <w:rFonts w:ascii="Times New Roman" w:hAnsi="Times New Roman" w:cs="Times New Roman"/>
          <w:noProof/>
          <w:color w:val="000000"/>
          <w:spacing w:val="-3"/>
          <w:sz w:val="24"/>
        </w:rPr>
        <w:t>untuk</w:t>
      </w:r>
      <w:r w:rsidRPr="003624F0">
        <w:rPr>
          <w:rFonts w:ascii="Calibri" w:hAnsi="Calibri" w:cs="Calibri"/>
          <w:noProof/>
          <w:color w:val="000000"/>
          <w:spacing w:val="3"/>
          <w:sz w:val="24"/>
        </w:rPr>
        <w:t> </w:t>
      </w:r>
      <w:r w:rsidRPr="003624F0">
        <w:rPr>
          <w:rFonts w:ascii="Times New Roman" w:hAnsi="Times New Roman" w:cs="Times New Roman"/>
          <w:noProof/>
          <w:color w:val="000000"/>
          <w:spacing w:val="-3"/>
          <w:sz w:val="24"/>
        </w:rPr>
        <w:t>menurunkan</w:t>
      </w:r>
      <w:r w:rsidRPr="003624F0">
        <w:rPr>
          <w:rFonts w:ascii="Calibri" w:hAnsi="Calibri" w:cs="Calibri"/>
          <w:noProof/>
          <w:color w:val="000000"/>
          <w:spacing w:val="3"/>
          <w:sz w:val="24"/>
        </w:rPr>
        <w:t> </w:t>
      </w:r>
      <w:r w:rsidRPr="003624F0">
        <w:rPr>
          <w:rFonts w:ascii="Times New Roman" w:hAnsi="Times New Roman" w:cs="Times New Roman"/>
          <w:noProof/>
          <w:color w:val="000000"/>
          <w:spacing w:val="-3"/>
          <w:sz w:val="24"/>
        </w:rPr>
        <w:t>hokum</w:t>
      </w:r>
      <w:r w:rsidRPr="003624F0">
        <w:rPr>
          <w:rFonts w:ascii="Calibri" w:hAnsi="Calibri" w:cs="Calibri"/>
          <w:noProof/>
          <w:color w:val="000000"/>
          <w:spacing w:val="3"/>
          <w:sz w:val="24"/>
        </w:rPr>
        <w:t> </w:t>
      </w:r>
      <w:r w:rsidRPr="003624F0">
        <w:rPr>
          <w:rFonts w:ascii="Times New Roman" w:hAnsi="Times New Roman" w:cs="Times New Roman"/>
          <w:noProof/>
          <w:color w:val="000000"/>
          <w:spacing w:val="-3"/>
          <w:sz w:val="24"/>
        </w:rPr>
        <w:t>Bernoulli</w:t>
      </w:r>
      <w:r w:rsidR="00240D98">
        <w:rPr>
          <w:rStyle w:val="FootnoteReference"/>
          <w:rFonts w:ascii="Times New Roman" w:hAnsi="Times New Roman" w:cs="Times New Roman"/>
          <w:noProof/>
          <w:color w:val="000000"/>
          <w:spacing w:val="-3"/>
          <w:sz w:val="24"/>
        </w:rPr>
        <w:footnoteReference w:id="55"/>
      </w:r>
    </w:p>
    <w:p w:rsidR="00C478F0" w:rsidRDefault="00C478F0" w:rsidP="00F05330">
      <w:pPr>
        <w:spacing w:line="480" w:lineRule="auto"/>
        <w:jc w:val="both"/>
        <w:rPr>
          <w:rFonts w:ascii="Times New Roman" w:hAnsi="Times New Roman" w:cs="Times New Roman"/>
        </w:rPr>
      </w:pPr>
    </w:p>
    <w:p w:rsidR="00F05330" w:rsidRPr="003B32D1" w:rsidRDefault="00F05330" w:rsidP="00F05330">
      <w:pPr>
        <w:spacing w:line="480" w:lineRule="auto"/>
        <w:jc w:val="both"/>
        <w:rPr>
          <w:rFonts w:ascii="Times New Roman" w:hAnsi="Times New Roman" w:cs="Times New Roman"/>
          <w:lang w:val="id-ID"/>
        </w:rPr>
      </w:pPr>
      <w:r w:rsidRPr="003B32D1">
        <w:rPr>
          <w:rFonts w:ascii="Times New Roman" w:hAnsi="Times New Roman" w:cs="Times New Roman"/>
          <w:lang w:val="id-ID"/>
        </w:rPr>
        <w:lastRenderedPageBreak/>
        <w:t>Coba kita lihat elemen fluida pada lokasi 1.</w:t>
      </w:r>
    </w:p>
    <w:p w:rsidR="00F05330" w:rsidRPr="003B32D1" w:rsidRDefault="00F05330" w:rsidP="00F05330">
      <w:pPr>
        <w:spacing w:line="480" w:lineRule="auto"/>
        <w:jc w:val="both"/>
        <w:rPr>
          <w:rFonts w:ascii="Times New Roman" w:hAnsi="Times New Roman" w:cs="Times New Roman"/>
          <w:lang w:val="id-ID"/>
        </w:rPr>
      </w:pPr>
      <w:r w:rsidRPr="003B32D1">
        <w:rPr>
          <w:rFonts w:ascii="Times New Roman" w:hAnsi="Times New Roman" w:cs="Times New Roman"/>
          <w:lang w:val="id-ID"/>
        </w:rPr>
        <w:t>Luas penampang pipa: A1</w:t>
      </w:r>
    </w:p>
    <w:p w:rsidR="00F05330" w:rsidRPr="003B32D1" w:rsidRDefault="00F05330" w:rsidP="00F05330">
      <w:pPr>
        <w:spacing w:line="480" w:lineRule="auto"/>
        <w:jc w:val="both"/>
        <w:rPr>
          <w:rFonts w:ascii="Times New Roman" w:hAnsi="Times New Roman" w:cs="Times New Roman"/>
          <w:lang w:val="id-ID"/>
        </w:rPr>
      </w:pPr>
      <w:r w:rsidRPr="003B32D1">
        <w:rPr>
          <w:rFonts w:ascii="Times New Roman" w:hAnsi="Times New Roman" w:cs="Times New Roman"/>
          <w:lang w:val="id-ID"/>
        </w:rPr>
        <w:t>Ketebalan elemen pipa: ∆x1</w:t>
      </w:r>
    </w:p>
    <w:p w:rsidR="00F05330" w:rsidRPr="003B32D1" w:rsidRDefault="00F05330" w:rsidP="00F05330">
      <w:pPr>
        <w:spacing w:line="480" w:lineRule="auto"/>
        <w:jc w:val="both"/>
        <w:rPr>
          <w:rFonts w:ascii="Times New Roman" w:hAnsi="Times New Roman" w:cs="Times New Roman"/>
          <w:lang w:val="id-ID"/>
        </w:rPr>
      </w:pPr>
      <w:r w:rsidRPr="003B32D1">
        <w:rPr>
          <w:rFonts w:ascii="Times New Roman" w:hAnsi="Times New Roman" w:cs="Times New Roman"/>
          <w:lang w:val="id-ID"/>
        </w:rPr>
        <w:t>Volum elemen fluida: ∆V = A1 ∆x1</w:t>
      </w:r>
    </w:p>
    <w:p w:rsidR="00F05330" w:rsidRPr="003B32D1" w:rsidRDefault="00F05330" w:rsidP="00F05330">
      <w:pPr>
        <w:spacing w:line="480" w:lineRule="auto"/>
        <w:jc w:val="both"/>
        <w:rPr>
          <w:rFonts w:ascii="Times New Roman" w:hAnsi="Times New Roman" w:cs="Times New Roman"/>
          <w:lang w:val="id-ID"/>
        </w:rPr>
      </w:pPr>
      <w:r w:rsidRPr="003B32D1">
        <w:rPr>
          <w:rFonts w:ascii="Times New Roman" w:hAnsi="Times New Roman" w:cs="Times New Roman"/>
          <w:lang w:val="id-ID"/>
        </w:rPr>
        <w:t xml:space="preserve">Massa elemen fluida: ∆m = </w:t>
      </w:r>
      <m:oMath>
        <m:r>
          <w:rPr>
            <w:rFonts w:ascii="Cambria Math" w:hAnsi="Cambria Math" w:cs="Times New Roman"/>
            <w:lang w:val="id-ID"/>
          </w:rPr>
          <m:t>ρ</m:t>
        </m:r>
      </m:oMath>
      <w:r w:rsidRPr="003B32D1">
        <w:rPr>
          <w:rFonts w:ascii="Times New Roman" w:hAnsi="Times New Roman" w:cs="Times New Roman"/>
          <w:lang w:val="id-ID"/>
        </w:rPr>
        <w:t xml:space="preserve"> ∆V</w:t>
      </w:r>
    </w:p>
    <w:p w:rsidR="00F05330" w:rsidRPr="003B32D1" w:rsidRDefault="00F05330" w:rsidP="00F05330">
      <w:pPr>
        <w:spacing w:line="480" w:lineRule="auto"/>
        <w:jc w:val="both"/>
        <w:rPr>
          <w:rFonts w:ascii="Times New Roman" w:hAnsi="Times New Roman" w:cs="Times New Roman"/>
          <w:lang w:val="id-ID"/>
        </w:rPr>
      </w:pPr>
      <w:r w:rsidRPr="003B32D1">
        <w:rPr>
          <w:rFonts w:ascii="Times New Roman" w:hAnsi="Times New Roman" w:cs="Times New Roman"/>
          <w:lang w:val="id-ID"/>
        </w:rPr>
        <w:t>Kecepatan elemen: v1</w:t>
      </w:r>
    </w:p>
    <w:p w:rsidR="00F05330" w:rsidRPr="003B32D1" w:rsidRDefault="00F05330" w:rsidP="00F05330">
      <w:pPr>
        <w:spacing w:line="480" w:lineRule="auto"/>
        <w:jc w:val="both"/>
        <w:rPr>
          <w:rFonts w:ascii="Times New Roman" w:hAnsi="Times New Roman" w:cs="Times New Roman"/>
          <w:lang w:val="id-ID"/>
        </w:rPr>
      </w:pPr>
      <w:r w:rsidRPr="003B32D1">
        <w:rPr>
          <w:rFonts w:ascii="Times New Roman" w:hAnsi="Times New Roman" w:cs="Times New Roman"/>
          <w:lang w:val="id-ID"/>
        </w:rPr>
        <w:t xml:space="preserve">Dengan demikian </w:t>
      </w:r>
    </w:p>
    <w:p w:rsidR="00F05330" w:rsidRPr="003B32D1" w:rsidRDefault="00F05330" w:rsidP="00F05330">
      <w:pPr>
        <w:spacing w:after="0" w:line="480" w:lineRule="auto"/>
        <w:rPr>
          <w:rFonts w:ascii="Symbol" w:eastAsiaTheme="minorEastAsia" w:hAnsi="Symbol" w:cs="Symbol"/>
          <w:noProof/>
          <w:color w:val="000000"/>
          <w:spacing w:val="-3"/>
          <w:position w:val="3"/>
          <w:sz w:val="24"/>
          <w:lang w:val="id-ID"/>
        </w:rPr>
      </w:pPr>
      <w:r w:rsidRPr="003B32D1">
        <w:rPr>
          <w:rFonts w:ascii="Times New Roman" w:hAnsi="Times New Roman" w:cs="Times New Roman"/>
          <w:noProof/>
          <w:color w:val="000000"/>
          <w:spacing w:val="-3"/>
          <w:position w:val="3"/>
          <w:sz w:val="24"/>
        </w:rPr>
        <w:t>Energi</w:t>
      </w:r>
      <w:r w:rsidRPr="003B32D1">
        <w:rPr>
          <w:rFonts w:ascii="Calibri" w:hAnsi="Calibri" w:cs="Calibri"/>
          <w:noProof/>
          <w:color w:val="000000"/>
          <w:spacing w:val="3"/>
          <w:sz w:val="24"/>
        </w:rPr>
        <w:t> </w:t>
      </w:r>
      <w:r w:rsidRPr="003B32D1">
        <w:rPr>
          <w:rFonts w:ascii="Times New Roman" w:hAnsi="Times New Roman" w:cs="Times New Roman"/>
          <w:noProof/>
          <w:color w:val="000000"/>
          <w:spacing w:val="-2"/>
          <w:position w:val="3"/>
          <w:sz w:val="24"/>
        </w:rPr>
        <w:t>kinetik</w:t>
      </w:r>
      <w:r w:rsidRPr="003B32D1">
        <w:rPr>
          <w:rFonts w:ascii="Calibri" w:hAnsi="Calibri" w:cs="Calibri"/>
          <w:noProof/>
          <w:color w:val="000000"/>
          <w:spacing w:val="3"/>
          <w:sz w:val="24"/>
        </w:rPr>
        <w:t> </w:t>
      </w:r>
      <w:r w:rsidRPr="003B32D1">
        <w:rPr>
          <w:rFonts w:ascii="Times New Roman" w:hAnsi="Times New Roman" w:cs="Times New Roman"/>
          <w:noProof/>
          <w:color w:val="000000"/>
          <w:spacing w:val="-3"/>
          <w:position w:val="3"/>
          <w:sz w:val="24"/>
        </w:rPr>
        <w:t>elemen:</w:t>
      </w:r>
      <w:r w:rsidRPr="003B32D1">
        <w:rPr>
          <w:rFonts w:ascii="Calibri" w:hAnsi="Calibri" w:cs="Calibri"/>
          <w:i/>
          <w:noProof/>
          <w:color w:val="000000"/>
          <w:w w:val="294"/>
          <w:sz w:val="24"/>
        </w:rPr>
        <w:t> </w:t>
      </w:r>
      <w:r w:rsidRPr="00F05330">
        <w:rPr>
          <w:sz w:val="24"/>
          <w:szCs w:val="24"/>
        </w:rPr>
        <w:t>K</w:t>
      </w:r>
      <w:r>
        <w:rPr>
          <w:sz w:val="24"/>
          <w:szCs w:val="24"/>
          <w:vertAlign w:val="subscript"/>
          <w:lang w:val="id-ID"/>
        </w:rPr>
        <w:t>1</w:t>
      </w:r>
      <w:r w:rsidRPr="00F05330">
        <w:rPr>
          <w:sz w:val="24"/>
          <w:szCs w:val="24"/>
        </w:rPr>
        <w:t> </w:t>
      </w:r>
      <w:r>
        <w:rPr>
          <w:sz w:val="24"/>
          <w:szCs w:val="24"/>
          <w:lang w:val="id-ID"/>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mv</m:t>
            </m:r>
          </m:e>
          <m:sub>
            <m:r>
              <w:rPr>
                <w:rFonts w:ascii="Cambria Math" w:hAnsi="Cambria Math"/>
                <w:sz w:val="24"/>
                <w:szCs w:val="24"/>
              </w:rPr>
              <m:t>1</m:t>
            </m:r>
          </m:sub>
          <m:sup>
            <m:r>
              <w:rPr>
                <w:rFonts w:ascii="Cambria Math" w:hAnsi="Cambria Math"/>
                <w:sz w:val="24"/>
                <w:szCs w:val="24"/>
              </w:rPr>
              <m:t>2</m:t>
            </m:r>
          </m:sup>
        </m:sSubSup>
      </m:oMath>
      <w:r>
        <w:rPr>
          <w:sz w:val="24"/>
          <w:szCs w:val="24"/>
          <w:lang w:val="id-ID"/>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ρ∆V</m:t>
        </m:r>
        <m:sSubSup>
          <m:sSubSupPr>
            <m:ctrlPr>
              <w:rPr>
                <w:rFonts w:ascii="Cambria Math" w:hAnsi="Cambria Math"/>
                <w:i/>
                <w:sz w:val="24"/>
                <w:szCs w:val="24"/>
              </w:rPr>
            </m:ctrlPr>
          </m:sSubSupPr>
          <m:e>
            <m:r>
              <w:rPr>
                <w:rFonts w:ascii="Cambria Math" w:hAnsi="Cambria Math"/>
                <w:sz w:val="24"/>
                <w:szCs w:val="24"/>
              </w:rPr>
              <m:t>v</m:t>
            </m:r>
          </m:e>
          <m:sub>
            <m:r>
              <w:rPr>
                <w:rFonts w:ascii="Cambria Math" w:hAnsi="Cambria Math"/>
                <w:sz w:val="24"/>
                <w:szCs w:val="24"/>
              </w:rPr>
              <m:t>1</m:t>
            </m:r>
          </m:sub>
          <m:sup>
            <m:r>
              <w:rPr>
                <w:rFonts w:ascii="Cambria Math" w:hAnsi="Cambria Math"/>
                <w:sz w:val="24"/>
                <w:szCs w:val="24"/>
              </w:rPr>
              <m:t>2</m:t>
            </m:r>
          </m:sup>
        </m:sSubSup>
      </m:oMath>
    </w:p>
    <w:p w:rsidR="00F05330" w:rsidRPr="003B32D1" w:rsidRDefault="00F05330" w:rsidP="00F05330">
      <w:pPr>
        <w:spacing w:after="0" w:line="480" w:lineRule="auto"/>
        <w:jc w:val="both"/>
      </w:pPr>
      <w:r w:rsidRPr="003B32D1">
        <w:rPr>
          <w:rFonts w:ascii="Times New Roman" w:hAnsi="Times New Roman" w:cs="Times New Roman"/>
          <w:noProof/>
          <w:color w:val="000000"/>
          <w:spacing w:val="-3"/>
          <w:position w:val="3"/>
          <w:sz w:val="24"/>
        </w:rPr>
        <w:t>Energi</w:t>
      </w:r>
      <w:r w:rsidRPr="003B32D1">
        <w:rPr>
          <w:rFonts w:ascii="Calibri" w:hAnsi="Calibri" w:cs="Calibri"/>
          <w:noProof/>
          <w:color w:val="000000"/>
          <w:spacing w:val="3"/>
          <w:sz w:val="24"/>
        </w:rPr>
        <w:t> </w:t>
      </w:r>
      <w:r w:rsidRPr="003B32D1">
        <w:rPr>
          <w:rFonts w:ascii="Times New Roman" w:hAnsi="Times New Roman" w:cs="Times New Roman"/>
          <w:noProof/>
          <w:color w:val="000000"/>
          <w:spacing w:val="-2"/>
          <w:position w:val="3"/>
          <w:sz w:val="24"/>
        </w:rPr>
        <w:t>potensial</w:t>
      </w:r>
      <w:r w:rsidRPr="003B32D1">
        <w:rPr>
          <w:rFonts w:ascii="Calibri" w:hAnsi="Calibri" w:cs="Calibri"/>
          <w:noProof/>
          <w:color w:val="000000"/>
          <w:spacing w:val="3"/>
          <w:sz w:val="24"/>
        </w:rPr>
        <w:t> </w:t>
      </w:r>
      <w:r w:rsidRPr="003B32D1">
        <w:rPr>
          <w:rFonts w:ascii="Times New Roman" w:hAnsi="Times New Roman" w:cs="Times New Roman"/>
          <w:noProof/>
          <w:color w:val="000000"/>
          <w:spacing w:val="-3"/>
          <w:position w:val="3"/>
          <w:sz w:val="24"/>
        </w:rPr>
        <w:t>eleme</w:t>
      </w:r>
      <w:r w:rsidRPr="003B32D1">
        <w:rPr>
          <w:rFonts w:ascii="Times New Roman" w:hAnsi="Times New Roman" w:cs="Times New Roman"/>
          <w:noProof/>
          <w:color w:val="000000"/>
          <w:spacing w:val="-2"/>
          <w:position w:val="3"/>
          <w:sz w:val="24"/>
        </w:rPr>
        <w:t>n:</w:t>
      </w:r>
      <w:r w:rsidRPr="003B32D1">
        <w:rPr>
          <w:rFonts w:ascii="Calibri" w:hAnsi="Calibri" w:cs="Calibri"/>
          <w:i/>
          <w:noProof/>
          <w:color w:val="000000"/>
          <w:w w:val="240"/>
          <w:sz w:val="24"/>
        </w:rPr>
        <w:t> </w:t>
      </w:r>
      <w:r w:rsidRPr="003B32D1">
        <w:rPr>
          <w:rFonts w:ascii="Times New Roman" w:hAnsi="Times New Roman" w:cs="Times New Roman"/>
          <w:i/>
          <w:noProof/>
          <w:color w:val="000000"/>
          <w:spacing w:val="-4"/>
          <w:position w:val="3"/>
          <w:sz w:val="24"/>
        </w:rPr>
        <w:t>U</w:t>
      </w:r>
      <w:r w:rsidRPr="003B32D1">
        <w:rPr>
          <w:rFonts w:ascii="Times New Roman" w:hAnsi="Times New Roman" w:cs="Times New Roman"/>
          <w:noProof/>
          <w:color w:val="000000"/>
          <w:spacing w:val="-3"/>
          <w:sz w:val="14"/>
        </w:rPr>
        <w:t>1</w:t>
      </w:r>
      <w:r w:rsidRPr="003B32D1">
        <w:rPr>
          <w:rFonts w:ascii="Calibri" w:hAnsi="Calibri" w:cs="Calibri"/>
          <w:noProof/>
          <w:color w:val="000000"/>
          <w:spacing w:val="27"/>
          <w:sz w:val="24"/>
        </w:rPr>
        <w:t> </w:t>
      </w:r>
      <w:r w:rsidRPr="003B32D1">
        <w:rPr>
          <w:rFonts w:ascii="Symbol" w:hAnsi="Symbol" w:cs="Symbol"/>
          <w:noProof/>
          <w:color w:val="000000"/>
          <w:spacing w:val="-3"/>
          <w:position w:val="3"/>
          <w:sz w:val="24"/>
        </w:rPr>
        <w:t></w:t>
      </w:r>
      <w:r w:rsidRPr="003B32D1">
        <w:rPr>
          <w:rFonts w:ascii="Calibri" w:hAnsi="Calibri" w:cs="Calibri"/>
          <w:noProof/>
          <w:color w:val="000000"/>
          <w:spacing w:val="7"/>
          <w:sz w:val="24"/>
        </w:rPr>
        <w:t> </w:t>
      </w:r>
      <w:r w:rsidRPr="003B32D1">
        <w:rPr>
          <w:rFonts w:ascii="Times New Roman" w:hAnsi="Times New Roman" w:cs="Times New Roman"/>
          <w:i/>
          <w:noProof/>
          <w:color w:val="000000"/>
          <w:spacing w:val="-3"/>
          <w:position w:val="3"/>
          <w:sz w:val="24"/>
        </w:rPr>
        <w:t>mgh</w:t>
      </w:r>
      <w:r w:rsidRPr="003B32D1">
        <w:rPr>
          <w:rFonts w:ascii="Times New Roman" w:hAnsi="Times New Roman" w:cs="Times New Roman"/>
          <w:noProof/>
          <w:color w:val="000000"/>
          <w:spacing w:val="-3"/>
          <w:sz w:val="14"/>
        </w:rPr>
        <w:t>1</w:t>
      </w:r>
      <w:r w:rsidRPr="003B32D1">
        <w:rPr>
          <w:rFonts w:ascii="Calibri" w:hAnsi="Calibri" w:cs="Calibri"/>
          <w:noProof/>
          <w:color w:val="000000"/>
          <w:spacing w:val="27"/>
          <w:sz w:val="24"/>
        </w:rPr>
        <w:t> </w:t>
      </w:r>
      <w:r w:rsidRPr="003B32D1">
        <w:rPr>
          <w:rFonts w:ascii="Symbol" w:hAnsi="Symbol" w:cs="Symbol"/>
          <w:noProof/>
          <w:color w:val="000000"/>
          <w:spacing w:val="-3"/>
          <w:position w:val="3"/>
          <w:sz w:val="24"/>
        </w:rPr>
        <w:t></w:t>
      </w:r>
      <w:r w:rsidRPr="003B32D1">
        <w:rPr>
          <w:rFonts w:ascii="Calibri" w:hAnsi="Calibri" w:cs="Calibri"/>
          <w:noProof/>
          <w:color w:val="000000"/>
          <w:spacing w:val="12"/>
          <w:sz w:val="25"/>
        </w:rPr>
        <w:t> </w:t>
      </w:r>
      <m:oMath>
        <m:r>
          <w:rPr>
            <w:rFonts w:ascii="Cambria Math" w:hAnsi="Cambria Math" w:cs="Calibri"/>
            <w:noProof/>
            <w:color w:val="000000"/>
            <w:spacing w:val="12"/>
            <w:sz w:val="25"/>
          </w:rPr>
          <m:t>ρ∆</m:t>
        </m:r>
      </m:oMath>
      <w:r w:rsidRPr="003B32D1">
        <w:rPr>
          <w:rFonts w:ascii="Times New Roman" w:hAnsi="Times New Roman" w:cs="Times New Roman"/>
          <w:i/>
          <w:noProof/>
          <w:color w:val="000000"/>
          <w:spacing w:val="-3"/>
          <w:position w:val="3"/>
          <w:sz w:val="24"/>
        </w:rPr>
        <w:t>Vgh</w:t>
      </w:r>
      <w:r w:rsidRPr="003B32D1">
        <w:rPr>
          <w:rFonts w:ascii="Times New Roman" w:hAnsi="Times New Roman" w:cs="Times New Roman"/>
          <w:noProof/>
          <w:color w:val="000000"/>
          <w:spacing w:val="-3"/>
          <w:sz w:val="14"/>
        </w:rPr>
        <w:t>1</w:t>
      </w:r>
    </w:p>
    <w:p w:rsidR="00F05330" w:rsidRDefault="00F05330" w:rsidP="00F05330">
      <w:pPr>
        <w:spacing w:line="480" w:lineRule="auto"/>
        <w:jc w:val="both"/>
        <w:rPr>
          <w:rFonts w:ascii="Times New Roman" w:eastAsiaTheme="minorEastAsia" w:hAnsi="Times New Roman" w:cs="Times New Roman"/>
          <w:noProof/>
          <w:color w:val="000000"/>
          <w:spacing w:val="-3"/>
          <w:position w:val="3"/>
          <w:sz w:val="24"/>
          <w:lang w:val="id-ID"/>
        </w:rPr>
      </w:pPr>
      <w:r w:rsidRPr="003B32D1">
        <w:rPr>
          <w:rFonts w:ascii="Symbol" w:eastAsiaTheme="minorEastAsia" w:hAnsi="Symbol" w:cs="Symbol"/>
          <w:noProof/>
          <w:color w:val="000000"/>
          <w:spacing w:val="-3"/>
          <w:position w:val="3"/>
          <w:sz w:val="24"/>
          <w:lang w:val="id-ID"/>
        </w:rPr>
        <w:t></w:t>
      </w:r>
      <w:r w:rsidRPr="003B32D1">
        <w:rPr>
          <w:rFonts w:ascii="Times New Roman" w:eastAsiaTheme="minorEastAsia" w:hAnsi="Times New Roman" w:cs="Times New Roman"/>
          <w:noProof/>
          <w:color w:val="000000"/>
          <w:spacing w:val="-3"/>
          <w:position w:val="3"/>
          <w:sz w:val="24"/>
          <w:lang w:val="id-ID"/>
        </w:rPr>
        <w:t>nergi mekanik elemen dilokas</w:t>
      </w:r>
      <w:r w:rsidRPr="00F05330">
        <w:rPr>
          <w:rFonts w:ascii="Times New Roman" w:hAnsi="Times New Roman" w:cs="Times New Roman"/>
          <w:sz w:val="24"/>
          <w:szCs w:val="24"/>
        </w:rPr>
        <w:t>i  2 EM</w:t>
      </w:r>
      <w:r>
        <w:rPr>
          <w:rFonts w:ascii="Times New Roman" w:hAnsi="Times New Roman" w:cs="Times New Roman"/>
          <w:sz w:val="24"/>
          <w:szCs w:val="24"/>
          <w:vertAlign w:val="subscript"/>
          <w:lang w:val="id-ID"/>
        </w:rPr>
        <w:t>2</w:t>
      </w:r>
      <w:r w:rsidRPr="00F05330">
        <w:rPr>
          <w:rFonts w:ascii="Times New Roman" w:hAnsi="Times New Roman" w:cs="Times New Roman"/>
          <w:sz w:val="24"/>
          <w:szCs w:val="24"/>
        </w:rPr>
        <w:t xml:space="preserve"> = K</w:t>
      </w:r>
      <w:r>
        <w:rPr>
          <w:rFonts w:ascii="Times New Roman" w:hAnsi="Times New Roman" w:cs="Times New Roman"/>
          <w:sz w:val="24"/>
          <w:szCs w:val="24"/>
          <w:vertAlign w:val="subscript"/>
          <w:lang w:val="id-ID"/>
        </w:rPr>
        <w:t>2</w:t>
      </w:r>
      <w:r w:rsidRPr="00F05330">
        <w:rPr>
          <w:rFonts w:ascii="Times New Roman" w:hAnsi="Times New Roman" w:cs="Times New Roman"/>
          <w:sz w:val="24"/>
          <w:szCs w:val="24"/>
        </w:rPr>
        <w:t xml:space="preserve"> + U</w:t>
      </w:r>
      <w:r>
        <w:rPr>
          <w:rFonts w:ascii="Times New Roman" w:hAnsi="Times New Roman" w:cs="Times New Roman"/>
          <w:sz w:val="24"/>
          <w:szCs w:val="24"/>
          <w:vertAlign w:val="subscript"/>
          <w:lang w:val="id-ID"/>
        </w:rPr>
        <w:t>2</w:t>
      </w:r>
      <w:r w:rsidRPr="00F05330">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ρ∆V</m:t>
        </m:r>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2</m:t>
            </m:r>
          </m:sub>
          <m:sup>
            <m:r>
              <w:rPr>
                <w:rFonts w:ascii="Cambria Math" w:hAnsi="Cambria Math" w:cs="Times New Roman"/>
                <w:sz w:val="24"/>
                <w:szCs w:val="24"/>
              </w:rPr>
              <m:t>2</m:t>
            </m:r>
          </m:sup>
        </m:sSubSup>
      </m:oMath>
      <w:r w:rsidRPr="00F05330">
        <w:rPr>
          <w:rFonts w:ascii="Times New Roman" w:hAnsi="Times New Roman" w:cs="Times New Roman"/>
          <w:sz w:val="24"/>
          <w:szCs w:val="24"/>
        </w:rPr>
        <w:t xml:space="preserve">+ </w:t>
      </w:r>
      <m:oMath>
        <m:r>
          <w:rPr>
            <w:rFonts w:ascii="Cambria Math" w:hAnsi="Cambria Math" w:cs="Times New Roman"/>
            <w:sz w:val="24"/>
            <w:szCs w:val="24"/>
          </w:rPr>
          <m:t>ρ∆</m:t>
        </m:r>
      </m:oMath>
      <w:r w:rsidRPr="00F05330">
        <w:rPr>
          <w:rFonts w:ascii="Times New Roman" w:hAnsi="Times New Roman" w:cs="Times New Roman"/>
          <w:sz w:val="24"/>
          <w:szCs w:val="24"/>
        </w:rPr>
        <w:t>Vgh</w:t>
      </w:r>
      <w:r>
        <w:rPr>
          <w:rFonts w:ascii="Times New Roman" w:hAnsi="Times New Roman" w:cs="Times New Roman"/>
          <w:sz w:val="24"/>
          <w:szCs w:val="24"/>
          <w:vertAlign w:val="subscript"/>
          <w:lang w:val="id-ID"/>
        </w:rPr>
        <w:t>2</w:t>
      </w:r>
      <w:r w:rsidRPr="00F05330">
        <w:rPr>
          <w:rFonts w:ascii="Times New Roman" w:eastAsiaTheme="minorEastAsia" w:hAnsi="Times New Roman" w:cs="Times New Roman"/>
          <w:noProof/>
          <w:color w:val="000000"/>
          <w:spacing w:val="-3"/>
          <w:position w:val="3"/>
          <w:sz w:val="24"/>
          <w:lang w:val="id-ID"/>
        </w:rPr>
        <w:t xml:space="preserve"> </w:t>
      </w:r>
    </w:p>
    <w:p w:rsidR="00F05330" w:rsidRPr="003B32D1" w:rsidRDefault="00F05330" w:rsidP="00F05330">
      <w:pPr>
        <w:tabs>
          <w:tab w:val="left" w:pos="567"/>
        </w:tabs>
        <w:spacing w:line="480" w:lineRule="auto"/>
        <w:jc w:val="both"/>
        <w:rPr>
          <w:rFonts w:ascii="Times New Roman" w:hAnsi="Times New Roman" w:cs="Times New Roman"/>
          <w:sz w:val="24"/>
          <w:szCs w:val="24"/>
        </w:rPr>
      </w:pPr>
      <w:r>
        <w:rPr>
          <w:rFonts w:ascii="Times New Roman" w:eastAsiaTheme="minorEastAsia" w:hAnsi="Times New Roman" w:cs="Times New Roman"/>
          <w:noProof/>
          <w:color w:val="000000"/>
          <w:spacing w:val="-3"/>
          <w:position w:val="3"/>
          <w:sz w:val="24"/>
          <w:lang w:val="id-ID"/>
        </w:rPr>
        <w:tab/>
      </w:r>
      <w:r w:rsidRPr="003B32D1">
        <w:rPr>
          <w:rFonts w:ascii="Times New Roman" w:eastAsiaTheme="minorEastAsia" w:hAnsi="Times New Roman" w:cs="Times New Roman"/>
          <w:noProof/>
          <w:color w:val="000000"/>
          <w:spacing w:val="-3"/>
          <w:position w:val="3"/>
          <w:sz w:val="24"/>
          <w:lang w:val="id-ID"/>
        </w:rPr>
        <w:t>Elemen pada lokasi 1 dikenal gaya non konserfatif F</w:t>
      </w:r>
      <w:r w:rsidRPr="003B32D1">
        <w:rPr>
          <w:rFonts w:ascii="Times New Roman" w:eastAsiaTheme="minorEastAsia" w:hAnsi="Times New Roman" w:cs="Times New Roman"/>
          <w:noProof/>
          <w:color w:val="000000"/>
          <w:spacing w:val="-3"/>
          <w:position w:val="3"/>
          <w:sz w:val="24"/>
          <w:vertAlign w:val="subscript"/>
          <w:lang w:val="id-ID"/>
        </w:rPr>
        <w:t xml:space="preserve">1 </w:t>
      </w:r>
      <w:r w:rsidRPr="003B32D1">
        <w:rPr>
          <w:rFonts w:ascii="Times New Roman" w:eastAsiaTheme="minorEastAsia" w:hAnsi="Times New Roman" w:cs="Times New Roman"/>
          <w:noProof/>
          <w:color w:val="000000"/>
          <w:spacing w:val="-3"/>
          <w:position w:val="3"/>
          <w:sz w:val="24"/>
          <w:lang w:val="id-ID"/>
        </w:rPr>
        <w:t>= P</w:t>
      </w:r>
      <w:r w:rsidRPr="003B32D1">
        <w:rPr>
          <w:rFonts w:ascii="Times New Roman" w:eastAsiaTheme="minorEastAsia" w:hAnsi="Times New Roman" w:cs="Times New Roman"/>
          <w:noProof/>
          <w:color w:val="000000"/>
          <w:spacing w:val="-3"/>
          <w:position w:val="3"/>
          <w:sz w:val="24"/>
          <w:vertAlign w:val="subscript"/>
          <w:lang w:val="id-ID"/>
        </w:rPr>
        <w:t>1</w:t>
      </w:r>
      <w:r w:rsidRPr="003B32D1">
        <w:rPr>
          <w:rFonts w:ascii="Times New Roman" w:eastAsiaTheme="minorEastAsia" w:hAnsi="Times New Roman" w:cs="Times New Roman"/>
          <w:noProof/>
          <w:color w:val="000000"/>
          <w:spacing w:val="-3"/>
          <w:position w:val="3"/>
          <w:sz w:val="24"/>
          <w:lang w:val="id-ID"/>
        </w:rPr>
        <w:t>A</w:t>
      </w:r>
      <w:r w:rsidRPr="003B32D1">
        <w:rPr>
          <w:rFonts w:ascii="Times New Roman" w:eastAsiaTheme="minorEastAsia" w:hAnsi="Times New Roman" w:cs="Times New Roman"/>
          <w:noProof/>
          <w:color w:val="000000"/>
          <w:spacing w:val="-3"/>
          <w:position w:val="3"/>
          <w:sz w:val="24"/>
          <w:vertAlign w:val="subscript"/>
          <w:lang w:val="id-ID"/>
        </w:rPr>
        <w:t xml:space="preserve">1 </w:t>
      </w:r>
      <w:r w:rsidRPr="003B32D1">
        <w:rPr>
          <w:rFonts w:ascii="Times New Roman" w:hAnsi="Times New Roman" w:cs="Times New Roman"/>
          <w:sz w:val="24"/>
          <w:szCs w:val="24"/>
        </w:rPr>
        <w:t>dan berpindah</w:t>
      </w:r>
      <w:r w:rsidRPr="003B32D1">
        <w:rPr>
          <w:rFonts w:ascii="Times New Roman" w:hAnsi="Times New Roman" w:cs="Times New Roman"/>
          <w:sz w:val="24"/>
          <w:szCs w:val="24"/>
          <w:lang w:val="id-ID"/>
        </w:rPr>
        <w:t xml:space="preserve"> </w:t>
      </w:r>
      <w:r w:rsidRPr="003B32D1">
        <w:rPr>
          <w:rFonts w:ascii="Times New Roman" w:hAnsi="Times New Roman" w:cs="Times New Roman"/>
          <w:sz w:val="24"/>
          <w:szCs w:val="24"/>
        </w:rPr>
        <w:t xml:space="preserve">seajauh ∆x1 searah gaya. Dengan demikian, usaha yang dialukan </w:t>
      </w:r>
      <w:proofErr w:type="gramStart"/>
      <w:r w:rsidRPr="003B32D1">
        <w:rPr>
          <w:rFonts w:ascii="Times New Roman" w:hAnsi="Times New Roman" w:cs="Times New Roman"/>
          <w:sz w:val="24"/>
          <w:szCs w:val="24"/>
        </w:rPr>
        <w:t>gaya</w:t>
      </w:r>
      <w:proofErr w:type="gramEnd"/>
      <w:r w:rsidRPr="003B32D1">
        <w:rPr>
          <w:rFonts w:ascii="Times New Roman" w:hAnsi="Times New Roman" w:cs="Times New Roman"/>
          <w:sz w:val="24"/>
          <w:szCs w:val="24"/>
        </w:rPr>
        <w:t xml:space="preserve"> tersebut</w:t>
      </w:r>
      <w:r w:rsidRPr="003B32D1">
        <w:rPr>
          <w:rFonts w:ascii="Times New Roman" w:hAnsi="Times New Roman" w:cs="Times New Roman"/>
          <w:sz w:val="24"/>
          <w:szCs w:val="24"/>
          <w:lang w:val="id-ID"/>
        </w:rPr>
        <w:t xml:space="preserve"> </w:t>
      </w:r>
      <w:r w:rsidRPr="003B32D1">
        <w:rPr>
          <w:rFonts w:ascii="Times New Roman" w:hAnsi="Times New Roman" w:cs="Times New Roman"/>
          <w:sz w:val="24"/>
          <w:szCs w:val="24"/>
        </w:rPr>
        <w:t>adalah</w:t>
      </w:r>
    </w:p>
    <w:p w:rsidR="00F05330" w:rsidRPr="003B32D1" w:rsidRDefault="00F05330" w:rsidP="00F05330">
      <w:pPr>
        <w:spacing w:line="480" w:lineRule="auto"/>
        <w:rPr>
          <w:rFonts w:ascii="Times New Roman" w:hAnsi="Times New Roman" w:cs="Times New Roman"/>
          <w:sz w:val="24"/>
          <w:szCs w:val="24"/>
        </w:rPr>
      </w:pPr>
      <w:r w:rsidRPr="003B32D1">
        <w:rPr>
          <w:rFonts w:ascii="Times New Roman" w:hAnsi="Times New Roman" w:cs="Times New Roman"/>
          <w:sz w:val="24"/>
          <w:szCs w:val="24"/>
        </w:rPr>
        <w:t>W</w:t>
      </w:r>
      <w:r w:rsidRPr="003B32D1">
        <w:rPr>
          <w:rFonts w:ascii="Times New Roman" w:hAnsi="Times New Roman" w:cs="Times New Roman"/>
          <w:sz w:val="24"/>
          <w:szCs w:val="24"/>
          <w:vertAlign w:val="subscript"/>
        </w:rPr>
        <w:t>1</w:t>
      </w:r>
      <w:r w:rsidRPr="003B32D1">
        <w:rPr>
          <w:rFonts w:ascii="Times New Roman" w:hAnsi="Times New Roman" w:cs="Times New Roman"/>
          <w:sz w:val="24"/>
          <w:szCs w:val="24"/>
        </w:rPr>
        <w:t xml:space="preserve"> </w:t>
      </w:r>
      <w:r w:rsidRPr="003B32D1">
        <w:rPr>
          <w:rFonts w:ascii="Times New Roman" w:hAnsi="Times New Roman" w:cs="Times New Roman"/>
          <w:sz w:val="24"/>
          <w:szCs w:val="24"/>
          <w:lang w:val="id-ID"/>
        </w:rPr>
        <w:t>=</w:t>
      </w:r>
      <w:r w:rsidRPr="003B32D1">
        <w:rPr>
          <w:rFonts w:ascii="Times New Roman" w:hAnsi="Times New Roman" w:cs="Times New Roman"/>
          <w:sz w:val="24"/>
          <w:szCs w:val="24"/>
        </w:rPr>
        <w:t xml:space="preserve"> F</w:t>
      </w:r>
      <w:r w:rsidRPr="003B32D1">
        <w:rPr>
          <w:rFonts w:ascii="Times New Roman" w:hAnsi="Times New Roman" w:cs="Times New Roman"/>
          <w:sz w:val="24"/>
          <w:szCs w:val="24"/>
          <w:vertAlign w:val="subscript"/>
        </w:rPr>
        <w:t>1</w:t>
      </w:r>
      <w:r w:rsidRPr="003B32D1">
        <w:rPr>
          <w:rFonts w:ascii="Times New Roman" w:hAnsi="Times New Roman" w:cs="Times New Roman"/>
          <w:sz w:val="24"/>
          <w:szCs w:val="24"/>
        </w:rPr>
        <w:t>∆x</w:t>
      </w:r>
      <w:r w:rsidRPr="003B32D1">
        <w:rPr>
          <w:rFonts w:ascii="Times New Roman" w:hAnsi="Times New Roman" w:cs="Times New Roman"/>
          <w:sz w:val="24"/>
          <w:szCs w:val="24"/>
          <w:vertAlign w:val="subscript"/>
          <w:lang w:val="id-ID"/>
        </w:rPr>
        <w:t>1</w:t>
      </w:r>
      <w:r w:rsidRPr="003B32D1">
        <w:rPr>
          <w:rFonts w:ascii="Times New Roman" w:hAnsi="Times New Roman" w:cs="Times New Roman"/>
          <w:sz w:val="24"/>
          <w:szCs w:val="24"/>
        </w:rPr>
        <w:t xml:space="preserve"> </w:t>
      </w:r>
      <w:r w:rsidRPr="003B32D1">
        <w:rPr>
          <w:rFonts w:ascii="Times New Roman" w:hAnsi="Times New Roman" w:cs="Times New Roman"/>
          <w:sz w:val="24"/>
          <w:szCs w:val="24"/>
          <w:lang w:val="id-ID"/>
        </w:rPr>
        <w:t>=</w:t>
      </w:r>
      <w:r w:rsidRPr="003B32D1">
        <w:rPr>
          <w:rFonts w:ascii="Times New Roman" w:hAnsi="Times New Roman" w:cs="Times New Roman"/>
          <w:sz w:val="24"/>
          <w:szCs w:val="24"/>
        </w:rPr>
        <w:t xml:space="preserve"> P</w:t>
      </w:r>
      <w:r w:rsidRPr="003B32D1">
        <w:rPr>
          <w:rFonts w:ascii="Times New Roman" w:hAnsi="Times New Roman" w:cs="Times New Roman"/>
          <w:sz w:val="24"/>
          <w:szCs w:val="24"/>
          <w:vertAlign w:val="subscript"/>
          <w:lang w:val="id-ID"/>
        </w:rPr>
        <w:t>1</w:t>
      </w:r>
      <w:r w:rsidRPr="003B32D1">
        <w:rPr>
          <w:rFonts w:ascii="Times New Roman" w:hAnsi="Times New Roman" w:cs="Times New Roman"/>
          <w:sz w:val="24"/>
          <w:szCs w:val="24"/>
        </w:rPr>
        <w:t xml:space="preserve"> A</w:t>
      </w:r>
      <w:r w:rsidRPr="003B32D1">
        <w:rPr>
          <w:rFonts w:ascii="Times New Roman" w:hAnsi="Times New Roman" w:cs="Times New Roman"/>
          <w:sz w:val="24"/>
          <w:szCs w:val="24"/>
          <w:vertAlign w:val="subscript"/>
          <w:lang w:val="id-ID"/>
        </w:rPr>
        <w:t>1</w:t>
      </w:r>
      <w:r w:rsidRPr="003B32D1">
        <w:rPr>
          <w:rFonts w:ascii="Times New Roman" w:hAnsi="Times New Roman" w:cs="Times New Roman"/>
          <w:sz w:val="24"/>
          <w:szCs w:val="24"/>
        </w:rPr>
        <w:t>∆x</w:t>
      </w:r>
      <w:r w:rsidRPr="003B32D1">
        <w:rPr>
          <w:rFonts w:ascii="Times New Roman" w:hAnsi="Times New Roman" w:cs="Times New Roman"/>
          <w:sz w:val="24"/>
          <w:szCs w:val="24"/>
          <w:vertAlign w:val="subscript"/>
          <w:lang w:val="id-ID"/>
        </w:rPr>
        <w:t>1</w:t>
      </w:r>
      <w:r w:rsidRPr="003B32D1">
        <w:rPr>
          <w:rFonts w:ascii="Times New Roman" w:hAnsi="Times New Roman" w:cs="Times New Roman"/>
          <w:sz w:val="24"/>
          <w:szCs w:val="24"/>
        </w:rPr>
        <w:t xml:space="preserve"> </w:t>
      </w:r>
      <w:r w:rsidRPr="003B32D1">
        <w:rPr>
          <w:rFonts w:ascii="Times New Roman" w:hAnsi="Times New Roman" w:cs="Times New Roman"/>
          <w:sz w:val="24"/>
          <w:szCs w:val="24"/>
          <w:lang w:val="id-ID"/>
        </w:rPr>
        <w:t>=</w:t>
      </w:r>
      <w:r w:rsidRPr="003B32D1">
        <w:rPr>
          <w:rFonts w:ascii="Times New Roman" w:hAnsi="Times New Roman" w:cs="Times New Roman"/>
          <w:sz w:val="24"/>
          <w:szCs w:val="24"/>
        </w:rPr>
        <w:t xml:space="preserve"> P</w:t>
      </w:r>
      <w:r w:rsidRPr="003B32D1">
        <w:rPr>
          <w:rFonts w:ascii="Times New Roman" w:hAnsi="Times New Roman" w:cs="Times New Roman"/>
          <w:sz w:val="24"/>
          <w:szCs w:val="24"/>
          <w:vertAlign w:val="subscript"/>
          <w:lang w:val="id-ID"/>
        </w:rPr>
        <w:t>1</w:t>
      </w:r>
      <w:r w:rsidRPr="003B32D1">
        <w:rPr>
          <w:rFonts w:ascii="Times New Roman" w:hAnsi="Times New Roman" w:cs="Times New Roman"/>
          <w:sz w:val="24"/>
          <w:szCs w:val="24"/>
        </w:rPr>
        <w:t xml:space="preserve"> ∆V</w:t>
      </w:r>
    </w:p>
    <w:p w:rsidR="00F05330" w:rsidRPr="003B32D1" w:rsidRDefault="00F05330" w:rsidP="00F05330">
      <w:pPr>
        <w:spacing w:line="480" w:lineRule="auto"/>
        <w:jc w:val="both"/>
        <w:rPr>
          <w:rFonts w:ascii="Times New Roman" w:hAnsi="Times New Roman" w:cs="Times New Roman"/>
          <w:sz w:val="24"/>
          <w:szCs w:val="24"/>
        </w:rPr>
      </w:pPr>
      <w:r w:rsidRPr="003B32D1">
        <w:rPr>
          <w:rFonts w:ascii="Times New Roman" w:hAnsi="Times New Roman" w:cs="Times New Roman"/>
          <w:sz w:val="24"/>
          <w:szCs w:val="24"/>
        </w:rPr>
        <w:t xml:space="preserve">Elemen pada lokasi 2 dikenai </w:t>
      </w:r>
      <w:proofErr w:type="gramStart"/>
      <w:r w:rsidRPr="003B32D1">
        <w:rPr>
          <w:rFonts w:ascii="Times New Roman" w:hAnsi="Times New Roman" w:cs="Times New Roman"/>
          <w:sz w:val="24"/>
          <w:szCs w:val="24"/>
        </w:rPr>
        <w:t>gaya</w:t>
      </w:r>
      <w:proofErr w:type="gramEnd"/>
      <w:r w:rsidRPr="003B32D1">
        <w:rPr>
          <w:rFonts w:ascii="Times New Roman" w:hAnsi="Times New Roman" w:cs="Times New Roman"/>
          <w:sz w:val="24"/>
          <w:szCs w:val="24"/>
        </w:rPr>
        <w:t xml:space="preserve"> non konservatif F</w:t>
      </w:r>
      <w:r w:rsidRPr="003B32D1">
        <w:rPr>
          <w:rFonts w:ascii="Times New Roman" w:hAnsi="Times New Roman" w:cs="Times New Roman"/>
          <w:sz w:val="24"/>
          <w:szCs w:val="24"/>
          <w:vertAlign w:val="subscript"/>
          <w:lang w:val="id-ID"/>
        </w:rPr>
        <w:t>2</w:t>
      </w:r>
      <w:r w:rsidRPr="003B32D1">
        <w:rPr>
          <w:rFonts w:ascii="Times New Roman" w:hAnsi="Times New Roman" w:cs="Times New Roman"/>
          <w:sz w:val="24"/>
          <w:szCs w:val="24"/>
        </w:rPr>
        <w:t xml:space="preserve"> </w:t>
      </w:r>
      <w:r w:rsidRPr="003B32D1">
        <w:rPr>
          <w:rFonts w:ascii="Times New Roman" w:hAnsi="Times New Roman" w:cs="Times New Roman"/>
          <w:sz w:val="24"/>
          <w:szCs w:val="24"/>
          <w:lang w:val="id-ID"/>
        </w:rPr>
        <w:t>=</w:t>
      </w:r>
      <w:r w:rsidRPr="003B32D1">
        <w:rPr>
          <w:rFonts w:ascii="Times New Roman" w:hAnsi="Times New Roman" w:cs="Times New Roman"/>
          <w:sz w:val="24"/>
          <w:szCs w:val="24"/>
        </w:rPr>
        <w:t xml:space="preserve"> P</w:t>
      </w:r>
      <w:r w:rsidRPr="003B32D1">
        <w:rPr>
          <w:rFonts w:ascii="Times New Roman" w:hAnsi="Times New Roman" w:cs="Times New Roman"/>
          <w:sz w:val="24"/>
          <w:szCs w:val="24"/>
          <w:vertAlign w:val="subscript"/>
          <w:lang w:val="id-ID"/>
        </w:rPr>
        <w:t>2</w:t>
      </w:r>
      <w:r w:rsidRPr="003B32D1">
        <w:rPr>
          <w:rFonts w:ascii="Times New Roman" w:hAnsi="Times New Roman" w:cs="Times New Roman"/>
          <w:sz w:val="24"/>
          <w:szCs w:val="24"/>
        </w:rPr>
        <w:t xml:space="preserve"> A</w:t>
      </w:r>
      <w:r w:rsidRPr="003B32D1">
        <w:rPr>
          <w:rFonts w:ascii="Times New Roman" w:hAnsi="Times New Roman" w:cs="Times New Roman"/>
          <w:sz w:val="24"/>
          <w:szCs w:val="24"/>
          <w:vertAlign w:val="subscript"/>
          <w:lang w:val="id-ID"/>
        </w:rPr>
        <w:t>2</w:t>
      </w:r>
      <w:r w:rsidRPr="003B32D1">
        <w:rPr>
          <w:rFonts w:ascii="Times New Roman" w:hAnsi="Times New Roman" w:cs="Times New Roman"/>
          <w:sz w:val="24"/>
          <w:szCs w:val="24"/>
        </w:rPr>
        <w:t xml:space="preserve"> dan berpindah seajauh</w:t>
      </w:r>
      <w:r w:rsidRPr="003B32D1">
        <w:rPr>
          <w:rFonts w:ascii="Times New Roman" w:hAnsi="Times New Roman" w:cs="Times New Roman"/>
          <w:sz w:val="24"/>
          <w:szCs w:val="24"/>
          <w:lang w:val="id-ID"/>
        </w:rPr>
        <w:t xml:space="preserve"> </w:t>
      </w:r>
      <w:r w:rsidRPr="003B32D1">
        <w:rPr>
          <w:rFonts w:ascii="Times New Roman" w:hAnsi="Times New Roman" w:cs="Times New Roman"/>
          <w:sz w:val="24"/>
          <w:szCs w:val="24"/>
        </w:rPr>
        <w:t xml:space="preserve">∆x2 dalam arah berlawanan gaya. Dengan demikian, usaha yang dialukan </w:t>
      </w:r>
      <w:proofErr w:type="gramStart"/>
      <w:r w:rsidRPr="003B32D1">
        <w:rPr>
          <w:rFonts w:ascii="Times New Roman" w:hAnsi="Times New Roman" w:cs="Times New Roman"/>
          <w:sz w:val="24"/>
          <w:szCs w:val="24"/>
        </w:rPr>
        <w:t>gaya</w:t>
      </w:r>
      <w:proofErr w:type="gramEnd"/>
      <w:r w:rsidRPr="003B32D1">
        <w:rPr>
          <w:rFonts w:ascii="Times New Roman" w:hAnsi="Times New Roman" w:cs="Times New Roman"/>
          <w:sz w:val="24"/>
          <w:szCs w:val="24"/>
        </w:rPr>
        <w:t xml:space="preserve"> tersebut</w:t>
      </w:r>
      <w:r w:rsidRPr="003B32D1">
        <w:rPr>
          <w:rFonts w:ascii="Times New Roman" w:hAnsi="Times New Roman" w:cs="Times New Roman"/>
          <w:sz w:val="24"/>
          <w:szCs w:val="24"/>
          <w:lang w:val="id-ID"/>
        </w:rPr>
        <w:t xml:space="preserve"> </w:t>
      </w:r>
      <w:r w:rsidRPr="003B32D1">
        <w:rPr>
          <w:rFonts w:ascii="Times New Roman" w:hAnsi="Times New Roman" w:cs="Times New Roman"/>
          <w:sz w:val="24"/>
          <w:szCs w:val="24"/>
        </w:rPr>
        <w:t>Adalah</w:t>
      </w:r>
    </w:p>
    <w:p w:rsidR="00F05330" w:rsidRPr="003B32D1" w:rsidRDefault="00F05330" w:rsidP="00F05330">
      <w:pPr>
        <w:spacing w:line="480" w:lineRule="auto"/>
        <w:jc w:val="both"/>
        <w:rPr>
          <w:rFonts w:ascii="Times New Roman" w:hAnsi="Times New Roman" w:cs="Times New Roman"/>
          <w:sz w:val="24"/>
          <w:szCs w:val="24"/>
        </w:rPr>
      </w:pPr>
      <w:r w:rsidRPr="003B32D1">
        <w:rPr>
          <w:rFonts w:ascii="Times New Roman" w:hAnsi="Times New Roman" w:cs="Times New Roman"/>
          <w:sz w:val="24"/>
          <w:szCs w:val="24"/>
        </w:rPr>
        <w:t>W</w:t>
      </w:r>
      <w:r w:rsidRPr="003B32D1">
        <w:rPr>
          <w:rFonts w:ascii="Times New Roman" w:hAnsi="Times New Roman" w:cs="Times New Roman"/>
          <w:sz w:val="24"/>
          <w:szCs w:val="24"/>
          <w:vertAlign w:val="subscript"/>
          <w:lang w:val="id-ID"/>
        </w:rPr>
        <w:t>2</w:t>
      </w:r>
      <w:r w:rsidRPr="003B32D1">
        <w:rPr>
          <w:rFonts w:ascii="Times New Roman" w:hAnsi="Times New Roman" w:cs="Times New Roman"/>
          <w:sz w:val="24"/>
          <w:szCs w:val="24"/>
        </w:rPr>
        <w:t xml:space="preserve"> </w:t>
      </w:r>
      <w:r w:rsidRPr="003B32D1">
        <w:rPr>
          <w:rFonts w:ascii="Times New Roman" w:hAnsi="Times New Roman" w:cs="Times New Roman"/>
          <w:sz w:val="24"/>
          <w:szCs w:val="24"/>
          <w:lang w:val="id-ID"/>
        </w:rPr>
        <w:t>=</w:t>
      </w:r>
      <w:r w:rsidRPr="003B32D1">
        <w:rPr>
          <w:rFonts w:ascii="Times New Roman" w:hAnsi="Times New Roman" w:cs="Times New Roman"/>
          <w:sz w:val="24"/>
          <w:szCs w:val="24"/>
        </w:rPr>
        <w:t xml:space="preserve"> −F</w:t>
      </w:r>
      <w:r w:rsidRPr="003B32D1">
        <w:rPr>
          <w:rFonts w:ascii="Times New Roman" w:hAnsi="Times New Roman" w:cs="Times New Roman"/>
          <w:sz w:val="24"/>
          <w:szCs w:val="24"/>
          <w:vertAlign w:val="subscript"/>
          <w:lang w:val="id-ID"/>
        </w:rPr>
        <w:t>2</w:t>
      </w:r>
      <w:r w:rsidRPr="003B32D1">
        <w:rPr>
          <w:rFonts w:ascii="Times New Roman" w:hAnsi="Times New Roman" w:cs="Times New Roman"/>
          <w:sz w:val="24"/>
          <w:szCs w:val="24"/>
        </w:rPr>
        <w:t>∆x</w:t>
      </w:r>
      <w:r w:rsidRPr="003B32D1">
        <w:rPr>
          <w:rFonts w:ascii="Times New Roman" w:hAnsi="Times New Roman" w:cs="Times New Roman"/>
          <w:sz w:val="24"/>
          <w:szCs w:val="24"/>
          <w:vertAlign w:val="subscript"/>
          <w:lang w:val="id-ID"/>
        </w:rPr>
        <w:t>2</w:t>
      </w:r>
      <w:r w:rsidRPr="003B32D1">
        <w:rPr>
          <w:rFonts w:ascii="Times New Roman" w:hAnsi="Times New Roman" w:cs="Times New Roman"/>
          <w:sz w:val="24"/>
          <w:szCs w:val="24"/>
        </w:rPr>
        <w:t xml:space="preserve"> </w:t>
      </w:r>
      <w:r w:rsidRPr="003B32D1">
        <w:rPr>
          <w:rFonts w:ascii="Times New Roman" w:hAnsi="Times New Roman" w:cs="Times New Roman"/>
          <w:sz w:val="24"/>
          <w:szCs w:val="24"/>
          <w:lang w:val="id-ID"/>
        </w:rPr>
        <w:t>=</w:t>
      </w:r>
      <w:r w:rsidRPr="003B32D1">
        <w:rPr>
          <w:rFonts w:ascii="Times New Roman" w:hAnsi="Times New Roman" w:cs="Times New Roman"/>
          <w:sz w:val="24"/>
          <w:szCs w:val="24"/>
        </w:rPr>
        <w:t xml:space="preserve"> −P</w:t>
      </w:r>
      <w:r w:rsidRPr="003B32D1">
        <w:rPr>
          <w:rFonts w:ascii="Times New Roman" w:hAnsi="Times New Roman" w:cs="Times New Roman"/>
          <w:sz w:val="24"/>
          <w:szCs w:val="24"/>
          <w:vertAlign w:val="subscript"/>
          <w:lang w:val="id-ID"/>
        </w:rPr>
        <w:t>2</w:t>
      </w:r>
      <w:r w:rsidRPr="003B32D1">
        <w:rPr>
          <w:rFonts w:ascii="Times New Roman" w:hAnsi="Times New Roman" w:cs="Times New Roman"/>
          <w:sz w:val="24"/>
          <w:szCs w:val="24"/>
        </w:rPr>
        <w:t xml:space="preserve"> A</w:t>
      </w:r>
      <w:r w:rsidRPr="003B32D1">
        <w:rPr>
          <w:rFonts w:ascii="Times New Roman" w:hAnsi="Times New Roman" w:cs="Times New Roman"/>
          <w:sz w:val="24"/>
          <w:szCs w:val="24"/>
          <w:vertAlign w:val="subscript"/>
          <w:lang w:val="id-ID"/>
        </w:rPr>
        <w:t>2</w:t>
      </w:r>
      <w:r w:rsidRPr="003B32D1">
        <w:rPr>
          <w:rFonts w:ascii="Times New Roman" w:hAnsi="Times New Roman" w:cs="Times New Roman"/>
          <w:sz w:val="24"/>
          <w:szCs w:val="24"/>
        </w:rPr>
        <w:t>∆x</w:t>
      </w:r>
      <w:r w:rsidRPr="003B32D1">
        <w:rPr>
          <w:rFonts w:ascii="Times New Roman" w:hAnsi="Times New Roman" w:cs="Times New Roman"/>
          <w:sz w:val="24"/>
          <w:szCs w:val="24"/>
          <w:vertAlign w:val="subscript"/>
          <w:lang w:val="id-ID"/>
        </w:rPr>
        <w:t>2</w:t>
      </w:r>
      <w:r w:rsidRPr="003B32D1">
        <w:rPr>
          <w:rFonts w:ascii="Times New Roman" w:hAnsi="Times New Roman" w:cs="Times New Roman"/>
          <w:sz w:val="24"/>
          <w:szCs w:val="24"/>
        </w:rPr>
        <w:t xml:space="preserve"> </w:t>
      </w:r>
      <w:r w:rsidRPr="003B32D1">
        <w:rPr>
          <w:rFonts w:ascii="Times New Roman" w:hAnsi="Times New Roman" w:cs="Times New Roman"/>
          <w:sz w:val="24"/>
          <w:szCs w:val="24"/>
          <w:lang w:val="id-ID"/>
        </w:rPr>
        <w:t>=</w:t>
      </w:r>
      <w:r w:rsidRPr="003B32D1">
        <w:rPr>
          <w:rFonts w:ascii="Times New Roman" w:hAnsi="Times New Roman" w:cs="Times New Roman"/>
          <w:sz w:val="24"/>
          <w:szCs w:val="24"/>
        </w:rPr>
        <w:t xml:space="preserve"> −P</w:t>
      </w:r>
      <w:r w:rsidRPr="003B32D1">
        <w:rPr>
          <w:rFonts w:ascii="Times New Roman" w:hAnsi="Times New Roman" w:cs="Times New Roman"/>
          <w:sz w:val="24"/>
          <w:szCs w:val="24"/>
          <w:vertAlign w:val="subscript"/>
          <w:lang w:val="id-ID"/>
        </w:rPr>
        <w:t>2</w:t>
      </w:r>
      <w:r w:rsidRPr="003B32D1">
        <w:rPr>
          <w:rFonts w:ascii="Times New Roman" w:hAnsi="Times New Roman" w:cs="Times New Roman"/>
          <w:sz w:val="24"/>
          <w:szCs w:val="24"/>
        </w:rPr>
        <w:t>∆V</w:t>
      </w:r>
    </w:p>
    <w:p w:rsidR="00F05330" w:rsidRPr="003B32D1" w:rsidRDefault="00F05330" w:rsidP="00F05330">
      <w:pPr>
        <w:spacing w:line="480" w:lineRule="auto"/>
        <w:jc w:val="both"/>
        <w:rPr>
          <w:rFonts w:ascii="Times New Roman" w:hAnsi="Times New Roman" w:cs="Times New Roman"/>
          <w:sz w:val="24"/>
          <w:szCs w:val="24"/>
          <w:lang w:val="id-ID"/>
        </w:rPr>
      </w:pPr>
      <w:r w:rsidRPr="003B32D1">
        <w:rPr>
          <w:rFonts w:ascii="Times New Roman" w:hAnsi="Times New Roman" w:cs="Times New Roman"/>
          <w:sz w:val="24"/>
          <w:szCs w:val="24"/>
        </w:rPr>
        <w:lastRenderedPageBreak/>
        <w:t>Kerja non konservatif total yang bekerja pada elemen fluida adalah</w:t>
      </w:r>
      <w:r w:rsidRPr="003B32D1">
        <w:rPr>
          <w:rFonts w:ascii="Times New Roman" w:hAnsi="Times New Roman" w:cs="Times New Roman"/>
          <w:sz w:val="24"/>
          <w:szCs w:val="24"/>
          <w:lang w:val="id-ID"/>
        </w:rPr>
        <w:t xml:space="preserve"> </w:t>
      </w:r>
    </w:p>
    <w:p w:rsidR="00F05330" w:rsidRPr="003B32D1" w:rsidRDefault="00F05330" w:rsidP="00F05330">
      <w:pPr>
        <w:spacing w:line="480" w:lineRule="auto"/>
        <w:jc w:val="both"/>
        <w:rPr>
          <w:rFonts w:ascii="Times New Roman" w:eastAsiaTheme="minorEastAsia" w:hAnsi="Times New Roman" w:cs="Times New Roman"/>
          <w:sz w:val="24"/>
          <w:szCs w:val="24"/>
          <w:lang w:val="id-ID"/>
        </w:rPr>
      </w:pPr>
      <w:r w:rsidRPr="003B32D1">
        <w:rPr>
          <w:rFonts w:ascii="Times New Roman" w:hAnsi="Times New Roman" w:cs="Times New Roman"/>
          <w:sz w:val="24"/>
          <w:szCs w:val="24"/>
          <w:lang w:val="id-ID"/>
        </w:rPr>
        <w:t>W = W</w:t>
      </w:r>
      <w:r w:rsidRPr="003B32D1">
        <w:rPr>
          <w:rFonts w:ascii="Times New Roman" w:hAnsi="Times New Roman" w:cs="Times New Roman"/>
          <w:sz w:val="24"/>
          <w:szCs w:val="24"/>
          <w:vertAlign w:val="subscript"/>
          <w:lang w:val="id-ID"/>
        </w:rPr>
        <w:t>1</w:t>
      </w:r>
      <w:r w:rsidRPr="003B32D1">
        <w:rPr>
          <w:rFonts w:ascii="Times New Roman" w:hAnsi="Times New Roman" w:cs="Times New Roman"/>
          <w:sz w:val="24"/>
          <w:szCs w:val="24"/>
          <w:lang w:val="id-ID"/>
        </w:rPr>
        <w:t xml:space="preserve"> + W</w:t>
      </w:r>
      <w:r w:rsidRPr="003B32D1">
        <w:rPr>
          <w:rFonts w:ascii="Times New Roman" w:hAnsi="Times New Roman" w:cs="Times New Roman"/>
          <w:sz w:val="24"/>
          <w:szCs w:val="24"/>
          <w:vertAlign w:val="subscript"/>
          <w:lang w:val="id-ID"/>
        </w:rPr>
        <w:t>2</w:t>
      </w:r>
      <w:r w:rsidRPr="003B32D1">
        <w:rPr>
          <w:rFonts w:ascii="Times New Roman" w:hAnsi="Times New Roman" w:cs="Times New Roman"/>
          <w:sz w:val="24"/>
          <w:szCs w:val="24"/>
          <w:lang w:val="id-ID"/>
        </w:rPr>
        <w:t xml:space="preserve"> = P</w:t>
      </w:r>
      <w:r w:rsidRPr="003B32D1">
        <w:rPr>
          <w:rFonts w:ascii="Times New Roman" w:hAnsi="Times New Roman" w:cs="Times New Roman"/>
          <w:sz w:val="24"/>
          <w:szCs w:val="24"/>
          <w:vertAlign w:val="subscript"/>
          <w:lang w:val="id-ID"/>
        </w:rPr>
        <w:t>1</w:t>
      </w:r>
      <m:oMath>
        <m:r>
          <w:rPr>
            <w:rFonts w:ascii="Cambria Math" w:hAnsi="Cambria Math" w:cs="Times New Roman"/>
            <w:sz w:val="24"/>
            <w:szCs w:val="24"/>
            <w:vertAlign w:val="subscript"/>
            <w:lang w:val="id-ID"/>
          </w:rPr>
          <m:t>∆</m:t>
        </m:r>
      </m:oMath>
      <w:r w:rsidRPr="003B32D1">
        <w:rPr>
          <w:rFonts w:ascii="Times New Roman" w:eastAsiaTheme="minorEastAsia" w:hAnsi="Times New Roman" w:cs="Times New Roman"/>
          <w:sz w:val="24"/>
          <w:szCs w:val="24"/>
          <w:lang w:val="id-ID"/>
        </w:rPr>
        <w:t xml:space="preserve">V – </w:t>
      </w:r>
      <w:r w:rsidRPr="003B32D1">
        <w:rPr>
          <w:rFonts w:ascii="Times New Roman" w:hAnsi="Times New Roman" w:cs="Times New Roman"/>
          <w:sz w:val="24"/>
          <w:szCs w:val="24"/>
          <w:lang w:val="id-ID"/>
        </w:rPr>
        <w:t>P</w:t>
      </w:r>
      <w:r w:rsidRPr="003B32D1">
        <w:rPr>
          <w:rFonts w:ascii="Times New Roman" w:hAnsi="Times New Roman" w:cs="Times New Roman"/>
          <w:sz w:val="24"/>
          <w:szCs w:val="24"/>
          <w:vertAlign w:val="subscript"/>
          <w:lang w:val="id-ID"/>
        </w:rPr>
        <w:t>2</w:t>
      </w:r>
      <m:oMath>
        <m:r>
          <w:rPr>
            <w:rFonts w:ascii="Cambria Math" w:hAnsi="Cambria Math" w:cs="Times New Roman"/>
            <w:sz w:val="24"/>
            <w:szCs w:val="24"/>
            <w:vertAlign w:val="subscript"/>
            <w:lang w:val="id-ID"/>
          </w:rPr>
          <m:t>∆</m:t>
        </m:r>
      </m:oMath>
      <w:r w:rsidRPr="003B32D1">
        <w:rPr>
          <w:rFonts w:ascii="Times New Roman" w:eastAsiaTheme="minorEastAsia" w:hAnsi="Times New Roman" w:cs="Times New Roman"/>
          <w:sz w:val="24"/>
          <w:szCs w:val="24"/>
          <w:lang w:val="id-ID"/>
        </w:rPr>
        <w:t>V = (P</w:t>
      </w:r>
      <w:r w:rsidRPr="003B32D1">
        <w:rPr>
          <w:rFonts w:ascii="Times New Roman" w:eastAsiaTheme="minorEastAsia" w:hAnsi="Times New Roman" w:cs="Times New Roman"/>
          <w:sz w:val="24"/>
          <w:szCs w:val="24"/>
          <w:vertAlign w:val="subscript"/>
          <w:lang w:val="id-ID"/>
        </w:rPr>
        <w:t>1</w:t>
      </w:r>
      <w:r w:rsidRPr="003B32D1">
        <w:rPr>
          <w:rFonts w:ascii="Times New Roman" w:eastAsiaTheme="minorEastAsia" w:hAnsi="Times New Roman" w:cs="Times New Roman"/>
          <w:sz w:val="24"/>
          <w:szCs w:val="24"/>
          <w:lang w:val="id-ID"/>
        </w:rPr>
        <w:t xml:space="preserve"> – P</w:t>
      </w:r>
      <w:r w:rsidRPr="003B32D1">
        <w:rPr>
          <w:rFonts w:ascii="Times New Roman" w:eastAsiaTheme="minorEastAsia" w:hAnsi="Times New Roman" w:cs="Times New Roman"/>
          <w:sz w:val="24"/>
          <w:szCs w:val="24"/>
          <w:vertAlign w:val="subscript"/>
          <w:lang w:val="id-ID"/>
        </w:rPr>
        <w:t>2</w:t>
      </w:r>
      <w:r w:rsidRPr="003B32D1">
        <w:rPr>
          <w:rFonts w:ascii="Times New Roman" w:eastAsiaTheme="minorEastAsia" w:hAnsi="Times New Roman" w:cs="Times New Roman"/>
          <w:sz w:val="24"/>
          <w:szCs w:val="24"/>
          <w:lang w:val="id-ID"/>
        </w:rPr>
        <w:t xml:space="preserve">) </w:t>
      </w:r>
      <m:oMath>
        <m:r>
          <w:rPr>
            <w:rFonts w:ascii="Cambria Math" w:hAnsi="Cambria Math" w:cs="Times New Roman"/>
            <w:sz w:val="24"/>
            <w:szCs w:val="24"/>
            <w:vertAlign w:val="subscript"/>
            <w:lang w:val="id-ID"/>
          </w:rPr>
          <m:t>∆</m:t>
        </m:r>
      </m:oMath>
      <w:r w:rsidRPr="003B32D1">
        <w:rPr>
          <w:rFonts w:ascii="Times New Roman" w:eastAsiaTheme="minorEastAsia" w:hAnsi="Times New Roman" w:cs="Times New Roman"/>
          <w:sz w:val="24"/>
          <w:szCs w:val="24"/>
          <w:lang w:val="id-ID"/>
        </w:rPr>
        <w:t>V</w:t>
      </w:r>
      <w:r w:rsidRPr="003B32D1">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sidRPr="003B32D1">
        <w:rPr>
          <w:rFonts w:ascii="Times New Roman" w:eastAsiaTheme="minorEastAsia" w:hAnsi="Times New Roman" w:cs="Times New Roman"/>
          <w:sz w:val="24"/>
          <w:szCs w:val="24"/>
          <w:lang w:val="id-ID"/>
        </w:rPr>
        <w:tab/>
      </w:r>
      <w:r w:rsidRPr="003B32D1">
        <w:rPr>
          <w:rFonts w:ascii="Times New Roman" w:eastAsiaTheme="minorEastAsia" w:hAnsi="Times New Roman" w:cs="Times New Roman"/>
          <w:sz w:val="24"/>
          <w:szCs w:val="24"/>
          <w:lang w:val="id-ID"/>
        </w:rPr>
        <w:tab/>
        <w:t>(2.4)</w:t>
      </w:r>
    </w:p>
    <w:p w:rsidR="00F05330" w:rsidRPr="003B32D1" w:rsidRDefault="00F05330" w:rsidP="00F05330">
      <w:pPr>
        <w:spacing w:line="480" w:lineRule="auto"/>
        <w:jc w:val="both"/>
        <w:rPr>
          <w:rFonts w:ascii="Times New Roman" w:hAnsi="Times New Roman" w:cs="Times New Roman"/>
          <w:sz w:val="24"/>
          <w:szCs w:val="24"/>
          <w:lang w:val="id-ID"/>
        </w:rPr>
      </w:pPr>
      <w:r w:rsidRPr="003B32D1">
        <w:rPr>
          <w:rFonts w:ascii="Times New Roman" w:hAnsi="Times New Roman" w:cs="Times New Roman"/>
          <w:sz w:val="24"/>
          <w:szCs w:val="24"/>
          <w:lang w:val="id-ID"/>
        </w:rPr>
        <w:t>Selama bergerak dari lokasi 1 ke lokasi 2, elemen fluida mengalami perubahan energi mekanik</w:t>
      </w:r>
    </w:p>
    <w:p w:rsidR="00F05330" w:rsidRPr="003B32D1" w:rsidRDefault="00F05330" w:rsidP="00F05330">
      <w:pPr>
        <w:spacing w:line="480" w:lineRule="auto"/>
        <w:jc w:val="both"/>
        <w:rPr>
          <w:rFonts w:ascii="Times New Roman" w:eastAsiaTheme="minorEastAsia" w:hAnsi="Times New Roman" w:cs="Times New Roman"/>
          <w:sz w:val="24"/>
          <w:szCs w:val="24"/>
          <w:lang w:val="id-ID"/>
        </w:rPr>
      </w:pPr>
      <m:oMath>
        <m:r>
          <w:rPr>
            <w:rFonts w:ascii="Cambria Math" w:hAnsi="Cambria Math" w:cs="Times New Roman"/>
            <w:sz w:val="24"/>
            <w:szCs w:val="24"/>
            <w:lang w:val="id-ID"/>
          </w:rPr>
          <m:t>∆</m:t>
        </m:r>
      </m:oMath>
      <w:r w:rsidRPr="003B32D1">
        <w:rPr>
          <w:rFonts w:ascii="Times New Roman" w:eastAsiaTheme="minorEastAsia" w:hAnsi="Times New Roman" w:cs="Times New Roman"/>
          <w:sz w:val="24"/>
          <w:szCs w:val="24"/>
          <w:lang w:val="id-ID"/>
        </w:rPr>
        <w:t>EM = EM</w:t>
      </w:r>
      <w:r w:rsidRPr="003B32D1">
        <w:rPr>
          <w:rFonts w:ascii="Times New Roman" w:eastAsiaTheme="minorEastAsia" w:hAnsi="Times New Roman" w:cs="Times New Roman"/>
          <w:sz w:val="24"/>
          <w:szCs w:val="24"/>
          <w:vertAlign w:val="subscript"/>
          <w:lang w:val="id-ID"/>
        </w:rPr>
        <w:t>2</w:t>
      </w:r>
      <w:r w:rsidRPr="003B32D1">
        <w:rPr>
          <w:rFonts w:ascii="Times New Roman" w:eastAsiaTheme="minorEastAsia" w:hAnsi="Times New Roman" w:cs="Times New Roman"/>
          <w:sz w:val="24"/>
          <w:szCs w:val="24"/>
          <w:lang w:val="id-ID"/>
        </w:rPr>
        <w:t xml:space="preserve"> – EM</w:t>
      </w:r>
      <w:r w:rsidRPr="003B32D1">
        <w:rPr>
          <w:rFonts w:ascii="Times New Roman" w:eastAsiaTheme="minorEastAsia" w:hAnsi="Times New Roman" w:cs="Times New Roman"/>
          <w:sz w:val="24"/>
          <w:szCs w:val="24"/>
          <w:vertAlign w:val="subscript"/>
          <w:lang w:val="id-ID"/>
        </w:rPr>
        <w:t>1</w:t>
      </w:r>
    </w:p>
    <w:p w:rsidR="00F05330" w:rsidRPr="003B32D1" w:rsidRDefault="00F05330" w:rsidP="00F05330">
      <w:pPr>
        <w:spacing w:after="0" w:line="480" w:lineRule="auto"/>
        <w:rPr>
          <w:rFonts w:ascii="Times New Roman" w:hAnsi="Times New Roman" w:cs="Times New Roman"/>
          <w:noProof/>
          <w:color w:val="000000"/>
          <w:spacing w:val="-3"/>
          <w:sz w:val="24"/>
          <w:szCs w:val="24"/>
          <w:lang w:val="id-ID"/>
        </w:rPr>
      </w:pPr>
      <w:r w:rsidRPr="003B32D1">
        <w:rPr>
          <w:rFonts w:ascii="Times New Roman" w:eastAsiaTheme="minorEastAsia" w:hAnsi="Times New Roman" w:cs="Times New Roman"/>
          <w:sz w:val="24"/>
          <w:szCs w:val="24"/>
          <w:lang w:val="id-ID"/>
        </w:rPr>
        <w:t xml:space="preserve">         </w:t>
      </w:r>
      <w:r w:rsidRPr="003B32D1">
        <w:rPr>
          <w:rFonts w:ascii="Times New Roman" w:eastAsiaTheme="minorEastAsia" w:hAnsi="Times New Roman" w:cs="Times New Roman"/>
          <w:sz w:val="24"/>
          <w:szCs w:val="24"/>
          <w:vertAlign w:val="subscript"/>
          <w:lang w:val="id-ID"/>
        </w:rPr>
        <w:t xml:space="preserve"> </w:t>
      </w:r>
      <w:r w:rsidRPr="00F05330">
        <w:t xml:space="preserve">= </w:t>
      </w:r>
      <w:proofErr w:type="gramStart"/>
      <w:r w:rsidRPr="00F05330">
        <w:t xml:space="preserve">( </w:t>
      </w:r>
      <w:proofErr w:type="gramEnd"/>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ρ∆V</m:t>
        </m:r>
        <m:sSubSup>
          <m:sSubSupPr>
            <m:ctrlPr>
              <w:rPr>
                <w:rFonts w:ascii="Cambria Math" w:hAnsi="Cambria Math"/>
                <w:i/>
              </w:rPr>
            </m:ctrlPr>
          </m:sSubSupPr>
          <m:e>
            <m:r>
              <w:rPr>
                <w:rFonts w:ascii="Cambria Math" w:hAnsi="Cambria Math"/>
              </w:rPr>
              <m:t>v</m:t>
            </m:r>
          </m:e>
          <m:sub>
            <m:r>
              <w:rPr>
                <w:rFonts w:ascii="Cambria Math" w:hAnsi="Cambria Math"/>
              </w:rPr>
              <m:t>2</m:t>
            </m:r>
          </m:sub>
          <m:sup>
            <m:r>
              <w:rPr>
                <w:rFonts w:ascii="Cambria Math" w:hAnsi="Cambria Math"/>
              </w:rPr>
              <m:t>2</m:t>
            </m:r>
          </m:sup>
        </m:sSubSup>
      </m:oMath>
      <w:r w:rsidRPr="00F05330">
        <w:t xml:space="preserve">+ </w:t>
      </w:r>
      <m:oMath>
        <m:r>
          <w:rPr>
            <w:rFonts w:ascii="Cambria Math" w:hAnsi="Cambria Math"/>
          </w:rPr>
          <m:t>ρ∆</m:t>
        </m:r>
      </m:oMath>
      <w:r w:rsidRPr="00F05330">
        <w:t xml:space="preserve">Vgh2 ) - (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ρ∆V</m:t>
        </m:r>
        <m:sSubSup>
          <m:sSubSupPr>
            <m:ctrlPr>
              <w:rPr>
                <w:rFonts w:ascii="Cambria Math" w:hAnsi="Cambria Math"/>
                <w:i/>
              </w:rPr>
            </m:ctrlPr>
          </m:sSubSupPr>
          <m:e>
            <m:r>
              <w:rPr>
                <w:rFonts w:ascii="Cambria Math" w:hAnsi="Cambria Math"/>
              </w:rPr>
              <m:t>v</m:t>
            </m:r>
          </m:e>
          <m:sub>
            <m:r>
              <w:rPr>
                <w:rFonts w:ascii="Cambria Math" w:hAnsi="Cambria Math"/>
              </w:rPr>
              <m:t>1</m:t>
            </m:r>
          </m:sub>
          <m:sup>
            <m:r>
              <w:rPr>
                <w:rFonts w:ascii="Cambria Math" w:hAnsi="Cambria Math"/>
              </w:rPr>
              <m:t>2</m:t>
            </m:r>
          </m:sup>
        </m:sSubSup>
      </m:oMath>
      <w:r w:rsidRPr="00F05330">
        <w:t xml:space="preserve">+ </w:t>
      </w:r>
      <m:oMath>
        <m:r>
          <w:rPr>
            <w:rFonts w:ascii="Cambria Math" w:hAnsi="Cambria Math"/>
          </w:rPr>
          <m:t>ρ∆</m:t>
        </m:r>
      </m:oMath>
      <w:r w:rsidRPr="00F05330">
        <w:t>Vgh1 )</w:t>
      </w:r>
      <w:r w:rsidRPr="00F05330">
        <w:tab/>
      </w:r>
      <w:r w:rsidRPr="003B32D1">
        <w:rPr>
          <w:rFonts w:ascii="Times New Roman" w:hAnsi="Times New Roman" w:cs="Times New Roman"/>
          <w:noProof/>
          <w:color w:val="000000"/>
          <w:spacing w:val="-3"/>
          <w:sz w:val="24"/>
          <w:szCs w:val="24"/>
          <w:lang w:val="id-ID"/>
        </w:rPr>
        <w:tab/>
      </w:r>
      <w:r w:rsidRPr="003B32D1">
        <w:rPr>
          <w:rFonts w:ascii="Times New Roman" w:hAnsi="Times New Roman" w:cs="Times New Roman"/>
          <w:noProof/>
          <w:color w:val="000000"/>
          <w:spacing w:val="-3"/>
          <w:sz w:val="24"/>
          <w:szCs w:val="24"/>
          <w:lang w:val="id-ID"/>
        </w:rPr>
        <w:tab/>
      </w:r>
      <w:r w:rsidR="00AA4E82">
        <w:rPr>
          <w:rFonts w:ascii="Times New Roman" w:hAnsi="Times New Roman" w:cs="Times New Roman"/>
          <w:noProof/>
          <w:color w:val="000000"/>
          <w:spacing w:val="-3"/>
          <w:sz w:val="24"/>
          <w:szCs w:val="24"/>
          <w:lang w:val="id-ID"/>
        </w:rPr>
        <w:tab/>
      </w:r>
      <w:r w:rsidRPr="003B32D1">
        <w:rPr>
          <w:rFonts w:ascii="Times New Roman" w:hAnsi="Times New Roman" w:cs="Times New Roman"/>
          <w:noProof/>
          <w:color w:val="000000"/>
          <w:spacing w:val="-3"/>
          <w:sz w:val="24"/>
          <w:szCs w:val="24"/>
          <w:lang w:val="id-ID"/>
        </w:rPr>
        <w:t>(2.5)</w:t>
      </w:r>
    </w:p>
    <w:p w:rsidR="00F05330" w:rsidRPr="00F05330" w:rsidRDefault="00F05330" w:rsidP="00F05330">
      <w:pPr>
        <w:spacing w:line="480" w:lineRule="auto"/>
        <w:jc w:val="both"/>
        <w:rPr>
          <w:rFonts w:ascii="Times New Roman" w:hAnsi="Times New Roman" w:cs="Times New Roman"/>
          <w:sz w:val="24"/>
          <w:szCs w:val="24"/>
          <w:lang w:val="id-ID"/>
        </w:rPr>
      </w:pPr>
      <w:r w:rsidRPr="00F05330">
        <w:rPr>
          <w:rFonts w:ascii="Times New Roman" w:hAnsi="Times New Roman" w:cs="Times New Roman"/>
          <w:sz w:val="24"/>
          <w:szCs w:val="24"/>
          <w:lang w:val="id-ID"/>
        </w:rPr>
        <w:t xml:space="preserve">Berdasarkan prinsip usaha dan energi, usaha oleh energi non konservatif sama dengan perubahan energi mekanik benda. Dengan menggunakan persamaan (2.4) dan (2.5) kita dapatkan </w:t>
      </w:r>
    </w:p>
    <w:p w:rsidR="00F05330" w:rsidRPr="003B32D1" w:rsidRDefault="00F05330" w:rsidP="00F05330">
      <w:pPr>
        <w:spacing w:line="480" w:lineRule="auto"/>
        <w:jc w:val="both"/>
        <w:rPr>
          <w:rFonts w:ascii="Times New Roman" w:eastAsiaTheme="minorEastAsia" w:hAnsi="Times New Roman" w:cs="Times New Roman"/>
          <w:sz w:val="24"/>
          <w:szCs w:val="24"/>
          <w:lang w:val="id-ID"/>
        </w:rPr>
      </w:pPr>
      <w:r w:rsidRPr="003B32D1">
        <w:rPr>
          <w:rFonts w:ascii="Times New Roman" w:hAnsi="Times New Roman" w:cs="Times New Roman"/>
          <w:sz w:val="24"/>
          <w:szCs w:val="24"/>
          <w:lang w:val="id-ID"/>
        </w:rPr>
        <w:t>W=</w:t>
      </w:r>
      <m:oMath>
        <m:r>
          <w:rPr>
            <w:rFonts w:ascii="Cambria Math" w:hAnsi="Cambria Math" w:cs="Times New Roman"/>
            <w:sz w:val="24"/>
            <w:szCs w:val="24"/>
            <w:lang w:val="id-ID"/>
          </w:rPr>
          <m:t xml:space="preserve"> ∆</m:t>
        </m:r>
      </m:oMath>
      <w:r w:rsidRPr="003B32D1">
        <w:rPr>
          <w:rFonts w:ascii="Times New Roman" w:eastAsiaTheme="minorEastAsia" w:hAnsi="Times New Roman" w:cs="Times New Roman"/>
          <w:sz w:val="24"/>
          <w:szCs w:val="24"/>
          <w:lang w:val="id-ID"/>
        </w:rPr>
        <w:t>EM</w:t>
      </w:r>
    </w:p>
    <w:p w:rsidR="00F05330" w:rsidRPr="003B32D1" w:rsidRDefault="00F05330" w:rsidP="00F05330">
      <w:pPr>
        <w:spacing w:after="0" w:line="480" w:lineRule="auto"/>
        <w:rPr>
          <w:rFonts w:ascii="Times New Roman" w:hAnsi="Times New Roman" w:cs="Times New Roman"/>
          <w:noProof/>
          <w:color w:val="000000"/>
          <w:spacing w:val="-3"/>
          <w:sz w:val="24"/>
          <w:szCs w:val="24"/>
          <w:lang w:val="id-ID"/>
        </w:rPr>
      </w:pPr>
      <w:r w:rsidRPr="003B32D1">
        <w:rPr>
          <w:rFonts w:ascii="Times New Roman" w:hAnsi="Times New Roman" w:cs="Times New Roman"/>
          <w:sz w:val="24"/>
          <w:szCs w:val="24"/>
          <w:lang w:val="id-ID"/>
        </w:rPr>
        <w:t xml:space="preserve">  </w:t>
      </w:r>
      <w:r w:rsidRPr="003B32D1">
        <w:rPr>
          <w:rFonts w:ascii="Times New Roman" w:eastAsiaTheme="minorEastAsia" w:hAnsi="Times New Roman" w:cs="Times New Roman"/>
          <w:sz w:val="24"/>
          <w:szCs w:val="24"/>
          <w:lang w:val="id-ID"/>
        </w:rPr>
        <w:t>(</w:t>
      </w:r>
      <w:r w:rsidRPr="00AA4E82">
        <w:t xml:space="preserve">P1 – P2) </w:t>
      </w:r>
      <m:oMath>
        <m:r>
          <w:rPr>
            <w:rFonts w:ascii="Cambria Math" w:hAnsi="Cambria Math"/>
          </w:rPr>
          <m:t>∆</m:t>
        </m:r>
      </m:oMath>
      <w:r w:rsidRPr="00AA4E82">
        <w:t xml:space="preserve">V  = (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ρ∆V</m:t>
        </m:r>
        <m:sSubSup>
          <m:sSubSupPr>
            <m:ctrlPr>
              <w:rPr>
                <w:rFonts w:ascii="Cambria Math" w:hAnsi="Cambria Math"/>
                <w:i/>
              </w:rPr>
            </m:ctrlPr>
          </m:sSubSupPr>
          <m:e>
            <m:r>
              <w:rPr>
                <w:rFonts w:ascii="Cambria Math" w:hAnsi="Cambria Math"/>
              </w:rPr>
              <m:t>v</m:t>
            </m:r>
          </m:e>
          <m:sub>
            <m:r>
              <w:rPr>
                <w:rFonts w:ascii="Cambria Math" w:hAnsi="Cambria Math"/>
              </w:rPr>
              <m:t>2</m:t>
            </m:r>
          </m:sub>
          <m:sup>
            <m:r>
              <w:rPr>
                <w:rFonts w:ascii="Cambria Math" w:hAnsi="Cambria Math"/>
              </w:rPr>
              <m:t>2</m:t>
            </m:r>
          </m:sup>
        </m:sSubSup>
      </m:oMath>
      <w:r w:rsidRPr="00AA4E82">
        <w:t xml:space="preserve">+ </w:t>
      </w:r>
      <m:oMath>
        <m:r>
          <w:rPr>
            <w:rFonts w:ascii="Cambria Math" w:hAnsi="Cambria Math"/>
          </w:rPr>
          <m:t>ρ∆</m:t>
        </m:r>
      </m:oMath>
      <w:proofErr w:type="gramStart"/>
      <w:r w:rsidRPr="00AA4E82">
        <w:t>Vgh2 )</w:t>
      </w:r>
      <w:proofErr w:type="gramEnd"/>
      <w:r w:rsidRPr="00AA4E82">
        <w:t xml:space="preserve"> - (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ρ∆V</m:t>
        </m:r>
        <m:sSubSup>
          <m:sSubSupPr>
            <m:ctrlPr>
              <w:rPr>
                <w:rFonts w:ascii="Cambria Math" w:hAnsi="Cambria Math"/>
                <w:i/>
              </w:rPr>
            </m:ctrlPr>
          </m:sSubSupPr>
          <m:e>
            <m:r>
              <w:rPr>
                <w:rFonts w:ascii="Cambria Math" w:hAnsi="Cambria Math"/>
              </w:rPr>
              <m:t>v</m:t>
            </m:r>
          </m:e>
          <m:sub>
            <m:r>
              <w:rPr>
                <w:rFonts w:ascii="Cambria Math" w:hAnsi="Cambria Math"/>
              </w:rPr>
              <m:t>1</m:t>
            </m:r>
          </m:sub>
          <m:sup>
            <m:r>
              <w:rPr>
                <w:rFonts w:ascii="Cambria Math" w:hAnsi="Cambria Math"/>
              </w:rPr>
              <m:t>2</m:t>
            </m:r>
          </m:sup>
        </m:sSubSup>
      </m:oMath>
      <w:r w:rsidRPr="00AA4E82">
        <w:t xml:space="preserve">+ </w:t>
      </w:r>
      <m:oMath>
        <m:r>
          <w:rPr>
            <w:rFonts w:ascii="Cambria Math" w:hAnsi="Cambria Math"/>
          </w:rPr>
          <m:t>ρ∆</m:t>
        </m:r>
      </m:oMath>
      <w:r w:rsidRPr="00AA4E82">
        <w:t>Vgh1 )</w:t>
      </w:r>
      <w:r w:rsidRPr="003B32D1">
        <w:rPr>
          <w:rFonts w:ascii="Times New Roman" w:hAnsi="Times New Roman" w:cs="Times New Roman"/>
          <w:noProof/>
          <w:color w:val="000000"/>
          <w:spacing w:val="-3"/>
          <w:sz w:val="24"/>
          <w:szCs w:val="24"/>
          <w:lang w:val="id-ID"/>
        </w:rPr>
        <w:tab/>
        <w:t>(2.6)</w:t>
      </w:r>
    </w:p>
    <w:p w:rsidR="00F05330" w:rsidRPr="003B32D1" w:rsidRDefault="00F05330" w:rsidP="00F05330">
      <w:pPr>
        <w:spacing w:after="0" w:line="480" w:lineRule="auto"/>
        <w:rPr>
          <w:rFonts w:ascii="Times New Roman" w:hAnsi="Times New Roman" w:cs="Times New Roman"/>
          <w:sz w:val="24"/>
          <w:szCs w:val="24"/>
          <w:lang w:val="id-ID"/>
        </w:rPr>
      </w:pPr>
      <w:r w:rsidRPr="003B32D1">
        <w:rPr>
          <w:rFonts w:ascii="Times New Roman" w:hAnsi="Times New Roman" w:cs="Times New Roman"/>
          <w:noProof/>
          <w:color w:val="000000"/>
          <w:spacing w:val="-3"/>
          <w:sz w:val="24"/>
          <w:szCs w:val="24"/>
          <w:lang w:val="id-ID"/>
        </w:rPr>
        <w:t xml:space="preserve">Hilangkan </w:t>
      </w:r>
      <m:oMath>
        <m:r>
          <w:rPr>
            <w:rFonts w:ascii="Cambria Math" w:hAnsi="Cambria Math" w:cs="Times New Roman"/>
            <w:sz w:val="24"/>
            <w:szCs w:val="24"/>
            <w:vertAlign w:val="subscript"/>
            <w:lang w:val="id-ID"/>
          </w:rPr>
          <m:t>∆</m:t>
        </m:r>
      </m:oMath>
      <w:r w:rsidRPr="003B32D1">
        <w:rPr>
          <w:rFonts w:ascii="Times New Roman" w:eastAsiaTheme="minorEastAsia" w:hAnsi="Times New Roman" w:cs="Times New Roman"/>
          <w:sz w:val="24"/>
          <w:szCs w:val="24"/>
          <w:lang w:val="id-ID"/>
        </w:rPr>
        <w:t>V</w:t>
      </w:r>
      <w:r w:rsidRPr="003B32D1">
        <w:rPr>
          <w:rFonts w:ascii="Times New Roman" w:hAnsi="Times New Roman" w:cs="Times New Roman"/>
          <w:sz w:val="24"/>
          <w:szCs w:val="24"/>
          <w:lang w:val="id-ID"/>
        </w:rPr>
        <w:t xml:space="preserve">   pada kedua ruas persamaan (2.) sehingga diperoleh</w:t>
      </w:r>
    </w:p>
    <w:p w:rsidR="00F05330" w:rsidRPr="003B32D1" w:rsidRDefault="00F05330" w:rsidP="00AA4E82">
      <w:pPr>
        <w:rPr>
          <w:rFonts w:ascii="Times New Roman" w:hAnsi="Times New Roman"/>
          <w:noProof/>
          <w:szCs w:val="24"/>
          <w:lang w:val="id-ID"/>
        </w:rPr>
      </w:pPr>
      <w:r w:rsidRPr="003B32D1">
        <w:rPr>
          <w:rFonts w:ascii="Times New Roman" w:eastAsiaTheme="minorEastAsia" w:hAnsi="Times New Roman"/>
          <w:szCs w:val="24"/>
          <w:lang w:val="id-ID"/>
        </w:rPr>
        <w:t>P</w:t>
      </w:r>
      <w:r w:rsidRPr="003B32D1">
        <w:rPr>
          <w:rFonts w:ascii="Times New Roman" w:eastAsiaTheme="minorEastAsia" w:hAnsi="Times New Roman"/>
          <w:szCs w:val="24"/>
          <w:vertAlign w:val="subscript"/>
          <w:lang w:val="id-ID"/>
        </w:rPr>
        <w:t>1</w:t>
      </w:r>
      <w:r w:rsidRPr="003B32D1">
        <w:rPr>
          <w:rFonts w:ascii="Times New Roman" w:eastAsiaTheme="minorEastAsia" w:hAnsi="Times New Roman"/>
          <w:szCs w:val="24"/>
          <w:lang w:val="id-ID"/>
        </w:rPr>
        <w:t xml:space="preserve"> – P</w:t>
      </w:r>
      <w:r w:rsidRPr="003B32D1">
        <w:rPr>
          <w:rFonts w:ascii="Times New Roman" w:eastAsiaTheme="minorEastAsia" w:hAnsi="Times New Roman"/>
          <w:szCs w:val="24"/>
          <w:vertAlign w:val="subscript"/>
          <w:lang w:val="id-ID"/>
        </w:rPr>
        <w:t>2</w:t>
      </w:r>
      <w:r w:rsidRPr="003B32D1">
        <w:rPr>
          <w:rFonts w:ascii="Times New Roman" w:hAnsi="Times New Roman"/>
          <w:szCs w:val="24"/>
          <w:lang w:val="id-ID"/>
        </w:rPr>
        <w:t xml:space="preserve">= </w:t>
      </w:r>
      <w:r w:rsidRPr="003B32D1">
        <w:rPr>
          <w:rFonts w:ascii="Times New Roman" w:eastAsiaTheme="minorEastAsia" w:hAnsi="Times New Roman"/>
          <w:noProof/>
          <w:lang w:val="id-ID"/>
        </w:rPr>
        <w:t xml:space="preserve">( </w:t>
      </w:r>
      <m:oMath>
        <m:f>
          <m:fPr>
            <m:ctrlPr>
              <w:rPr>
                <w:rFonts w:ascii="Cambria Math" w:hAnsi="Cambria Math" w:cs="Symbol"/>
                <w:noProof/>
                <w:lang w:val="id-ID"/>
              </w:rPr>
            </m:ctrlPr>
          </m:fPr>
          <m:num>
            <m:r>
              <m:rPr>
                <m:sty m:val="p"/>
              </m:rPr>
              <w:rPr>
                <w:rFonts w:ascii="Cambria Math" w:hAnsi="Cambria Math" w:cs="Symbol"/>
                <w:noProof/>
                <w:lang w:val="id-ID"/>
              </w:rPr>
              <m:t>1</m:t>
            </m:r>
          </m:num>
          <m:den>
            <m:r>
              <m:rPr>
                <m:sty m:val="p"/>
              </m:rPr>
              <w:rPr>
                <w:rFonts w:ascii="Cambria Math" w:hAnsi="Cambria Math" w:cs="Symbol"/>
                <w:noProof/>
                <w:lang w:val="id-ID"/>
              </w:rPr>
              <m:t>2</m:t>
            </m:r>
          </m:den>
        </m:f>
        <m:r>
          <w:rPr>
            <w:rFonts w:ascii="Cambria Math" w:hAnsi="Cambria Math" w:cs="Symbol"/>
            <w:noProof/>
            <w:lang w:val="id-ID"/>
          </w:rPr>
          <m:t>ρ</m:t>
        </m:r>
        <m:sSubSup>
          <m:sSubSupPr>
            <m:ctrlPr>
              <w:rPr>
                <w:rFonts w:ascii="Cambria Math" w:hAnsi="Cambria Math" w:cs="Symbol"/>
                <w:noProof/>
                <w:lang w:val="id-ID"/>
              </w:rPr>
            </m:ctrlPr>
          </m:sSubSupPr>
          <m:e>
            <m:r>
              <w:rPr>
                <w:rFonts w:ascii="Cambria Math" w:hAnsi="Cambria Math" w:cs="Symbol"/>
                <w:noProof/>
                <w:lang w:val="id-ID"/>
              </w:rPr>
              <m:t>v</m:t>
            </m:r>
          </m:e>
          <m:sub>
            <m:r>
              <m:rPr>
                <m:sty m:val="p"/>
              </m:rPr>
              <w:rPr>
                <w:rFonts w:ascii="Cambria Math" w:hAnsi="Cambria Math" w:cs="Symbol"/>
                <w:noProof/>
                <w:lang w:val="id-ID"/>
              </w:rPr>
              <m:t>2</m:t>
            </m:r>
          </m:sub>
          <m:sup>
            <m:r>
              <m:rPr>
                <m:sty m:val="p"/>
              </m:rPr>
              <w:rPr>
                <w:rFonts w:ascii="Cambria Math" w:hAnsi="Cambria Math" w:cs="Symbol"/>
                <w:noProof/>
                <w:lang w:val="id-ID"/>
              </w:rPr>
              <m:t>2</m:t>
            </m:r>
          </m:sup>
        </m:sSubSup>
      </m:oMath>
      <w:r w:rsidRPr="003B32D1">
        <w:rPr>
          <w:rFonts w:ascii="Times New Roman" w:eastAsiaTheme="minorEastAsia" w:hAnsi="Times New Roman"/>
          <w:noProof/>
          <w:lang w:val="id-ID"/>
        </w:rPr>
        <w:t xml:space="preserve">+ </w:t>
      </w:r>
      <m:oMath>
        <m:r>
          <w:rPr>
            <w:rFonts w:ascii="Cambria Math" w:hAnsi="Cambria Math" w:cs="Calibri"/>
            <w:noProof/>
            <w:spacing w:val="12"/>
            <w:sz w:val="25"/>
          </w:rPr>
          <m:t>ρ</m:t>
        </m:r>
      </m:oMath>
      <w:r w:rsidRPr="003B32D1">
        <w:rPr>
          <w:rFonts w:ascii="Times New Roman" w:hAnsi="Times New Roman"/>
          <w:noProof/>
        </w:rPr>
        <w:t>gh</w:t>
      </w:r>
      <w:r w:rsidRPr="003B32D1">
        <w:rPr>
          <w:rFonts w:ascii="Times New Roman" w:hAnsi="Times New Roman"/>
          <w:noProof/>
          <w:sz w:val="14"/>
          <w:lang w:val="id-ID"/>
        </w:rPr>
        <w:t xml:space="preserve">2 </w:t>
      </w:r>
      <w:r w:rsidRPr="003B32D1">
        <w:rPr>
          <w:rFonts w:ascii="Times New Roman" w:hAnsi="Times New Roman"/>
          <w:noProof/>
          <w:szCs w:val="24"/>
          <w:lang w:val="id-ID"/>
        </w:rPr>
        <w:t xml:space="preserve">) - </w:t>
      </w:r>
      <w:r w:rsidRPr="003B32D1">
        <w:rPr>
          <w:rFonts w:ascii="Times New Roman" w:eastAsiaTheme="minorEastAsia" w:hAnsi="Times New Roman"/>
          <w:noProof/>
          <w:lang w:val="id-ID"/>
        </w:rPr>
        <w:t xml:space="preserve">( </w:t>
      </w:r>
      <m:oMath>
        <m:f>
          <m:fPr>
            <m:ctrlPr>
              <w:rPr>
                <w:rFonts w:ascii="Cambria Math" w:hAnsi="Cambria Math" w:cs="Symbol"/>
                <w:noProof/>
                <w:lang w:val="id-ID"/>
              </w:rPr>
            </m:ctrlPr>
          </m:fPr>
          <m:num>
            <m:r>
              <m:rPr>
                <m:sty m:val="p"/>
              </m:rPr>
              <w:rPr>
                <w:rFonts w:ascii="Cambria Math" w:hAnsi="Cambria Math" w:cs="Symbol"/>
                <w:noProof/>
                <w:lang w:val="id-ID"/>
              </w:rPr>
              <m:t>1</m:t>
            </m:r>
          </m:num>
          <m:den>
            <m:r>
              <m:rPr>
                <m:sty m:val="p"/>
              </m:rPr>
              <w:rPr>
                <w:rFonts w:ascii="Cambria Math" w:hAnsi="Cambria Math" w:cs="Symbol"/>
                <w:noProof/>
                <w:lang w:val="id-ID"/>
              </w:rPr>
              <m:t>2</m:t>
            </m:r>
          </m:den>
        </m:f>
        <m:r>
          <w:rPr>
            <w:rFonts w:ascii="Cambria Math" w:hAnsi="Cambria Math" w:cs="Symbol"/>
            <w:noProof/>
            <w:lang w:val="id-ID"/>
          </w:rPr>
          <m:t>ρ</m:t>
        </m:r>
        <m:sSubSup>
          <m:sSubSupPr>
            <m:ctrlPr>
              <w:rPr>
                <w:rFonts w:ascii="Cambria Math" w:hAnsi="Cambria Math" w:cs="Symbol"/>
                <w:noProof/>
                <w:lang w:val="id-ID"/>
              </w:rPr>
            </m:ctrlPr>
          </m:sSubSupPr>
          <m:e>
            <m:r>
              <w:rPr>
                <w:rFonts w:ascii="Cambria Math" w:hAnsi="Cambria Math" w:cs="Symbol"/>
                <w:noProof/>
                <w:lang w:val="id-ID"/>
              </w:rPr>
              <m:t>v</m:t>
            </m:r>
          </m:e>
          <m:sub>
            <m:r>
              <m:rPr>
                <m:sty m:val="p"/>
              </m:rPr>
              <w:rPr>
                <w:rFonts w:ascii="Cambria Math" w:hAnsi="Cambria Math" w:cs="Symbol"/>
                <w:noProof/>
                <w:lang w:val="id-ID"/>
              </w:rPr>
              <m:t>1</m:t>
            </m:r>
          </m:sub>
          <m:sup>
            <m:r>
              <m:rPr>
                <m:sty m:val="p"/>
              </m:rPr>
              <w:rPr>
                <w:rFonts w:ascii="Cambria Math" w:hAnsi="Cambria Math" w:cs="Symbol"/>
                <w:noProof/>
                <w:lang w:val="id-ID"/>
              </w:rPr>
              <m:t>2</m:t>
            </m:r>
          </m:sup>
        </m:sSubSup>
      </m:oMath>
      <w:r w:rsidRPr="003B32D1">
        <w:rPr>
          <w:rFonts w:ascii="Times New Roman" w:eastAsiaTheme="minorEastAsia" w:hAnsi="Times New Roman"/>
          <w:noProof/>
          <w:lang w:val="id-ID"/>
        </w:rPr>
        <w:t xml:space="preserve">+ </w:t>
      </w:r>
      <m:oMath>
        <m:r>
          <w:rPr>
            <w:rFonts w:ascii="Cambria Math" w:hAnsi="Cambria Math" w:cs="Calibri"/>
            <w:noProof/>
            <w:spacing w:val="12"/>
            <w:sz w:val="25"/>
          </w:rPr>
          <m:t>ρ</m:t>
        </m:r>
      </m:oMath>
      <w:r w:rsidRPr="003B32D1">
        <w:rPr>
          <w:rFonts w:ascii="Times New Roman" w:hAnsi="Times New Roman"/>
          <w:noProof/>
        </w:rPr>
        <w:t>gh</w:t>
      </w:r>
      <w:r w:rsidRPr="003B32D1">
        <w:rPr>
          <w:rFonts w:ascii="Times New Roman" w:hAnsi="Times New Roman"/>
          <w:noProof/>
          <w:sz w:val="14"/>
          <w:lang w:val="id-ID"/>
        </w:rPr>
        <w:t xml:space="preserve">1 </w:t>
      </w:r>
      <w:r w:rsidRPr="003B32D1">
        <w:rPr>
          <w:rFonts w:ascii="Times New Roman" w:hAnsi="Times New Roman"/>
          <w:noProof/>
          <w:szCs w:val="24"/>
          <w:lang w:val="id-ID"/>
        </w:rPr>
        <w:t>)</w:t>
      </w:r>
    </w:p>
    <w:p w:rsidR="00F05330" w:rsidRPr="003B32D1" w:rsidRDefault="00F05330" w:rsidP="00F05330">
      <w:pPr>
        <w:spacing w:after="0" w:line="480" w:lineRule="auto"/>
        <w:rPr>
          <w:rFonts w:ascii="Times New Roman" w:hAnsi="Times New Roman" w:cs="Times New Roman"/>
          <w:noProof/>
          <w:color w:val="000000"/>
          <w:spacing w:val="-3"/>
          <w:sz w:val="24"/>
          <w:szCs w:val="24"/>
          <w:lang w:val="id-ID"/>
        </w:rPr>
      </w:pPr>
      <w:r w:rsidRPr="003B32D1">
        <w:rPr>
          <w:rFonts w:ascii="Times New Roman" w:hAnsi="Times New Roman" w:cs="Times New Roman"/>
          <w:noProof/>
          <w:color w:val="000000"/>
          <w:spacing w:val="-3"/>
          <w:sz w:val="24"/>
          <w:szCs w:val="24"/>
          <w:lang w:val="id-ID"/>
        </w:rPr>
        <w:t>Yang bisa disusun ulang menjadi</w:t>
      </w:r>
    </w:p>
    <w:p w:rsidR="00F05330" w:rsidRPr="003B32D1" w:rsidRDefault="00F05330" w:rsidP="00F05330">
      <w:pPr>
        <w:spacing w:after="0" w:line="480" w:lineRule="auto"/>
        <w:rPr>
          <w:rFonts w:ascii="Times New Roman" w:hAnsi="Times New Roman" w:cs="Times New Roman"/>
          <w:noProof/>
          <w:color w:val="000000"/>
          <w:spacing w:val="-3"/>
          <w:sz w:val="14"/>
          <w:lang w:val="id-ID"/>
        </w:rPr>
      </w:pPr>
      <w:r w:rsidRPr="00AA4E82">
        <w:t xml:space="preserve">P1 +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ρ</m:t>
        </m:r>
        <m:sSubSup>
          <m:sSubSupPr>
            <m:ctrlPr>
              <w:rPr>
                <w:rFonts w:ascii="Cambria Math" w:hAnsi="Cambria Math"/>
                <w:i/>
              </w:rPr>
            </m:ctrlPr>
          </m:sSubSupPr>
          <m:e>
            <m:r>
              <w:rPr>
                <w:rFonts w:ascii="Cambria Math" w:hAnsi="Cambria Math"/>
              </w:rPr>
              <m:t>v</m:t>
            </m:r>
          </m:e>
          <m:sub>
            <m:r>
              <w:rPr>
                <w:rFonts w:ascii="Cambria Math" w:hAnsi="Cambria Math"/>
              </w:rPr>
              <m:t>1</m:t>
            </m:r>
          </m:sub>
          <m:sup>
            <m:r>
              <w:rPr>
                <w:rFonts w:ascii="Cambria Math" w:hAnsi="Cambria Math"/>
              </w:rPr>
              <m:t>2</m:t>
            </m:r>
          </m:sup>
        </m:sSubSup>
      </m:oMath>
      <w:r w:rsidRPr="00AA4E82">
        <w:t xml:space="preserve"> + </w:t>
      </w:r>
      <m:oMath>
        <m:r>
          <w:rPr>
            <w:rFonts w:ascii="Cambria Math" w:hAnsi="Cambria Math"/>
          </w:rPr>
          <m:t>ρ</m:t>
        </m:r>
      </m:oMath>
      <w:r w:rsidRPr="00AA4E82">
        <w:t xml:space="preserve">gh1 = P2 +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ρ</m:t>
        </m:r>
        <m:sSubSup>
          <m:sSubSupPr>
            <m:ctrlPr>
              <w:rPr>
                <w:rFonts w:ascii="Cambria Math" w:hAnsi="Cambria Math"/>
                <w:i/>
              </w:rPr>
            </m:ctrlPr>
          </m:sSubSupPr>
          <m:e>
            <m:r>
              <w:rPr>
                <w:rFonts w:ascii="Cambria Math" w:hAnsi="Cambria Math"/>
              </w:rPr>
              <m:t>v</m:t>
            </m:r>
          </m:e>
          <m:sub>
            <m:r>
              <w:rPr>
                <w:rFonts w:ascii="Cambria Math" w:hAnsi="Cambria Math"/>
              </w:rPr>
              <m:t>2</m:t>
            </m:r>
          </m:sub>
          <m:sup>
            <m:r>
              <w:rPr>
                <w:rFonts w:ascii="Cambria Math" w:hAnsi="Cambria Math"/>
              </w:rPr>
              <m:t>2</m:t>
            </m:r>
          </m:sup>
        </m:sSubSup>
      </m:oMath>
      <w:r w:rsidRPr="00AA4E82">
        <w:t xml:space="preserve"> + </w:t>
      </w:r>
      <m:oMath>
        <m:r>
          <w:rPr>
            <w:rFonts w:ascii="Cambria Math" w:hAnsi="Cambria Math"/>
          </w:rPr>
          <m:t>ρ</m:t>
        </m:r>
      </m:oMath>
      <w:r w:rsidRPr="00AA4E82">
        <w:t>gh2</w:t>
      </w:r>
      <w:r w:rsidRPr="00AA4E82">
        <w:tab/>
      </w:r>
      <w:r w:rsidRPr="003B32D1">
        <w:rPr>
          <w:rFonts w:ascii="Times New Roman" w:hAnsi="Times New Roman" w:cs="Times New Roman"/>
          <w:noProof/>
          <w:color w:val="000000"/>
          <w:spacing w:val="-3"/>
          <w:sz w:val="14"/>
          <w:lang w:val="id-ID"/>
        </w:rPr>
        <w:tab/>
      </w:r>
      <w:r w:rsidRPr="003B32D1">
        <w:rPr>
          <w:rFonts w:ascii="Times New Roman" w:hAnsi="Times New Roman" w:cs="Times New Roman"/>
          <w:noProof/>
          <w:color w:val="000000"/>
          <w:spacing w:val="-3"/>
          <w:sz w:val="14"/>
          <w:lang w:val="id-ID"/>
        </w:rPr>
        <w:tab/>
      </w:r>
      <w:r w:rsidRPr="003B32D1">
        <w:rPr>
          <w:rFonts w:ascii="Times New Roman" w:hAnsi="Times New Roman" w:cs="Times New Roman"/>
          <w:noProof/>
          <w:color w:val="000000"/>
          <w:spacing w:val="-3"/>
          <w:sz w:val="14"/>
          <w:lang w:val="id-ID"/>
        </w:rPr>
        <w:tab/>
      </w:r>
      <w:r w:rsidRPr="003B32D1">
        <w:rPr>
          <w:rFonts w:ascii="Times New Roman" w:hAnsi="Times New Roman" w:cs="Times New Roman"/>
          <w:noProof/>
          <w:color w:val="000000"/>
          <w:spacing w:val="-3"/>
          <w:sz w:val="14"/>
          <w:lang w:val="id-ID"/>
        </w:rPr>
        <w:tab/>
      </w:r>
      <w:r w:rsidRPr="003B32D1">
        <w:rPr>
          <w:rFonts w:ascii="Times New Roman" w:hAnsi="Times New Roman" w:cs="Times New Roman"/>
          <w:noProof/>
          <w:color w:val="000000"/>
          <w:spacing w:val="-3"/>
          <w:sz w:val="24"/>
          <w:szCs w:val="24"/>
          <w:lang w:val="id-ID"/>
        </w:rPr>
        <w:t>(2.7)</w:t>
      </w:r>
    </w:p>
    <w:p w:rsidR="00C478F0" w:rsidRDefault="00F05330" w:rsidP="009976F6">
      <w:pPr>
        <w:spacing w:after="0" w:line="480" w:lineRule="auto"/>
        <w:rPr>
          <w:rFonts w:ascii="Times New Roman" w:hAnsi="Times New Roman" w:cs="Times New Roman"/>
          <w:noProof/>
          <w:color w:val="000000"/>
          <w:spacing w:val="-3"/>
          <w:sz w:val="24"/>
          <w:szCs w:val="24"/>
        </w:rPr>
      </w:pPr>
      <w:r w:rsidRPr="003B32D1">
        <w:rPr>
          <w:rFonts w:ascii="Times New Roman" w:hAnsi="Times New Roman" w:cs="Times New Roman"/>
          <w:noProof/>
          <w:color w:val="000000"/>
          <w:spacing w:val="-3"/>
          <w:sz w:val="24"/>
          <w:szCs w:val="24"/>
          <w:lang w:val="id-ID"/>
        </w:rPr>
        <w:t>Dan persamaan inilah yang dikenal dengan hukum bernaoli</w:t>
      </w:r>
      <w:r w:rsidRPr="003B32D1">
        <w:rPr>
          <w:rFonts w:ascii="Times New Roman" w:hAnsi="Times New Roman" w:cs="Times New Roman"/>
          <w:noProof/>
          <w:color w:val="000000"/>
          <w:spacing w:val="-3"/>
          <w:sz w:val="24"/>
          <w:szCs w:val="24"/>
          <w:vertAlign w:val="superscript"/>
          <w:lang w:val="id-ID"/>
        </w:rPr>
        <w:footnoteReference w:id="56"/>
      </w:r>
    </w:p>
    <w:p w:rsidR="009976F6" w:rsidRDefault="009976F6" w:rsidP="009976F6">
      <w:pPr>
        <w:spacing w:after="0" w:line="480" w:lineRule="auto"/>
        <w:rPr>
          <w:rFonts w:ascii="Times New Roman" w:hAnsi="Times New Roman" w:cs="Times New Roman"/>
          <w:noProof/>
          <w:color w:val="000000"/>
          <w:spacing w:val="-3"/>
          <w:sz w:val="24"/>
          <w:szCs w:val="24"/>
        </w:rPr>
      </w:pPr>
    </w:p>
    <w:p w:rsidR="009976F6" w:rsidRPr="001E6B3A" w:rsidRDefault="009976F6" w:rsidP="009976F6">
      <w:pPr>
        <w:spacing w:after="0" w:line="480" w:lineRule="auto"/>
        <w:rPr>
          <w:rFonts w:ascii="Times New Roman" w:hAnsi="Times New Roman" w:cs="Times New Roman"/>
          <w:noProof/>
          <w:color w:val="000000"/>
          <w:spacing w:val="-3"/>
          <w:sz w:val="24"/>
          <w:szCs w:val="24"/>
        </w:rPr>
      </w:pPr>
    </w:p>
    <w:p w:rsidR="00AA4E82" w:rsidRPr="00AA4E82" w:rsidRDefault="00AA4E82" w:rsidP="006717FA">
      <w:pPr>
        <w:shd w:val="clear" w:color="auto" w:fill="FFFFFF"/>
        <w:spacing w:after="0" w:line="480" w:lineRule="auto"/>
        <w:rPr>
          <w:rFonts w:ascii="Times New Roman" w:eastAsia="Times New Roman" w:hAnsi="Times New Roman" w:cs="Times New Roman"/>
          <w:b/>
          <w:sz w:val="24"/>
          <w:szCs w:val="24"/>
          <w:lang w:val="en-ID" w:eastAsia="en-ID"/>
        </w:rPr>
      </w:pPr>
      <w:r w:rsidRPr="00AA4E82">
        <w:rPr>
          <w:rFonts w:ascii="Times New Roman" w:eastAsia="Times New Roman" w:hAnsi="Times New Roman" w:cs="Times New Roman"/>
          <w:b/>
          <w:sz w:val="24"/>
          <w:szCs w:val="24"/>
          <w:lang w:val="en-ID" w:eastAsia="en-ID"/>
        </w:rPr>
        <w:lastRenderedPageBreak/>
        <w:t>Penerapan Azas</w:t>
      </w:r>
      <w:r w:rsidRPr="00AA4E82">
        <w:rPr>
          <w:rFonts w:ascii="Times New Roman" w:eastAsia="Times New Roman" w:hAnsi="Times New Roman" w:cs="Times New Roman"/>
          <w:b/>
          <w:sz w:val="24"/>
          <w:szCs w:val="24"/>
          <w:lang w:val="id-ID" w:eastAsia="en-ID"/>
        </w:rPr>
        <w:t xml:space="preserve"> </w:t>
      </w:r>
      <w:r w:rsidRPr="00AA4E82">
        <w:rPr>
          <w:rFonts w:ascii="Times New Roman" w:eastAsia="Times New Roman" w:hAnsi="Times New Roman" w:cs="Times New Roman"/>
          <w:b/>
          <w:sz w:val="24"/>
          <w:szCs w:val="24"/>
          <w:lang w:val="en-ID" w:eastAsia="en-ID"/>
        </w:rPr>
        <w:t>Kontinuitas dan</w:t>
      </w:r>
      <w:r w:rsidRPr="00AA4E82">
        <w:rPr>
          <w:rFonts w:ascii="Times New Roman" w:eastAsia="Times New Roman" w:hAnsi="Times New Roman" w:cs="Times New Roman"/>
          <w:b/>
          <w:sz w:val="24"/>
          <w:szCs w:val="24"/>
          <w:lang w:val="id-ID" w:eastAsia="en-ID"/>
        </w:rPr>
        <w:t xml:space="preserve"> </w:t>
      </w:r>
      <w:r w:rsidRPr="00AA4E82">
        <w:rPr>
          <w:rFonts w:ascii="Times New Roman" w:eastAsia="Times New Roman" w:hAnsi="Times New Roman" w:cs="Times New Roman"/>
          <w:b/>
          <w:sz w:val="24"/>
          <w:szCs w:val="24"/>
          <w:lang w:val="en-ID" w:eastAsia="en-ID"/>
        </w:rPr>
        <w:t>Bernouli dalam</w:t>
      </w:r>
      <w:r w:rsidRPr="00AA4E82">
        <w:rPr>
          <w:rFonts w:ascii="Times New Roman" w:eastAsia="Times New Roman" w:hAnsi="Times New Roman" w:cs="Times New Roman"/>
          <w:b/>
          <w:sz w:val="24"/>
          <w:szCs w:val="24"/>
          <w:lang w:val="id-ID" w:eastAsia="en-ID"/>
        </w:rPr>
        <w:t xml:space="preserve"> </w:t>
      </w:r>
      <w:r w:rsidRPr="00AA4E82">
        <w:rPr>
          <w:rFonts w:ascii="Times New Roman" w:eastAsia="Times New Roman" w:hAnsi="Times New Roman" w:cs="Times New Roman"/>
          <w:b/>
          <w:sz w:val="24"/>
          <w:szCs w:val="24"/>
          <w:lang w:val="en-ID" w:eastAsia="en-ID"/>
        </w:rPr>
        <w:t>Kehidupan</w:t>
      </w:r>
    </w:p>
    <w:p w:rsidR="00975551" w:rsidRDefault="00AA4E82" w:rsidP="006717FA">
      <w:pPr>
        <w:numPr>
          <w:ilvl w:val="0"/>
          <w:numId w:val="31"/>
        </w:numPr>
        <w:shd w:val="clear" w:color="auto" w:fill="FFFFFF"/>
        <w:spacing w:after="0" w:line="480" w:lineRule="auto"/>
        <w:ind w:left="360"/>
        <w:contextualSpacing/>
        <w:jc w:val="both"/>
        <w:rPr>
          <w:rFonts w:ascii="Times New Roman" w:eastAsia="Times New Roman" w:hAnsi="Times New Roman" w:cs="Times New Roman"/>
          <w:sz w:val="24"/>
          <w:szCs w:val="24"/>
          <w:lang w:val="id-ID" w:eastAsia="en-ID"/>
        </w:rPr>
      </w:pPr>
      <w:r w:rsidRPr="003B32D1">
        <w:rPr>
          <w:rFonts w:ascii="Times New Roman" w:eastAsia="Times New Roman" w:hAnsi="Times New Roman" w:cs="Times New Roman"/>
          <w:sz w:val="24"/>
          <w:szCs w:val="24"/>
          <w:lang w:val="id-ID" w:eastAsia="en-ID"/>
        </w:rPr>
        <w:t>Penerapan prinsip bernaoulli terhadap asas Torricell</w:t>
      </w:r>
    </w:p>
    <w:p w:rsidR="00AA4E82" w:rsidRPr="00975551" w:rsidRDefault="00AA4E82" w:rsidP="00975551">
      <w:pPr>
        <w:shd w:val="clear" w:color="auto" w:fill="FFFFFF"/>
        <w:spacing w:after="0" w:line="480" w:lineRule="auto"/>
        <w:ind w:firstLine="360"/>
        <w:contextualSpacing/>
        <w:jc w:val="both"/>
        <w:rPr>
          <w:rFonts w:ascii="Times New Roman" w:eastAsia="Times New Roman" w:hAnsi="Times New Roman" w:cs="Times New Roman"/>
          <w:sz w:val="24"/>
          <w:szCs w:val="24"/>
          <w:lang w:val="id-ID" w:eastAsia="en-ID"/>
        </w:rPr>
      </w:pPr>
      <w:proofErr w:type="gramStart"/>
      <w:r w:rsidRPr="00975551">
        <w:rPr>
          <w:rFonts w:ascii="Times New Roman" w:hAnsi="Times New Roman" w:cs="Times New Roman"/>
          <w:sz w:val="24"/>
          <w:szCs w:val="24"/>
        </w:rPr>
        <w:t>Asas Toricelli sebenarnya aplikasi khusus dari h</w:t>
      </w:r>
      <w:r w:rsidRPr="00975551">
        <w:rPr>
          <w:rFonts w:ascii="Times New Roman" w:hAnsi="Times New Roman" w:cs="Times New Roman"/>
          <w:sz w:val="24"/>
          <w:szCs w:val="24"/>
          <w:lang w:val="id-ID"/>
        </w:rPr>
        <w:t>u</w:t>
      </w:r>
      <w:r w:rsidRPr="00975551">
        <w:rPr>
          <w:rFonts w:ascii="Times New Roman" w:hAnsi="Times New Roman" w:cs="Times New Roman"/>
          <w:sz w:val="24"/>
          <w:szCs w:val="24"/>
        </w:rPr>
        <w:t>kum Bernoulli.</w:t>
      </w:r>
      <w:proofErr w:type="gramEnd"/>
      <w:r w:rsidRPr="00975551">
        <w:rPr>
          <w:rFonts w:ascii="Times New Roman" w:hAnsi="Times New Roman" w:cs="Times New Roman"/>
          <w:sz w:val="24"/>
          <w:szCs w:val="24"/>
        </w:rPr>
        <w:t xml:space="preserve"> Tetapi asas ini</w:t>
      </w:r>
      <w:r w:rsidRPr="00975551">
        <w:rPr>
          <w:rFonts w:ascii="Times New Roman" w:hAnsi="Times New Roman" w:cs="Times New Roman"/>
          <w:sz w:val="24"/>
          <w:szCs w:val="24"/>
          <w:lang w:val="id-ID"/>
        </w:rPr>
        <w:t xml:space="preserve"> </w:t>
      </w:r>
      <w:r w:rsidRPr="00975551">
        <w:rPr>
          <w:rFonts w:ascii="Times New Roman" w:hAnsi="Times New Roman" w:cs="Times New Roman"/>
          <w:sz w:val="24"/>
          <w:szCs w:val="24"/>
        </w:rPr>
        <w:t xml:space="preserve">ditemukan </w:t>
      </w:r>
      <w:proofErr w:type="gramStart"/>
      <w:r w:rsidRPr="00975551">
        <w:rPr>
          <w:rFonts w:ascii="Times New Roman" w:hAnsi="Times New Roman" w:cs="Times New Roman"/>
          <w:sz w:val="24"/>
          <w:szCs w:val="24"/>
        </w:rPr>
        <w:t>oleh</w:t>
      </w:r>
      <w:r w:rsidRPr="00975551">
        <w:rPr>
          <w:rFonts w:ascii="Times New Roman" w:hAnsi="Times New Roman" w:cs="Times New Roman"/>
          <w:sz w:val="24"/>
          <w:szCs w:val="24"/>
          <w:lang w:val="id-ID"/>
        </w:rPr>
        <w:t xml:space="preserve"> </w:t>
      </w:r>
      <w:r w:rsidRPr="00975551">
        <w:rPr>
          <w:rFonts w:ascii="Times New Roman" w:hAnsi="Times New Roman" w:cs="Times New Roman"/>
          <w:sz w:val="24"/>
          <w:szCs w:val="24"/>
        </w:rPr>
        <w:t xml:space="preserve"> Toricelli</w:t>
      </w:r>
      <w:proofErr w:type="gramEnd"/>
      <w:r w:rsidRPr="00975551">
        <w:rPr>
          <w:rFonts w:ascii="Times New Roman" w:hAnsi="Times New Roman" w:cs="Times New Roman"/>
          <w:sz w:val="24"/>
          <w:szCs w:val="24"/>
        </w:rPr>
        <w:t xml:space="preserve"> satu abad sebelum hukum Bernoulli dirumuskan sehingga</w:t>
      </w:r>
      <w:r w:rsidRPr="00975551">
        <w:rPr>
          <w:rFonts w:ascii="Times New Roman" w:hAnsi="Times New Roman" w:cs="Times New Roman"/>
          <w:sz w:val="24"/>
          <w:szCs w:val="24"/>
          <w:lang w:val="id-ID"/>
        </w:rPr>
        <w:t xml:space="preserve"> </w:t>
      </w:r>
      <w:r w:rsidRPr="00975551">
        <w:rPr>
          <w:rFonts w:ascii="Times New Roman" w:hAnsi="Times New Roman" w:cs="Times New Roman"/>
          <w:sz w:val="24"/>
          <w:szCs w:val="24"/>
        </w:rPr>
        <w:t>nama asas Toricelli telah umum digunaka</w:t>
      </w:r>
      <w:r w:rsidRPr="00975551">
        <w:rPr>
          <w:rFonts w:ascii="Times New Roman" w:hAnsi="Times New Roman" w:cs="Times New Roman"/>
          <w:sz w:val="24"/>
          <w:szCs w:val="24"/>
          <w:lang w:val="id-ID"/>
        </w:rPr>
        <w:t>n.</w:t>
      </w:r>
    </w:p>
    <w:p w:rsidR="00AA4E82" w:rsidRPr="003B32D1" w:rsidRDefault="00AA4E82" w:rsidP="00AA4E82">
      <w:pPr>
        <w:ind w:left="1440" w:firstLine="720"/>
        <w:jc w:val="both"/>
        <w:rPr>
          <w:rFonts w:ascii="Times New Roman" w:hAnsi="Times New Roman" w:cs="Times New Roman"/>
          <w:sz w:val="24"/>
          <w:szCs w:val="24"/>
        </w:rPr>
      </w:pPr>
      <w:r w:rsidRPr="003B32D1">
        <w:rPr>
          <w:rFonts w:ascii="Times New Roman" w:hAnsi="Times New Roman" w:cs="Times New Roman"/>
          <w:noProof/>
          <w:sz w:val="24"/>
          <w:szCs w:val="24"/>
        </w:rPr>
        <w:drawing>
          <wp:anchor distT="0" distB="0" distL="114300" distR="114300" simplePos="0" relativeHeight="251672576" behindDoc="1" locked="0" layoutInCell="1" allowOverlap="1" wp14:anchorId="48B6156C" wp14:editId="0C6099AB">
            <wp:simplePos x="0" y="0"/>
            <wp:positionH relativeFrom="column">
              <wp:posOffset>538481</wp:posOffset>
            </wp:positionH>
            <wp:positionV relativeFrom="paragraph">
              <wp:posOffset>127635</wp:posOffset>
            </wp:positionV>
            <wp:extent cx="2457450" cy="2062689"/>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91577" cy="2091334"/>
                    </a:xfrm>
                    <a:prstGeom prst="rect">
                      <a:avLst/>
                    </a:prstGeom>
                    <a:noFill/>
                  </pic:spPr>
                </pic:pic>
              </a:graphicData>
            </a:graphic>
            <wp14:sizeRelH relativeFrom="page">
              <wp14:pctWidth>0</wp14:pctWidth>
            </wp14:sizeRelH>
            <wp14:sizeRelV relativeFrom="page">
              <wp14:pctHeight>0</wp14:pctHeight>
            </wp14:sizeRelV>
          </wp:anchor>
        </w:drawing>
      </w:r>
      <w:r w:rsidRPr="003B32D1">
        <w:rPr>
          <w:rFonts w:ascii="Times New Roman" w:hAnsi="Times New Roman" w:cs="Times New Roman"/>
          <w:noProof/>
          <w:color w:val="000000"/>
          <w:spacing w:val="-3"/>
          <w:position w:val="4"/>
          <w:sz w:val="24"/>
          <w:szCs w:val="24"/>
        </w:rPr>
        <w:t>P</w:t>
      </w:r>
      <w:r w:rsidRPr="003B32D1">
        <w:rPr>
          <w:rFonts w:ascii="Times New Roman" w:hAnsi="Times New Roman" w:cs="Times New Roman"/>
          <w:noProof/>
          <w:color w:val="000000"/>
          <w:spacing w:val="-3"/>
          <w:sz w:val="24"/>
          <w:szCs w:val="24"/>
        </w:rPr>
        <w:t>1</w:t>
      </w:r>
      <w:r w:rsidRPr="003B32D1">
        <w:rPr>
          <w:rFonts w:ascii="Times New Roman" w:hAnsi="Times New Roman" w:cs="Times New Roman"/>
          <w:noProof/>
          <w:color w:val="000000"/>
          <w:spacing w:val="4"/>
          <w:sz w:val="24"/>
          <w:szCs w:val="24"/>
        </w:rPr>
        <w:t> </w:t>
      </w:r>
      <w:r w:rsidRPr="003B32D1">
        <w:rPr>
          <w:rFonts w:ascii="Times New Roman" w:hAnsi="Times New Roman" w:cs="Times New Roman"/>
          <w:noProof/>
          <w:color w:val="000000"/>
          <w:spacing w:val="-3"/>
          <w:position w:val="4"/>
          <w:sz w:val="24"/>
          <w:szCs w:val="24"/>
        </w:rPr>
        <w:t>=</w:t>
      </w:r>
      <w:r w:rsidRPr="003B32D1">
        <w:rPr>
          <w:rFonts w:ascii="Times New Roman" w:hAnsi="Times New Roman" w:cs="Times New Roman"/>
          <w:noProof/>
          <w:color w:val="000000"/>
          <w:spacing w:val="2"/>
          <w:sz w:val="24"/>
          <w:szCs w:val="24"/>
        </w:rPr>
        <w:t> </w:t>
      </w:r>
      <w:r w:rsidRPr="003B32D1">
        <w:rPr>
          <w:rFonts w:ascii="Times New Roman" w:hAnsi="Times New Roman" w:cs="Times New Roman"/>
          <w:noProof/>
          <w:color w:val="000000"/>
          <w:spacing w:val="-3"/>
          <w:position w:val="4"/>
          <w:sz w:val="24"/>
          <w:szCs w:val="24"/>
        </w:rPr>
        <w:t>P</w:t>
      </w:r>
      <w:r w:rsidRPr="003B32D1">
        <w:rPr>
          <w:rFonts w:ascii="Times New Roman" w:hAnsi="Times New Roman" w:cs="Times New Roman"/>
          <w:noProof/>
          <w:color w:val="000000"/>
          <w:spacing w:val="-3"/>
          <w:sz w:val="24"/>
          <w:szCs w:val="24"/>
        </w:rPr>
        <w:t>o</w:t>
      </w:r>
    </w:p>
    <w:p w:rsidR="00AA4E82" w:rsidRPr="003B32D1" w:rsidRDefault="00AA4E82" w:rsidP="00AA4E82">
      <w:pPr>
        <w:jc w:val="both"/>
        <w:rPr>
          <w:rFonts w:ascii="Times New Roman" w:hAnsi="Times New Roman" w:cs="Times New Roman"/>
          <w:sz w:val="24"/>
          <w:szCs w:val="24"/>
          <w:lang w:val="id-ID"/>
        </w:rPr>
      </w:pPr>
    </w:p>
    <w:p w:rsidR="00AA4E82" w:rsidRPr="003B32D1" w:rsidRDefault="00AA4E82" w:rsidP="00AA4E82">
      <w:pPr>
        <w:ind w:firstLine="720"/>
        <w:jc w:val="both"/>
        <w:rPr>
          <w:rFonts w:ascii="Times New Roman" w:hAnsi="Times New Roman" w:cs="Times New Roman"/>
          <w:sz w:val="24"/>
          <w:szCs w:val="24"/>
          <w:lang w:val="id-ID"/>
        </w:rPr>
      </w:pPr>
      <w:r w:rsidRPr="003B32D1">
        <w:rPr>
          <w:rFonts w:ascii="Times New Roman" w:hAnsi="Times New Roman" w:cs="Times New Roman"/>
          <w:sz w:val="24"/>
          <w:szCs w:val="24"/>
          <w:lang w:val="id-ID"/>
        </w:rPr>
        <w:t xml:space="preserve"> Lokasi 1</w:t>
      </w:r>
      <w:r w:rsidRPr="003B32D1">
        <w:rPr>
          <w:rFonts w:ascii="Times New Roman" w:hAnsi="Times New Roman" w:cs="Times New Roman"/>
          <w:sz w:val="24"/>
          <w:szCs w:val="24"/>
          <w:lang w:val="id-ID"/>
        </w:rPr>
        <w:tab/>
      </w:r>
      <w:r w:rsidRPr="003B32D1">
        <w:rPr>
          <w:rFonts w:ascii="Times New Roman" w:hAnsi="Times New Roman" w:cs="Times New Roman"/>
          <w:sz w:val="24"/>
          <w:szCs w:val="24"/>
          <w:lang w:val="id-ID"/>
        </w:rPr>
        <w:tab/>
      </w:r>
      <w:r w:rsidRPr="003B32D1">
        <w:rPr>
          <w:rFonts w:ascii="Times New Roman" w:hAnsi="Times New Roman" w:cs="Times New Roman"/>
          <w:sz w:val="24"/>
          <w:szCs w:val="24"/>
          <w:lang w:val="id-ID"/>
        </w:rPr>
        <w:tab/>
      </w:r>
      <w:r w:rsidRPr="003B32D1">
        <w:rPr>
          <w:rFonts w:ascii="Times New Roman" w:hAnsi="Times New Roman" w:cs="Times New Roman"/>
          <w:sz w:val="24"/>
          <w:szCs w:val="24"/>
          <w:lang w:val="id-ID"/>
        </w:rPr>
        <w:tab/>
      </w:r>
    </w:p>
    <w:p w:rsidR="00AA4E82" w:rsidRPr="003B32D1" w:rsidRDefault="00AA4E82" w:rsidP="00AA4E82">
      <w:pPr>
        <w:ind w:firstLine="720"/>
        <w:jc w:val="both"/>
        <w:rPr>
          <w:rFonts w:ascii="Times New Roman" w:hAnsi="Times New Roman" w:cs="Times New Roman"/>
          <w:sz w:val="24"/>
          <w:szCs w:val="24"/>
          <w:vertAlign w:val="subscript"/>
          <w:lang w:val="id-ID"/>
        </w:rPr>
      </w:pPr>
      <w:r w:rsidRPr="003B32D1">
        <w:rPr>
          <w:rFonts w:ascii="Times New Roman" w:hAnsi="Times New Roman" w:cs="Times New Roman"/>
          <w:sz w:val="24"/>
          <w:szCs w:val="24"/>
          <w:lang w:val="id-ID"/>
        </w:rPr>
        <w:tab/>
      </w:r>
      <w:r w:rsidRPr="003B32D1">
        <w:rPr>
          <w:rFonts w:ascii="Times New Roman" w:hAnsi="Times New Roman" w:cs="Times New Roman"/>
          <w:sz w:val="24"/>
          <w:szCs w:val="24"/>
          <w:lang w:val="id-ID"/>
        </w:rPr>
        <w:tab/>
        <w:t xml:space="preserve"> V</w:t>
      </w:r>
      <w:r w:rsidRPr="003B32D1">
        <w:rPr>
          <w:rFonts w:ascii="Times New Roman" w:hAnsi="Times New Roman" w:cs="Times New Roman"/>
          <w:sz w:val="24"/>
          <w:szCs w:val="24"/>
          <w:vertAlign w:val="subscript"/>
          <w:lang w:val="id-ID"/>
        </w:rPr>
        <w:t>1</w:t>
      </w:r>
    </w:p>
    <w:p w:rsidR="00AA4E82" w:rsidRPr="003B32D1" w:rsidRDefault="00AA4E82" w:rsidP="00AA4E82">
      <w:pPr>
        <w:jc w:val="both"/>
        <w:rPr>
          <w:rFonts w:ascii="Times New Roman" w:hAnsi="Times New Roman" w:cs="Times New Roman"/>
          <w:sz w:val="24"/>
          <w:szCs w:val="24"/>
          <w:vertAlign w:val="subscript"/>
          <w:lang w:val="id-ID"/>
        </w:rPr>
      </w:pPr>
      <w:r w:rsidRPr="003B32D1">
        <w:rPr>
          <w:rFonts w:ascii="Times New Roman" w:hAnsi="Times New Roman" w:cs="Times New Roman"/>
          <w:sz w:val="24"/>
          <w:szCs w:val="24"/>
          <w:lang w:val="id-ID"/>
        </w:rPr>
        <w:tab/>
      </w:r>
      <w:r w:rsidRPr="003B32D1">
        <w:rPr>
          <w:rFonts w:ascii="Times New Roman" w:hAnsi="Times New Roman" w:cs="Times New Roman"/>
          <w:sz w:val="24"/>
          <w:szCs w:val="24"/>
          <w:lang w:val="id-ID"/>
        </w:rPr>
        <w:tab/>
      </w:r>
      <w:r w:rsidRPr="003B32D1">
        <w:rPr>
          <w:rFonts w:ascii="Times New Roman" w:hAnsi="Times New Roman" w:cs="Times New Roman"/>
          <w:sz w:val="24"/>
          <w:szCs w:val="24"/>
          <w:lang w:val="id-ID"/>
        </w:rPr>
        <w:tab/>
      </w:r>
      <w:r w:rsidRPr="003B32D1">
        <w:rPr>
          <w:rFonts w:ascii="Times New Roman" w:hAnsi="Times New Roman" w:cs="Times New Roman"/>
          <w:sz w:val="24"/>
          <w:szCs w:val="24"/>
          <w:lang w:val="id-ID"/>
        </w:rPr>
        <w:tab/>
      </w:r>
      <w:r w:rsidRPr="003B32D1">
        <w:rPr>
          <w:rFonts w:ascii="Times New Roman" w:hAnsi="Times New Roman" w:cs="Times New Roman"/>
          <w:sz w:val="24"/>
          <w:szCs w:val="24"/>
          <w:lang w:val="id-ID"/>
        </w:rPr>
        <w:tab/>
        <w:t xml:space="preserve">    h</w:t>
      </w:r>
      <w:r w:rsidRPr="003B32D1">
        <w:rPr>
          <w:rFonts w:ascii="Times New Roman" w:hAnsi="Times New Roman" w:cs="Times New Roman"/>
          <w:sz w:val="24"/>
          <w:szCs w:val="24"/>
          <w:vertAlign w:val="subscript"/>
          <w:lang w:val="id-ID"/>
        </w:rPr>
        <w:t xml:space="preserve">1 </w:t>
      </w:r>
      <w:r w:rsidRPr="003B32D1">
        <w:rPr>
          <w:rFonts w:ascii="Times New Roman" w:hAnsi="Times New Roman" w:cs="Times New Roman"/>
          <w:sz w:val="24"/>
          <w:szCs w:val="24"/>
          <w:lang w:val="id-ID"/>
        </w:rPr>
        <w:t>– h</w:t>
      </w:r>
      <w:r w:rsidRPr="003B32D1">
        <w:rPr>
          <w:rFonts w:ascii="Times New Roman" w:hAnsi="Times New Roman" w:cs="Times New Roman"/>
          <w:sz w:val="24"/>
          <w:szCs w:val="24"/>
          <w:vertAlign w:val="subscript"/>
          <w:lang w:val="id-ID"/>
        </w:rPr>
        <w:t xml:space="preserve">2 </w:t>
      </w:r>
    </w:p>
    <w:p w:rsidR="00AA4E82" w:rsidRPr="003B32D1" w:rsidRDefault="00AA4E82" w:rsidP="00AA4E82">
      <w:pPr>
        <w:ind w:firstLine="720"/>
        <w:jc w:val="both"/>
        <w:rPr>
          <w:rFonts w:ascii="Times New Roman" w:hAnsi="Times New Roman" w:cs="Times New Roman"/>
          <w:sz w:val="24"/>
          <w:szCs w:val="24"/>
          <w:lang w:val="id-ID"/>
        </w:rPr>
      </w:pPr>
      <w:r>
        <w:rPr>
          <w:noProof/>
        </w:rPr>
        <mc:AlternateContent>
          <mc:Choice Requires="wps">
            <w:drawing>
              <wp:anchor distT="45720" distB="45720" distL="114300" distR="114300" simplePos="0" relativeHeight="251673600" behindDoc="0" locked="0" layoutInCell="1" allowOverlap="1" wp14:anchorId="70F3E8E5" wp14:editId="583A86BC">
                <wp:simplePos x="0" y="0"/>
                <wp:positionH relativeFrom="column">
                  <wp:posOffset>3032760</wp:posOffset>
                </wp:positionH>
                <wp:positionV relativeFrom="paragraph">
                  <wp:posOffset>8255</wp:posOffset>
                </wp:positionV>
                <wp:extent cx="595630" cy="31686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31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252" w:rsidRPr="00FE7812" w:rsidRDefault="00034252" w:rsidP="00AA4E82">
                            <w:pPr>
                              <w:rPr>
                                <w:vertAlign w:val="subscript"/>
                                <w:lang w:val="id-ID"/>
                              </w:rPr>
                            </w:pPr>
                            <w:r>
                              <w:rPr>
                                <w:lang w:val="id-ID"/>
                              </w:rPr>
                              <w:t>P</w:t>
                            </w:r>
                            <w:r>
                              <w:rPr>
                                <w:vertAlign w:val="subscript"/>
                                <w:lang w:val="id-ID"/>
                              </w:rPr>
                              <w:t>2</w:t>
                            </w:r>
                            <w:r>
                              <w:rPr>
                                <w:lang w:val="id-ID"/>
                              </w:rPr>
                              <w:t xml:space="preserve"> = P</w:t>
                            </w:r>
                            <w:r>
                              <w:rPr>
                                <w:vertAlign w:val="subscript"/>
                                <w:lang w:val="id-ID"/>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8.8pt;margin-top:.65pt;width:46.9pt;height:24.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fCigQIAAA4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" stroked="f">
                <v:textbox>
                  <w:txbxContent>
                    <w:p w:rsidR="00957C39" w:rsidRPr="00FE7812" w:rsidRDefault="00957C39" w:rsidP="00AA4E82">
                      <w:pPr>
                        <w:rPr>
                          <w:vertAlign w:val="subscript"/>
                          <w:lang w:val="id-ID"/>
                        </w:rPr>
                      </w:pPr>
                      <w:r>
                        <w:rPr>
                          <w:lang w:val="id-ID"/>
                        </w:rPr>
                        <w:t>P</w:t>
                      </w:r>
                      <w:r>
                        <w:rPr>
                          <w:vertAlign w:val="subscript"/>
                          <w:lang w:val="id-ID"/>
                        </w:rPr>
                        <w:t>2</w:t>
                      </w:r>
                      <w:r>
                        <w:rPr>
                          <w:lang w:val="id-ID"/>
                        </w:rPr>
                        <w:t xml:space="preserve"> = P</w:t>
                      </w:r>
                      <w:r>
                        <w:rPr>
                          <w:vertAlign w:val="subscript"/>
                          <w:lang w:val="id-ID"/>
                        </w:rPr>
                        <w:t>1</w:t>
                      </w:r>
                    </w:p>
                  </w:txbxContent>
                </v:textbox>
                <w10:wrap type="square"/>
              </v:shape>
            </w:pict>
          </mc:Fallback>
        </mc:AlternateContent>
      </w:r>
      <w:r w:rsidRPr="003B32D1">
        <w:rPr>
          <w:rFonts w:ascii="Times New Roman" w:hAnsi="Times New Roman" w:cs="Times New Roman"/>
          <w:sz w:val="24"/>
          <w:szCs w:val="24"/>
          <w:lang w:val="id-ID"/>
        </w:rPr>
        <w:t xml:space="preserve">       h</w:t>
      </w:r>
      <w:r w:rsidRPr="003B32D1">
        <w:rPr>
          <w:rFonts w:ascii="Times New Roman" w:hAnsi="Times New Roman" w:cs="Times New Roman"/>
          <w:sz w:val="24"/>
          <w:szCs w:val="24"/>
          <w:vertAlign w:val="subscript"/>
          <w:lang w:val="id-ID"/>
        </w:rPr>
        <w:t>1</w:t>
      </w:r>
      <w:r w:rsidRPr="003B32D1">
        <w:rPr>
          <w:rFonts w:ascii="Times New Roman" w:hAnsi="Times New Roman" w:cs="Times New Roman"/>
          <w:sz w:val="24"/>
          <w:szCs w:val="24"/>
          <w:vertAlign w:val="subscript"/>
          <w:lang w:val="id-ID"/>
        </w:rPr>
        <w:tab/>
      </w:r>
      <w:r w:rsidRPr="003B32D1">
        <w:rPr>
          <w:rFonts w:ascii="Times New Roman" w:hAnsi="Times New Roman" w:cs="Times New Roman"/>
          <w:sz w:val="24"/>
          <w:szCs w:val="24"/>
          <w:vertAlign w:val="subscript"/>
          <w:lang w:val="id-ID"/>
        </w:rPr>
        <w:tab/>
      </w:r>
      <w:r w:rsidRPr="003B32D1">
        <w:rPr>
          <w:rFonts w:ascii="Times New Roman" w:hAnsi="Times New Roman" w:cs="Times New Roman"/>
          <w:sz w:val="24"/>
          <w:szCs w:val="24"/>
          <w:vertAlign w:val="subscript"/>
          <w:lang w:val="id-ID"/>
        </w:rPr>
        <w:tab/>
      </w:r>
      <w:r w:rsidRPr="003B32D1">
        <w:rPr>
          <w:rFonts w:ascii="Times New Roman" w:hAnsi="Times New Roman" w:cs="Times New Roman"/>
          <w:sz w:val="24"/>
          <w:szCs w:val="24"/>
          <w:vertAlign w:val="subscript"/>
          <w:lang w:val="id-ID"/>
        </w:rPr>
        <w:tab/>
      </w:r>
      <w:r w:rsidRPr="003B32D1">
        <w:rPr>
          <w:rFonts w:ascii="Times New Roman" w:hAnsi="Times New Roman" w:cs="Times New Roman"/>
          <w:sz w:val="24"/>
          <w:szCs w:val="24"/>
          <w:vertAlign w:val="subscript"/>
          <w:lang w:val="id-ID"/>
        </w:rPr>
        <w:tab/>
      </w:r>
      <w:r w:rsidRPr="003B32D1">
        <w:rPr>
          <w:rFonts w:ascii="Times New Roman" w:hAnsi="Times New Roman" w:cs="Times New Roman"/>
          <w:sz w:val="24"/>
          <w:szCs w:val="24"/>
          <w:vertAlign w:val="subscript"/>
          <w:lang w:val="id-ID"/>
        </w:rPr>
        <w:tab/>
      </w:r>
      <w:r w:rsidRPr="003B32D1">
        <w:rPr>
          <w:rFonts w:ascii="Times New Roman" w:hAnsi="Times New Roman" w:cs="Times New Roman"/>
          <w:sz w:val="24"/>
          <w:szCs w:val="24"/>
          <w:vertAlign w:val="subscript"/>
          <w:lang w:val="id-ID"/>
        </w:rPr>
        <w:tab/>
      </w:r>
      <w:r w:rsidRPr="003B32D1">
        <w:rPr>
          <w:rFonts w:ascii="Times New Roman" w:hAnsi="Times New Roman" w:cs="Times New Roman"/>
          <w:sz w:val="24"/>
          <w:szCs w:val="24"/>
          <w:vertAlign w:val="subscript"/>
          <w:lang w:val="id-ID"/>
        </w:rPr>
        <w:tab/>
      </w:r>
      <w:r w:rsidRPr="003B32D1">
        <w:rPr>
          <w:rFonts w:ascii="Times New Roman" w:hAnsi="Times New Roman" w:cs="Times New Roman"/>
          <w:sz w:val="24"/>
          <w:szCs w:val="24"/>
          <w:vertAlign w:val="subscript"/>
          <w:lang w:val="id-ID"/>
        </w:rPr>
        <w:tab/>
      </w:r>
      <w:r w:rsidRPr="003B32D1">
        <w:rPr>
          <w:rFonts w:ascii="Times New Roman" w:hAnsi="Times New Roman" w:cs="Times New Roman"/>
          <w:sz w:val="24"/>
          <w:szCs w:val="24"/>
          <w:vertAlign w:val="subscript"/>
          <w:lang w:val="id-ID"/>
        </w:rPr>
        <w:tab/>
      </w:r>
      <w:r w:rsidRPr="003B32D1">
        <w:rPr>
          <w:rFonts w:ascii="Times New Roman" w:hAnsi="Times New Roman" w:cs="Times New Roman"/>
          <w:sz w:val="24"/>
          <w:szCs w:val="24"/>
          <w:vertAlign w:val="subscript"/>
          <w:lang w:val="id-ID"/>
        </w:rPr>
        <w:tab/>
      </w:r>
      <w:r w:rsidRPr="003B32D1">
        <w:rPr>
          <w:rFonts w:ascii="Times New Roman" w:hAnsi="Times New Roman" w:cs="Times New Roman"/>
          <w:sz w:val="24"/>
          <w:szCs w:val="24"/>
          <w:vertAlign w:val="subscript"/>
          <w:lang w:val="id-ID"/>
        </w:rPr>
        <w:tab/>
        <w:t xml:space="preserve">    </w:t>
      </w:r>
      <w:r w:rsidRPr="003B32D1">
        <w:rPr>
          <w:rFonts w:ascii="Times New Roman" w:hAnsi="Times New Roman" w:cs="Times New Roman"/>
          <w:sz w:val="24"/>
          <w:szCs w:val="24"/>
          <w:lang w:val="id-ID"/>
        </w:rPr>
        <w:t>v</w:t>
      </w:r>
      <w:r w:rsidRPr="003B32D1">
        <w:rPr>
          <w:rFonts w:ascii="Times New Roman" w:hAnsi="Times New Roman" w:cs="Times New Roman"/>
          <w:sz w:val="24"/>
          <w:szCs w:val="24"/>
          <w:vertAlign w:val="subscript"/>
          <w:lang w:val="id-ID"/>
        </w:rPr>
        <w:t>2</w:t>
      </w:r>
    </w:p>
    <w:p w:rsidR="00AA4E82" w:rsidRPr="00240D98" w:rsidRDefault="00AA4E82" w:rsidP="00240D98">
      <w:pPr>
        <w:ind w:firstLine="720"/>
        <w:jc w:val="both"/>
        <w:rPr>
          <w:rFonts w:ascii="Times New Roman" w:hAnsi="Times New Roman" w:cs="Times New Roman"/>
          <w:sz w:val="24"/>
          <w:szCs w:val="24"/>
        </w:rPr>
      </w:pPr>
      <w:r w:rsidRPr="003B32D1">
        <w:rPr>
          <w:rFonts w:ascii="Times New Roman" w:hAnsi="Times New Roman" w:cs="Times New Roman"/>
          <w:sz w:val="24"/>
          <w:szCs w:val="24"/>
          <w:lang w:val="id-ID"/>
        </w:rPr>
        <w:tab/>
      </w:r>
      <w:r w:rsidRPr="003B32D1">
        <w:rPr>
          <w:rFonts w:ascii="Times New Roman" w:hAnsi="Times New Roman" w:cs="Times New Roman"/>
          <w:sz w:val="24"/>
          <w:szCs w:val="24"/>
          <w:lang w:val="id-ID"/>
        </w:rPr>
        <w:tab/>
      </w:r>
      <w:r w:rsidRPr="003B32D1">
        <w:rPr>
          <w:rFonts w:ascii="Times New Roman" w:hAnsi="Times New Roman" w:cs="Times New Roman"/>
          <w:sz w:val="24"/>
          <w:szCs w:val="24"/>
          <w:lang w:val="id-ID"/>
        </w:rPr>
        <w:tab/>
      </w:r>
      <w:r w:rsidRPr="003B32D1">
        <w:rPr>
          <w:rFonts w:ascii="Times New Roman" w:hAnsi="Times New Roman" w:cs="Times New Roman"/>
          <w:sz w:val="24"/>
          <w:szCs w:val="24"/>
          <w:lang w:val="id-ID"/>
        </w:rPr>
        <w:tab/>
        <w:t xml:space="preserve"> h</w:t>
      </w:r>
      <w:r w:rsidRPr="003B32D1">
        <w:rPr>
          <w:rFonts w:ascii="Times New Roman" w:hAnsi="Times New Roman" w:cs="Times New Roman"/>
          <w:sz w:val="24"/>
          <w:szCs w:val="24"/>
          <w:vertAlign w:val="subscript"/>
          <w:lang w:val="id-ID"/>
        </w:rPr>
        <w:t>2</w:t>
      </w:r>
      <w:r w:rsidRPr="003B32D1">
        <w:rPr>
          <w:rFonts w:ascii="Times New Roman" w:hAnsi="Times New Roman" w:cs="Times New Roman"/>
          <w:sz w:val="24"/>
          <w:szCs w:val="24"/>
          <w:vertAlign w:val="subscript"/>
          <w:lang w:val="id-ID"/>
        </w:rPr>
        <w:tab/>
      </w:r>
      <w:r w:rsidR="00240D98">
        <w:rPr>
          <w:rFonts w:ascii="Times New Roman" w:hAnsi="Times New Roman" w:cs="Times New Roman"/>
          <w:sz w:val="24"/>
          <w:szCs w:val="24"/>
          <w:lang w:val="id-ID"/>
        </w:rPr>
        <w:t>lokasi 2</w:t>
      </w:r>
    </w:p>
    <w:p w:rsidR="00975551" w:rsidRDefault="00AA4E82" w:rsidP="00975551">
      <w:pPr>
        <w:spacing w:line="480" w:lineRule="auto"/>
        <w:jc w:val="center"/>
        <w:rPr>
          <w:i/>
          <w:noProof/>
          <w:color w:val="000000"/>
          <w:spacing w:val="-7"/>
        </w:rPr>
      </w:pPr>
      <w:proofErr w:type="gramStart"/>
      <w:r w:rsidRPr="006717FA">
        <w:rPr>
          <w:b/>
          <w:bCs/>
          <w:i/>
          <w:noProof/>
          <w:color w:val="000000"/>
          <w:spacing w:val="-3"/>
        </w:rPr>
        <w:t>Gambar</w:t>
      </w:r>
      <w:r w:rsidRPr="006717FA">
        <w:rPr>
          <w:b/>
          <w:bCs/>
          <w:i/>
          <w:noProof/>
          <w:color w:val="000000"/>
          <w:spacing w:val="23"/>
        </w:rPr>
        <w:t> </w:t>
      </w:r>
      <w:r w:rsidRPr="006717FA">
        <w:rPr>
          <w:b/>
          <w:bCs/>
          <w:i/>
          <w:noProof/>
          <w:color w:val="000000"/>
          <w:spacing w:val="-7"/>
          <w:lang w:val="id-ID"/>
        </w:rPr>
        <w:t>2</w:t>
      </w:r>
      <w:r w:rsidRPr="006717FA">
        <w:rPr>
          <w:b/>
          <w:bCs/>
          <w:i/>
          <w:noProof/>
          <w:color w:val="000000"/>
          <w:spacing w:val="-7"/>
        </w:rPr>
        <w:t>.8</w:t>
      </w:r>
      <w:r w:rsidRPr="003B32D1">
        <w:rPr>
          <w:i/>
          <w:noProof/>
          <w:color w:val="000000"/>
          <w:spacing w:val="23"/>
        </w:rPr>
        <w:t> </w:t>
      </w:r>
      <w:r w:rsidRPr="003B32D1">
        <w:rPr>
          <w:i/>
          <w:noProof/>
          <w:color w:val="000000"/>
          <w:spacing w:val="-3"/>
        </w:rPr>
        <w:t>Menentukan</w:t>
      </w:r>
      <w:r w:rsidRPr="003B32D1">
        <w:rPr>
          <w:i/>
          <w:noProof/>
          <w:color w:val="000000"/>
          <w:spacing w:val="23"/>
        </w:rPr>
        <w:t> </w:t>
      </w:r>
      <w:r w:rsidRPr="003B32D1">
        <w:rPr>
          <w:i/>
          <w:noProof/>
          <w:color w:val="000000"/>
          <w:spacing w:val="-2"/>
        </w:rPr>
        <w:t>laju</w:t>
      </w:r>
      <w:r w:rsidRPr="003B32D1">
        <w:rPr>
          <w:i/>
          <w:noProof/>
          <w:color w:val="000000"/>
          <w:spacing w:val="23"/>
        </w:rPr>
        <w:t> </w:t>
      </w:r>
      <w:r w:rsidRPr="003B32D1">
        <w:rPr>
          <w:i/>
          <w:noProof/>
          <w:color w:val="000000"/>
          <w:spacing w:val="-3"/>
        </w:rPr>
        <w:t>keluar</w:t>
      </w:r>
      <w:r w:rsidRPr="003B32D1">
        <w:rPr>
          <w:i/>
          <w:noProof/>
          <w:color w:val="000000"/>
          <w:spacing w:val="23"/>
        </w:rPr>
        <w:t> </w:t>
      </w:r>
      <w:r w:rsidRPr="003B32D1">
        <w:rPr>
          <w:i/>
          <w:noProof/>
          <w:color w:val="000000"/>
          <w:spacing w:val="-2"/>
        </w:rPr>
        <w:t>air</w:t>
      </w:r>
      <w:r w:rsidRPr="003B32D1">
        <w:rPr>
          <w:i/>
          <w:noProof/>
          <w:color w:val="000000"/>
          <w:spacing w:val="23"/>
        </w:rPr>
        <w:t> </w:t>
      </w:r>
      <w:r w:rsidRPr="003B32D1">
        <w:rPr>
          <w:i/>
          <w:noProof/>
          <w:color w:val="000000"/>
          <w:spacing w:val="-3"/>
        </w:rPr>
        <w:t>dari</w:t>
      </w:r>
      <w:r w:rsidRPr="003B32D1">
        <w:rPr>
          <w:i/>
          <w:noProof/>
          <w:color w:val="000000"/>
          <w:spacing w:val="23"/>
        </w:rPr>
        <w:t> </w:t>
      </w:r>
      <w:r w:rsidRPr="003B32D1">
        <w:rPr>
          <w:i/>
          <w:noProof/>
          <w:color w:val="000000"/>
          <w:spacing w:val="-3"/>
        </w:rPr>
        <w:t>suatu</w:t>
      </w:r>
      <w:r w:rsidRPr="003B32D1">
        <w:rPr>
          <w:i/>
          <w:noProof/>
          <w:color w:val="000000"/>
          <w:spacing w:val="23"/>
        </w:rPr>
        <w:t> </w:t>
      </w:r>
      <w:r w:rsidRPr="003B32D1">
        <w:rPr>
          <w:i/>
          <w:noProof/>
          <w:color w:val="000000"/>
          <w:spacing w:val="-3"/>
        </w:rPr>
        <w:t>keran</w:t>
      </w:r>
      <w:r w:rsidRPr="003B32D1">
        <w:rPr>
          <w:i/>
          <w:noProof/>
          <w:color w:val="000000"/>
          <w:spacing w:val="23"/>
        </w:rPr>
        <w:t> </w:t>
      </w:r>
      <w:r w:rsidRPr="003B32D1">
        <w:rPr>
          <w:i/>
          <w:noProof/>
          <w:color w:val="000000"/>
          <w:spacing w:val="-3"/>
        </w:rPr>
        <w:t>pada</w:t>
      </w:r>
      <w:r w:rsidRPr="003B32D1">
        <w:rPr>
          <w:i/>
          <w:noProof/>
          <w:color w:val="000000"/>
          <w:spacing w:val="23"/>
        </w:rPr>
        <w:t> </w:t>
      </w:r>
      <w:r w:rsidRPr="003B32D1">
        <w:rPr>
          <w:i/>
          <w:noProof/>
          <w:color w:val="000000"/>
          <w:spacing w:val="-3"/>
        </w:rPr>
        <w:t>bak</w:t>
      </w:r>
      <w:r w:rsidRPr="003B32D1">
        <w:rPr>
          <w:i/>
          <w:noProof/>
          <w:color w:val="000000"/>
          <w:spacing w:val="-3"/>
          <w:lang w:val="id-ID"/>
        </w:rPr>
        <w:t xml:space="preserve"> </w:t>
      </w:r>
      <w:r w:rsidRPr="003B32D1">
        <w:rPr>
          <w:i/>
          <w:noProof/>
          <w:color w:val="000000"/>
          <w:spacing w:val="-3"/>
        </w:rPr>
        <w:t>penampung</w:t>
      </w:r>
      <w:r w:rsidRPr="003B32D1">
        <w:rPr>
          <w:i/>
          <w:noProof/>
          <w:color w:val="000000"/>
          <w:spacing w:val="23"/>
        </w:rPr>
        <w:t> </w:t>
      </w:r>
      <w:r w:rsidRPr="003B32D1">
        <w:rPr>
          <w:i/>
          <w:noProof/>
          <w:color w:val="000000"/>
          <w:spacing w:val="-3"/>
        </w:rPr>
        <w:t>yang</w:t>
      </w:r>
      <w:r w:rsidRPr="003B32D1">
        <w:rPr>
          <w:lang w:val="id-ID"/>
        </w:rPr>
        <w:t xml:space="preserve"> </w:t>
      </w:r>
      <w:r w:rsidRPr="003B32D1">
        <w:rPr>
          <w:i/>
          <w:noProof/>
          <w:color w:val="000000"/>
          <w:spacing w:val="-3"/>
        </w:rPr>
        <w:t>sangat</w:t>
      </w:r>
      <w:r w:rsidRPr="003B32D1">
        <w:rPr>
          <w:i/>
          <w:noProof/>
          <w:color w:val="000000"/>
          <w:spacing w:val="3"/>
        </w:rPr>
        <w:t> </w:t>
      </w:r>
      <w:r w:rsidRPr="003B32D1">
        <w:rPr>
          <w:i/>
          <w:noProof/>
          <w:color w:val="000000"/>
          <w:spacing w:val="-7"/>
        </w:rPr>
        <w:t>besar.</w:t>
      </w:r>
      <w:proofErr w:type="gramEnd"/>
      <w:r w:rsidRPr="003B32D1">
        <w:rPr>
          <w:i/>
          <w:noProof/>
          <w:color w:val="000000"/>
          <w:spacing w:val="-7"/>
          <w:vertAlign w:val="superscript"/>
        </w:rPr>
        <w:footnoteReference w:id="57"/>
      </w:r>
    </w:p>
    <w:p w:rsidR="00AA4E82" w:rsidRPr="00975551" w:rsidRDefault="00AA4E82" w:rsidP="00975551">
      <w:pPr>
        <w:spacing w:line="480" w:lineRule="auto"/>
        <w:ind w:firstLine="720"/>
        <w:rPr>
          <w:rFonts w:ascii="Times New Roman" w:hAnsi="Times New Roman" w:cs="Times New Roman"/>
          <w:i/>
          <w:noProof/>
          <w:color w:val="000000"/>
          <w:spacing w:val="-7"/>
          <w:sz w:val="24"/>
          <w:szCs w:val="24"/>
        </w:rPr>
      </w:pPr>
      <w:r w:rsidRPr="00975551">
        <w:rPr>
          <w:rFonts w:ascii="Times New Roman" w:hAnsi="Times New Roman" w:cs="Times New Roman"/>
          <w:sz w:val="24"/>
          <w:szCs w:val="24"/>
          <w:lang w:val="id-ID"/>
        </w:rPr>
        <w:t>Bak yang penampangnya sangat besar diisi dengan air. Di dasar bak dipasang sebuah keran yang penampangnya jauh lebih kecil daripada penampang bak. Berapa laju aliran air yang keluar dari keran?</w:t>
      </w:r>
    </w:p>
    <w:p w:rsidR="00AA4E82" w:rsidRPr="00034252" w:rsidRDefault="00AA4E82" w:rsidP="00975551">
      <w:pPr>
        <w:spacing w:line="480" w:lineRule="auto"/>
        <w:rPr>
          <w:rFonts w:ascii="Times New Roman" w:hAnsi="Times New Roman" w:cs="Times New Roman"/>
          <w:sz w:val="24"/>
          <w:szCs w:val="24"/>
        </w:rPr>
      </w:pPr>
      <w:r w:rsidRPr="00975551">
        <w:rPr>
          <w:rFonts w:ascii="Times New Roman" w:hAnsi="Times New Roman" w:cs="Times New Roman"/>
          <w:sz w:val="24"/>
          <w:szCs w:val="24"/>
          <w:lang w:val="id-ID"/>
        </w:rPr>
        <w:t>Kita terapkan hokum Bernoulli pada lokasi 1 dan lokasi 2, yaitu pada permukaan air dalam bak dan pada mulut keran.</w:t>
      </w:r>
    </w:p>
    <w:p w:rsidR="00AA4E82" w:rsidRPr="003B32D1" w:rsidRDefault="00AA4E82" w:rsidP="00AA4E82">
      <w:pPr>
        <w:ind w:left="1440" w:firstLine="720"/>
        <w:rPr>
          <w:rFonts w:ascii="Times New Roman" w:hAnsi="Times New Roman" w:cs="Times New Roman"/>
          <w:sz w:val="24"/>
          <w:szCs w:val="24"/>
          <w:lang w:val="id-ID"/>
        </w:rPr>
      </w:pPr>
      <w:r w:rsidRPr="003B32D1">
        <w:rPr>
          <w:rFonts w:ascii="Times New Roman" w:hAnsi="Times New Roman" w:cs="Times New Roman"/>
          <w:sz w:val="24"/>
          <w:szCs w:val="24"/>
          <w:lang w:val="id-ID"/>
        </w:rPr>
        <w:t>P</w:t>
      </w:r>
      <w:r w:rsidRPr="003B32D1">
        <w:rPr>
          <w:rFonts w:ascii="Times New Roman" w:hAnsi="Times New Roman" w:cs="Times New Roman"/>
          <w:sz w:val="24"/>
          <w:szCs w:val="24"/>
          <w:vertAlign w:val="subscript"/>
          <w:lang w:val="id-ID"/>
        </w:rPr>
        <w:t>1</w:t>
      </w:r>
      <w:r w:rsidRPr="003B32D1">
        <w:rPr>
          <w:rFonts w:ascii="Times New Roman" w:hAnsi="Times New Roman" w:cs="Times New Roman"/>
          <w:sz w:val="24"/>
          <w:szCs w:val="24"/>
          <w:lang w:val="id-ID"/>
        </w:rPr>
        <w:t xml:space="preserve"> +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2</m:t>
            </m:r>
          </m:den>
        </m:f>
      </m:oMath>
      <w:r w:rsidRPr="003B32D1">
        <w:rPr>
          <w:rFonts w:ascii="Times New Roman" w:eastAsiaTheme="minorEastAsia" w:hAnsi="Times New Roman" w:cs="Times New Roman"/>
          <w:sz w:val="24"/>
          <w:szCs w:val="24"/>
          <w:lang w:val="id-ID"/>
        </w:rPr>
        <w:sym w:font="Symbol" w:char="F072"/>
      </w:r>
      <w:r w:rsidRPr="003B32D1">
        <w:rPr>
          <w:rFonts w:ascii="Times New Roman" w:eastAsiaTheme="minorEastAsia" w:hAnsi="Times New Roman" w:cs="Times New Roman"/>
          <w:sz w:val="24"/>
          <w:szCs w:val="24"/>
          <w:lang w:val="id-ID"/>
        </w:rPr>
        <w:t>v</w:t>
      </w:r>
      <w:r w:rsidRPr="003B32D1">
        <w:rPr>
          <w:rFonts w:ascii="Times New Roman" w:eastAsiaTheme="minorEastAsia" w:hAnsi="Times New Roman" w:cs="Times New Roman"/>
          <w:sz w:val="24"/>
          <w:szCs w:val="24"/>
          <w:vertAlign w:val="subscript"/>
          <w:lang w:val="id-ID"/>
        </w:rPr>
        <w:t>1</w:t>
      </w:r>
      <w:r w:rsidRPr="003B32D1">
        <w:rPr>
          <w:rFonts w:ascii="Times New Roman" w:eastAsiaTheme="minorEastAsia" w:hAnsi="Times New Roman" w:cs="Times New Roman"/>
          <w:sz w:val="24"/>
          <w:szCs w:val="24"/>
          <w:vertAlign w:val="superscript"/>
          <w:lang w:val="id-ID"/>
        </w:rPr>
        <w:t xml:space="preserve">2 </w:t>
      </w:r>
      <w:r w:rsidRPr="003B32D1">
        <w:rPr>
          <w:rFonts w:ascii="Times New Roman" w:hAnsi="Times New Roman" w:cs="Times New Roman"/>
          <w:sz w:val="24"/>
          <w:szCs w:val="24"/>
          <w:lang w:val="id-ID"/>
        </w:rPr>
        <w:t xml:space="preserve">+ </w:t>
      </w:r>
      <w:r w:rsidRPr="003B32D1">
        <w:rPr>
          <w:rFonts w:ascii="Times New Roman" w:hAnsi="Times New Roman" w:cs="Times New Roman"/>
          <w:sz w:val="24"/>
          <w:szCs w:val="24"/>
          <w:lang w:val="id-ID"/>
        </w:rPr>
        <w:sym w:font="Symbol" w:char="F072"/>
      </w:r>
      <w:r w:rsidRPr="003B32D1">
        <w:rPr>
          <w:rFonts w:ascii="Times New Roman" w:hAnsi="Times New Roman" w:cs="Times New Roman"/>
          <w:sz w:val="24"/>
          <w:szCs w:val="24"/>
          <w:lang w:val="id-ID"/>
        </w:rPr>
        <w:t>gh</w:t>
      </w:r>
      <w:r w:rsidRPr="003B32D1">
        <w:rPr>
          <w:rFonts w:ascii="Times New Roman" w:hAnsi="Times New Roman" w:cs="Times New Roman"/>
          <w:sz w:val="24"/>
          <w:szCs w:val="24"/>
          <w:vertAlign w:val="subscript"/>
          <w:lang w:val="id-ID"/>
        </w:rPr>
        <w:t xml:space="preserve">1 </w:t>
      </w:r>
      <w:r w:rsidRPr="003B32D1">
        <w:rPr>
          <w:rFonts w:ascii="Times New Roman" w:hAnsi="Times New Roman" w:cs="Times New Roman"/>
          <w:sz w:val="24"/>
          <w:szCs w:val="24"/>
          <w:lang w:val="id-ID"/>
        </w:rPr>
        <w:t>= P</w:t>
      </w:r>
      <w:r w:rsidRPr="003B32D1">
        <w:rPr>
          <w:rFonts w:ascii="Times New Roman" w:hAnsi="Times New Roman" w:cs="Times New Roman"/>
          <w:sz w:val="24"/>
          <w:szCs w:val="24"/>
          <w:vertAlign w:val="subscript"/>
          <w:lang w:val="id-ID"/>
        </w:rPr>
        <w:t xml:space="preserve">2 </w:t>
      </w:r>
      <w:r w:rsidRPr="003B32D1">
        <w:rPr>
          <w:rFonts w:ascii="Times New Roman" w:hAnsi="Times New Roman" w:cs="Times New Roman"/>
          <w:sz w:val="24"/>
          <w:szCs w:val="24"/>
          <w:lang w:val="id-ID"/>
        </w:rPr>
        <w:t xml:space="preserve">+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2</m:t>
            </m:r>
          </m:den>
        </m:f>
      </m:oMath>
      <w:r w:rsidRPr="003B32D1">
        <w:rPr>
          <w:rFonts w:ascii="Times New Roman" w:eastAsiaTheme="minorEastAsia" w:hAnsi="Times New Roman" w:cs="Times New Roman"/>
          <w:sz w:val="24"/>
          <w:szCs w:val="24"/>
          <w:lang w:val="id-ID"/>
        </w:rPr>
        <w:sym w:font="Symbol" w:char="F072"/>
      </w:r>
      <w:r w:rsidRPr="003B32D1">
        <w:rPr>
          <w:rFonts w:ascii="Times New Roman" w:eastAsiaTheme="minorEastAsia" w:hAnsi="Times New Roman" w:cs="Times New Roman"/>
          <w:sz w:val="24"/>
          <w:szCs w:val="24"/>
          <w:lang w:val="id-ID"/>
        </w:rPr>
        <w:t>v</w:t>
      </w:r>
      <w:r w:rsidRPr="003B32D1">
        <w:rPr>
          <w:rFonts w:ascii="Times New Roman" w:eastAsiaTheme="minorEastAsia" w:hAnsi="Times New Roman" w:cs="Times New Roman"/>
          <w:sz w:val="24"/>
          <w:szCs w:val="24"/>
          <w:vertAlign w:val="subscript"/>
          <w:lang w:val="id-ID"/>
        </w:rPr>
        <w:t>2</w:t>
      </w:r>
      <w:r w:rsidRPr="003B32D1">
        <w:rPr>
          <w:rFonts w:ascii="Times New Roman" w:eastAsiaTheme="minorEastAsia" w:hAnsi="Times New Roman" w:cs="Times New Roman"/>
          <w:sz w:val="24"/>
          <w:szCs w:val="24"/>
          <w:vertAlign w:val="superscript"/>
          <w:lang w:val="id-ID"/>
        </w:rPr>
        <w:t xml:space="preserve">2 </w:t>
      </w:r>
      <w:r w:rsidRPr="003B32D1">
        <w:rPr>
          <w:rFonts w:ascii="Times New Roman" w:hAnsi="Times New Roman" w:cs="Times New Roman"/>
          <w:sz w:val="24"/>
          <w:szCs w:val="24"/>
          <w:lang w:val="id-ID"/>
        </w:rPr>
        <w:t xml:space="preserve">+ </w:t>
      </w:r>
      <w:r w:rsidRPr="003B32D1">
        <w:rPr>
          <w:rFonts w:ascii="Times New Roman" w:hAnsi="Times New Roman" w:cs="Times New Roman"/>
          <w:sz w:val="24"/>
          <w:szCs w:val="24"/>
          <w:lang w:val="id-ID"/>
        </w:rPr>
        <w:sym w:font="Symbol" w:char="F072"/>
      </w:r>
      <w:r w:rsidRPr="003B32D1">
        <w:rPr>
          <w:rFonts w:ascii="Times New Roman" w:hAnsi="Times New Roman" w:cs="Times New Roman"/>
          <w:sz w:val="24"/>
          <w:szCs w:val="24"/>
          <w:lang w:val="id-ID"/>
        </w:rPr>
        <w:t>gh</w:t>
      </w:r>
      <w:r w:rsidRPr="003B32D1">
        <w:rPr>
          <w:rFonts w:ascii="Times New Roman" w:hAnsi="Times New Roman" w:cs="Times New Roman"/>
          <w:sz w:val="24"/>
          <w:szCs w:val="24"/>
          <w:vertAlign w:val="subscript"/>
          <w:lang w:val="id-ID"/>
        </w:rPr>
        <w:t>2</w:t>
      </w:r>
    </w:p>
    <w:p w:rsidR="003624F0" w:rsidRDefault="00AA4E82" w:rsidP="00975551">
      <w:pPr>
        <w:spacing w:line="480" w:lineRule="auto"/>
        <w:jc w:val="both"/>
        <w:rPr>
          <w:rFonts w:ascii="Times New Roman" w:hAnsi="Times New Roman" w:cs="Times New Roman"/>
          <w:sz w:val="24"/>
          <w:szCs w:val="24"/>
          <w:lang w:val="id-ID"/>
        </w:rPr>
      </w:pPr>
      <w:r w:rsidRPr="003B32D1">
        <w:rPr>
          <w:rFonts w:ascii="Times New Roman" w:hAnsi="Times New Roman" w:cs="Times New Roman"/>
          <w:sz w:val="24"/>
          <w:szCs w:val="24"/>
        </w:rPr>
        <w:lastRenderedPageBreak/>
        <w:t>Di lokasi 1 maupun lokasi 2 air didorong oleh tekanan udara luar sebesar 1 atm. Jadi,</w:t>
      </w:r>
      <w:r w:rsidRPr="003B32D1">
        <w:rPr>
          <w:rFonts w:ascii="Times New Roman" w:hAnsi="Times New Roman" w:cs="Times New Roman"/>
          <w:sz w:val="24"/>
          <w:szCs w:val="24"/>
          <w:lang w:val="id-ID"/>
        </w:rPr>
        <w:t xml:space="preserve">       </w:t>
      </w:r>
      <w:r w:rsidRPr="003B32D1">
        <w:rPr>
          <w:rFonts w:ascii="Times New Roman" w:hAnsi="Times New Roman" w:cs="Times New Roman"/>
          <w:sz w:val="24"/>
          <w:szCs w:val="24"/>
        </w:rPr>
        <w:t>P</w:t>
      </w:r>
      <w:r w:rsidRPr="003B32D1">
        <w:rPr>
          <w:rFonts w:ascii="Times New Roman" w:hAnsi="Times New Roman" w:cs="Times New Roman"/>
          <w:sz w:val="24"/>
          <w:szCs w:val="24"/>
          <w:vertAlign w:val="subscript"/>
          <w:lang w:val="id-ID"/>
        </w:rPr>
        <w:t>1</w:t>
      </w:r>
      <w:r w:rsidRPr="003B32D1">
        <w:rPr>
          <w:rFonts w:ascii="Times New Roman" w:hAnsi="Times New Roman" w:cs="Times New Roman"/>
          <w:sz w:val="24"/>
          <w:szCs w:val="24"/>
        </w:rPr>
        <w:t xml:space="preserve"> </w:t>
      </w:r>
      <w:r w:rsidRPr="003B32D1">
        <w:rPr>
          <w:rFonts w:ascii="Times New Roman" w:hAnsi="Times New Roman" w:cs="Times New Roman"/>
          <w:sz w:val="24"/>
          <w:szCs w:val="24"/>
          <w:lang w:val="id-ID"/>
        </w:rPr>
        <w:t>=</w:t>
      </w:r>
      <w:r w:rsidRPr="003B32D1">
        <w:rPr>
          <w:rFonts w:ascii="Times New Roman" w:hAnsi="Times New Roman" w:cs="Times New Roman"/>
          <w:sz w:val="24"/>
          <w:szCs w:val="24"/>
        </w:rPr>
        <w:t xml:space="preserve"> P</w:t>
      </w:r>
      <w:r w:rsidRPr="003B32D1">
        <w:rPr>
          <w:rFonts w:ascii="Times New Roman" w:hAnsi="Times New Roman" w:cs="Times New Roman"/>
          <w:sz w:val="24"/>
          <w:szCs w:val="24"/>
          <w:vertAlign w:val="subscript"/>
          <w:lang w:val="id-ID"/>
        </w:rPr>
        <w:t>2</w:t>
      </w:r>
      <w:r w:rsidRPr="003B32D1">
        <w:rPr>
          <w:rFonts w:ascii="Times New Roman" w:hAnsi="Times New Roman" w:cs="Times New Roman"/>
          <w:sz w:val="24"/>
          <w:szCs w:val="24"/>
        </w:rPr>
        <w:t xml:space="preserve"> </w:t>
      </w:r>
      <w:r w:rsidRPr="003B32D1">
        <w:rPr>
          <w:rFonts w:ascii="Times New Roman" w:hAnsi="Times New Roman" w:cs="Times New Roman"/>
          <w:sz w:val="24"/>
          <w:szCs w:val="24"/>
          <w:lang w:val="id-ID"/>
        </w:rPr>
        <w:t>=</w:t>
      </w:r>
      <w:r w:rsidRPr="003B32D1">
        <w:rPr>
          <w:rFonts w:ascii="Times New Roman" w:hAnsi="Times New Roman" w:cs="Times New Roman"/>
          <w:sz w:val="24"/>
          <w:szCs w:val="24"/>
        </w:rPr>
        <w:t xml:space="preserve"> P</w:t>
      </w:r>
      <w:r w:rsidRPr="003B32D1">
        <w:rPr>
          <w:rFonts w:ascii="Times New Roman" w:hAnsi="Times New Roman" w:cs="Times New Roman"/>
          <w:sz w:val="24"/>
          <w:szCs w:val="24"/>
          <w:vertAlign w:val="subscript"/>
          <w:lang w:val="id-ID"/>
        </w:rPr>
        <w:t>0</w:t>
      </w:r>
      <w:r w:rsidRPr="003B32D1">
        <w:rPr>
          <w:rFonts w:ascii="Times New Roman" w:hAnsi="Times New Roman" w:cs="Times New Roman"/>
          <w:sz w:val="24"/>
          <w:szCs w:val="24"/>
        </w:rPr>
        <w:t xml:space="preserve"> = 1 atm. Karena luas penampang di lokasi 1 jauh lebih besar daripada luas</w:t>
      </w:r>
      <w:r w:rsidRPr="003B32D1">
        <w:rPr>
          <w:rFonts w:ascii="Times New Roman" w:hAnsi="Times New Roman" w:cs="Times New Roman"/>
          <w:sz w:val="24"/>
          <w:szCs w:val="24"/>
          <w:lang w:val="id-ID"/>
        </w:rPr>
        <w:t xml:space="preserve"> </w:t>
      </w:r>
      <w:r w:rsidRPr="003B32D1">
        <w:rPr>
          <w:rFonts w:ascii="Times New Roman" w:hAnsi="Times New Roman" w:cs="Times New Roman"/>
          <w:sz w:val="24"/>
          <w:szCs w:val="24"/>
        </w:rPr>
        <w:t>penampang di lokasi 2 maka laju turun permukaan air dalam bak sangat kecil dan dapat</w:t>
      </w:r>
      <w:r w:rsidRPr="003B32D1">
        <w:rPr>
          <w:rFonts w:ascii="Times New Roman" w:hAnsi="Times New Roman" w:cs="Times New Roman"/>
          <w:sz w:val="24"/>
          <w:szCs w:val="24"/>
          <w:lang w:val="id-ID"/>
        </w:rPr>
        <w:t xml:space="preserve"> </w:t>
      </w:r>
      <w:r w:rsidRPr="003B32D1">
        <w:rPr>
          <w:rFonts w:ascii="Times New Roman" w:hAnsi="Times New Roman" w:cs="Times New Roman"/>
          <w:sz w:val="24"/>
          <w:szCs w:val="24"/>
        </w:rPr>
        <w:t>dianggap nol. Jadi kita ambil v</w:t>
      </w:r>
      <w:r w:rsidRPr="003B32D1">
        <w:rPr>
          <w:rFonts w:ascii="Times New Roman" w:hAnsi="Times New Roman" w:cs="Times New Roman"/>
          <w:sz w:val="24"/>
          <w:szCs w:val="24"/>
          <w:vertAlign w:val="subscript"/>
          <w:lang w:val="id-ID"/>
        </w:rPr>
        <w:t>1</w:t>
      </w:r>
      <w:r w:rsidRPr="003B32D1">
        <w:rPr>
          <w:rFonts w:ascii="Times New Roman" w:hAnsi="Times New Roman" w:cs="Times New Roman"/>
          <w:sz w:val="24"/>
          <w:szCs w:val="24"/>
        </w:rPr>
        <w:t xml:space="preserve"> ≈ 0 . Akhirnya hukum Bernoulli selanjutnya dapat</w:t>
      </w:r>
      <w:r w:rsidRPr="003B32D1">
        <w:rPr>
          <w:rFonts w:ascii="Times New Roman" w:hAnsi="Times New Roman" w:cs="Times New Roman"/>
          <w:sz w:val="24"/>
          <w:szCs w:val="24"/>
          <w:lang w:val="id-ID"/>
        </w:rPr>
        <w:t xml:space="preserve"> </w:t>
      </w:r>
      <w:r w:rsidRPr="003B32D1">
        <w:rPr>
          <w:rFonts w:ascii="Times New Roman" w:hAnsi="Times New Roman" w:cs="Times New Roman"/>
          <w:sz w:val="24"/>
          <w:szCs w:val="24"/>
        </w:rPr>
        <w:t>ditulis</w:t>
      </w:r>
      <w:r w:rsidR="00975551">
        <w:rPr>
          <w:rFonts w:ascii="Times New Roman" w:hAnsi="Times New Roman" w:cs="Times New Roman"/>
          <w:sz w:val="24"/>
          <w:szCs w:val="24"/>
          <w:lang w:val="id-ID"/>
        </w:rPr>
        <w:t>kan,</w:t>
      </w:r>
    </w:p>
    <w:p w:rsidR="00975551" w:rsidRPr="00975551" w:rsidRDefault="00975551" w:rsidP="00975551">
      <w:pPr>
        <w:spacing w:line="480" w:lineRule="auto"/>
        <w:jc w:val="both"/>
        <w:rPr>
          <w:rFonts w:ascii="Times New Roman" w:hAnsi="Times New Roman" w:cs="Times New Roman"/>
          <w:sz w:val="24"/>
          <w:szCs w:val="24"/>
          <w:vertAlign w:val="subscript"/>
          <w:lang w:val="id-ID"/>
        </w:rPr>
      </w:pPr>
      <w:r w:rsidRPr="00975551">
        <w:rPr>
          <w:rFonts w:ascii="Times New Roman" w:hAnsi="Times New Roman" w:cs="Times New Roman"/>
          <w:sz w:val="24"/>
          <w:szCs w:val="24"/>
          <w:lang w:val="id-ID"/>
        </w:rPr>
        <w:t>P</w:t>
      </w:r>
      <w:r w:rsidRPr="00975551">
        <w:rPr>
          <w:rFonts w:ascii="Times New Roman" w:hAnsi="Times New Roman" w:cs="Times New Roman"/>
          <w:sz w:val="24"/>
          <w:szCs w:val="24"/>
          <w:vertAlign w:val="subscript"/>
          <w:lang w:val="id-ID"/>
        </w:rPr>
        <w:t>0</w:t>
      </w:r>
      <w:r w:rsidRPr="00975551">
        <w:rPr>
          <w:rFonts w:ascii="Times New Roman" w:hAnsi="Times New Roman" w:cs="Times New Roman"/>
          <w:sz w:val="24"/>
          <w:szCs w:val="24"/>
          <w:lang w:val="id-ID"/>
        </w:rPr>
        <w:t>+ 0</w:t>
      </w:r>
      <w:r w:rsidRPr="00975551">
        <w:rPr>
          <w:rFonts w:ascii="Times New Roman" w:hAnsi="Times New Roman" w:cs="Times New Roman"/>
          <w:sz w:val="24"/>
          <w:szCs w:val="24"/>
          <w:vertAlign w:val="subscript"/>
          <w:lang w:val="id-ID"/>
        </w:rPr>
        <w:t xml:space="preserve"> </w:t>
      </w:r>
      <w:r w:rsidRPr="00975551">
        <w:rPr>
          <w:rFonts w:ascii="Times New Roman" w:hAnsi="Times New Roman" w:cs="Times New Roman"/>
          <w:sz w:val="24"/>
          <w:szCs w:val="24"/>
          <w:lang w:val="id-ID"/>
        </w:rPr>
        <w:t>+</w:t>
      </w:r>
      <w:r w:rsidRPr="00975551">
        <w:rPr>
          <w:rFonts w:ascii="Times New Roman" w:eastAsiaTheme="minorEastAsia" w:hAnsi="Times New Roman" w:cs="Times New Roman"/>
          <w:sz w:val="24"/>
          <w:szCs w:val="24"/>
          <w:lang w:val="id-ID"/>
        </w:rPr>
        <w:sym w:font="Symbol" w:char="F072"/>
      </w:r>
      <w:r w:rsidRPr="00975551">
        <w:rPr>
          <w:rFonts w:ascii="Times New Roman" w:eastAsiaTheme="minorEastAsia" w:hAnsi="Times New Roman" w:cs="Times New Roman"/>
          <w:sz w:val="24"/>
          <w:szCs w:val="24"/>
          <w:lang w:val="id-ID"/>
        </w:rPr>
        <w:t>v</w:t>
      </w:r>
      <w:r w:rsidRPr="00975551">
        <w:rPr>
          <w:rFonts w:ascii="Times New Roman" w:eastAsiaTheme="minorEastAsia" w:hAnsi="Times New Roman" w:cs="Times New Roman"/>
          <w:sz w:val="24"/>
          <w:szCs w:val="24"/>
          <w:vertAlign w:val="subscript"/>
          <w:lang w:val="id-ID"/>
        </w:rPr>
        <w:t>1</w:t>
      </w:r>
      <w:r w:rsidRPr="00975551">
        <w:rPr>
          <w:rFonts w:ascii="Times New Roman" w:eastAsiaTheme="minorEastAsia" w:hAnsi="Times New Roman" w:cs="Times New Roman"/>
          <w:sz w:val="24"/>
          <w:szCs w:val="24"/>
          <w:vertAlign w:val="superscript"/>
          <w:lang w:val="id-ID"/>
        </w:rPr>
        <w:t xml:space="preserve">2 </w:t>
      </w:r>
      <w:r w:rsidRPr="00975551">
        <w:rPr>
          <w:rFonts w:ascii="Times New Roman" w:hAnsi="Times New Roman" w:cs="Times New Roman"/>
          <w:sz w:val="24"/>
          <w:szCs w:val="24"/>
          <w:lang w:val="id-ID"/>
        </w:rPr>
        <w:t>= P</w:t>
      </w:r>
      <w:r w:rsidRPr="00975551">
        <w:rPr>
          <w:rFonts w:ascii="Times New Roman" w:hAnsi="Times New Roman" w:cs="Times New Roman"/>
          <w:sz w:val="24"/>
          <w:szCs w:val="24"/>
          <w:vertAlign w:val="subscript"/>
          <w:lang w:val="id-ID"/>
        </w:rPr>
        <w:t xml:space="preserve">0 </w:t>
      </w:r>
      <w:r w:rsidRPr="00975551">
        <w:rPr>
          <w:rFonts w:ascii="Times New Roman" w:hAnsi="Times New Roman" w:cs="Times New Roman"/>
          <w:sz w:val="24"/>
          <w:szCs w:val="24"/>
          <w:lang w:val="id-ID"/>
        </w:rPr>
        <w:t xml:space="preserve">+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2</m:t>
            </m:r>
          </m:den>
        </m:f>
      </m:oMath>
      <w:r w:rsidRPr="00975551">
        <w:rPr>
          <w:rFonts w:ascii="Times New Roman" w:eastAsiaTheme="minorEastAsia" w:hAnsi="Times New Roman" w:cs="Times New Roman"/>
          <w:sz w:val="24"/>
          <w:szCs w:val="24"/>
          <w:lang w:val="id-ID"/>
        </w:rPr>
        <w:sym w:font="Symbol" w:char="F072"/>
      </w:r>
      <w:r w:rsidRPr="00975551">
        <w:rPr>
          <w:rFonts w:ascii="Times New Roman" w:eastAsiaTheme="minorEastAsia" w:hAnsi="Times New Roman" w:cs="Times New Roman"/>
          <w:sz w:val="24"/>
          <w:szCs w:val="24"/>
          <w:lang w:val="id-ID"/>
        </w:rPr>
        <w:t>v</w:t>
      </w:r>
      <w:r w:rsidRPr="00975551">
        <w:rPr>
          <w:rFonts w:ascii="Times New Roman" w:eastAsiaTheme="minorEastAsia" w:hAnsi="Times New Roman" w:cs="Times New Roman"/>
          <w:sz w:val="24"/>
          <w:szCs w:val="24"/>
          <w:vertAlign w:val="subscript"/>
          <w:lang w:val="id-ID"/>
        </w:rPr>
        <w:t>2</w:t>
      </w:r>
      <w:r w:rsidRPr="00975551">
        <w:rPr>
          <w:rFonts w:ascii="Times New Roman" w:eastAsiaTheme="minorEastAsia" w:hAnsi="Times New Roman" w:cs="Times New Roman"/>
          <w:sz w:val="24"/>
          <w:szCs w:val="24"/>
          <w:vertAlign w:val="superscript"/>
          <w:lang w:val="id-ID"/>
        </w:rPr>
        <w:t xml:space="preserve">2 </w:t>
      </w:r>
      <w:r w:rsidRPr="00975551">
        <w:rPr>
          <w:rFonts w:ascii="Times New Roman" w:hAnsi="Times New Roman" w:cs="Times New Roman"/>
          <w:sz w:val="24"/>
          <w:szCs w:val="24"/>
          <w:lang w:val="id-ID"/>
        </w:rPr>
        <w:t xml:space="preserve">+ </w:t>
      </w:r>
      <w:r w:rsidRPr="00975551">
        <w:rPr>
          <w:rFonts w:ascii="Times New Roman" w:hAnsi="Times New Roman" w:cs="Times New Roman"/>
          <w:sz w:val="24"/>
          <w:szCs w:val="24"/>
          <w:lang w:val="id-ID"/>
        </w:rPr>
        <w:sym w:font="Symbol" w:char="F072"/>
      </w:r>
      <w:r w:rsidRPr="00975551">
        <w:rPr>
          <w:rFonts w:ascii="Times New Roman" w:hAnsi="Times New Roman" w:cs="Times New Roman"/>
          <w:sz w:val="24"/>
          <w:szCs w:val="24"/>
          <w:lang w:val="id-ID"/>
        </w:rPr>
        <w:t>gh</w:t>
      </w:r>
      <w:r w:rsidRPr="00975551">
        <w:rPr>
          <w:rFonts w:ascii="Times New Roman" w:hAnsi="Times New Roman" w:cs="Times New Roman"/>
          <w:sz w:val="24"/>
          <w:szCs w:val="24"/>
          <w:vertAlign w:val="subscript"/>
          <w:lang w:val="id-ID"/>
        </w:rPr>
        <w:t>2</w:t>
      </w:r>
    </w:p>
    <w:p w:rsidR="00975551" w:rsidRPr="00975551" w:rsidRDefault="00975551" w:rsidP="00975551">
      <w:pPr>
        <w:spacing w:line="480" w:lineRule="auto"/>
        <w:jc w:val="both"/>
        <w:rPr>
          <w:rFonts w:ascii="Times New Roman" w:hAnsi="Times New Roman" w:cs="Times New Roman"/>
          <w:sz w:val="24"/>
          <w:szCs w:val="24"/>
          <w:lang w:val="id-ID"/>
        </w:rPr>
      </w:pPr>
      <w:r w:rsidRPr="00975551">
        <w:rPr>
          <w:rFonts w:ascii="Times New Roman" w:hAnsi="Times New Roman" w:cs="Times New Roman"/>
          <w:sz w:val="24"/>
          <w:szCs w:val="24"/>
          <w:lang w:val="id-ID"/>
        </w:rPr>
        <w:t xml:space="preserve">Atau </w:t>
      </w:r>
    </w:p>
    <w:p w:rsidR="00975551" w:rsidRPr="00975551" w:rsidRDefault="00034252" w:rsidP="00975551">
      <w:pPr>
        <w:spacing w:line="480" w:lineRule="auto"/>
        <w:jc w:val="both"/>
        <w:rPr>
          <w:rFonts w:ascii="Times New Roman" w:hAnsi="Times New Roman" w:cs="Times New Roman"/>
          <w:sz w:val="24"/>
          <w:szCs w:val="24"/>
          <w:lang w:val="id-ID"/>
        </w:rPr>
      </w:pP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2</m:t>
            </m:r>
          </m:den>
        </m:f>
      </m:oMath>
      <w:r w:rsidR="00975551" w:rsidRPr="00975551">
        <w:rPr>
          <w:rFonts w:ascii="Times New Roman" w:eastAsiaTheme="minorEastAsia" w:hAnsi="Times New Roman" w:cs="Times New Roman"/>
          <w:sz w:val="24"/>
          <w:szCs w:val="24"/>
          <w:lang w:val="id-ID"/>
        </w:rPr>
        <w:sym w:font="Symbol" w:char="F072"/>
      </w:r>
      <w:r w:rsidR="00975551" w:rsidRPr="00975551">
        <w:rPr>
          <w:rFonts w:ascii="Times New Roman" w:eastAsiaTheme="minorEastAsia" w:hAnsi="Times New Roman" w:cs="Times New Roman"/>
          <w:sz w:val="24"/>
          <w:szCs w:val="24"/>
          <w:lang w:val="id-ID"/>
        </w:rPr>
        <w:t>v</w:t>
      </w:r>
      <w:r w:rsidR="00975551" w:rsidRPr="00975551">
        <w:rPr>
          <w:rFonts w:ascii="Times New Roman" w:eastAsiaTheme="minorEastAsia" w:hAnsi="Times New Roman" w:cs="Times New Roman"/>
          <w:sz w:val="24"/>
          <w:szCs w:val="24"/>
          <w:vertAlign w:val="subscript"/>
          <w:lang w:val="id-ID"/>
        </w:rPr>
        <w:t>2</w:t>
      </w:r>
      <w:r w:rsidR="00975551" w:rsidRPr="00975551">
        <w:rPr>
          <w:rFonts w:ascii="Times New Roman" w:eastAsiaTheme="minorEastAsia" w:hAnsi="Times New Roman" w:cs="Times New Roman"/>
          <w:sz w:val="24"/>
          <w:szCs w:val="24"/>
          <w:vertAlign w:val="superscript"/>
          <w:lang w:val="id-ID"/>
        </w:rPr>
        <w:t xml:space="preserve">2 </w:t>
      </w:r>
      <w:r w:rsidR="00975551" w:rsidRPr="00975551">
        <w:rPr>
          <w:rFonts w:ascii="Times New Roman" w:eastAsiaTheme="minorEastAsia" w:hAnsi="Times New Roman" w:cs="Times New Roman"/>
          <w:sz w:val="24"/>
          <w:szCs w:val="24"/>
          <w:lang w:val="id-ID"/>
        </w:rPr>
        <w:t xml:space="preserve">= </w:t>
      </w:r>
      <w:r w:rsidR="00975551" w:rsidRPr="00975551">
        <w:rPr>
          <w:rFonts w:ascii="Times New Roman" w:hAnsi="Times New Roman" w:cs="Times New Roman"/>
          <w:sz w:val="24"/>
          <w:szCs w:val="24"/>
          <w:lang w:val="id-ID"/>
        </w:rPr>
        <w:sym w:font="Symbol" w:char="F072"/>
      </w:r>
      <w:r w:rsidR="00975551" w:rsidRPr="00975551">
        <w:rPr>
          <w:rFonts w:ascii="Times New Roman" w:hAnsi="Times New Roman" w:cs="Times New Roman"/>
          <w:sz w:val="24"/>
          <w:szCs w:val="24"/>
          <w:lang w:val="id-ID"/>
        </w:rPr>
        <w:t>g (h</w:t>
      </w:r>
      <w:r w:rsidR="00975551" w:rsidRPr="00975551">
        <w:rPr>
          <w:rFonts w:ascii="Times New Roman" w:hAnsi="Times New Roman" w:cs="Times New Roman"/>
          <w:sz w:val="24"/>
          <w:szCs w:val="24"/>
          <w:vertAlign w:val="subscript"/>
          <w:lang w:val="id-ID"/>
        </w:rPr>
        <w:t>1</w:t>
      </w:r>
      <w:r w:rsidR="00975551" w:rsidRPr="00975551">
        <w:rPr>
          <w:rFonts w:ascii="Times New Roman" w:hAnsi="Times New Roman" w:cs="Times New Roman"/>
          <w:sz w:val="24"/>
          <w:szCs w:val="24"/>
          <w:lang w:val="id-ID"/>
        </w:rPr>
        <w:t>-h</w:t>
      </w:r>
      <w:r w:rsidR="00975551" w:rsidRPr="00975551">
        <w:rPr>
          <w:rFonts w:ascii="Times New Roman" w:hAnsi="Times New Roman" w:cs="Times New Roman"/>
          <w:sz w:val="24"/>
          <w:szCs w:val="24"/>
          <w:vertAlign w:val="subscript"/>
          <w:lang w:val="id-ID"/>
        </w:rPr>
        <w:t>2</w:t>
      </w:r>
      <w:r w:rsidR="00975551" w:rsidRPr="00975551">
        <w:rPr>
          <w:rFonts w:ascii="Times New Roman" w:hAnsi="Times New Roman" w:cs="Times New Roman"/>
          <w:sz w:val="24"/>
          <w:szCs w:val="24"/>
          <w:lang w:val="id-ID"/>
        </w:rPr>
        <w:t>)</w:t>
      </w:r>
    </w:p>
    <w:p w:rsidR="00975551" w:rsidRPr="00975551" w:rsidRDefault="00975551" w:rsidP="00975551">
      <w:pPr>
        <w:spacing w:line="480" w:lineRule="auto"/>
        <w:jc w:val="both"/>
        <w:rPr>
          <w:rFonts w:ascii="Times New Roman" w:hAnsi="Times New Roman" w:cs="Times New Roman"/>
          <w:sz w:val="24"/>
          <w:szCs w:val="24"/>
          <w:lang w:val="id-ID"/>
        </w:rPr>
      </w:pPr>
      <w:r w:rsidRPr="00975551">
        <w:rPr>
          <w:rFonts w:ascii="Times New Roman" w:hAnsi="Times New Roman" w:cs="Times New Roman"/>
          <w:sz w:val="24"/>
          <w:szCs w:val="24"/>
          <w:lang w:val="id-ID"/>
        </w:rPr>
        <w:t xml:space="preserve">Atau </w:t>
      </w:r>
    </w:p>
    <w:p w:rsidR="00975551" w:rsidRPr="00975551" w:rsidRDefault="00975551" w:rsidP="00975551">
      <w:pPr>
        <w:spacing w:line="480" w:lineRule="auto"/>
        <w:jc w:val="both"/>
        <w:rPr>
          <w:rFonts w:ascii="Times New Roman" w:hAnsi="Times New Roman" w:cs="Times New Roman"/>
          <w:sz w:val="24"/>
          <w:szCs w:val="24"/>
          <w:lang w:val="id-ID"/>
        </w:rPr>
      </w:pPr>
      <w:r w:rsidRPr="00975551">
        <w:rPr>
          <w:rFonts w:ascii="Times New Roman" w:hAnsi="Times New Roman" w:cs="Times New Roman"/>
          <w:sz w:val="24"/>
          <w:szCs w:val="24"/>
          <w:lang w:val="id-ID"/>
        </w:rPr>
        <w:t>V</w:t>
      </w:r>
      <w:r w:rsidRPr="00975551">
        <w:rPr>
          <w:rFonts w:ascii="Times New Roman" w:hAnsi="Times New Roman" w:cs="Times New Roman"/>
          <w:sz w:val="24"/>
          <w:szCs w:val="24"/>
          <w:vertAlign w:val="subscript"/>
          <w:lang w:val="id-ID"/>
        </w:rPr>
        <w:t>2</w:t>
      </w:r>
      <w:r w:rsidRPr="00975551">
        <w:rPr>
          <w:rFonts w:ascii="Times New Roman" w:hAnsi="Times New Roman" w:cs="Times New Roman"/>
          <w:sz w:val="24"/>
          <w:szCs w:val="24"/>
          <w:lang w:val="id-ID"/>
        </w:rPr>
        <w:t xml:space="preserve"> =</w:t>
      </w:r>
      <m:oMath>
        <m:rad>
          <m:radPr>
            <m:degHide m:val="1"/>
            <m:ctrlPr>
              <w:rPr>
                <w:rFonts w:ascii="Cambria Math" w:hAnsi="Cambria Math" w:cs="Times New Roman"/>
                <w:i/>
                <w:sz w:val="24"/>
                <w:szCs w:val="24"/>
                <w:lang w:val="id-ID"/>
              </w:rPr>
            </m:ctrlPr>
          </m:radPr>
          <m:deg/>
          <m:e>
            <m:r>
              <m:rPr>
                <m:sty m:val="p"/>
              </m:rPr>
              <w:rPr>
                <w:rFonts w:ascii="Cambria Math" w:hAnsi="Cambria Math" w:cs="Times New Roman"/>
                <w:sz w:val="24"/>
                <w:szCs w:val="24"/>
                <w:lang w:val="id-ID"/>
              </w:rPr>
              <m:t>2g(h 1- h2 )</m:t>
            </m:r>
          </m:e>
        </m:rad>
      </m:oMath>
      <w:r w:rsidRPr="00975551">
        <w:rPr>
          <w:rFonts w:ascii="Times New Roman" w:hAnsi="Times New Roman" w:cs="Times New Roman"/>
          <w:sz w:val="24"/>
          <w:szCs w:val="24"/>
          <w:lang w:val="id-ID"/>
        </w:rPr>
        <w:t xml:space="preserve"> </w:t>
      </w:r>
      <w:r w:rsidRPr="00975551">
        <w:rPr>
          <w:rFonts w:ascii="Times New Roman" w:hAnsi="Times New Roman" w:cs="Times New Roman"/>
          <w:sz w:val="24"/>
          <w:szCs w:val="24"/>
          <w:lang w:val="id-ID"/>
        </w:rPr>
        <w:tab/>
      </w:r>
      <w:r w:rsidRPr="00975551">
        <w:rPr>
          <w:rFonts w:ascii="Times New Roman" w:hAnsi="Times New Roman" w:cs="Times New Roman"/>
          <w:sz w:val="24"/>
          <w:szCs w:val="24"/>
          <w:lang w:val="id-ID"/>
        </w:rPr>
        <w:tab/>
      </w:r>
      <w:r w:rsidRPr="00975551">
        <w:rPr>
          <w:rFonts w:ascii="Times New Roman" w:hAnsi="Times New Roman" w:cs="Times New Roman"/>
          <w:sz w:val="24"/>
          <w:szCs w:val="24"/>
          <w:lang w:val="id-ID"/>
        </w:rPr>
        <w:tab/>
      </w:r>
      <w:r w:rsidRPr="00975551">
        <w:rPr>
          <w:rFonts w:ascii="Times New Roman" w:hAnsi="Times New Roman" w:cs="Times New Roman"/>
          <w:sz w:val="24"/>
          <w:szCs w:val="24"/>
          <w:lang w:val="id-ID"/>
        </w:rPr>
        <w:tab/>
      </w:r>
      <w:r w:rsidRPr="00975551">
        <w:rPr>
          <w:rFonts w:ascii="Times New Roman" w:hAnsi="Times New Roman" w:cs="Times New Roman"/>
          <w:sz w:val="24"/>
          <w:szCs w:val="24"/>
          <w:lang w:val="id-ID"/>
        </w:rPr>
        <w:tab/>
        <w:t>(2.8)</w:t>
      </w:r>
    </w:p>
    <w:p w:rsidR="00975551" w:rsidRPr="00975551" w:rsidRDefault="00975551" w:rsidP="00975551">
      <w:pPr>
        <w:spacing w:line="480" w:lineRule="auto"/>
        <w:jc w:val="both"/>
        <w:rPr>
          <w:rFonts w:ascii="Times New Roman" w:hAnsi="Times New Roman" w:cs="Times New Roman"/>
          <w:sz w:val="24"/>
          <w:szCs w:val="24"/>
          <w:lang w:val="id-ID"/>
        </w:rPr>
      </w:pPr>
      <w:r w:rsidRPr="00975551">
        <w:rPr>
          <w:rFonts w:ascii="Times New Roman" w:hAnsi="Times New Roman" w:cs="Times New Roman"/>
          <w:sz w:val="24"/>
          <w:szCs w:val="24"/>
          <w:lang w:val="id-ID"/>
        </w:rPr>
        <w:tab/>
        <w:t>Apabila penampang penampungnya tidak terlalu besar, setelah pembahasan penampung yang penampang penampungnya lebih besar dibandingkan keran, maka untuk yang penampang penampungnya tidak terlalu besar dibandingkan keran  dapat dicari dengan persamaan bernaoli dengan menggunakan P</w:t>
      </w:r>
      <w:r w:rsidRPr="00975551">
        <w:rPr>
          <w:rFonts w:ascii="Times New Roman" w:hAnsi="Times New Roman" w:cs="Times New Roman"/>
          <w:sz w:val="24"/>
          <w:szCs w:val="24"/>
          <w:vertAlign w:val="subscript"/>
          <w:lang w:val="id-ID"/>
        </w:rPr>
        <w:t>1</w:t>
      </w:r>
      <w:r w:rsidRPr="00975551">
        <w:rPr>
          <w:rFonts w:ascii="Times New Roman" w:hAnsi="Times New Roman" w:cs="Times New Roman"/>
          <w:sz w:val="24"/>
          <w:szCs w:val="24"/>
          <w:lang w:val="id-ID"/>
        </w:rPr>
        <w:t xml:space="preserve"> = P</w:t>
      </w:r>
      <w:r w:rsidRPr="00975551">
        <w:rPr>
          <w:rFonts w:ascii="Times New Roman" w:hAnsi="Times New Roman" w:cs="Times New Roman"/>
          <w:sz w:val="24"/>
          <w:szCs w:val="24"/>
          <w:vertAlign w:val="subscript"/>
          <w:lang w:val="id-ID"/>
        </w:rPr>
        <w:t>2</w:t>
      </w:r>
      <w:r w:rsidRPr="00975551">
        <w:rPr>
          <w:rFonts w:ascii="Times New Roman" w:hAnsi="Times New Roman" w:cs="Times New Roman"/>
          <w:sz w:val="24"/>
          <w:szCs w:val="24"/>
          <w:lang w:val="id-ID"/>
        </w:rPr>
        <w:t xml:space="preserve"> = P</w:t>
      </w:r>
      <w:r w:rsidRPr="00975551">
        <w:rPr>
          <w:rFonts w:ascii="Times New Roman" w:hAnsi="Times New Roman" w:cs="Times New Roman"/>
          <w:sz w:val="24"/>
          <w:szCs w:val="24"/>
          <w:vertAlign w:val="subscript"/>
          <w:lang w:val="id-ID"/>
        </w:rPr>
        <w:t>0</w:t>
      </w:r>
      <w:r w:rsidRPr="00975551">
        <w:rPr>
          <w:rFonts w:ascii="Times New Roman" w:hAnsi="Times New Roman" w:cs="Times New Roman"/>
          <w:sz w:val="24"/>
          <w:szCs w:val="24"/>
          <w:lang w:val="id-ID"/>
        </w:rPr>
        <w:t xml:space="preserve"> = 1</w:t>
      </w:r>
      <w:r w:rsidRPr="00975551">
        <w:rPr>
          <w:rFonts w:ascii="Times New Roman" w:hAnsi="Times New Roman" w:cs="Times New Roman"/>
          <w:sz w:val="24"/>
          <w:szCs w:val="24"/>
          <w:vertAlign w:val="subscript"/>
          <w:lang w:val="id-ID"/>
        </w:rPr>
        <w:t xml:space="preserve"> </w:t>
      </w:r>
      <w:r w:rsidRPr="00975551">
        <w:rPr>
          <w:rFonts w:ascii="Times New Roman" w:hAnsi="Times New Roman" w:cs="Times New Roman"/>
          <w:sz w:val="24"/>
          <w:szCs w:val="24"/>
          <w:lang w:val="id-ID"/>
        </w:rPr>
        <w:t>atm. Kita peroleh</w:t>
      </w:r>
    </w:p>
    <w:p w:rsidR="00975551" w:rsidRPr="00975551" w:rsidRDefault="00975551" w:rsidP="00975551">
      <w:pPr>
        <w:spacing w:line="480" w:lineRule="auto"/>
        <w:jc w:val="both"/>
        <w:rPr>
          <w:rFonts w:ascii="Times New Roman" w:hAnsi="Times New Roman" w:cs="Times New Roman"/>
          <w:sz w:val="24"/>
          <w:szCs w:val="24"/>
          <w:lang w:val="id-ID"/>
        </w:rPr>
      </w:pPr>
      <w:r w:rsidRPr="00975551">
        <w:rPr>
          <w:rFonts w:ascii="Times New Roman" w:hAnsi="Times New Roman" w:cs="Times New Roman"/>
          <w:sz w:val="24"/>
          <w:szCs w:val="24"/>
          <w:lang w:val="id-ID"/>
        </w:rPr>
        <w:t>P</w:t>
      </w:r>
      <w:r w:rsidRPr="00975551">
        <w:rPr>
          <w:rFonts w:ascii="Times New Roman" w:hAnsi="Times New Roman" w:cs="Times New Roman"/>
          <w:sz w:val="24"/>
          <w:szCs w:val="24"/>
          <w:vertAlign w:val="subscript"/>
          <w:lang w:val="id-ID"/>
        </w:rPr>
        <w:t>1</w:t>
      </w:r>
      <w:r w:rsidRPr="00975551">
        <w:rPr>
          <w:rFonts w:ascii="Times New Roman" w:hAnsi="Times New Roman" w:cs="Times New Roman"/>
          <w:sz w:val="24"/>
          <w:szCs w:val="24"/>
          <w:lang w:val="id-ID"/>
        </w:rPr>
        <w:t xml:space="preserve"> +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2</m:t>
            </m:r>
          </m:den>
        </m:f>
      </m:oMath>
      <w:r w:rsidRPr="00975551">
        <w:rPr>
          <w:rFonts w:ascii="Times New Roman" w:eastAsiaTheme="minorEastAsia" w:hAnsi="Times New Roman" w:cs="Times New Roman"/>
          <w:sz w:val="24"/>
          <w:szCs w:val="24"/>
          <w:lang w:val="id-ID"/>
        </w:rPr>
        <w:sym w:font="Symbol" w:char="F072"/>
      </w:r>
      <w:r w:rsidRPr="00975551">
        <w:rPr>
          <w:rFonts w:ascii="Times New Roman" w:eastAsiaTheme="minorEastAsia" w:hAnsi="Times New Roman" w:cs="Times New Roman"/>
          <w:sz w:val="24"/>
          <w:szCs w:val="24"/>
          <w:lang w:val="id-ID"/>
        </w:rPr>
        <w:t>v</w:t>
      </w:r>
      <w:r w:rsidRPr="00975551">
        <w:rPr>
          <w:rFonts w:ascii="Times New Roman" w:eastAsiaTheme="minorEastAsia" w:hAnsi="Times New Roman" w:cs="Times New Roman"/>
          <w:sz w:val="24"/>
          <w:szCs w:val="24"/>
          <w:vertAlign w:val="subscript"/>
          <w:lang w:val="id-ID"/>
        </w:rPr>
        <w:t>1</w:t>
      </w:r>
      <w:r w:rsidRPr="00975551">
        <w:rPr>
          <w:rFonts w:ascii="Times New Roman" w:eastAsiaTheme="minorEastAsia" w:hAnsi="Times New Roman" w:cs="Times New Roman"/>
          <w:sz w:val="24"/>
          <w:szCs w:val="24"/>
          <w:vertAlign w:val="superscript"/>
          <w:lang w:val="id-ID"/>
        </w:rPr>
        <w:t xml:space="preserve">2 </w:t>
      </w:r>
      <w:r w:rsidRPr="00975551">
        <w:rPr>
          <w:rFonts w:ascii="Times New Roman" w:hAnsi="Times New Roman" w:cs="Times New Roman"/>
          <w:sz w:val="24"/>
          <w:szCs w:val="24"/>
          <w:lang w:val="id-ID"/>
        </w:rPr>
        <w:t xml:space="preserve">+ </w:t>
      </w:r>
      <w:r w:rsidRPr="00975551">
        <w:rPr>
          <w:rFonts w:ascii="Times New Roman" w:hAnsi="Times New Roman" w:cs="Times New Roman"/>
          <w:sz w:val="24"/>
          <w:szCs w:val="24"/>
          <w:lang w:val="id-ID"/>
        </w:rPr>
        <w:sym w:font="Symbol" w:char="F072"/>
      </w:r>
      <w:r w:rsidRPr="00975551">
        <w:rPr>
          <w:rFonts w:ascii="Times New Roman" w:hAnsi="Times New Roman" w:cs="Times New Roman"/>
          <w:sz w:val="24"/>
          <w:szCs w:val="24"/>
          <w:lang w:val="id-ID"/>
        </w:rPr>
        <w:t>gh</w:t>
      </w:r>
      <w:r w:rsidRPr="00975551">
        <w:rPr>
          <w:rFonts w:ascii="Times New Roman" w:hAnsi="Times New Roman" w:cs="Times New Roman"/>
          <w:sz w:val="24"/>
          <w:szCs w:val="24"/>
          <w:vertAlign w:val="subscript"/>
          <w:lang w:val="id-ID"/>
        </w:rPr>
        <w:t xml:space="preserve">1 </w:t>
      </w:r>
      <w:r w:rsidRPr="00975551">
        <w:rPr>
          <w:rFonts w:ascii="Times New Roman" w:hAnsi="Times New Roman" w:cs="Times New Roman"/>
          <w:sz w:val="24"/>
          <w:szCs w:val="24"/>
          <w:lang w:val="id-ID"/>
        </w:rPr>
        <w:t>= P</w:t>
      </w:r>
      <w:r w:rsidRPr="00975551">
        <w:rPr>
          <w:rFonts w:ascii="Times New Roman" w:hAnsi="Times New Roman" w:cs="Times New Roman"/>
          <w:sz w:val="24"/>
          <w:szCs w:val="24"/>
          <w:vertAlign w:val="subscript"/>
          <w:lang w:val="id-ID"/>
        </w:rPr>
        <w:t xml:space="preserve">2 </w:t>
      </w:r>
      <w:r w:rsidRPr="00975551">
        <w:rPr>
          <w:rFonts w:ascii="Times New Roman" w:hAnsi="Times New Roman" w:cs="Times New Roman"/>
          <w:sz w:val="24"/>
          <w:szCs w:val="24"/>
          <w:lang w:val="id-ID"/>
        </w:rPr>
        <w:t xml:space="preserve">+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2</m:t>
            </m:r>
          </m:den>
        </m:f>
      </m:oMath>
      <w:r w:rsidRPr="00975551">
        <w:rPr>
          <w:rFonts w:ascii="Times New Roman" w:eastAsiaTheme="minorEastAsia" w:hAnsi="Times New Roman" w:cs="Times New Roman"/>
          <w:sz w:val="24"/>
          <w:szCs w:val="24"/>
          <w:lang w:val="id-ID"/>
        </w:rPr>
        <w:sym w:font="Symbol" w:char="F072"/>
      </w:r>
      <w:r w:rsidRPr="00975551">
        <w:rPr>
          <w:rFonts w:ascii="Times New Roman" w:eastAsiaTheme="minorEastAsia" w:hAnsi="Times New Roman" w:cs="Times New Roman"/>
          <w:sz w:val="24"/>
          <w:szCs w:val="24"/>
          <w:lang w:val="id-ID"/>
        </w:rPr>
        <w:t>v</w:t>
      </w:r>
      <w:r w:rsidRPr="00975551">
        <w:rPr>
          <w:rFonts w:ascii="Times New Roman" w:eastAsiaTheme="minorEastAsia" w:hAnsi="Times New Roman" w:cs="Times New Roman"/>
          <w:sz w:val="24"/>
          <w:szCs w:val="24"/>
          <w:vertAlign w:val="subscript"/>
          <w:lang w:val="id-ID"/>
        </w:rPr>
        <w:t>2</w:t>
      </w:r>
      <w:r w:rsidRPr="00975551">
        <w:rPr>
          <w:rFonts w:ascii="Times New Roman" w:eastAsiaTheme="minorEastAsia" w:hAnsi="Times New Roman" w:cs="Times New Roman"/>
          <w:sz w:val="24"/>
          <w:szCs w:val="24"/>
          <w:vertAlign w:val="superscript"/>
          <w:lang w:val="id-ID"/>
        </w:rPr>
        <w:t xml:space="preserve">2 </w:t>
      </w:r>
      <w:r w:rsidRPr="00975551">
        <w:rPr>
          <w:rFonts w:ascii="Times New Roman" w:hAnsi="Times New Roman" w:cs="Times New Roman"/>
          <w:sz w:val="24"/>
          <w:szCs w:val="24"/>
          <w:lang w:val="id-ID"/>
        </w:rPr>
        <w:t xml:space="preserve">+ </w:t>
      </w:r>
      <w:r w:rsidRPr="00975551">
        <w:rPr>
          <w:rFonts w:ascii="Times New Roman" w:hAnsi="Times New Roman" w:cs="Times New Roman"/>
          <w:sz w:val="24"/>
          <w:szCs w:val="24"/>
          <w:lang w:val="id-ID"/>
        </w:rPr>
        <w:sym w:font="Symbol" w:char="F072"/>
      </w:r>
      <w:r w:rsidRPr="00975551">
        <w:rPr>
          <w:rFonts w:ascii="Times New Roman" w:hAnsi="Times New Roman" w:cs="Times New Roman"/>
          <w:sz w:val="24"/>
          <w:szCs w:val="24"/>
          <w:lang w:val="id-ID"/>
        </w:rPr>
        <w:t>gh</w:t>
      </w:r>
      <w:r w:rsidRPr="00975551">
        <w:rPr>
          <w:rFonts w:ascii="Times New Roman" w:hAnsi="Times New Roman" w:cs="Times New Roman"/>
          <w:sz w:val="24"/>
          <w:szCs w:val="24"/>
          <w:vertAlign w:val="subscript"/>
          <w:lang w:val="id-ID"/>
        </w:rPr>
        <w:t>2</w:t>
      </w:r>
    </w:p>
    <w:p w:rsidR="00975551" w:rsidRPr="00975551" w:rsidRDefault="00975551" w:rsidP="00975551">
      <w:pPr>
        <w:spacing w:line="480" w:lineRule="auto"/>
        <w:jc w:val="both"/>
        <w:rPr>
          <w:rFonts w:ascii="Times New Roman" w:hAnsi="Times New Roman" w:cs="Times New Roman"/>
          <w:sz w:val="24"/>
          <w:szCs w:val="24"/>
          <w:lang w:val="id-ID"/>
        </w:rPr>
      </w:pPr>
      <w:r w:rsidRPr="00975551">
        <w:rPr>
          <w:rFonts w:ascii="Times New Roman" w:hAnsi="Times New Roman" w:cs="Times New Roman"/>
          <w:sz w:val="24"/>
          <w:szCs w:val="24"/>
          <w:lang w:val="id-ID"/>
        </w:rPr>
        <w:t xml:space="preserve">Atau </w:t>
      </w:r>
    </w:p>
    <w:p w:rsidR="00975551" w:rsidRPr="00975551" w:rsidRDefault="00034252" w:rsidP="00975551">
      <w:pPr>
        <w:spacing w:line="480" w:lineRule="auto"/>
        <w:jc w:val="both"/>
        <w:rPr>
          <w:rFonts w:ascii="Times New Roman" w:hAnsi="Times New Roman" w:cs="Times New Roman"/>
          <w:sz w:val="24"/>
          <w:szCs w:val="24"/>
          <w:vertAlign w:val="subscript"/>
          <w:lang w:val="id-ID"/>
        </w:rPr>
      </w:pP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2</m:t>
            </m:r>
          </m:den>
        </m:f>
      </m:oMath>
      <w:r w:rsidR="00975551" w:rsidRPr="00975551">
        <w:rPr>
          <w:rFonts w:ascii="Times New Roman" w:eastAsiaTheme="minorEastAsia" w:hAnsi="Times New Roman" w:cs="Times New Roman"/>
          <w:sz w:val="24"/>
          <w:szCs w:val="24"/>
          <w:lang w:val="id-ID"/>
        </w:rPr>
        <w:t>v</w:t>
      </w:r>
      <w:r w:rsidR="00975551" w:rsidRPr="00975551">
        <w:rPr>
          <w:rFonts w:ascii="Times New Roman" w:eastAsiaTheme="minorEastAsia" w:hAnsi="Times New Roman" w:cs="Times New Roman"/>
          <w:sz w:val="24"/>
          <w:szCs w:val="24"/>
          <w:vertAlign w:val="subscript"/>
          <w:lang w:val="id-ID"/>
        </w:rPr>
        <w:t>1</w:t>
      </w:r>
      <w:r w:rsidR="00975551" w:rsidRPr="00975551">
        <w:rPr>
          <w:rFonts w:ascii="Times New Roman" w:eastAsiaTheme="minorEastAsia" w:hAnsi="Times New Roman" w:cs="Times New Roman"/>
          <w:sz w:val="24"/>
          <w:szCs w:val="24"/>
          <w:vertAlign w:val="superscript"/>
          <w:lang w:val="id-ID"/>
        </w:rPr>
        <w:t xml:space="preserve">2 </w:t>
      </w:r>
      <w:r w:rsidR="00975551" w:rsidRPr="00975551">
        <w:rPr>
          <w:rFonts w:ascii="Times New Roman" w:hAnsi="Times New Roman" w:cs="Times New Roman"/>
          <w:sz w:val="24"/>
          <w:szCs w:val="24"/>
          <w:lang w:val="id-ID"/>
        </w:rPr>
        <w:t>+ gh</w:t>
      </w:r>
      <w:r w:rsidR="00975551" w:rsidRPr="00975551">
        <w:rPr>
          <w:rFonts w:ascii="Times New Roman" w:hAnsi="Times New Roman" w:cs="Times New Roman"/>
          <w:sz w:val="24"/>
          <w:szCs w:val="24"/>
          <w:vertAlign w:val="subscript"/>
          <w:lang w:val="id-ID"/>
        </w:rPr>
        <w:t xml:space="preserve">1 </w:t>
      </w:r>
      <w:r w:rsidR="00975551" w:rsidRPr="00975551">
        <w:rPr>
          <w:rFonts w:ascii="Times New Roman" w:hAnsi="Times New Roman" w:cs="Times New Roman"/>
          <w:sz w:val="24"/>
          <w:szCs w:val="24"/>
          <w:lang w:val="id-ID"/>
        </w:rPr>
        <w:t xml:space="preserve">=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2</m:t>
            </m:r>
          </m:den>
        </m:f>
      </m:oMath>
      <w:r w:rsidR="00975551" w:rsidRPr="00975551">
        <w:rPr>
          <w:rFonts w:ascii="Times New Roman" w:eastAsiaTheme="minorEastAsia" w:hAnsi="Times New Roman" w:cs="Times New Roman"/>
          <w:sz w:val="24"/>
          <w:szCs w:val="24"/>
          <w:lang w:val="id-ID"/>
        </w:rPr>
        <w:t>v</w:t>
      </w:r>
      <w:r w:rsidR="00975551" w:rsidRPr="00975551">
        <w:rPr>
          <w:rFonts w:ascii="Times New Roman" w:eastAsiaTheme="minorEastAsia" w:hAnsi="Times New Roman" w:cs="Times New Roman"/>
          <w:sz w:val="24"/>
          <w:szCs w:val="24"/>
          <w:vertAlign w:val="subscript"/>
          <w:lang w:val="id-ID"/>
        </w:rPr>
        <w:t>2</w:t>
      </w:r>
      <w:r w:rsidR="00975551" w:rsidRPr="00975551">
        <w:rPr>
          <w:rFonts w:ascii="Times New Roman" w:eastAsiaTheme="minorEastAsia" w:hAnsi="Times New Roman" w:cs="Times New Roman"/>
          <w:sz w:val="24"/>
          <w:szCs w:val="24"/>
          <w:vertAlign w:val="superscript"/>
          <w:lang w:val="id-ID"/>
        </w:rPr>
        <w:t xml:space="preserve">2 </w:t>
      </w:r>
      <w:r w:rsidR="00975551" w:rsidRPr="00975551">
        <w:rPr>
          <w:rFonts w:ascii="Times New Roman" w:hAnsi="Times New Roman" w:cs="Times New Roman"/>
          <w:sz w:val="24"/>
          <w:szCs w:val="24"/>
          <w:lang w:val="id-ID"/>
        </w:rPr>
        <w:t>+ gh</w:t>
      </w:r>
      <w:r w:rsidR="00975551" w:rsidRPr="00975551">
        <w:rPr>
          <w:rFonts w:ascii="Times New Roman" w:hAnsi="Times New Roman" w:cs="Times New Roman"/>
          <w:sz w:val="24"/>
          <w:szCs w:val="24"/>
          <w:vertAlign w:val="subscript"/>
          <w:lang w:val="id-ID"/>
        </w:rPr>
        <w:t>2</w:t>
      </w:r>
      <w:r w:rsidR="00975551" w:rsidRPr="00975551">
        <w:rPr>
          <w:rFonts w:ascii="Times New Roman" w:hAnsi="Times New Roman" w:cs="Times New Roman"/>
          <w:sz w:val="24"/>
          <w:szCs w:val="24"/>
          <w:vertAlign w:val="subscript"/>
          <w:lang w:val="id-ID"/>
        </w:rPr>
        <w:tab/>
      </w:r>
      <w:r w:rsidR="00975551" w:rsidRPr="00975551">
        <w:rPr>
          <w:rFonts w:ascii="Times New Roman" w:hAnsi="Times New Roman" w:cs="Times New Roman"/>
          <w:sz w:val="24"/>
          <w:szCs w:val="24"/>
          <w:vertAlign w:val="subscript"/>
          <w:lang w:val="id-ID"/>
        </w:rPr>
        <w:tab/>
      </w:r>
      <w:r w:rsidR="00975551" w:rsidRPr="00975551">
        <w:rPr>
          <w:rFonts w:ascii="Times New Roman" w:hAnsi="Times New Roman" w:cs="Times New Roman"/>
          <w:sz w:val="24"/>
          <w:szCs w:val="24"/>
          <w:vertAlign w:val="subscript"/>
          <w:lang w:val="id-ID"/>
        </w:rPr>
        <w:tab/>
      </w:r>
      <w:r w:rsidR="00975551">
        <w:rPr>
          <w:rFonts w:ascii="Times New Roman" w:hAnsi="Times New Roman" w:cs="Times New Roman"/>
          <w:sz w:val="24"/>
          <w:szCs w:val="24"/>
          <w:vertAlign w:val="subscript"/>
          <w:lang w:val="id-ID"/>
        </w:rPr>
        <w:tab/>
      </w:r>
      <w:r w:rsidR="00975551">
        <w:rPr>
          <w:rFonts w:ascii="Times New Roman" w:hAnsi="Times New Roman" w:cs="Times New Roman"/>
          <w:sz w:val="24"/>
          <w:szCs w:val="24"/>
          <w:vertAlign w:val="subscript"/>
          <w:lang w:val="id-ID"/>
        </w:rPr>
        <w:tab/>
      </w:r>
      <w:r w:rsidR="00975551" w:rsidRPr="00975551">
        <w:rPr>
          <w:rFonts w:ascii="Times New Roman" w:hAnsi="Times New Roman" w:cs="Times New Roman"/>
          <w:sz w:val="24"/>
          <w:szCs w:val="24"/>
          <w:vertAlign w:val="subscript"/>
          <w:lang w:val="id-ID"/>
        </w:rPr>
        <w:tab/>
      </w:r>
      <w:r w:rsidR="00975551" w:rsidRPr="000C7A99">
        <w:rPr>
          <w:rFonts w:ascii="Times New Roman" w:hAnsi="Times New Roman" w:cs="Times New Roman"/>
          <w:sz w:val="24"/>
          <w:szCs w:val="24"/>
          <w:lang w:val="id-ID"/>
        </w:rPr>
        <w:t>(2.9)</w:t>
      </w:r>
    </w:p>
    <w:p w:rsidR="00975551" w:rsidRDefault="00975551" w:rsidP="00975551">
      <w:pPr>
        <w:spacing w:line="480" w:lineRule="auto"/>
        <w:jc w:val="both"/>
        <w:rPr>
          <w:rFonts w:ascii="Times New Roman" w:hAnsi="Times New Roman" w:cs="Times New Roman"/>
          <w:sz w:val="24"/>
          <w:szCs w:val="24"/>
          <w:lang w:val="id-ID"/>
        </w:rPr>
      </w:pPr>
      <w:r w:rsidRPr="00975551">
        <w:rPr>
          <w:rFonts w:ascii="Times New Roman" w:hAnsi="Times New Roman" w:cs="Times New Roman"/>
          <w:noProof/>
          <w:sz w:val="24"/>
          <w:szCs w:val="24"/>
        </w:rPr>
        <w:lastRenderedPageBreak/>
        <mc:AlternateContent>
          <mc:Choice Requires="wps">
            <w:drawing>
              <wp:anchor distT="45720" distB="45720" distL="114300" distR="114300" simplePos="0" relativeHeight="251675648" behindDoc="0" locked="0" layoutInCell="1" allowOverlap="1" wp14:anchorId="7091B73F" wp14:editId="212FD9A9">
                <wp:simplePos x="0" y="0"/>
                <wp:positionH relativeFrom="margin">
                  <wp:align>left</wp:align>
                </wp:positionH>
                <wp:positionV relativeFrom="paragraph">
                  <wp:posOffset>341045</wp:posOffset>
                </wp:positionV>
                <wp:extent cx="944880" cy="36385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252" w:rsidRPr="003E43F3" w:rsidRDefault="00034252" w:rsidP="00975551">
                            <w:pPr>
                              <w:rPr>
                                <w:vertAlign w:val="subscript"/>
                                <w:lang w:val="id-ID"/>
                              </w:rPr>
                            </w:pPr>
                            <w:r>
                              <w:rPr>
                                <w:lang w:val="id-ID"/>
                              </w:rPr>
                              <w:t>V</w:t>
                            </w:r>
                            <w:r>
                              <w:rPr>
                                <w:vertAlign w:val="subscript"/>
                                <w:lang w:val="id-ID"/>
                              </w:rPr>
                              <w:t xml:space="preserve">1 </w:t>
                            </w:r>
                            <w:r>
                              <w:rPr>
                                <w:lang w:val="id-ID"/>
                              </w:rPr>
                              <w:t xml:space="preserve">= </w:t>
                            </w:r>
                            <m:oMath>
                              <m:f>
                                <m:fPr>
                                  <m:ctrlPr>
                                    <w:rPr>
                                      <w:rFonts w:ascii="Cambria Math" w:hAnsi="Cambria Math"/>
                                      <w:i/>
                                      <w:lang w:val="id-ID"/>
                                    </w:rPr>
                                  </m:ctrlPr>
                                </m:fPr>
                                <m:num>
                                  <m:r>
                                    <w:rPr>
                                      <w:rFonts w:ascii="Cambria Math" w:hAnsi="Cambria Math"/>
                                      <w:lang w:val="id-ID"/>
                                    </w:rPr>
                                    <m:t>A2</m:t>
                                  </m:r>
                                </m:num>
                                <m:den>
                                  <m:r>
                                    <w:rPr>
                                      <w:rFonts w:ascii="Cambria Math" w:hAnsi="Cambria Math"/>
                                      <w:lang w:val="id-ID"/>
                                    </w:rPr>
                                    <m:t>A1</m:t>
                                  </m:r>
                                </m:den>
                              </m:f>
                            </m:oMath>
                            <w:r>
                              <w:rPr>
                                <w:rFonts w:eastAsiaTheme="minorEastAsia"/>
                                <w:lang w:val="id-ID"/>
                              </w:rPr>
                              <w:t xml:space="preserve"> V</w:t>
                            </w:r>
                            <w:r>
                              <w:rPr>
                                <w:rFonts w:eastAsiaTheme="minorEastAsia"/>
                                <w:vertAlign w:val="subscript"/>
                                <w:lang w:val="id-ID"/>
                              </w:rPr>
                              <w:t>2</w:t>
                            </w:r>
                            <w:r>
                              <w:rPr>
                                <w:rFonts w:eastAsiaTheme="minorEastAsia"/>
                                <w:vertAlign w:val="subscript"/>
                                <w:lang w:val="id-ID"/>
                              </w:rPr>
                              <w:tab/>
                            </w:r>
                            <w:r>
                              <w:rPr>
                                <w:rFonts w:eastAsiaTheme="minorEastAsia"/>
                                <w:vertAlign w:val="subscript"/>
                                <w:lang w:val="id-ID"/>
                              </w:rPr>
                              <w:tab/>
                            </w:r>
                            <w:r>
                              <w:rPr>
                                <w:rFonts w:eastAsiaTheme="minorEastAsia"/>
                                <w:vertAlign w:val="subscript"/>
                                <w:lang w:val="id-ID"/>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26.85pt;width:74.4pt;height:28.6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p+etg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" filled="f" stroked="f">
                <v:textbox>
                  <w:txbxContent>
                    <w:p w:rsidR="00957C39" w:rsidRPr="003E43F3" w:rsidRDefault="00957C39" w:rsidP="00975551">
                      <w:pPr>
                        <w:rPr>
                          <w:vertAlign w:val="subscript"/>
                          <w:lang w:val="id-ID"/>
                        </w:rPr>
                      </w:pPr>
                      <w:r>
                        <w:rPr>
                          <w:lang w:val="id-ID"/>
                        </w:rPr>
                        <w:t>V</w:t>
                      </w:r>
                      <w:r>
                        <w:rPr>
                          <w:vertAlign w:val="subscript"/>
                          <w:lang w:val="id-ID"/>
                        </w:rPr>
                        <w:t xml:space="preserve">1 </w:t>
                      </w:r>
                      <w:r>
                        <w:rPr>
                          <w:lang w:val="id-ID"/>
                        </w:rPr>
                        <w:t xml:space="preserve">= </w:t>
                      </w:r>
                      <m:oMath>
                        <m:f>
                          <m:fPr>
                            <m:ctrlPr>
                              <w:rPr>
                                <w:rFonts w:ascii="Cambria Math" w:hAnsi="Cambria Math"/>
                                <w:i/>
                                <w:lang w:val="id-ID"/>
                              </w:rPr>
                            </m:ctrlPr>
                          </m:fPr>
                          <m:num>
                            <m:r>
                              <w:rPr>
                                <w:rFonts w:ascii="Cambria Math" w:hAnsi="Cambria Math"/>
                                <w:lang w:val="id-ID"/>
                              </w:rPr>
                              <m:t>A2</m:t>
                            </m:r>
                          </m:num>
                          <m:den>
                            <m:r>
                              <w:rPr>
                                <w:rFonts w:ascii="Cambria Math" w:hAnsi="Cambria Math"/>
                                <w:lang w:val="id-ID"/>
                              </w:rPr>
                              <m:t>A1</m:t>
                            </m:r>
                          </m:den>
                        </m:f>
                      </m:oMath>
                      <w:r>
                        <w:rPr>
                          <w:rFonts w:eastAsiaTheme="minorEastAsia"/>
                          <w:lang w:val="id-ID"/>
                        </w:rPr>
                        <w:t xml:space="preserve"> V</w:t>
                      </w:r>
                      <w:r>
                        <w:rPr>
                          <w:rFonts w:eastAsiaTheme="minorEastAsia"/>
                          <w:vertAlign w:val="subscript"/>
                          <w:lang w:val="id-ID"/>
                        </w:rPr>
                        <w:t>2</w:t>
                      </w:r>
                      <w:r>
                        <w:rPr>
                          <w:rFonts w:eastAsiaTheme="minorEastAsia"/>
                          <w:vertAlign w:val="subscript"/>
                          <w:lang w:val="id-ID"/>
                        </w:rPr>
                        <w:tab/>
                      </w:r>
                      <w:r>
                        <w:rPr>
                          <w:rFonts w:eastAsiaTheme="minorEastAsia"/>
                          <w:vertAlign w:val="subscript"/>
                          <w:lang w:val="id-ID"/>
                        </w:rPr>
                        <w:tab/>
                      </w:r>
                      <w:r>
                        <w:rPr>
                          <w:rFonts w:eastAsiaTheme="minorEastAsia"/>
                          <w:vertAlign w:val="subscript"/>
                          <w:lang w:val="id-ID"/>
                        </w:rPr>
                        <w:tab/>
                      </w:r>
                    </w:p>
                  </w:txbxContent>
                </v:textbox>
                <w10:wrap type="square" anchorx="margin"/>
              </v:shape>
            </w:pict>
          </mc:Fallback>
        </mc:AlternateContent>
      </w:r>
      <w:r w:rsidRPr="00975551">
        <w:rPr>
          <w:rFonts w:ascii="Times New Roman" w:hAnsi="Times New Roman" w:cs="Times New Roman"/>
          <w:sz w:val="24"/>
          <w:szCs w:val="24"/>
          <w:lang w:val="id-ID"/>
        </w:rPr>
        <w:t>Selanjutnya menggunakan persamaan kontinuitas, atau</w:t>
      </w:r>
    </w:p>
    <w:p w:rsidR="00975551" w:rsidRDefault="00975551" w:rsidP="00975551">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975551">
        <w:rPr>
          <w:rFonts w:ascii="Times New Roman" w:hAnsi="Times New Roman" w:cs="Times New Roman"/>
          <w:sz w:val="24"/>
          <w:szCs w:val="24"/>
          <w:lang w:val="id-ID"/>
        </w:rPr>
        <w:tab/>
        <w:t>(2.10)</w:t>
      </w:r>
    </w:p>
    <w:p w:rsidR="00975551" w:rsidRPr="00975551" w:rsidRDefault="00975551" w:rsidP="00975551">
      <w:pPr>
        <w:spacing w:line="480" w:lineRule="auto"/>
        <w:jc w:val="both"/>
        <w:rPr>
          <w:rFonts w:ascii="Times New Roman" w:hAnsi="Times New Roman" w:cs="Times New Roman"/>
          <w:sz w:val="24"/>
          <w:szCs w:val="24"/>
          <w:lang w:val="id-ID"/>
        </w:rPr>
      </w:pPr>
      <w:r w:rsidRPr="00975551">
        <w:rPr>
          <w:rFonts w:ascii="Times New Roman" w:hAnsi="Times New Roman" w:cs="Times New Roman"/>
          <w:sz w:val="24"/>
          <w:szCs w:val="24"/>
          <w:lang w:val="id-ID"/>
        </w:rPr>
        <w:t>Lalu memasukkan persamaan 2.9 Kedalam persamaan 2.10 Maka diproleh</w:t>
      </w:r>
    </w:p>
    <w:p w:rsidR="00975551" w:rsidRPr="00975551" w:rsidRDefault="00034252" w:rsidP="00975551">
      <w:pPr>
        <w:spacing w:line="480" w:lineRule="auto"/>
        <w:jc w:val="both"/>
        <w:rPr>
          <w:rFonts w:ascii="Times New Roman" w:hAnsi="Times New Roman" w:cs="Times New Roman"/>
          <w:sz w:val="24"/>
          <w:szCs w:val="24"/>
          <w:vertAlign w:val="subscript"/>
          <w:lang w:val="id-ID"/>
        </w:rPr>
      </w:pP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2</m:t>
            </m:r>
          </m:den>
        </m:f>
        <m:r>
          <w:rPr>
            <w:rFonts w:ascii="Cambria Math" w:hAnsi="Cambria Math" w:cs="Times New Roman"/>
            <w:sz w:val="24"/>
            <w:szCs w:val="24"/>
            <w:lang w:val="id-ID"/>
          </w:rPr>
          <m:t xml:space="preserve"> (</m:t>
        </m:r>
      </m:oMath>
      <w:r w:rsidR="00975551" w:rsidRPr="00975551">
        <w:rPr>
          <w:rFonts w:ascii="Times New Roman" w:hAnsi="Times New Roman" w:cs="Times New Roman"/>
          <w:sz w:val="24"/>
          <w:szCs w:val="24"/>
          <w:lang w:val="id-ID"/>
        </w:rPr>
        <w:t xml:space="preserve">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A2</m:t>
            </m:r>
          </m:num>
          <m:den>
            <m:r>
              <w:rPr>
                <w:rFonts w:ascii="Cambria Math" w:hAnsi="Cambria Math" w:cs="Times New Roman"/>
                <w:sz w:val="24"/>
                <w:szCs w:val="24"/>
                <w:lang w:val="id-ID"/>
              </w:rPr>
              <m:t>A1</m:t>
            </m:r>
          </m:den>
        </m:f>
      </m:oMath>
      <w:r w:rsidR="00975551" w:rsidRPr="00975551">
        <w:rPr>
          <w:rFonts w:ascii="Times New Roman" w:eastAsiaTheme="minorEastAsia" w:hAnsi="Times New Roman" w:cs="Times New Roman"/>
          <w:sz w:val="24"/>
          <w:szCs w:val="24"/>
          <w:lang w:val="id-ID"/>
        </w:rPr>
        <w:t xml:space="preserve"> )</w:t>
      </w:r>
      <w:r w:rsidR="00975551" w:rsidRPr="00975551">
        <w:rPr>
          <w:rFonts w:ascii="Times New Roman" w:eastAsiaTheme="minorEastAsia" w:hAnsi="Times New Roman" w:cs="Times New Roman"/>
          <w:sz w:val="24"/>
          <w:szCs w:val="24"/>
          <w:vertAlign w:val="superscript"/>
          <w:lang w:val="id-ID"/>
        </w:rPr>
        <w:t>2</w:t>
      </w:r>
      <w:r w:rsidR="00975551" w:rsidRPr="00975551">
        <w:rPr>
          <w:rFonts w:ascii="Times New Roman" w:hAnsi="Times New Roman" w:cs="Times New Roman"/>
          <w:sz w:val="24"/>
          <w:szCs w:val="24"/>
          <w:lang w:val="id-ID"/>
        </w:rPr>
        <w:t>+ gh</w:t>
      </w:r>
      <w:r w:rsidR="00975551" w:rsidRPr="00975551">
        <w:rPr>
          <w:rFonts w:ascii="Times New Roman" w:hAnsi="Times New Roman" w:cs="Times New Roman"/>
          <w:sz w:val="24"/>
          <w:szCs w:val="24"/>
          <w:vertAlign w:val="subscript"/>
          <w:lang w:val="id-ID"/>
        </w:rPr>
        <w:t xml:space="preserve">1 </w:t>
      </w:r>
      <w:r w:rsidR="00975551" w:rsidRPr="00975551">
        <w:rPr>
          <w:rFonts w:ascii="Times New Roman" w:hAnsi="Times New Roman" w:cs="Times New Roman"/>
          <w:sz w:val="24"/>
          <w:szCs w:val="24"/>
          <w:lang w:val="id-ID"/>
        </w:rPr>
        <w:t xml:space="preserve">=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2</m:t>
            </m:r>
          </m:den>
        </m:f>
      </m:oMath>
      <w:r w:rsidR="00975551" w:rsidRPr="00975551">
        <w:rPr>
          <w:rFonts w:ascii="Times New Roman" w:eastAsiaTheme="minorEastAsia" w:hAnsi="Times New Roman" w:cs="Times New Roman"/>
          <w:sz w:val="24"/>
          <w:szCs w:val="24"/>
          <w:lang w:val="id-ID"/>
        </w:rPr>
        <w:t>v</w:t>
      </w:r>
      <w:r w:rsidR="00975551" w:rsidRPr="00975551">
        <w:rPr>
          <w:rFonts w:ascii="Times New Roman" w:eastAsiaTheme="minorEastAsia" w:hAnsi="Times New Roman" w:cs="Times New Roman"/>
          <w:sz w:val="24"/>
          <w:szCs w:val="24"/>
          <w:vertAlign w:val="subscript"/>
          <w:lang w:val="id-ID"/>
        </w:rPr>
        <w:t>2</w:t>
      </w:r>
      <w:r w:rsidR="00975551" w:rsidRPr="00975551">
        <w:rPr>
          <w:rFonts w:ascii="Times New Roman" w:eastAsiaTheme="minorEastAsia" w:hAnsi="Times New Roman" w:cs="Times New Roman"/>
          <w:sz w:val="24"/>
          <w:szCs w:val="24"/>
          <w:vertAlign w:val="superscript"/>
          <w:lang w:val="id-ID"/>
        </w:rPr>
        <w:t xml:space="preserve">2 </w:t>
      </w:r>
      <w:r w:rsidR="00975551" w:rsidRPr="00975551">
        <w:rPr>
          <w:rFonts w:ascii="Times New Roman" w:hAnsi="Times New Roman" w:cs="Times New Roman"/>
          <w:sz w:val="24"/>
          <w:szCs w:val="24"/>
          <w:lang w:val="id-ID"/>
        </w:rPr>
        <w:t>+ gh</w:t>
      </w:r>
      <w:r w:rsidR="00975551" w:rsidRPr="00975551">
        <w:rPr>
          <w:rFonts w:ascii="Times New Roman" w:hAnsi="Times New Roman" w:cs="Times New Roman"/>
          <w:sz w:val="24"/>
          <w:szCs w:val="24"/>
          <w:vertAlign w:val="subscript"/>
          <w:lang w:val="id-ID"/>
        </w:rPr>
        <w:t>2</w:t>
      </w:r>
    </w:p>
    <w:p w:rsidR="00975551" w:rsidRPr="00975551" w:rsidRDefault="00975551" w:rsidP="00975551">
      <w:pPr>
        <w:spacing w:line="480" w:lineRule="auto"/>
        <w:jc w:val="both"/>
        <w:rPr>
          <w:rFonts w:ascii="Times New Roman" w:hAnsi="Times New Roman" w:cs="Times New Roman"/>
          <w:sz w:val="24"/>
          <w:szCs w:val="24"/>
          <w:lang w:val="id-ID"/>
        </w:rPr>
      </w:pPr>
      <w:r w:rsidRPr="00975551">
        <w:rPr>
          <w:rFonts w:ascii="Times New Roman" w:eastAsiaTheme="minorEastAsia" w:hAnsi="Times New Roman" w:cs="Times New Roman"/>
          <w:sz w:val="24"/>
          <w:szCs w:val="24"/>
          <w:lang w:val="id-ID"/>
        </w:rPr>
        <w:t>v</w:t>
      </w:r>
      <w:r w:rsidRPr="00975551">
        <w:rPr>
          <w:rFonts w:ascii="Times New Roman" w:eastAsiaTheme="minorEastAsia" w:hAnsi="Times New Roman" w:cs="Times New Roman"/>
          <w:sz w:val="24"/>
          <w:szCs w:val="24"/>
          <w:vertAlign w:val="subscript"/>
          <w:lang w:val="id-ID"/>
        </w:rPr>
        <w:t>2</w:t>
      </w:r>
      <w:r w:rsidRPr="00975551">
        <w:rPr>
          <w:rFonts w:ascii="Times New Roman" w:eastAsiaTheme="minorEastAsia" w:hAnsi="Times New Roman" w:cs="Times New Roman"/>
          <w:sz w:val="24"/>
          <w:szCs w:val="24"/>
          <w:vertAlign w:val="superscript"/>
          <w:lang w:val="id-ID"/>
        </w:rPr>
        <w:t xml:space="preserve">2 </w:t>
      </w:r>
      <m:oMath>
        <m:r>
          <w:rPr>
            <w:rFonts w:ascii="Cambria Math" w:hAnsi="Cambria Math" w:cs="Times New Roman"/>
            <w:sz w:val="24"/>
            <w:szCs w:val="24"/>
            <w:lang w:val="id-ID"/>
          </w:rPr>
          <m:t>(1-(</m:t>
        </m:r>
      </m:oMath>
      <w:r w:rsidRPr="00975551">
        <w:rPr>
          <w:rFonts w:ascii="Times New Roman" w:hAnsi="Times New Roman" w:cs="Times New Roman"/>
          <w:sz w:val="24"/>
          <w:szCs w:val="24"/>
          <w:lang w:val="id-ID"/>
        </w:rPr>
        <w:t xml:space="preserve">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A2</m:t>
            </m:r>
          </m:num>
          <m:den>
            <m:r>
              <w:rPr>
                <w:rFonts w:ascii="Cambria Math" w:hAnsi="Cambria Math" w:cs="Times New Roman"/>
                <w:sz w:val="24"/>
                <w:szCs w:val="24"/>
                <w:lang w:val="id-ID"/>
              </w:rPr>
              <m:t>A1</m:t>
            </m:r>
          </m:den>
        </m:f>
      </m:oMath>
      <w:r w:rsidRPr="00975551">
        <w:rPr>
          <w:rFonts w:ascii="Times New Roman" w:eastAsiaTheme="minorEastAsia" w:hAnsi="Times New Roman" w:cs="Times New Roman"/>
          <w:sz w:val="24"/>
          <w:szCs w:val="24"/>
          <w:lang w:val="id-ID"/>
        </w:rPr>
        <w:t xml:space="preserve"> )</w:t>
      </w:r>
      <w:r w:rsidRPr="00975551">
        <w:rPr>
          <w:rFonts w:ascii="Times New Roman" w:eastAsiaTheme="minorEastAsia" w:hAnsi="Times New Roman" w:cs="Times New Roman"/>
          <w:sz w:val="24"/>
          <w:szCs w:val="24"/>
          <w:vertAlign w:val="superscript"/>
          <w:lang w:val="id-ID"/>
        </w:rPr>
        <w:t xml:space="preserve">2 </w:t>
      </w:r>
      <w:r w:rsidRPr="00975551">
        <w:rPr>
          <w:rFonts w:ascii="Times New Roman" w:hAnsi="Times New Roman" w:cs="Times New Roman"/>
          <w:sz w:val="24"/>
          <w:szCs w:val="24"/>
          <w:lang w:val="id-ID"/>
        </w:rPr>
        <w:t>) +2g (h</w:t>
      </w:r>
      <w:r w:rsidRPr="00975551">
        <w:rPr>
          <w:rFonts w:ascii="Times New Roman" w:hAnsi="Times New Roman" w:cs="Times New Roman"/>
          <w:sz w:val="24"/>
          <w:szCs w:val="24"/>
          <w:vertAlign w:val="subscript"/>
          <w:lang w:val="id-ID"/>
        </w:rPr>
        <w:t>1</w:t>
      </w:r>
      <w:r w:rsidRPr="00975551">
        <w:rPr>
          <w:rFonts w:ascii="Times New Roman" w:hAnsi="Times New Roman" w:cs="Times New Roman"/>
          <w:sz w:val="24"/>
          <w:szCs w:val="24"/>
          <w:lang w:val="id-ID"/>
        </w:rPr>
        <w:t xml:space="preserve"> – h</w:t>
      </w:r>
      <w:r w:rsidRPr="00975551">
        <w:rPr>
          <w:rFonts w:ascii="Times New Roman" w:hAnsi="Times New Roman" w:cs="Times New Roman"/>
          <w:sz w:val="24"/>
          <w:szCs w:val="24"/>
          <w:vertAlign w:val="subscript"/>
          <w:lang w:val="id-ID"/>
        </w:rPr>
        <w:t>2</w:t>
      </w:r>
      <w:r w:rsidRPr="00975551">
        <w:rPr>
          <w:rFonts w:ascii="Times New Roman" w:hAnsi="Times New Roman" w:cs="Times New Roman"/>
          <w:sz w:val="24"/>
          <w:szCs w:val="24"/>
          <w:lang w:val="id-ID"/>
        </w:rPr>
        <w:t>)</w:t>
      </w:r>
    </w:p>
    <w:p w:rsidR="00975551" w:rsidRPr="00975551" w:rsidRDefault="00975551" w:rsidP="00975551">
      <w:pPr>
        <w:spacing w:line="480" w:lineRule="auto"/>
        <w:jc w:val="both"/>
        <w:rPr>
          <w:rFonts w:ascii="Times New Roman" w:hAnsi="Times New Roman" w:cs="Times New Roman"/>
          <w:sz w:val="24"/>
          <w:szCs w:val="24"/>
          <w:lang w:val="id-ID"/>
        </w:rPr>
      </w:pPr>
      <w:r w:rsidRPr="00975551">
        <w:rPr>
          <w:rFonts w:ascii="Times New Roman" w:hAnsi="Times New Roman" w:cs="Times New Roman"/>
          <w:sz w:val="24"/>
          <w:szCs w:val="24"/>
          <w:lang w:val="id-ID"/>
        </w:rPr>
        <w:t xml:space="preserve">atau </w:t>
      </w:r>
    </w:p>
    <w:p w:rsidR="00975551" w:rsidRPr="00975551" w:rsidRDefault="00975551" w:rsidP="00975551">
      <w:pPr>
        <w:spacing w:line="480" w:lineRule="auto"/>
        <w:jc w:val="both"/>
        <w:rPr>
          <w:rFonts w:ascii="Times New Roman" w:eastAsiaTheme="minorEastAsia" w:hAnsi="Times New Roman" w:cs="Times New Roman"/>
          <w:sz w:val="24"/>
          <w:szCs w:val="24"/>
          <w:lang w:val="id-ID"/>
        </w:rPr>
      </w:pPr>
      <w:r w:rsidRPr="00975551">
        <w:rPr>
          <w:rFonts w:ascii="Times New Roman" w:eastAsiaTheme="minorEastAsia" w:hAnsi="Times New Roman" w:cs="Times New Roman"/>
          <w:sz w:val="24"/>
          <w:szCs w:val="24"/>
          <w:lang w:val="id-ID"/>
        </w:rPr>
        <w:t>v</w:t>
      </w:r>
      <w:r w:rsidRPr="00975551">
        <w:rPr>
          <w:rFonts w:ascii="Times New Roman" w:eastAsiaTheme="minorEastAsia" w:hAnsi="Times New Roman" w:cs="Times New Roman"/>
          <w:sz w:val="24"/>
          <w:szCs w:val="24"/>
          <w:vertAlign w:val="subscript"/>
          <w:lang w:val="id-ID"/>
        </w:rPr>
        <w:t>2</w:t>
      </w:r>
      <w:r w:rsidRPr="00975551">
        <w:rPr>
          <w:rFonts w:ascii="Times New Roman" w:eastAsiaTheme="minorEastAsia" w:hAnsi="Times New Roman" w:cs="Times New Roman"/>
          <w:sz w:val="24"/>
          <w:szCs w:val="24"/>
          <w:vertAlign w:val="superscript"/>
          <w:lang w:val="id-ID"/>
        </w:rPr>
        <w:t xml:space="preserve">2 </w:t>
      </w:r>
      <w:r w:rsidRPr="00975551">
        <w:rPr>
          <w:rFonts w:ascii="Times New Roman" w:eastAsiaTheme="minorEastAsia" w:hAnsi="Times New Roman" w:cs="Times New Roman"/>
          <w:sz w:val="24"/>
          <w:szCs w:val="24"/>
          <w:lang w:val="id-ID"/>
        </w:rPr>
        <w:t xml:space="preserve">=  </w:t>
      </w:r>
      <m:oMath>
        <m:f>
          <m:fPr>
            <m:ctrlPr>
              <w:rPr>
                <w:rFonts w:ascii="Cambria Math" w:eastAsiaTheme="minorEastAsia" w:hAnsi="Cambria Math" w:cs="Times New Roman"/>
                <w:i/>
                <w:sz w:val="24"/>
                <w:szCs w:val="24"/>
                <w:lang w:val="id-ID"/>
              </w:rPr>
            </m:ctrlPr>
          </m:fPr>
          <m:num>
            <m:r>
              <m:rPr>
                <m:sty m:val="p"/>
              </m:rPr>
              <w:rPr>
                <w:rFonts w:ascii="Cambria Math" w:eastAsiaTheme="minorEastAsia" w:hAnsi="Cambria Math" w:cs="Times New Roman"/>
                <w:sz w:val="24"/>
                <w:szCs w:val="24"/>
                <w:lang w:val="id-ID"/>
              </w:rPr>
              <m:t>2g (h</m:t>
            </m:r>
            <m:r>
              <m:rPr>
                <m:sty m:val="p"/>
              </m:rPr>
              <w:rPr>
                <w:rFonts w:ascii="Cambria Math" w:eastAsiaTheme="minorEastAsia" w:hAnsi="Cambria Math" w:cs="Times New Roman"/>
                <w:sz w:val="24"/>
                <w:szCs w:val="24"/>
                <w:vertAlign w:val="subscript"/>
                <w:lang w:val="id-ID"/>
              </w:rPr>
              <m:t>1</m:t>
            </m:r>
            <m:r>
              <m:rPr>
                <m:sty m:val="p"/>
              </m:rPr>
              <w:rPr>
                <w:rFonts w:ascii="Cambria Math" w:eastAsiaTheme="minorEastAsia" w:hAnsi="Cambria Math" w:cs="Times New Roman"/>
                <w:sz w:val="24"/>
                <w:szCs w:val="24"/>
                <w:lang w:val="id-ID"/>
              </w:rPr>
              <m:t xml:space="preserve"> – h</m:t>
            </m:r>
            <m:r>
              <m:rPr>
                <m:sty m:val="p"/>
              </m:rPr>
              <w:rPr>
                <w:rFonts w:ascii="Cambria Math" w:eastAsiaTheme="minorEastAsia" w:hAnsi="Cambria Math" w:cs="Times New Roman"/>
                <w:sz w:val="24"/>
                <w:szCs w:val="24"/>
                <w:vertAlign w:val="subscript"/>
                <w:lang w:val="id-ID"/>
              </w:rPr>
              <m:t>2</m:t>
            </m:r>
            <m:r>
              <m:rPr>
                <m:sty m:val="p"/>
              </m:rPr>
              <w:rPr>
                <w:rFonts w:ascii="Cambria Math" w:eastAsiaTheme="minorEastAsia" w:hAnsi="Cambria Math" w:cs="Times New Roman"/>
                <w:sz w:val="24"/>
                <w:szCs w:val="24"/>
                <w:lang w:val="id-ID"/>
              </w:rPr>
              <m:t>)</m:t>
            </m:r>
          </m:num>
          <m:den>
            <m:r>
              <m:rPr>
                <m:sty m:val="p"/>
              </m:rPr>
              <w:rPr>
                <w:rFonts w:ascii="Cambria Math" w:eastAsiaTheme="minorEastAsia" w:hAnsi="Cambria Math" w:cs="Times New Roman"/>
                <w:sz w:val="24"/>
                <w:szCs w:val="24"/>
                <w:lang w:val="id-ID"/>
              </w:rPr>
              <m:t>v</m:t>
            </m:r>
            <m:r>
              <m:rPr>
                <m:sty m:val="p"/>
              </m:rPr>
              <w:rPr>
                <w:rFonts w:ascii="Cambria Math" w:eastAsiaTheme="minorEastAsia" w:hAnsi="Cambria Math" w:cs="Times New Roman"/>
                <w:sz w:val="24"/>
                <w:szCs w:val="24"/>
                <w:vertAlign w:val="subscript"/>
                <w:lang w:val="id-ID"/>
              </w:rPr>
              <m:t>2</m:t>
            </m:r>
            <m:r>
              <m:rPr>
                <m:sty m:val="p"/>
              </m:rPr>
              <w:rPr>
                <w:rFonts w:ascii="Cambria Math" w:eastAsiaTheme="minorEastAsia" w:hAnsi="Cambria Math" w:cs="Times New Roman"/>
                <w:sz w:val="24"/>
                <w:szCs w:val="24"/>
                <w:vertAlign w:val="superscript"/>
                <w:lang w:val="id-ID"/>
              </w:rPr>
              <m:t xml:space="preserve">2 </m:t>
            </m:r>
            <m:r>
              <w:rPr>
                <w:rFonts w:ascii="Cambria Math" w:hAnsi="Cambria Math" w:cs="Times New Roman"/>
                <w:sz w:val="24"/>
                <w:szCs w:val="24"/>
                <w:lang w:val="id-ID"/>
              </w:rPr>
              <m:t>(1-</m:t>
            </m:r>
            <m:r>
              <m:rPr>
                <m:sty m:val="p"/>
              </m:rPr>
              <w:rPr>
                <w:rFonts w:ascii="Cambria Math" w:hAnsi="Cambria Math" w:cs="Times New Roman"/>
                <w:sz w:val="24"/>
                <w:szCs w:val="24"/>
                <w:lang w:val="id-ID"/>
              </w:rPr>
              <m:t xml:space="preserve"> </m:t>
            </m:r>
            <m:f>
              <m:fPr>
                <m:ctrlPr>
                  <w:rPr>
                    <w:rFonts w:ascii="Cambria Math" w:hAnsi="Cambria Math" w:cs="Times New Roman"/>
                    <w:i/>
                    <w:sz w:val="24"/>
                    <w:szCs w:val="24"/>
                    <w:lang w:val="id-ID"/>
                  </w:rPr>
                </m:ctrlPr>
              </m:fPr>
              <m:num>
                <m:r>
                  <w:rPr>
                    <w:rFonts w:ascii="Cambria Math" w:hAnsi="Cambria Math" w:cs="Times New Roman"/>
                    <w:sz w:val="24"/>
                    <w:szCs w:val="24"/>
                    <w:lang w:val="id-ID"/>
                  </w:rPr>
                  <m:t>A</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2</m:t>
                    </m:r>
                  </m:e>
                  <m:sup>
                    <m:r>
                      <w:rPr>
                        <w:rFonts w:ascii="Cambria Math" w:hAnsi="Cambria Math" w:cs="Times New Roman"/>
                        <w:sz w:val="24"/>
                        <w:szCs w:val="24"/>
                        <w:lang w:val="id-ID"/>
                      </w:rPr>
                      <m:t>2</m:t>
                    </m:r>
                  </m:sup>
                </m:sSup>
              </m:num>
              <m:den>
                <m:r>
                  <w:rPr>
                    <w:rFonts w:ascii="Cambria Math" w:hAnsi="Cambria Math" w:cs="Times New Roman"/>
                    <w:sz w:val="24"/>
                    <w:szCs w:val="24"/>
                    <w:lang w:val="id-ID"/>
                  </w:rPr>
                  <m:t>A</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1</m:t>
                    </m:r>
                  </m:e>
                  <m:sup>
                    <m:r>
                      <w:rPr>
                        <w:rFonts w:ascii="Cambria Math" w:hAnsi="Cambria Math" w:cs="Times New Roman"/>
                        <w:sz w:val="24"/>
                        <w:szCs w:val="24"/>
                        <w:lang w:val="id-ID"/>
                      </w:rPr>
                      <m:t>2</m:t>
                    </m:r>
                  </m:sup>
                </m:sSup>
              </m:den>
            </m:f>
            <m:r>
              <m:rPr>
                <m:sty m:val="p"/>
              </m:rPr>
              <w:rPr>
                <w:rFonts w:ascii="Cambria Math" w:eastAsiaTheme="minorEastAsia" w:hAnsi="Cambria Math" w:cs="Times New Roman"/>
                <w:sz w:val="24"/>
                <w:szCs w:val="24"/>
                <w:vertAlign w:val="superscript"/>
                <w:lang w:val="id-ID"/>
              </w:rPr>
              <m:t xml:space="preserve"> </m:t>
            </m:r>
            <m:r>
              <m:rPr>
                <m:sty m:val="p"/>
              </m:rPr>
              <w:rPr>
                <w:rFonts w:ascii="Cambria Math" w:hAnsi="Cambria Math" w:cs="Times New Roman"/>
                <w:sz w:val="24"/>
                <w:szCs w:val="24"/>
                <w:lang w:val="id-ID"/>
              </w:rPr>
              <m:t xml:space="preserve">) </m:t>
            </m:r>
          </m:den>
        </m:f>
      </m:oMath>
      <w:r w:rsidRPr="00975551">
        <w:rPr>
          <w:rFonts w:ascii="Times New Roman" w:eastAsiaTheme="minorEastAsia" w:hAnsi="Times New Roman" w:cs="Times New Roman"/>
          <w:sz w:val="24"/>
          <w:szCs w:val="24"/>
          <w:lang w:val="id-ID"/>
        </w:rPr>
        <w:tab/>
      </w:r>
      <w:r w:rsidRPr="00975551">
        <w:rPr>
          <w:rFonts w:ascii="Times New Roman" w:eastAsiaTheme="minorEastAsia" w:hAnsi="Times New Roman" w:cs="Times New Roman"/>
          <w:sz w:val="24"/>
          <w:szCs w:val="24"/>
          <w:lang w:val="id-ID"/>
        </w:rPr>
        <w:tab/>
      </w:r>
      <w:r w:rsidRPr="00975551">
        <w:rPr>
          <w:rFonts w:ascii="Times New Roman" w:eastAsiaTheme="minorEastAsia" w:hAnsi="Times New Roman" w:cs="Times New Roman"/>
          <w:sz w:val="24"/>
          <w:szCs w:val="24"/>
          <w:lang w:val="id-ID"/>
        </w:rPr>
        <w:tab/>
      </w:r>
      <w:r w:rsidRPr="00975551">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sidRPr="00975551">
        <w:rPr>
          <w:rFonts w:ascii="Times New Roman" w:eastAsiaTheme="minorEastAsia" w:hAnsi="Times New Roman" w:cs="Times New Roman"/>
          <w:sz w:val="24"/>
          <w:szCs w:val="24"/>
          <w:lang w:val="id-ID"/>
        </w:rPr>
        <w:tab/>
        <w:t>(2.11)</w:t>
      </w:r>
      <w:r w:rsidRPr="00975551">
        <w:rPr>
          <w:rFonts w:ascii="Times New Roman" w:eastAsiaTheme="minorEastAsia" w:hAnsi="Times New Roman" w:cs="Times New Roman"/>
          <w:sz w:val="24"/>
          <w:szCs w:val="24"/>
          <w:vertAlign w:val="superscript"/>
          <w:lang w:val="id-ID"/>
        </w:rPr>
        <w:footnoteReference w:id="58"/>
      </w:r>
    </w:p>
    <w:p w:rsidR="00975551" w:rsidRPr="00975551" w:rsidRDefault="00975551" w:rsidP="00975551">
      <w:pPr>
        <w:pStyle w:val="ListParagraph"/>
        <w:numPr>
          <w:ilvl w:val="0"/>
          <w:numId w:val="31"/>
        </w:numPr>
        <w:spacing w:line="480" w:lineRule="auto"/>
        <w:ind w:left="426" w:hanging="426"/>
        <w:jc w:val="both"/>
        <w:rPr>
          <w:rFonts w:ascii="Times New Roman" w:hAnsi="Times New Roman" w:cs="Times New Roman"/>
          <w:sz w:val="24"/>
          <w:szCs w:val="24"/>
          <w:lang w:val="en-ID" w:eastAsia="en-ID"/>
        </w:rPr>
      </w:pPr>
      <w:r w:rsidRPr="00975551">
        <w:rPr>
          <w:rFonts w:ascii="Times New Roman" w:hAnsi="Times New Roman" w:cs="Times New Roman"/>
          <w:sz w:val="24"/>
          <w:szCs w:val="24"/>
          <w:lang w:val="id-ID" w:eastAsia="en-ID"/>
        </w:rPr>
        <w:t>Venturimeter</w:t>
      </w:r>
    </w:p>
    <w:p w:rsidR="00975551" w:rsidRPr="00975551" w:rsidRDefault="00975551" w:rsidP="00975551">
      <w:pPr>
        <w:spacing w:line="480" w:lineRule="auto"/>
        <w:ind w:firstLine="426"/>
        <w:jc w:val="both"/>
        <w:rPr>
          <w:rFonts w:ascii="Times New Roman" w:hAnsi="Times New Roman" w:cs="Times New Roman"/>
          <w:sz w:val="24"/>
          <w:szCs w:val="24"/>
          <w:lang w:val="id-ID"/>
        </w:rPr>
      </w:pPr>
      <w:r w:rsidRPr="00975551">
        <w:rPr>
          <w:rFonts w:ascii="Times New Roman" w:hAnsi="Times New Roman" w:cs="Times New Roman"/>
          <w:sz w:val="24"/>
          <w:szCs w:val="24"/>
          <w:lang w:val="id-ID"/>
        </w:rPr>
        <w:t xml:space="preserve">Venturimeter adalah alat yang digunakan untuk mengukur laju aliran fluida dalam pipa tertutup. Contohnya mengukur laju aliran minyak pada pipa-pipa penyelur minyak dari tempat pengilangan ke kapal tangker di pelabuhan. Karena minyak yang mengalir dalam pipa tidak dapat dilihat, maka diperlukan teknik khusus untuk mengukur laju alirannya tersebut. Teknik yang dilakukan adalah memasang pipa yang penampangnya berbeda dengan penampang pipa utama kemudian mengukur tekanan fluida pada pipa utama dan pipa yang dipasang. </w:t>
      </w:r>
    </w:p>
    <w:p w:rsidR="00975551" w:rsidRPr="00975551" w:rsidRDefault="00975551" w:rsidP="00975551">
      <w:pPr>
        <w:spacing w:line="480" w:lineRule="auto"/>
        <w:jc w:val="both"/>
        <w:rPr>
          <w:rFonts w:ascii="Times New Roman" w:hAnsi="Times New Roman" w:cs="Times New Roman"/>
          <w:sz w:val="24"/>
          <w:szCs w:val="24"/>
          <w:lang w:val="id-ID"/>
        </w:rPr>
      </w:pPr>
      <w:r w:rsidRPr="00975551">
        <w:rPr>
          <w:rFonts w:ascii="Times New Roman" w:hAnsi="Times New Roman" w:cs="Times New Roman"/>
          <w:sz w:val="24"/>
          <w:szCs w:val="24"/>
          <w:lang w:val="id-ID"/>
        </w:rPr>
        <w:t>Kita terapkah hukum Bernoulli pada dua lokasi di pipa utama dan pipa yang dipasang.</w:t>
      </w:r>
    </w:p>
    <w:p w:rsidR="00975551" w:rsidRPr="00975551" w:rsidRDefault="00975551" w:rsidP="00975551">
      <w:pPr>
        <w:spacing w:line="480" w:lineRule="auto"/>
        <w:jc w:val="both"/>
        <w:rPr>
          <w:rFonts w:ascii="Times New Roman" w:hAnsi="Times New Roman" w:cs="Times New Roman"/>
          <w:sz w:val="24"/>
          <w:szCs w:val="24"/>
          <w:lang w:val="id-ID"/>
        </w:rPr>
      </w:pPr>
      <w:r w:rsidRPr="00975551">
        <w:rPr>
          <w:rFonts w:ascii="Times New Roman" w:hAnsi="Times New Roman" w:cs="Times New Roman"/>
          <w:sz w:val="24"/>
          <w:szCs w:val="24"/>
          <w:lang w:val="id-ID"/>
        </w:rPr>
        <w:lastRenderedPageBreak/>
        <w:t>P</w:t>
      </w:r>
      <w:r w:rsidRPr="00975551">
        <w:rPr>
          <w:rFonts w:ascii="Times New Roman" w:hAnsi="Times New Roman" w:cs="Times New Roman"/>
          <w:sz w:val="24"/>
          <w:szCs w:val="24"/>
          <w:vertAlign w:val="subscript"/>
          <w:lang w:val="id-ID"/>
        </w:rPr>
        <w:t>1</w:t>
      </w:r>
      <w:r w:rsidRPr="00975551">
        <w:rPr>
          <w:rFonts w:ascii="Times New Roman" w:hAnsi="Times New Roman" w:cs="Times New Roman"/>
          <w:sz w:val="24"/>
          <w:szCs w:val="24"/>
          <w:lang w:val="id-ID"/>
        </w:rPr>
        <w:t xml:space="preserve"> +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2</m:t>
            </m:r>
          </m:den>
        </m:f>
      </m:oMath>
      <w:r w:rsidRPr="00975551">
        <w:rPr>
          <w:rFonts w:ascii="Times New Roman" w:eastAsiaTheme="minorEastAsia" w:hAnsi="Times New Roman" w:cs="Times New Roman"/>
          <w:sz w:val="24"/>
          <w:szCs w:val="24"/>
          <w:lang w:val="id-ID"/>
        </w:rPr>
        <w:sym w:font="Symbol" w:char="F072"/>
      </w:r>
      <w:r w:rsidRPr="00975551">
        <w:rPr>
          <w:rFonts w:ascii="Times New Roman" w:eastAsiaTheme="minorEastAsia" w:hAnsi="Times New Roman" w:cs="Times New Roman"/>
          <w:sz w:val="24"/>
          <w:szCs w:val="24"/>
          <w:lang w:val="id-ID"/>
        </w:rPr>
        <w:t>v</w:t>
      </w:r>
      <w:r w:rsidRPr="00975551">
        <w:rPr>
          <w:rFonts w:ascii="Times New Roman" w:eastAsiaTheme="minorEastAsia" w:hAnsi="Times New Roman" w:cs="Times New Roman"/>
          <w:sz w:val="24"/>
          <w:szCs w:val="24"/>
          <w:vertAlign w:val="subscript"/>
          <w:lang w:val="id-ID"/>
        </w:rPr>
        <w:t>1</w:t>
      </w:r>
      <w:r w:rsidRPr="00975551">
        <w:rPr>
          <w:rFonts w:ascii="Times New Roman" w:eastAsiaTheme="minorEastAsia" w:hAnsi="Times New Roman" w:cs="Times New Roman"/>
          <w:sz w:val="24"/>
          <w:szCs w:val="24"/>
          <w:vertAlign w:val="superscript"/>
          <w:lang w:val="id-ID"/>
        </w:rPr>
        <w:t xml:space="preserve">2 </w:t>
      </w:r>
      <w:r w:rsidRPr="00975551">
        <w:rPr>
          <w:rFonts w:ascii="Times New Roman" w:hAnsi="Times New Roman" w:cs="Times New Roman"/>
          <w:sz w:val="24"/>
          <w:szCs w:val="24"/>
          <w:lang w:val="id-ID"/>
        </w:rPr>
        <w:t xml:space="preserve">+ </w:t>
      </w:r>
      <w:r w:rsidRPr="00975551">
        <w:rPr>
          <w:rFonts w:ascii="Times New Roman" w:hAnsi="Times New Roman" w:cs="Times New Roman"/>
          <w:sz w:val="24"/>
          <w:szCs w:val="24"/>
          <w:lang w:val="id-ID"/>
        </w:rPr>
        <w:sym w:font="Symbol" w:char="F072"/>
      </w:r>
      <w:r w:rsidRPr="00975551">
        <w:rPr>
          <w:rFonts w:ascii="Times New Roman" w:hAnsi="Times New Roman" w:cs="Times New Roman"/>
          <w:sz w:val="24"/>
          <w:szCs w:val="24"/>
          <w:lang w:val="id-ID"/>
        </w:rPr>
        <w:t>gh</w:t>
      </w:r>
      <w:r w:rsidRPr="00975551">
        <w:rPr>
          <w:rFonts w:ascii="Times New Roman" w:hAnsi="Times New Roman" w:cs="Times New Roman"/>
          <w:sz w:val="24"/>
          <w:szCs w:val="24"/>
          <w:vertAlign w:val="subscript"/>
          <w:lang w:val="id-ID"/>
        </w:rPr>
        <w:t xml:space="preserve">1 </w:t>
      </w:r>
      <w:r w:rsidRPr="00975551">
        <w:rPr>
          <w:rFonts w:ascii="Times New Roman" w:hAnsi="Times New Roman" w:cs="Times New Roman"/>
          <w:sz w:val="24"/>
          <w:szCs w:val="24"/>
          <w:lang w:val="id-ID"/>
        </w:rPr>
        <w:t>= P</w:t>
      </w:r>
      <w:r w:rsidRPr="00975551">
        <w:rPr>
          <w:rFonts w:ascii="Times New Roman" w:hAnsi="Times New Roman" w:cs="Times New Roman"/>
          <w:sz w:val="24"/>
          <w:szCs w:val="24"/>
          <w:vertAlign w:val="subscript"/>
          <w:lang w:val="id-ID"/>
        </w:rPr>
        <w:t xml:space="preserve">2 </w:t>
      </w:r>
      <w:r w:rsidRPr="00975551">
        <w:rPr>
          <w:rFonts w:ascii="Times New Roman" w:hAnsi="Times New Roman" w:cs="Times New Roman"/>
          <w:sz w:val="24"/>
          <w:szCs w:val="24"/>
          <w:lang w:val="id-ID"/>
        </w:rPr>
        <w:t xml:space="preserve">+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2</m:t>
            </m:r>
          </m:den>
        </m:f>
      </m:oMath>
      <w:r w:rsidRPr="00975551">
        <w:rPr>
          <w:rFonts w:ascii="Times New Roman" w:eastAsiaTheme="minorEastAsia" w:hAnsi="Times New Roman" w:cs="Times New Roman"/>
          <w:sz w:val="24"/>
          <w:szCs w:val="24"/>
          <w:lang w:val="id-ID"/>
        </w:rPr>
        <w:sym w:font="Symbol" w:char="F072"/>
      </w:r>
      <w:r w:rsidRPr="00975551">
        <w:rPr>
          <w:rFonts w:ascii="Times New Roman" w:eastAsiaTheme="minorEastAsia" w:hAnsi="Times New Roman" w:cs="Times New Roman"/>
          <w:sz w:val="24"/>
          <w:szCs w:val="24"/>
          <w:lang w:val="id-ID"/>
        </w:rPr>
        <w:t>v</w:t>
      </w:r>
      <w:r w:rsidRPr="00975551">
        <w:rPr>
          <w:rFonts w:ascii="Times New Roman" w:eastAsiaTheme="minorEastAsia" w:hAnsi="Times New Roman" w:cs="Times New Roman"/>
          <w:sz w:val="24"/>
          <w:szCs w:val="24"/>
          <w:vertAlign w:val="subscript"/>
          <w:lang w:val="id-ID"/>
        </w:rPr>
        <w:t>2</w:t>
      </w:r>
      <w:r w:rsidRPr="00975551">
        <w:rPr>
          <w:rFonts w:ascii="Times New Roman" w:eastAsiaTheme="minorEastAsia" w:hAnsi="Times New Roman" w:cs="Times New Roman"/>
          <w:sz w:val="24"/>
          <w:szCs w:val="24"/>
          <w:vertAlign w:val="superscript"/>
          <w:lang w:val="id-ID"/>
        </w:rPr>
        <w:t xml:space="preserve">2 </w:t>
      </w:r>
      <w:r w:rsidRPr="00975551">
        <w:rPr>
          <w:rFonts w:ascii="Times New Roman" w:hAnsi="Times New Roman" w:cs="Times New Roman"/>
          <w:sz w:val="24"/>
          <w:szCs w:val="24"/>
          <w:lang w:val="id-ID"/>
        </w:rPr>
        <w:t xml:space="preserve">+ </w:t>
      </w:r>
      <w:r w:rsidRPr="00975551">
        <w:rPr>
          <w:rFonts w:ascii="Times New Roman" w:hAnsi="Times New Roman" w:cs="Times New Roman"/>
          <w:sz w:val="24"/>
          <w:szCs w:val="24"/>
          <w:lang w:val="id-ID"/>
        </w:rPr>
        <w:sym w:font="Symbol" w:char="F072"/>
      </w:r>
      <w:r w:rsidRPr="00975551">
        <w:rPr>
          <w:rFonts w:ascii="Times New Roman" w:hAnsi="Times New Roman" w:cs="Times New Roman"/>
          <w:sz w:val="24"/>
          <w:szCs w:val="24"/>
          <w:lang w:val="id-ID"/>
        </w:rPr>
        <w:t>gh</w:t>
      </w:r>
      <w:r w:rsidRPr="00975551">
        <w:rPr>
          <w:rFonts w:ascii="Times New Roman" w:hAnsi="Times New Roman" w:cs="Times New Roman"/>
          <w:sz w:val="24"/>
          <w:szCs w:val="24"/>
          <w:vertAlign w:val="subscript"/>
          <w:lang w:val="id-ID"/>
        </w:rPr>
        <w:t>2</w:t>
      </w:r>
    </w:p>
    <w:p w:rsidR="00975551" w:rsidRDefault="00975551" w:rsidP="00975551">
      <w:pPr>
        <w:spacing w:line="480" w:lineRule="auto"/>
        <w:jc w:val="both"/>
        <w:rPr>
          <w:rFonts w:ascii="Times New Roman" w:hAnsi="Times New Roman" w:cs="Times New Roman"/>
          <w:sz w:val="24"/>
          <w:szCs w:val="24"/>
          <w:lang w:val="id-ID"/>
        </w:rPr>
      </w:pPr>
      <w:r w:rsidRPr="00975551">
        <w:rPr>
          <w:rFonts w:ascii="Times New Roman" w:hAnsi="Times New Roman" w:cs="Times New Roman"/>
          <w:sz w:val="24"/>
          <w:szCs w:val="24"/>
          <w:lang w:val="id-ID"/>
        </w:rPr>
        <w:t xml:space="preserve">Dikarnakan pipa pada venturimeter ini mendatar, maka h nya sama yaitu:               </w:t>
      </w:r>
    </w:p>
    <w:p w:rsidR="00975551" w:rsidRPr="00975551" w:rsidRDefault="00975551" w:rsidP="00975551">
      <w:pPr>
        <w:spacing w:line="480" w:lineRule="auto"/>
        <w:jc w:val="both"/>
        <w:rPr>
          <w:rFonts w:ascii="Times New Roman" w:hAnsi="Times New Roman" w:cs="Times New Roman"/>
          <w:sz w:val="24"/>
          <w:szCs w:val="24"/>
          <w:lang w:val="id-ID"/>
        </w:rPr>
      </w:pPr>
      <w:r w:rsidRPr="00975551">
        <w:rPr>
          <w:rFonts w:ascii="Times New Roman" w:hAnsi="Times New Roman" w:cs="Times New Roman"/>
          <w:sz w:val="24"/>
          <w:szCs w:val="24"/>
          <w:lang w:val="id-ID"/>
        </w:rPr>
        <w:t xml:space="preserve"> h</w:t>
      </w:r>
      <w:r w:rsidRPr="00975551">
        <w:rPr>
          <w:rFonts w:ascii="Times New Roman" w:hAnsi="Times New Roman" w:cs="Times New Roman"/>
          <w:sz w:val="24"/>
          <w:szCs w:val="24"/>
          <w:vertAlign w:val="subscript"/>
          <w:lang w:val="id-ID"/>
        </w:rPr>
        <w:t>1</w:t>
      </w:r>
      <w:r w:rsidRPr="00975551">
        <w:rPr>
          <w:rFonts w:ascii="Times New Roman" w:hAnsi="Times New Roman" w:cs="Times New Roman"/>
          <w:sz w:val="24"/>
          <w:szCs w:val="24"/>
          <w:lang w:val="id-ID"/>
        </w:rPr>
        <w:t xml:space="preserve"> = h</w:t>
      </w:r>
      <w:r w:rsidRPr="00975551">
        <w:rPr>
          <w:rFonts w:ascii="Times New Roman" w:hAnsi="Times New Roman" w:cs="Times New Roman"/>
          <w:sz w:val="24"/>
          <w:szCs w:val="24"/>
          <w:vertAlign w:val="subscript"/>
          <w:lang w:val="id-ID"/>
        </w:rPr>
        <w:t xml:space="preserve">2 </w:t>
      </w:r>
      <w:r w:rsidRPr="00975551">
        <w:rPr>
          <w:rFonts w:ascii="Times New Roman" w:hAnsi="Times New Roman" w:cs="Times New Roman"/>
          <w:sz w:val="24"/>
          <w:szCs w:val="24"/>
          <w:lang w:val="id-ID"/>
        </w:rPr>
        <w:t>sehingga</w:t>
      </w:r>
    </w:p>
    <w:p w:rsidR="000C7A99" w:rsidRPr="001E6B3A" w:rsidRDefault="001E6B3A" w:rsidP="001E6B3A">
      <w:pPr>
        <w:spacing w:line="480" w:lineRule="auto"/>
        <w:jc w:val="both"/>
      </w:pPr>
      <w:r w:rsidRPr="003B32D1">
        <w:rPr>
          <w:rFonts w:ascii="Times New Roman" w:hAnsi="Times New Roman" w:cs="Times New Roman"/>
          <w:noProof/>
          <w:sz w:val="24"/>
          <w:szCs w:val="24"/>
        </w:rPr>
        <w:drawing>
          <wp:anchor distT="0" distB="0" distL="114300" distR="114300" simplePos="0" relativeHeight="251677696" behindDoc="1" locked="0" layoutInCell="1" allowOverlap="1" wp14:anchorId="3EC25754" wp14:editId="409CFCBE">
            <wp:simplePos x="0" y="0"/>
            <wp:positionH relativeFrom="margin">
              <wp:posOffset>126166</wp:posOffset>
            </wp:positionH>
            <wp:positionV relativeFrom="margin">
              <wp:posOffset>1802641</wp:posOffset>
            </wp:positionV>
            <wp:extent cx="4864100" cy="1295400"/>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64100" cy="1295400"/>
                    </a:xfrm>
                    <a:prstGeom prst="rect">
                      <a:avLst/>
                    </a:prstGeom>
                    <a:noFill/>
                  </pic:spPr>
                </pic:pic>
              </a:graphicData>
            </a:graphic>
            <wp14:sizeRelH relativeFrom="page">
              <wp14:pctWidth>0</wp14:pctWidth>
            </wp14:sizeRelH>
            <wp14:sizeRelV relativeFrom="page">
              <wp14:pctHeight>0</wp14:pctHeight>
            </wp14:sizeRelV>
          </wp:anchor>
        </w:drawing>
      </w:r>
      <w:r w:rsidR="00975551" w:rsidRPr="00975551">
        <w:rPr>
          <w:rFonts w:ascii="Times New Roman" w:hAnsi="Times New Roman" w:cs="Times New Roman"/>
          <w:sz w:val="24"/>
          <w:szCs w:val="24"/>
          <w:lang w:val="id-ID"/>
        </w:rPr>
        <w:t>P</w:t>
      </w:r>
      <w:r w:rsidR="00975551" w:rsidRPr="00975551">
        <w:rPr>
          <w:rFonts w:ascii="Times New Roman" w:hAnsi="Times New Roman" w:cs="Times New Roman"/>
          <w:sz w:val="24"/>
          <w:szCs w:val="24"/>
          <w:vertAlign w:val="subscript"/>
          <w:lang w:val="id-ID"/>
        </w:rPr>
        <w:t>1</w:t>
      </w:r>
      <w:r w:rsidR="00975551" w:rsidRPr="00975551">
        <w:rPr>
          <w:rFonts w:ascii="Times New Roman" w:hAnsi="Times New Roman" w:cs="Times New Roman"/>
          <w:sz w:val="24"/>
          <w:szCs w:val="24"/>
          <w:lang w:val="id-ID"/>
        </w:rPr>
        <w:t xml:space="preserve"> +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2</m:t>
            </m:r>
          </m:den>
        </m:f>
      </m:oMath>
      <w:r w:rsidR="00975551" w:rsidRPr="00975551">
        <w:rPr>
          <w:rFonts w:ascii="Times New Roman" w:eastAsiaTheme="minorEastAsia" w:hAnsi="Times New Roman" w:cs="Times New Roman"/>
          <w:sz w:val="24"/>
          <w:szCs w:val="24"/>
          <w:lang w:val="id-ID"/>
        </w:rPr>
        <w:sym w:font="Symbol" w:char="F072"/>
      </w:r>
      <w:r w:rsidR="00975551" w:rsidRPr="00975551">
        <w:rPr>
          <w:rFonts w:ascii="Times New Roman" w:eastAsiaTheme="minorEastAsia" w:hAnsi="Times New Roman" w:cs="Times New Roman"/>
          <w:sz w:val="24"/>
          <w:szCs w:val="24"/>
          <w:lang w:val="id-ID"/>
        </w:rPr>
        <w:t>v</w:t>
      </w:r>
      <w:r w:rsidR="00975551" w:rsidRPr="00975551">
        <w:rPr>
          <w:rFonts w:ascii="Times New Roman" w:eastAsiaTheme="minorEastAsia" w:hAnsi="Times New Roman" w:cs="Times New Roman"/>
          <w:sz w:val="24"/>
          <w:szCs w:val="24"/>
          <w:vertAlign w:val="subscript"/>
          <w:lang w:val="id-ID"/>
        </w:rPr>
        <w:t>1</w:t>
      </w:r>
      <w:r w:rsidR="00975551" w:rsidRPr="00975551">
        <w:rPr>
          <w:rFonts w:ascii="Times New Roman" w:eastAsiaTheme="minorEastAsia" w:hAnsi="Times New Roman" w:cs="Times New Roman"/>
          <w:sz w:val="24"/>
          <w:szCs w:val="24"/>
          <w:vertAlign w:val="superscript"/>
          <w:lang w:val="id-ID"/>
        </w:rPr>
        <w:t xml:space="preserve">2 </w:t>
      </w:r>
      <w:r w:rsidR="00975551" w:rsidRPr="00975551">
        <w:rPr>
          <w:rFonts w:ascii="Times New Roman" w:hAnsi="Times New Roman" w:cs="Times New Roman"/>
          <w:sz w:val="24"/>
          <w:szCs w:val="24"/>
          <w:lang w:val="id-ID"/>
        </w:rPr>
        <w:t>= P</w:t>
      </w:r>
      <w:r w:rsidR="00975551" w:rsidRPr="00975551">
        <w:rPr>
          <w:rFonts w:ascii="Times New Roman" w:hAnsi="Times New Roman" w:cs="Times New Roman"/>
          <w:sz w:val="24"/>
          <w:szCs w:val="24"/>
          <w:vertAlign w:val="subscript"/>
          <w:lang w:val="id-ID"/>
        </w:rPr>
        <w:t xml:space="preserve">2 </w:t>
      </w:r>
      <w:r w:rsidR="00975551" w:rsidRPr="00975551">
        <w:rPr>
          <w:rFonts w:ascii="Times New Roman" w:hAnsi="Times New Roman" w:cs="Times New Roman"/>
          <w:sz w:val="24"/>
          <w:szCs w:val="24"/>
          <w:lang w:val="id-ID"/>
        </w:rPr>
        <w:t xml:space="preserve">+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2</m:t>
            </m:r>
          </m:den>
        </m:f>
      </m:oMath>
      <w:r w:rsidR="00975551" w:rsidRPr="00975551">
        <w:rPr>
          <w:rFonts w:ascii="Times New Roman" w:eastAsiaTheme="minorEastAsia" w:hAnsi="Times New Roman" w:cs="Times New Roman"/>
          <w:sz w:val="24"/>
          <w:szCs w:val="24"/>
          <w:lang w:val="id-ID"/>
        </w:rPr>
        <w:sym w:font="Symbol" w:char="F072"/>
      </w:r>
      <w:r w:rsidR="00975551" w:rsidRPr="00975551">
        <w:rPr>
          <w:rFonts w:ascii="Times New Roman" w:eastAsiaTheme="minorEastAsia" w:hAnsi="Times New Roman" w:cs="Times New Roman"/>
          <w:sz w:val="24"/>
          <w:szCs w:val="24"/>
          <w:lang w:val="id-ID"/>
        </w:rPr>
        <w:t>v</w:t>
      </w:r>
      <w:r w:rsidR="00975551" w:rsidRPr="00975551">
        <w:rPr>
          <w:rFonts w:ascii="Times New Roman" w:eastAsiaTheme="minorEastAsia" w:hAnsi="Times New Roman" w:cs="Times New Roman"/>
          <w:sz w:val="24"/>
          <w:szCs w:val="24"/>
          <w:vertAlign w:val="subscript"/>
          <w:lang w:val="id-ID"/>
        </w:rPr>
        <w:t>2</w:t>
      </w:r>
      <w:r w:rsidR="00975551" w:rsidRPr="00975551">
        <w:rPr>
          <w:rFonts w:ascii="Times New Roman" w:eastAsiaTheme="minorEastAsia" w:hAnsi="Times New Roman" w:cs="Times New Roman"/>
          <w:sz w:val="24"/>
          <w:szCs w:val="24"/>
          <w:vertAlign w:val="superscript"/>
          <w:lang w:val="id-ID"/>
        </w:rPr>
        <w:t xml:space="preserve">2 </w:t>
      </w:r>
      <w:r w:rsidR="00975551" w:rsidRPr="00975551">
        <w:rPr>
          <w:rFonts w:ascii="Times New Roman" w:eastAsiaTheme="minorEastAsia" w:hAnsi="Times New Roman" w:cs="Times New Roman"/>
          <w:sz w:val="24"/>
          <w:szCs w:val="24"/>
          <w:vertAlign w:val="superscript"/>
          <w:lang w:val="id-ID"/>
        </w:rPr>
        <w:tab/>
      </w:r>
      <w:r w:rsidR="00975551" w:rsidRPr="00975551">
        <w:rPr>
          <w:rFonts w:ascii="Times New Roman" w:eastAsiaTheme="minorEastAsia" w:hAnsi="Times New Roman" w:cs="Times New Roman"/>
          <w:sz w:val="24"/>
          <w:szCs w:val="24"/>
          <w:vertAlign w:val="superscript"/>
          <w:lang w:val="id-ID"/>
        </w:rPr>
        <w:tab/>
      </w:r>
      <w:r w:rsidR="00975551" w:rsidRPr="00975551">
        <w:rPr>
          <w:rFonts w:ascii="Times New Roman" w:eastAsiaTheme="minorEastAsia" w:hAnsi="Times New Roman" w:cs="Times New Roman"/>
          <w:sz w:val="24"/>
          <w:szCs w:val="24"/>
          <w:vertAlign w:val="superscript"/>
          <w:lang w:val="id-ID"/>
        </w:rPr>
        <w:tab/>
      </w:r>
      <w:r w:rsidR="00975551" w:rsidRPr="00975551">
        <w:rPr>
          <w:rFonts w:ascii="Times New Roman" w:eastAsiaTheme="minorEastAsia" w:hAnsi="Times New Roman" w:cs="Times New Roman"/>
          <w:sz w:val="24"/>
          <w:szCs w:val="24"/>
          <w:vertAlign w:val="superscript"/>
          <w:lang w:val="id-ID"/>
        </w:rPr>
        <w:tab/>
      </w:r>
      <w:r w:rsidR="00975551" w:rsidRPr="00975551">
        <w:rPr>
          <w:rFonts w:ascii="Times New Roman" w:eastAsiaTheme="minorEastAsia" w:hAnsi="Times New Roman" w:cs="Times New Roman"/>
          <w:sz w:val="24"/>
          <w:szCs w:val="24"/>
          <w:vertAlign w:val="superscript"/>
          <w:lang w:val="id-ID"/>
        </w:rPr>
        <w:tab/>
      </w:r>
      <w:r w:rsidR="00975551" w:rsidRPr="00975551">
        <w:rPr>
          <w:rFonts w:ascii="Times New Roman" w:eastAsiaTheme="minorEastAsia" w:hAnsi="Times New Roman" w:cs="Times New Roman"/>
          <w:sz w:val="24"/>
          <w:szCs w:val="24"/>
          <w:lang w:val="id-ID"/>
        </w:rPr>
        <w:t>(2.11)</w:t>
      </w:r>
      <w:r w:rsidR="00975551" w:rsidRPr="00975551">
        <w:rPr>
          <w:rFonts w:ascii="Times New Roman" w:eastAsiaTheme="minorEastAsia" w:hAnsi="Times New Roman" w:cs="Times New Roman"/>
          <w:sz w:val="24"/>
          <w:szCs w:val="24"/>
          <w:vertAlign w:val="superscript"/>
          <w:lang w:val="id-ID"/>
        </w:rPr>
        <w:footnoteReference w:id="59"/>
      </w:r>
      <w:r>
        <w:rPr>
          <w:rFonts w:eastAsiaTheme="minorEastAsia"/>
          <w:vertAlign w:val="superscript"/>
          <w:lang w:val="id-ID"/>
        </w:rPr>
        <w:tab/>
      </w:r>
      <w:r>
        <w:rPr>
          <w:rFonts w:eastAsiaTheme="minorEastAsia"/>
          <w:vertAlign w:val="superscript"/>
          <w:lang w:val="id-ID"/>
        </w:rPr>
        <w:tab/>
      </w:r>
      <w:r>
        <w:rPr>
          <w:rFonts w:eastAsiaTheme="minorEastAsia"/>
          <w:vertAlign w:val="superscript"/>
          <w:lang w:val="id-ID"/>
        </w:rPr>
        <w:tab/>
      </w:r>
    </w:p>
    <w:p w:rsidR="001E6B3A" w:rsidRDefault="001E6B3A" w:rsidP="000C7A99">
      <w:pPr>
        <w:spacing w:line="480" w:lineRule="auto"/>
        <w:jc w:val="center"/>
        <w:rPr>
          <w:rFonts w:ascii="Times New Roman" w:hAnsi="Times New Roman" w:cs="Times New Roman"/>
          <w:b/>
          <w:noProof/>
        </w:rPr>
      </w:pPr>
    </w:p>
    <w:p w:rsidR="001E6B3A" w:rsidRDefault="001E6B3A" w:rsidP="000C7A99">
      <w:pPr>
        <w:spacing w:line="480" w:lineRule="auto"/>
        <w:jc w:val="center"/>
        <w:rPr>
          <w:rFonts w:ascii="Times New Roman" w:hAnsi="Times New Roman" w:cs="Times New Roman"/>
          <w:b/>
          <w:noProof/>
        </w:rPr>
      </w:pPr>
    </w:p>
    <w:p w:rsidR="000C7A99" w:rsidRPr="000C7A99" w:rsidRDefault="000C7A99" w:rsidP="000C7A99">
      <w:pPr>
        <w:spacing w:line="480" w:lineRule="auto"/>
        <w:jc w:val="center"/>
        <w:rPr>
          <w:rFonts w:ascii="Times New Roman" w:hAnsi="Times New Roman" w:cs="Times New Roman"/>
        </w:rPr>
      </w:pPr>
      <w:r w:rsidRPr="000C7A99">
        <w:rPr>
          <w:rFonts w:ascii="Times New Roman" w:hAnsi="Times New Roman" w:cs="Times New Roman"/>
          <w:b/>
          <w:noProof/>
        </w:rPr>
        <w:t>Gambar</w:t>
      </w:r>
      <w:r w:rsidRPr="000C7A99">
        <w:rPr>
          <w:rFonts w:ascii="Times New Roman" w:hAnsi="Times New Roman" w:cs="Times New Roman"/>
          <w:b/>
          <w:noProof/>
          <w:spacing w:val="-2"/>
        </w:rPr>
        <w:t> </w:t>
      </w:r>
      <w:r w:rsidRPr="000C7A99">
        <w:rPr>
          <w:rFonts w:ascii="Times New Roman" w:hAnsi="Times New Roman" w:cs="Times New Roman"/>
          <w:b/>
          <w:noProof/>
          <w:lang w:val="id-ID"/>
        </w:rPr>
        <w:t>2.9</w:t>
      </w:r>
      <w:r w:rsidRPr="000C7A99">
        <w:rPr>
          <w:rFonts w:ascii="Times New Roman" w:hAnsi="Times New Roman" w:cs="Times New Roman"/>
          <w:noProof/>
          <w:spacing w:val="-1"/>
        </w:rPr>
        <w:t> </w:t>
      </w:r>
      <w:r w:rsidRPr="000C7A99">
        <w:rPr>
          <w:rFonts w:ascii="Times New Roman" w:hAnsi="Times New Roman" w:cs="Times New Roman"/>
          <w:noProof/>
        </w:rPr>
        <w:t>Skema</w:t>
      </w:r>
      <w:r w:rsidRPr="000C7A99">
        <w:rPr>
          <w:rFonts w:ascii="Times New Roman" w:hAnsi="Times New Roman" w:cs="Times New Roman"/>
          <w:noProof/>
          <w:spacing w:val="-1"/>
        </w:rPr>
        <w:t> </w:t>
      </w:r>
      <w:r w:rsidRPr="000C7A99">
        <w:rPr>
          <w:rFonts w:ascii="Times New Roman" w:hAnsi="Times New Roman" w:cs="Times New Roman"/>
          <w:noProof/>
        </w:rPr>
        <w:t>pengukuran</w:t>
      </w:r>
      <w:r w:rsidRPr="000C7A99">
        <w:rPr>
          <w:rFonts w:ascii="Times New Roman" w:hAnsi="Times New Roman" w:cs="Times New Roman"/>
          <w:noProof/>
          <w:spacing w:val="-1"/>
        </w:rPr>
        <w:t> </w:t>
      </w:r>
      <w:r w:rsidRPr="000C7A99">
        <w:rPr>
          <w:rFonts w:ascii="Times New Roman" w:hAnsi="Times New Roman" w:cs="Times New Roman"/>
          <w:noProof/>
        </w:rPr>
        <w:t>aliran</w:t>
      </w:r>
      <w:r w:rsidRPr="000C7A99">
        <w:rPr>
          <w:rFonts w:ascii="Times New Roman" w:hAnsi="Times New Roman" w:cs="Times New Roman"/>
          <w:noProof/>
          <w:spacing w:val="-1"/>
        </w:rPr>
        <w:t> </w:t>
      </w:r>
      <w:r w:rsidRPr="000C7A99">
        <w:rPr>
          <w:rFonts w:ascii="Times New Roman" w:hAnsi="Times New Roman" w:cs="Times New Roman"/>
          <w:noProof/>
        </w:rPr>
        <w:t>fluida</w:t>
      </w:r>
      <w:r w:rsidRPr="000C7A99">
        <w:rPr>
          <w:rFonts w:ascii="Times New Roman" w:hAnsi="Times New Roman" w:cs="Times New Roman"/>
          <w:noProof/>
          <w:spacing w:val="-1"/>
        </w:rPr>
        <w:t> </w:t>
      </w:r>
      <w:r w:rsidRPr="000C7A99">
        <w:rPr>
          <w:rFonts w:ascii="Times New Roman" w:hAnsi="Times New Roman" w:cs="Times New Roman"/>
          <w:noProof/>
        </w:rPr>
        <w:t>dengan</w:t>
      </w:r>
      <w:r w:rsidRPr="000C7A99">
        <w:rPr>
          <w:rFonts w:ascii="Times New Roman" w:hAnsi="Times New Roman" w:cs="Times New Roman"/>
          <w:noProof/>
          <w:spacing w:val="-3"/>
        </w:rPr>
        <w:t> </w:t>
      </w:r>
      <w:r w:rsidRPr="000C7A99">
        <w:rPr>
          <w:rFonts w:ascii="Times New Roman" w:hAnsi="Times New Roman" w:cs="Times New Roman"/>
          <w:noProof/>
        </w:rPr>
        <w:t>venturimeter</w:t>
      </w:r>
      <w:r w:rsidRPr="000C7A99">
        <w:rPr>
          <w:rFonts w:ascii="Times New Roman" w:hAnsi="Times New Roman" w:cs="Times New Roman"/>
          <w:noProof/>
          <w:vertAlign w:val="superscript"/>
        </w:rPr>
        <w:footnoteReference w:id="60"/>
      </w:r>
    </w:p>
    <w:p w:rsidR="000C7A99" w:rsidRPr="000C7A99" w:rsidRDefault="000C7A99" w:rsidP="000C7A99">
      <w:pPr>
        <w:spacing w:line="480" w:lineRule="auto"/>
        <w:ind w:firstLine="720"/>
        <w:jc w:val="both"/>
        <w:rPr>
          <w:rFonts w:ascii="Times New Roman" w:hAnsi="Times New Roman" w:cs="Times New Roman"/>
          <w:sz w:val="24"/>
          <w:szCs w:val="24"/>
          <w:vertAlign w:val="subscript"/>
          <w:lang w:val="id-ID"/>
        </w:rPr>
      </w:pPr>
      <w:r w:rsidRPr="000C7A99">
        <w:rPr>
          <w:rFonts w:ascii="Times New Roman" w:hAnsi="Times New Roman" w:cs="Times New Roman"/>
          <w:sz w:val="24"/>
          <w:szCs w:val="24"/>
          <w:lang w:val="id-ID"/>
        </w:rPr>
        <w:t>Selanjutnya dikarnakan adanya perbedaan luas penampang maka kita menggunakan persamaan kontinuitas  A</w:t>
      </w:r>
      <w:r w:rsidRPr="000C7A99">
        <w:rPr>
          <w:rFonts w:ascii="Times New Roman" w:hAnsi="Times New Roman" w:cs="Times New Roman"/>
          <w:sz w:val="24"/>
          <w:szCs w:val="24"/>
          <w:vertAlign w:val="subscript"/>
          <w:lang w:val="id-ID"/>
        </w:rPr>
        <w:t>1</w:t>
      </w:r>
      <w:r w:rsidRPr="000C7A99">
        <w:rPr>
          <w:rFonts w:ascii="Times New Roman" w:hAnsi="Times New Roman" w:cs="Times New Roman"/>
          <w:sz w:val="24"/>
          <w:szCs w:val="24"/>
          <w:lang w:val="id-ID"/>
        </w:rPr>
        <w:t>v</w:t>
      </w:r>
      <w:r w:rsidRPr="000C7A99">
        <w:rPr>
          <w:rFonts w:ascii="Times New Roman" w:hAnsi="Times New Roman" w:cs="Times New Roman"/>
          <w:sz w:val="24"/>
          <w:szCs w:val="24"/>
          <w:vertAlign w:val="subscript"/>
          <w:lang w:val="id-ID"/>
        </w:rPr>
        <w:t xml:space="preserve">1 = </w:t>
      </w:r>
      <w:r w:rsidRPr="000C7A99">
        <w:rPr>
          <w:rFonts w:ascii="Times New Roman" w:hAnsi="Times New Roman" w:cs="Times New Roman"/>
          <w:sz w:val="24"/>
          <w:szCs w:val="24"/>
          <w:lang w:val="id-ID"/>
        </w:rPr>
        <w:t>A</w:t>
      </w:r>
      <w:r w:rsidRPr="000C7A99">
        <w:rPr>
          <w:rFonts w:ascii="Times New Roman" w:hAnsi="Times New Roman" w:cs="Times New Roman"/>
          <w:sz w:val="24"/>
          <w:szCs w:val="24"/>
          <w:vertAlign w:val="subscript"/>
          <w:lang w:val="id-ID"/>
        </w:rPr>
        <w:t>2</w:t>
      </w:r>
      <w:r w:rsidRPr="000C7A99">
        <w:rPr>
          <w:rFonts w:ascii="Times New Roman" w:hAnsi="Times New Roman" w:cs="Times New Roman"/>
          <w:sz w:val="24"/>
          <w:szCs w:val="24"/>
          <w:lang w:val="id-ID"/>
        </w:rPr>
        <w:t>v</w:t>
      </w:r>
      <w:r w:rsidRPr="000C7A99">
        <w:rPr>
          <w:rFonts w:ascii="Times New Roman" w:hAnsi="Times New Roman" w:cs="Times New Roman"/>
          <w:sz w:val="24"/>
          <w:szCs w:val="24"/>
          <w:vertAlign w:val="subscript"/>
          <w:lang w:val="id-ID"/>
        </w:rPr>
        <w:t>2</w:t>
      </w:r>
    </w:p>
    <w:p w:rsidR="000C7A99" w:rsidRPr="000C7A99" w:rsidRDefault="000C7A99" w:rsidP="000C7A99">
      <w:pPr>
        <w:spacing w:line="480" w:lineRule="auto"/>
        <w:jc w:val="both"/>
        <w:rPr>
          <w:rFonts w:ascii="Times New Roman" w:hAnsi="Times New Roman" w:cs="Times New Roman"/>
          <w:sz w:val="24"/>
          <w:szCs w:val="24"/>
          <w:lang w:val="id-ID"/>
        </w:rPr>
      </w:pPr>
      <w:r w:rsidRPr="000C7A99">
        <w:rPr>
          <w:rFonts w:ascii="Times New Roman" w:hAnsi="Times New Roman" w:cs="Times New Roman"/>
          <w:sz w:val="24"/>
          <w:szCs w:val="24"/>
          <w:lang w:val="id-ID"/>
        </w:rPr>
        <w:t xml:space="preserve">Atau </w:t>
      </w:r>
    </w:p>
    <w:p w:rsidR="000C7A99" w:rsidRPr="000C7A99" w:rsidRDefault="000C7A99" w:rsidP="000C7A99">
      <w:pPr>
        <w:spacing w:line="480" w:lineRule="auto"/>
        <w:jc w:val="both"/>
        <w:rPr>
          <w:rFonts w:ascii="Times New Roman" w:eastAsiaTheme="minorEastAsia" w:hAnsi="Times New Roman" w:cs="Times New Roman"/>
          <w:sz w:val="24"/>
          <w:szCs w:val="24"/>
          <w:vertAlign w:val="subscript"/>
          <w:lang w:val="id-ID"/>
        </w:rPr>
      </w:pPr>
      <w:r w:rsidRPr="000C7A99">
        <w:rPr>
          <w:rFonts w:ascii="Times New Roman" w:hAnsi="Times New Roman" w:cs="Times New Roman"/>
          <w:sz w:val="24"/>
          <w:szCs w:val="24"/>
          <w:lang w:val="id-ID"/>
        </w:rPr>
        <w:t>V</w:t>
      </w:r>
      <w:r w:rsidRPr="000C7A99">
        <w:rPr>
          <w:rFonts w:ascii="Times New Roman" w:hAnsi="Times New Roman" w:cs="Times New Roman"/>
          <w:sz w:val="24"/>
          <w:szCs w:val="24"/>
          <w:vertAlign w:val="subscript"/>
          <w:lang w:val="id-ID"/>
        </w:rPr>
        <w:t xml:space="preserve">2 </w:t>
      </w:r>
      <w:r w:rsidRPr="000C7A99">
        <w:rPr>
          <w:rFonts w:ascii="Times New Roman" w:hAnsi="Times New Roman" w:cs="Times New Roman"/>
          <w:sz w:val="24"/>
          <w:szCs w:val="24"/>
          <w:lang w:val="id-ID"/>
        </w:rPr>
        <w:t xml:space="preserve">=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A1</m:t>
            </m:r>
          </m:num>
          <m:den>
            <m:r>
              <w:rPr>
                <w:rFonts w:ascii="Cambria Math" w:hAnsi="Cambria Math" w:cs="Times New Roman"/>
                <w:sz w:val="24"/>
                <w:szCs w:val="24"/>
                <w:lang w:val="id-ID"/>
              </w:rPr>
              <m:t>A2</m:t>
            </m:r>
          </m:den>
        </m:f>
      </m:oMath>
      <w:r w:rsidRPr="000C7A99">
        <w:rPr>
          <w:rFonts w:ascii="Times New Roman" w:eastAsiaTheme="minorEastAsia" w:hAnsi="Times New Roman" w:cs="Times New Roman"/>
          <w:sz w:val="24"/>
          <w:szCs w:val="24"/>
          <w:lang w:val="id-ID"/>
        </w:rPr>
        <w:t xml:space="preserve"> V</w:t>
      </w:r>
      <w:r w:rsidRPr="000C7A99">
        <w:rPr>
          <w:rFonts w:ascii="Times New Roman" w:eastAsiaTheme="minorEastAsia" w:hAnsi="Times New Roman" w:cs="Times New Roman"/>
          <w:sz w:val="24"/>
          <w:szCs w:val="24"/>
          <w:vertAlign w:val="subscript"/>
          <w:lang w:val="id-ID"/>
        </w:rPr>
        <w:t>1</w:t>
      </w:r>
    </w:p>
    <w:p w:rsidR="000C7A99" w:rsidRPr="000C7A99" w:rsidRDefault="000C7A99" w:rsidP="000C7A99">
      <w:pPr>
        <w:spacing w:line="480" w:lineRule="auto"/>
        <w:jc w:val="both"/>
        <w:rPr>
          <w:rFonts w:ascii="Times New Roman" w:hAnsi="Times New Roman" w:cs="Times New Roman"/>
          <w:sz w:val="24"/>
          <w:szCs w:val="24"/>
          <w:lang w:val="id-ID"/>
        </w:rPr>
      </w:pPr>
      <w:r w:rsidRPr="000C7A99">
        <w:rPr>
          <w:rFonts w:ascii="Times New Roman" w:hAnsi="Times New Roman" w:cs="Times New Roman"/>
          <w:sz w:val="24"/>
          <w:szCs w:val="24"/>
          <w:lang w:val="id-ID"/>
        </w:rPr>
        <w:t>Sehingga kita peroleh</w:t>
      </w:r>
    </w:p>
    <w:p w:rsidR="000C7A99" w:rsidRPr="000C7A99" w:rsidRDefault="000C7A99" w:rsidP="000C7A99">
      <w:pPr>
        <w:spacing w:line="480" w:lineRule="auto"/>
        <w:jc w:val="both"/>
        <w:rPr>
          <w:rFonts w:ascii="Times New Roman" w:eastAsiaTheme="minorEastAsia" w:hAnsi="Times New Roman" w:cs="Times New Roman"/>
          <w:sz w:val="24"/>
          <w:szCs w:val="24"/>
          <w:vertAlign w:val="superscript"/>
          <w:lang w:val="id-ID"/>
        </w:rPr>
      </w:pPr>
      <w:r w:rsidRPr="000C7A99">
        <w:rPr>
          <w:rFonts w:ascii="Times New Roman" w:hAnsi="Times New Roman" w:cs="Times New Roman"/>
          <w:sz w:val="24"/>
          <w:szCs w:val="24"/>
          <w:lang w:val="id-ID"/>
        </w:rPr>
        <w:t>P</w:t>
      </w:r>
      <w:r w:rsidRPr="000C7A99">
        <w:rPr>
          <w:rFonts w:ascii="Times New Roman" w:hAnsi="Times New Roman" w:cs="Times New Roman"/>
          <w:sz w:val="24"/>
          <w:szCs w:val="24"/>
          <w:vertAlign w:val="subscript"/>
          <w:lang w:val="id-ID"/>
        </w:rPr>
        <w:t>1</w:t>
      </w:r>
      <w:r w:rsidRPr="000C7A99">
        <w:rPr>
          <w:rFonts w:ascii="Times New Roman" w:hAnsi="Times New Roman" w:cs="Times New Roman"/>
          <w:sz w:val="24"/>
          <w:szCs w:val="24"/>
          <w:lang w:val="id-ID"/>
        </w:rPr>
        <w:t xml:space="preserve"> +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2</m:t>
            </m:r>
          </m:den>
        </m:f>
      </m:oMath>
      <w:r w:rsidRPr="000C7A99">
        <w:rPr>
          <w:rFonts w:ascii="Times New Roman" w:eastAsiaTheme="minorEastAsia" w:hAnsi="Times New Roman" w:cs="Times New Roman"/>
          <w:sz w:val="24"/>
          <w:szCs w:val="24"/>
          <w:lang w:val="id-ID"/>
        </w:rPr>
        <w:sym w:font="Symbol" w:char="F072"/>
      </w:r>
      <w:r w:rsidRPr="000C7A99">
        <w:rPr>
          <w:rFonts w:ascii="Times New Roman" w:eastAsiaTheme="minorEastAsia" w:hAnsi="Times New Roman" w:cs="Times New Roman"/>
          <w:sz w:val="24"/>
          <w:szCs w:val="24"/>
          <w:lang w:val="id-ID"/>
        </w:rPr>
        <w:t>v</w:t>
      </w:r>
      <w:r w:rsidRPr="000C7A99">
        <w:rPr>
          <w:rFonts w:ascii="Times New Roman" w:eastAsiaTheme="minorEastAsia" w:hAnsi="Times New Roman" w:cs="Times New Roman"/>
          <w:sz w:val="24"/>
          <w:szCs w:val="24"/>
          <w:vertAlign w:val="subscript"/>
          <w:lang w:val="id-ID"/>
        </w:rPr>
        <w:t>1</w:t>
      </w:r>
      <w:r w:rsidRPr="000C7A99">
        <w:rPr>
          <w:rFonts w:ascii="Times New Roman" w:eastAsiaTheme="minorEastAsia" w:hAnsi="Times New Roman" w:cs="Times New Roman"/>
          <w:sz w:val="24"/>
          <w:szCs w:val="24"/>
          <w:vertAlign w:val="superscript"/>
          <w:lang w:val="id-ID"/>
        </w:rPr>
        <w:t xml:space="preserve">2 </w:t>
      </w:r>
      <w:r w:rsidRPr="000C7A99">
        <w:rPr>
          <w:rFonts w:ascii="Times New Roman" w:hAnsi="Times New Roman" w:cs="Times New Roman"/>
          <w:sz w:val="24"/>
          <w:szCs w:val="24"/>
          <w:lang w:val="id-ID"/>
        </w:rPr>
        <w:t>= P</w:t>
      </w:r>
      <w:r w:rsidRPr="000C7A99">
        <w:rPr>
          <w:rFonts w:ascii="Times New Roman" w:hAnsi="Times New Roman" w:cs="Times New Roman"/>
          <w:sz w:val="24"/>
          <w:szCs w:val="24"/>
          <w:vertAlign w:val="subscript"/>
          <w:lang w:val="id-ID"/>
        </w:rPr>
        <w:t xml:space="preserve">2 </w:t>
      </w:r>
      <w:r w:rsidRPr="000C7A99">
        <w:rPr>
          <w:rFonts w:ascii="Times New Roman" w:hAnsi="Times New Roman" w:cs="Times New Roman"/>
          <w:sz w:val="24"/>
          <w:szCs w:val="24"/>
          <w:lang w:val="id-ID"/>
        </w:rPr>
        <w:t xml:space="preserve">+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2</m:t>
            </m:r>
          </m:den>
        </m:f>
      </m:oMath>
      <w:r w:rsidRPr="000C7A99">
        <w:rPr>
          <w:rFonts w:ascii="Times New Roman" w:eastAsiaTheme="minorEastAsia" w:hAnsi="Times New Roman" w:cs="Times New Roman"/>
          <w:sz w:val="24"/>
          <w:szCs w:val="24"/>
          <w:lang w:val="id-ID"/>
        </w:rPr>
        <w:sym w:font="Symbol" w:char="F072"/>
      </w:r>
      <w:r w:rsidRPr="000C7A99">
        <w:rPr>
          <w:rFonts w:ascii="Times New Roman" w:hAnsi="Times New Roman" w:cs="Times New Roman"/>
          <w:sz w:val="24"/>
          <w:szCs w:val="24"/>
          <w:lang w:val="id-ID"/>
        </w:rPr>
        <w:t xml:space="preserve">(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A1</m:t>
            </m:r>
          </m:num>
          <m:den>
            <m:r>
              <w:rPr>
                <w:rFonts w:ascii="Cambria Math" w:hAnsi="Cambria Math" w:cs="Times New Roman"/>
                <w:sz w:val="24"/>
                <w:szCs w:val="24"/>
                <w:lang w:val="id-ID"/>
              </w:rPr>
              <m:t>A2</m:t>
            </m:r>
          </m:den>
        </m:f>
      </m:oMath>
      <w:r w:rsidRPr="000C7A99">
        <w:rPr>
          <w:rFonts w:ascii="Times New Roman" w:eastAsiaTheme="minorEastAsia" w:hAnsi="Times New Roman" w:cs="Times New Roman"/>
          <w:sz w:val="24"/>
          <w:szCs w:val="24"/>
          <w:lang w:val="id-ID"/>
        </w:rPr>
        <w:t xml:space="preserve"> V1)</w:t>
      </w:r>
      <w:r w:rsidRPr="000C7A99">
        <w:rPr>
          <w:rFonts w:ascii="Times New Roman" w:eastAsiaTheme="minorEastAsia" w:hAnsi="Times New Roman" w:cs="Times New Roman"/>
          <w:sz w:val="24"/>
          <w:szCs w:val="24"/>
          <w:vertAlign w:val="superscript"/>
          <w:lang w:val="id-ID"/>
        </w:rPr>
        <w:t>2</w:t>
      </w:r>
    </w:p>
    <w:p w:rsidR="000C7A99" w:rsidRPr="000C7A99" w:rsidRDefault="000C7A99" w:rsidP="000C7A99">
      <w:pPr>
        <w:spacing w:line="480" w:lineRule="auto"/>
        <w:jc w:val="both"/>
        <w:rPr>
          <w:rFonts w:ascii="Times New Roman" w:hAnsi="Times New Roman" w:cs="Times New Roman"/>
          <w:sz w:val="24"/>
          <w:szCs w:val="24"/>
          <w:lang w:val="id-ID"/>
        </w:rPr>
      </w:pPr>
      <w:r w:rsidRPr="000C7A99">
        <w:rPr>
          <w:rFonts w:ascii="Times New Roman" w:hAnsi="Times New Roman" w:cs="Times New Roman"/>
          <w:sz w:val="24"/>
          <w:szCs w:val="24"/>
          <w:lang w:val="id-ID"/>
        </w:rPr>
        <w:t>Atau</w:t>
      </w:r>
    </w:p>
    <w:p w:rsidR="000C7A99" w:rsidRPr="000C7A99" w:rsidRDefault="000C7A99" w:rsidP="000C7A99">
      <w:pPr>
        <w:spacing w:line="480" w:lineRule="auto"/>
        <w:jc w:val="both"/>
        <w:rPr>
          <w:rFonts w:ascii="Times New Roman" w:eastAsiaTheme="minorEastAsia" w:hAnsi="Times New Roman" w:cs="Times New Roman"/>
          <w:sz w:val="24"/>
          <w:szCs w:val="24"/>
          <w:lang w:val="id-ID"/>
        </w:rPr>
      </w:pPr>
      <w:r w:rsidRPr="000C7A99">
        <w:rPr>
          <w:rFonts w:ascii="Times New Roman" w:hAnsi="Times New Roman" w:cs="Times New Roman"/>
          <w:sz w:val="24"/>
          <w:szCs w:val="24"/>
          <w:lang w:val="id-ID"/>
        </w:rPr>
        <w:lastRenderedPageBreak/>
        <w:t>2(P</w:t>
      </w:r>
      <w:r w:rsidRPr="000C7A99">
        <w:rPr>
          <w:rFonts w:ascii="Times New Roman" w:hAnsi="Times New Roman" w:cs="Times New Roman"/>
          <w:sz w:val="24"/>
          <w:szCs w:val="24"/>
          <w:vertAlign w:val="subscript"/>
          <w:lang w:val="id-ID"/>
        </w:rPr>
        <w:t>1</w:t>
      </w:r>
      <w:r w:rsidRPr="000C7A99">
        <w:rPr>
          <w:rFonts w:ascii="Times New Roman" w:hAnsi="Times New Roman" w:cs="Times New Roman"/>
          <w:sz w:val="24"/>
          <w:szCs w:val="24"/>
          <w:lang w:val="id-ID"/>
        </w:rPr>
        <w:t xml:space="preserve"> - P</w:t>
      </w:r>
      <w:r w:rsidRPr="000C7A99">
        <w:rPr>
          <w:rFonts w:ascii="Times New Roman" w:hAnsi="Times New Roman" w:cs="Times New Roman"/>
          <w:sz w:val="24"/>
          <w:szCs w:val="24"/>
          <w:vertAlign w:val="subscript"/>
          <w:lang w:val="id-ID"/>
        </w:rPr>
        <w:t>2</w:t>
      </w:r>
      <w:r w:rsidRPr="000C7A99">
        <w:rPr>
          <w:rFonts w:ascii="Times New Roman" w:hAnsi="Times New Roman" w:cs="Times New Roman"/>
          <w:sz w:val="24"/>
          <w:szCs w:val="24"/>
          <w:lang w:val="id-ID"/>
        </w:rPr>
        <w:t xml:space="preserve">) = </w:t>
      </w:r>
      <w:r w:rsidRPr="000C7A99">
        <w:rPr>
          <w:rFonts w:ascii="Times New Roman" w:eastAsiaTheme="minorEastAsia" w:hAnsi="Times New Roman" w:cs="Times New Roman"/>
          <w:sz w:val="24"/>
          <w:szCs w:val="24"/>
          <w:lang w:val="id-ID"/>
        </w:rPr>
        <w:sym w:font="Symbol" w:char="F072"/>
      </w:r>
      <w:r w:rsidRPr="000C7A99">
        <w:rPr>
          <w:rFonts w:ascii="Times New Roman" w:eastAsiaTheme="minorEastAsia" w:hAnsi="Times New Roman" w:cs="Times New Roman"/>
          <w:sz w:val="24"/>
          <w:szCs w:val="24"/>
          <w:lang w:val="id-ID"/>
        </w:rPr>
        <w:t>v</w:t>
      </w:r>
      <w:r w:rsidRPr="000C7A99">
        <w:rPr>
          <w:rFonts w:ascii="Times New Roman" w:eastAsiaTheme="minorEastAsia" w:hAnsi="Times New Roman" w:cs="Times New Roman"/>
          <w:sz w:val="24"/>
          <w:szCs w:val="24"/>
          <w:vertAlign w:val="subscript"/>
          <w:lang w:val="id-ID"/>
        </w:rPr>
        <w:t>1</w:t>
      </w:r>
      <w:r w:rsidRPr="000C7A99">
        <w:rPr>
          <w:rFonts w:ascii="Times New Roman" w:eastAsiaTheme="minorEastAsia" w:hAnsi="Times New Roman" w:cs="Times New Roman"/>
          <w:sz w:val="24"/>
          <w:szCs w:val="24"/>
          <w:vertAlign w:val="superscript"/>
          <w:lang w:val="id-ID"/>
        </w:rPr>
        <w:t>2</w:t>
      </w:r>
      <w:r w:rsidRPr="000C7A99">
        <w:rPr>
          <w:rFonts w:ascii="Times New Roman" w:hAnsi="Times New Roman" w:cs="Times New Roman"/>
          <w:sz w:val="24"/>
          <w:szCs w:val="24"/>
          <w:lang w:val="id-ID"/>
        </w:rPr>
        <w:t xml:space="preserve">( </w:t>
      </w:r>
      <m:oMath>
        <m:r>
          <m:rPr>
            <m:sty m:val="p"/>
          </m:rPr>
          <w:rPr>
            <w:rFonts w:ascii="Cambria Math" w:hAnsi="Cambria Math" w:cs="Times New Roman"/>
            <w:sz w:val="24"/>
            <w:szCs w:val="24"/>
            <w:lang w:val="id-ID"/>
          </w:rPr>
          <m:t xml:space="preserve"> </m:t>
        </m:r>
        <m:f>
          <m:fPr>
            <m:ctrlPr>
              <w:rPr>
                <w:rFonts w:ascii="Cambria Math" w:hAnsi="Cambria Math" w:cs="Times New Roman"/>
                <w:i/>
                <w:sz w:val="24"/>
                <w:szCs w:val="24"/>
                <w:lang w:val="id-ID"/>
              </w:rPr>
            </m:ctrlPr>
          </m:fPr>
          <m:num>
            <m:r>
              <w:rPr>
                <w:rFonts w:ascii="Cambria Math" w:hAnsi="Cambria Math" w:cs="Times New Roman"/>
                <w:sz w:val="24"/>
                <w:szCs w:val="24"/>
                <w:lang w:val="id-ID"/>
              </w:rPr>
              <m:t>A</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1</m:t>
                </m:r>
              </m:e>
              <m:sup>
                <m:r>
                  <w:rPr>
                    <w:rFonts w:ascii="Cambria Math" w:hAnsi="Cambria Math" w:cs="Times New Roman"/>
                    <w:sz w:val="24"/>
                    <w:szCs w:val="24"/>
                    <w:lang w:val="id-ID"/>
                  </w:rPr>
                  <m:t>2</m:t>
                </m:r>
              </m:sup>
            </m:sSup>
          </m:num>
          <m:den>
            <m:r>
              <w:rPr>
                <w:rFonts w:ascii="Cambria Math" w:hAnsi="Cambria Math" w:cs="Times New Roman"/>
                <w:sz w:val="24"/>
                <w:szCs w:val="24"/>
                <w:lang w:val="id-ID"/>
              </w:rPr>
              <m:t>A</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2</m:t>
                </m:r>
              </m:e>
              <m:sup>
                <m:r>
                  <w:rPr>
                    <w:rFonts w:ascii="Cambria Math" w:hAnsi="Cambria Math" w:cs="Times New Roman"/>
                    <w:sz w:val="24"/>
                    <w:szCs w:val="24"/>
                    <w:lang w:val="id-ID"/>
                  </w:rPr>
                  <m:t>2</m:t>
                </m:r>
              </m:sup>
            </m:sSup>
          </m:den>
        </m:f>
      </m:oMath>
      <w:r w:rsidRPr="000C7A99">
        <w:rPr>
          <w:rFonts w:ascii="Times New Roman" w:eastAsiaTheme="minorEastAsia" w:hAnsi="Times New Roman" w:cs="Times New Roman"/>
          <w:sz w:val="24"/>
          <w:szCs w:val="24"/>
          <w:lang w:val="id-ID"/>
        </w:rPr>
        <w:t xml:space="preserve"> )</w:t>
      </w:r>
    </w:p>
    <w:p w:rsidR="000C7A99" w:rsidRPr="000C7A99" w:rsidRDefault="000C7A99" w:rsidP="000C7A99">
      <w:pPr>
        <w:spacing w:line="480" w:lineRule="auto"/>
        <w:jc w:val="both"/>
        <w:rPr>
          <w:rFonts w:ascii="Times New Roman" w:hAnsi="Times New Roman" w:cs="Times New Roman"/>
          <w:sz w:val="24"/>
          <w:szCs w:val="24"/>
          <w:lang w:val="id-ID"/>
        </w:rPr>
      </w:pPr>
      <w:r w:rsidRPr="000C7A99">
        <w:rPr>
          <w:rFonts w:ascii="Times New Roman" w:hAnsi="Times New Roman" w:cs="Times New Roman"/>
          <w:sz w:val="24"/>
          <w:szCs w:val="24"/>
          <w:lang w:val="id-ID"/>
        </w:rPr>
        <w:t xml:space="preserve">Atau </w:t>
      </w:r>
    </w:p>
    <w:p w:rsidR="000C7A99" w:rsidRPr="000C7A99" w:rsidRDefault="000C7A99" w:rsidP="000C7A99">
      <w:pPr>
        <w:spacing w:line="480" w:lineRule="auto"/>
        <w:jc w:val="both"/>
        <w:rPr>
          <w:rFonts w:ascii="Times New Roman" w:eastAsiaTheme="minorEastAsia" w:hAnsi="Times New Roman" w:cs="Times New Roman"/>
          <w:sz w:val="24"/>
          <w:szCs w:val="24"/>
          <w:lang w:val="id-ID"/>
        </w:rPr>
      </w:pPr>
      <w:r w:rsidRPr="000C7A99">
        <w:rPr>
          <w:rFonts w:ascii="Times New Roman" w:hAnsi="Times New Roman" w:cs="Times New Roman"/>
          <w:sz w:val="24"/>
          <w:szCs w:val="24"/>
          <w:lang w:val="id-ID"/>
        </w:rPr>
        <w:t>V</w:t>
      </w:r>
      <w:r w:rsidRPr="000C7A99">
        <w:rPr>
          <w:rFonts w:ascii="Times New Roman" w:hAnsi="Times New Roman" w:cs="Times New Roman"/>
          <w:sz w:val="24"/>
          <w:szCs w:val="24"/>
          <w:vertAlign w:val="subscript"/>
          <w:lang w:val="id-ID"/>
        </w:rPr>
        <w:t>1</w:t>
      </w:r>
      <w:r w:rsidRPr="000C7A99">
        <w:rPr>
          <w:rFonts w:ascii="Times New Roman" w:hAnsi="Times New Roman" w:cs="Times New Roman"/>
          <w:sz w:val="24"/>
          <w:szCs w:val="24"/>
          <w:vertAlign w:val="superscript"/>
          <w:lang w:val="id-ID"/>
        </w:rPr>
        <w:t xml:space="preserve">2 </w:t>
      </w:r>
      <w:r w:rsidRPr="000C7A99">
        <w:rPr>
          <w:rFonts w:ascii="Times New Roman" w:hAnsi="Times New Roman" w:cs="Times New Roman"/>
          <w:sz w:val="24"/>
          <w:szCs w:val="24"/>
          <w:lang w:val="id-ID"/>
        </w:rPr>
        <w:t xml:space="preserve">= </w:t>
      </w:r>
      <m:oMath>
        <m:f>
          <m:fPr>
            <m:ctrlPr>
              <w:rPr>
                <w:rFonts w:ascii="Cambria Math" w:eastAsiaTheme="minorEastAsia" w:hAnsi="Cambria Math" w:cs="Times New Roman"/>
                <w:i/>
                <w:sz w:val="24"/>
                <w:szCs w:val="24"/>
                <w:lang w:val="id-ID"/>
              </w:rPr>
            </m:ctrlPr>
          </m:fPr>
          <m:num>
            <m:r>
              <m:rPr>
                <m:sty m:val="p"/>
              </m:rPr>
              <w:rPr>
                <w:rFonts w:ascii="Cambria Math" w:hAnsi="Cambria Math" w:cs="Times New Roman"/>
                <w:sz w:val="24"/>
                <w:szCs w:val="24"/>
                <w:lang w:val="id-ID"/>
              </w:rPr>
              <m:t>2(P</m:t>
            </m:r>
            <m:r>
              <m:rPr>
                <m:sty m:val="p"/>
              </m:rPr>
              <w:rPr>
                <w:rFonts w:ascii="Cambria Math" w:hAnsi="Cambria Math" w:cs="Times New Roman"/>
                <w:sz w:val="24"/>
                <w:szCs w:val="24"/>
                <w:vertAlign w:val="subscript"/>
                <w:lang w:val="id-ID"/>
              </w:rPr>
              <m:t>1</m:t>
            </m:r>
            <m:r>
              <m:rPr>
                <m:sty m:val="p"/>
              </m:rPr>
              <w:rPr>
                <w:rFonts w:ascii="Cambria Math" w:hAnsi="Cambria Math" w:cs="Times New Roman"/>
                <w:sz w:val="24"/>
                <w:szCs w:val="24"/>
                <w:lang w:val="id-ID"/>
              </w:rPr>
              <m:t xml:space="preserve"> - P</m:t>
            </m:r>
            <m:r>
              <m:rPr>
                <m:sty m:val="p"/>
              </m:rPr>
              <w:rPr>
                <w:rFonts w:ascii="Cambria Math" w:hAnsi="Cambria Math" w:cs="Times New Roman"/>
                <w:sz w:val="24"/>
                <w:szCs w:val="24"/>
                <w:vertAlign w:val="subscript"/>
                <w:lang w:val="id-ID"/>
              </w:rPr>
              <m:t>2)</m:t>
            </m:r>
          </m:num>
          <m:den>
            <m:r>
              <m:rPr>
                <m:sty m:val="p"/>
              </m:rPr>
              <w:rPr>
                <w:rFonts w:ascii="Cambria Math" w:eastAsiaTheme="minorEastAsia" w:hAnsi="Cambria Math" w:cs="Times New Roman"/>
                <w:sz w:val="24"/>
                <w:szCs w:val="24"/>
                <w:vertAlign w:val="superscript"/>
                <w:lang w:val="id-ID"/>
              </w:rPr>
              <m:t xml:space="preserve"> </m:t>
            </m:r>
            <m:r>
              <m:rPr>
                <m:sty m:val="p"/>
              </m:rPr>
              <w:rPr>
                <w:rFonts w:ascii="Cambria Math" w:eastAsiaTheme="minorEastAsia" w:hAnsi="Cambria Math" w:cs="Times New Roman"/>
                <w:sz w:val="24"/>
                <w:szCs w:val="24"/>
                <w:lang w:val="id-ID"/>
              </w:rPr>
              <w:sym w:font="Symbol" w:char="F072"/>
            </m:r>
            <m:r>
              <w:rPr>
                <w:rFonts w:ascii="Cambria Math" w:hAnsi="Cambria Math" w:cs="Times New Roman"/>
                <w:sz w:val="24"/>
                <w:szCs w:val="24"/>
                <w:lang w:val="id-ID"/>
              </w:rPr>
              <m:t>(</m:t>
            </m:r>
            <m:f>
              <m:fPr>
                <m:ctrlPr>
                  <w:rPr>
                    <w:rFonts w:ascii="Cambria Math" w:hAnsi="Cambria Math" w:cs="Times New Roman"/>
                    <w:i/>
                    <w:sz w:val="24"/>
                    <w:szCs w:val="24"/>
                    <w:lang w:val="id-ID"/>
                  </w:rPr>
                </m:ctrlPr>
              </m:fPr>
              <m:num>
                <m:r>
                  <w:rPr>
                    <w:rFonts w:ascii="Cambria Math" w:hAnsi="Cambria Math" w:cs="Times New Roman"/>
                    <w:sz w:val="24"/>
                    <w:szCs w:val="24"/>
                    <w:lang w:val="id-ID"/>
                  </w:rPr>
                  <m:t>A</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1</m:t>
                    </m:r>
                  </m:e>
                  <m:sup>
                    <m:r>
                      <w:rPr>
                        <w:rFonts w:ascii="Cambria Math" w:hAnsi="Cambria Math" w:cs="Times New Roman"/>
                        <w:sz w:val="24"/>
                        <w:szCs w:val="24"/>
                        <w:lang w:val="id-ID"/>
                      </w:rPr>
                      <m:t>2</m:t>
                    </m:r>
                  </m:sup>
                </m:sSup>
              </m:num>
              <m:den>
                <m:r>
                  <w:rPr>
                    <w:rFonts w:ascii="Cambria Math" w:hAnsi="Cambria Math" w:cs="Times New Roman"/>
                    <w:sz w:val="24"/>
                    <w:szCs w:val="24"/>
                    <w:lang w:val="id-ID"/>
                  </w:rPr>
                  <m:t>A</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2</m:t>
                    </m:r>
                  </m:e>
                  <m:sup>
                    <m:r>
                      <w:rPr>
                        <w:rFonts w:ascii="Cambria Math" w:hAnsi="Cambria Math" w:cs="Times New Roman"/>
                        <w:sz w:val="24"/>
                        <w:szCs w:val="24"/>
                        <w:lang w:val="id-ID"/>
                      </w:rPr>
                      <m:t>2</m:t>
                    </m:r>
                  </m:sup>
                </m:sSup>
              </m:den>
            </m:f>
            <m:r>
              <m:rPr>
                <m:sty m:val="p"/>
              </m:rPr>
              <w:rPr>
                <w:rFonts w:ascii="Cambria Math" w:eastAsiaTheme="minorEastAsia" w:hAnsi="Cambria Math" w:cs="Times New Roman"/>
                <w:sz w:val="24"/>
                <w:szCs w:val="24"/>
                <w:vertAlign w:val="superscript"/>
                <w:lang w:val="id-ID"/>
              </w:rPr>
              <m:t xml:space="preserve"> -1 </m:t>
            </m:r>
            <m:r>
              <m:rPr>
                <m:sty m:val="p"/>
              </m:rPr>
              <w:rPr>
                <w:rFonts w:ascii="Cambria Math" w:hAnsi="Cambria Math" w:cs="Times New Roman"/>
                <w:sz w:val="24"/>
                <w:szCs w:val="24"/>
                <w:lang w:val="id-ID"/>
              </w:rPr>
              <m:t xml:space="preserve">) </m:t>
            </m:r>
          </m:den>
        </m:f>
      </m:oMath>
      <w:r w:rsidRPr="000C7A99">
        <w:rPr>
          <w:rFonts w:ascii="Times New Roman" w:eastAsiaTheme="minorEastAsia" w:hAnsi="Times New Roman" w:cs="Times New Roman"/>
          <w:sz w:val="24"/>
          <w:szCs w:val="24"/>
          <w:lang w:val="id-ID"/>
        </w:rPr>
        <w:tab/>
      </w:r>
      <w:r w:rsidRPr="000C7A99">
        <w:rPr>
          <w:rFonts w:ascii="Times New Roman" w:eastAsiaTheme="minorEastAsia" w:hAnsi="Times New Roman" w:cs="Times New Roman"/>
          <w:sz w:val="24"/>
          <w:szCs w:val="24"/>
          <w:lang w:val="id-ID"/>
        </w:rPr>
        <w:tab/>
      </w:r>
      <w:r w:rsidRPr="000C7A99">
        <w:rPr>
          <w:rFonts w:ascii="Times New Roman" w:eastAsiaTheme="minorEastAsia" w:hAnsi="Times New Roman" w:cs="Times New Roman"/>
          <w:sz w:val="24"/>
          <w:szCs w:val="24"/>
          <w:lang w:val="id-ID"/>
        </w:rPr>
        <w:tab/>
      </w:r>
      <w:r w:rsidRPr="000C7A99">
        <w:rPr>
          <w:rFonts w:ascii="Times New Roman" w:eastAsiaTheme="minorEastAsia" w:hAnsi="Times New Roman" w:cs="Times New Roman"/>
          <w:sz w:val="24"/>
          <w:szCs w:val="24"/>
          <w:lang w:val="id-ID"/>
        </w:rPr>
        <w:tab/>
      </w:r>
      <w:r w:rsidRPr="000C7A99">
        <w:rPr>
          <w:rFonts w:ascii="Times New Roman" w:eastAsiaTheme="minorEastAsia" w:hAnsi="Times New Roman" w:cs="Times New Roman"/>
          <w:sz w:val="24"/>
          <w:szCs w:val="24"/>
          <w:lang w:val="id-ID"/>
        </w:rPr>
        <w:tab/>
      </w:r>
      <w:r w:rsidRPr="000C7A99">
        <w:rPr>
          <w:rFonts w:ascii="Times New Roman" w:eastAsiaTheme="minorEastAsia" w:hAnsi="Times New Roman" w:cs="Times New Roman"/>
          <w:sz w:val="24"/>
          <w:szCs w:val="24"/>
          <w:lang w:val="id-ID"/>
        </w:rPr>
        <w:tab/>
      </w:r>
      <w:r w:rsidRPr="000C7A99">
        <w:rPr>
          <w:rFonts w:ascii="Times New Roman" w:eastAsiaTheme="minorEastAsia" w:hAnsi="Times New Roman" w:cs="Times New Roman"/>
          <w:sz w:val="24"/>
          <w:szCs w:val="24"/>
          <w:lang w:val="id-ID"/>
        </w:rPr>
        <w:tab/>
        <w:t>(2.12)</w:t>
      </w:r>
    </w:p>
    <w:p w:rsidR="000C7A99" w:rsidRPr="000C7A99" w:rsidRDefault="000C7A99" w:rsidP="000C7A99">
      <w:pPr>
        <w:spacing w:line="480" w:lineRule="auto"/>
        <w:ind w:firstLine="567"/>
        <w:jc w:val="both"/>
        <w:rPr>
          <w:rFonts w:ascii="Times New Roman" w:hAnsi="Times New Roman" w:cs="Times New Roman"/>
          <w:sz w:val="24"/>
          <w:szCs w:val="24"/>
          <w:lang w:val="id-ID"/>
        </w:rPr>
      </w:pPr>
      <w:r w:rsidRPr="000C7A99">
        <w:rPr>
          <w:rFonts w:ascii="Times New Roman" w:hAnsi="Times New Roman" w:cs="Times New Roman"/>
          <w:sz w:val="24"/>
          <w:szCs w:val="24"/>
          <w:lang w:val="id-ID"/>
        </w:rPr>
        <w:t>Tampak dari persamaan (2.12) bahwa laju aliran fluida dalam pipa dapat ditentukan hanya dengan mengukur beda tekanan di dua tempat yang memilik penampang yang berbeda. Pada jaman dulu beda tekanan diukur berdasarkan ketinggian kolom fluida dalam pipa kecil yang dipasang vertikal. Namun, pada jaman sekarang teknologi canggih sudah digunakan. Yang digunakan bukan lagi pipa vertikal tetapi sensor tekanan yang sensitif. Sensor tekanan dipasang pada dua tempat yang dikehendaki. Selisih kekuatan sinyal listrik yang dikeluarkan sendor tersebut sebagai penentu selisih tekanan di dua titik. Sinyak sensor kemudian diproses secara elektronik dan diubah ke bentuk digital sehingga keluaran akhir adalah laju dalam bentuk display digital.</w:t>
      </w:r>
      <w:r w:rsidRPr="000C7A99">
        <w:rPr>
          <w:rFonts w:ascii="Times New Roman" w:hAnsi="Times New Roman" w:cs="Times New Roman"/>
          <w:sz w:val="24"/>
          <w:szCs w:val="24"/>
          <w:vertAlign w:val="superscript"/>
          <w:lang w:val="id-ID"/>
        </w:rPr>
        <w:footnoteReference w:id="61"/>
      </w:r>
    </w:p>
    <w:p w:rsidR="000C7A99" w:rsidRPr="000C7A99" w:rsidRDefault="000C7A99" w:rsidP="000C7A99">
      <w:pPr>
        <w:pStyle w:val="ListParagraph"/>
        <w:numPr>
          <w:ilvl w:val="0"/>
          <w:numId w:val="31"/>
        </w:numPr>
        <w:spacing w:line="480" w:lineRule="auto"/>
        <w:ind w:left="567" w:hanging="567"/>
        <w:jc w:val="both"/>
        <w:rPr>
          <w:rFonts w:ascii="Times New Roman" w:hAnsi="Times New Roman" w:cs="Times New Roman"/>
          <w:sz w:val="24"/>
          <w:szCs w:val="24"/>
          <w:lang w:val="id-ID"/>
        </w:rPr>
      </w:pPr>
      <w:r w:rsidRPr="000C7A99">
        <w:rPr>
          <w:rFonts w:ascii="Times New Roman" w:hAnsi="Times New Roman" w:cs="Times New Roman"/>
          <w:sz w:val="24"/>
          <w:szCs w:val="24"/>
          <w:lang w:val="id-ID"/>
        </w:rPr>
        <w:t>Tabung Pitot</w:t>
      </w:r>
    </w:p>
    <w:p w:rsidR="000C7A99" w:rsidRPr="000C7A99" w:rsidRDefault="000C7A99" w:rsidP="000C7A99">
      <w:pPr>
        <w:spacing w:line="480" w:lineRule="auto"/>
        <w:ind w:firstLine="567"/>
        <w:jc w:val="both"/>
        <w:rPr>
          <w:rFonts w:ascii="Times New Roman" w:hAnsi="Times New Roman" w:cs="Times New Roman"/>
          <w:sz w:val="24"/>
          <w:szCs w:val="24"/>
          <w:lang w:val="id-ID"/>
        </w:rPr>
      </w:pPr>
      <w:r w:rsidRPr="000C7A99">
        <w:rPr>
          <w:rFonts w:ascii="Times New Roman" w:hAnsi="Times New Roman" w:cs="Times New Roman"/>
          <w:sz w:val="24"/>
          <w:szCs w:val="24"/>
          <w:lang w:val="id-ID"/>
        </w:rPr>
        <w:t xml:space="preserve">Tabung pitot dapat digunakan untuk mengukur laju aliran udara. Tabung ini memiliki dua ujung pipa. Satu ujung pipa (ujung 1) memiliki lubang yang menghadap aliran udara dan ujung yang lain (ujung 2) memiliki lubang yang menyinggung aliran udara. Udara yang masuk pada ujung 1 pada akhirnya diam di </w:t>
      </w:r>
      <w:r w:rsidRPr="000C7A99">
        <w:rPr>
          <w:rFonts w:ascii="Times New Roman" w:hAnsi="Times New Roman" w:cs="Times New Roman"/>
          <w:sz w:val="24"/>
          <w:szCs w:val="24"/>
          <w:lang w:val="id-ID"/>
        </w:rPr>
        <w:lastRenderedPageBreak/>
        <w:t>dalam pipa sedangkan udara pada ujung 2 memiliki laju yang sama dengan laju udara luar. Alat ukur tekanan mengukur beda tekana udara pada dua ujung pipa. Kita gunakan hokum Bernoulli pada ujung 1 dan ujung 2</w:t>
      </w:r>
    </w:p>
    <w:p w:rsidR="000C7A99" w:rsidRDefault="000C7A99" w:rsidP="00F568EA">
      <w:pPr>
        <w:spacing w:line="480" w:lineRule="auto"/>
        <w:jc w:val="center"/>
        <w:rPr>
          <w:rFonts w:ascii="Times New Roman" w:hAnsi="Times New Roman" w:cs="Times New Roman"/>
          <w:sz w:val="24"/>
          <w:szCs w:val="24"/>
          <w:lang w:val="id-ID"/>
        </w:rPr>
      </w:pPr>
      <w:r w:rsidRPr="000C7A99">
        <w:rPr>
          <w:rFonts w:ascii="Times New Roman" w:hAnsi="Times New Roman" w:cs="Times New Roman"/>
          <w:sz w:val="24"/>
          <w:szCs w:val="24"/>
          <w:lang w:val="id-ID"/>
        </w:rPr>
        <w:t>P</w:t>
      </w:r>
      <w:r w:rsidRPr="000C7A99">
        <w:rPr>
          <w:rFonts w:ascii="Times New Roman" w:hAnsi="Times New Roman" w:cs="Times New Roman"/>
          <w:sz w:val="24"/>
          <w:szCs w:val="24"/>
          <w:vertAlign w:val="subscript"/>
          <w:lang w:val="id-ID"/>
        </w:rPr>
        <w:t>1</w:t>
      </w:r>
      <w:r w:rsidRPr="000C7A99">
        <w:rPr>
          <w:rFonts w:ascii="Times New Roman" w:hAnsi="Times New Roman" w:cs="Times New Roman"/>
          <w:sz w:val="24"/>
          <w:szCs w:val="24"/>
          <w:lang w:val="id-ID"/>
        </w:rPr>
        <w:t xml:space="preserve"> +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2</m:t>
            </m:r>
          </m:den>
        </m:f>
      </m:oMath>
      <w:r w:rsidRPr="000C7A99">
        <w:rPr>
          <w:rFonts w:ascii="Times New Roman" w:eastAsiaTheme="minorEastAsia" w:hAnsi="Times New Roman" w:cs="Times New Roman"/>
          <w:sz w:val="24"/>
          <w:szCs w:val="24"/>
          <w:lang w:val="id-ID"/>
        </w:rPr>
        <w:sym w:font="Symbol" w:char="F072"/>
      </w:r>
      <w:r w:rsidRPr="000C7A99">
        <w:rPr>
          <w:rFonts w:ascii="Times New Roman" w:eastAsiaTheme="minorEastAsia" w:hAnsi="Times New Roman" w:cs="Times New Roman"/>
          <w:sz w:val="24"/>
          <w:szCs w:val="24"/>
          <w:lang w:val="id-ID"/>
        </w:rPr>
        <w:t>v</w:t>
      </w:r>
      <w:r w:rsidRPr="000C7A99">
        <w:rPr>
          <w:rFonts w:ascii="Times New Roman" w:eastAsiaTheme="minorEastAsia" w:hAnsi="Times New Roman" w:cs="Times New Roman"/>
          <w:sz w:val="24"/>
          <w:szCs w:val="24"/>
          <w:vertAlign w:val="subscript"/>
          <w:lang w:val="id-ID"/>
        </w:rPr>
        <w:t>1</w:t>
      </w:r>
      <w:r w:rsidRPr="000C7A99">
        <w:rPr>
          <w:rFonts w:ascii="Times New Roman" w:eastAsiaTheme="minorEastAsia" w:hAnsi="Times New Roman" w:cs="Times New Roman"/>
          <w:sz w:val="24"/>
          <w:szCs w:val="24"/>
          <w:vertAlign w:val="superscript"/>
          <w:lang w:val="id-ID"/>
        </w:rPr>
        <w:t xml:space="preserve">2 </w:t>
      </w:r>
      <w:r w:rsidRPr="000C7A99">
        <w:rPr>
          <w:rFonts w:ascii="Times New Roman" w:hAnsi="Times New Roman" w:cs="Times New Roman"/>
          <w:sz w:val="24"/>
          <w:szCs w:val="24"/>
          <w:lang w:val="id-ID"/>
        </w:rPr>
        <w:t xml:space="preserve">+ </w:t>
      </w:r>
      <w:r w:rsidRPr="000C7A99">
        <w:rPr>
          <w:rFonts w:ascii="Times New Roman" w:hAnsi="Times New Roman" w:cs="Times New Roman"/>
          <w:sz w:val="24"/>
          <w:szCs w:val="24"/>
          <w:lang w:val="id-ID"/>
        </w:rPr>
        <w:sym w:font="Symbol" w:char="F072"/>
      </w:r>
      <w:r w:rsidRPr="000C7A99">
        <w:rPr>
          <w:rFonts w:ascii="Times New Roman" w:hAnsi="Times New Roman" w:cs="Times New Roman"/>
          <w:sz w:val="24"/>
          <w:szCs w:val="24"/>
          <w:lang w:val="id-ID"/>
        </w:rPr>
        <w:t>gh</w:t>
      </w:r>
      <w:r w:rsidRPr="000C7A99">
        <w:rPr>
          <w:rFonts w:ascii="Times New Roman" w:hAnsi="Times New Roman" w:cs="Times New Roman"/>
          <w:sz w:val="24"/>
          <w:szCs w:val="24"/>
          <w:vertAlign w:val="subscript"/>
          <w:lang w:val="id-ID"/>
        </w:rPr>
        <w:t xml:space="preserve">1 </w:t>
      </w:r>
      <w:r w:rsidRPr="000C7A99">
        <w:rPr>
          <w:rFonts w:ascii="Times New Roman" w:hAnsi="Times New Roman" w:cs="Times New Roman"/>
          <w:sz w:val="24"/>
          <w:szCs w:val="24"/>
          <w:lang w:val="id-ID"/>
        </w:rPr>
        <w:t>= P</w:t>
      </w:r>
      <w:r w:rsidRPr="000C7A99">
        <w:rPr>
          <w:rFonts w:ascii="Times New Roman" w:hAnsi="Times New Roman" w:cs="Times New Roman"/>
          <w:sz w:val="24"/>
          <w:szCs w:val="24"/>
          <w:vertAlign w:val="subscript"/>
          <w:lang w:val="id-ID"/>
        </w:rPr>
        <w:t xml:space="preserve">2 </w:t>
      </w:r>
      <w:r w:rsidRPr="000C7A99">
        <w:rPr>
          <w:rFonts w:ascii="Times New Roman" w:hAnsi="Times New Roman" w:cs="Times New Roman"/>
          <w:sz w:val="24"/>
          <w:szCs w:val="24"/>
          <w:lang w:val="id-ID"/>
        </w:rPr>
        <w:t xml:space="preserve">+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2</m:t>
            </m:r>
          </m:den>
        </m:f>
      </m:oMath>
      <w:r w:rsidRPr="000C7A99">
        <w:rPr>
          <w:rFonts w:ascii="Times New Roman" w:eastAsiaTheme="minorEastAsia" w:hAnsi="Times New Roman" w:cs="Times New Roman"/>
          <w:sz w:val="24"/>
          <w:szCs w:val="24"/>
          <w:lang w:val="id-ID"/>
        </w:rPr>
        <w:sym w:font="Symbol" w:char="F072"/>
      </w:r>
      <w:r w:rsidRPr="000C7A99">
        <w:rPr>
          <w:rFonts w:ascii="Times New Roman" w:eastAsiaTheme="minorEastAsia" w:hAnsi="Times New Roman" w:cs="Times New Roman"/>
          <w:sz w:val="24"/>
          <w:szCs w:val="24"/>
          <w:lang w:val="id-ID"/>
        </w:rPr>
        <w:t>v</w:t>
      </w:r>
      <w:r w:rsidRPr="000C7A99">
        <w:rPr>
          <w:rFonts w:ascii="Times New Roman" w:eastAsiaTheme="minorEastAsia" w:hAnsi="Times New Roman" w:cs="Times New Roman"/>
          <w:sz w:val="24"/>
          <w:szCs w:val="24"/>
          <w:vertAlign w:val="subscript"/>
          <w:lang w:val="id-ID"/>
        </w:rPr>
        <w:t>2</w:t>
      </w:r>
      <w:r w:rsidRPr="000C7A99">
        <w:rPr>
          <w:rFonts w:ascii="Times New Roman" w:eastAsiaTheme="minorEastAsia" w:hAnsi="Times New Roman" w:cs="Times New Roman"/>
          <w:sz w:val="24"/>
          <w:szCs w:val="24"/>
          <w:vertAlign w:val="superscript"/>
          <w:lang w:val="id-ID"/>
        </w:rPr>
        <w:t xml:space="preserve">2 </w:t>
      </w:r>
      <w:r w:rsidRPr="000C7A99">
        <w:rPr>
          <w:rFonts w:ascii="Times New Roman" w:hAnsi="Times New Roman" w:cs="Times New Roman"/>
          <w:sz w:val="24"/>
          <w:szCs w:val="24"/>
          <w:lang w:val="id-ID"/>
        </w:rPr>
        <w:t xml:space="preserve">+ </w:t>
      </w:r>
      <w:r w:rsidRPr="000C7A99">
        <w:rPr>
          <w:rFonts w:ascii="Times New Roman" w:hAnsi="Times New Roman" w:cs="Times New Roman"/>
          <w:sz w:val="24"/>
          <w:szCs w:val="24"/>
          <w:lang w:val="id-ID"/>
        </w:rPr>
        <w:sym w:font="Symbol" w:char="F072"/>
      </w:r>
      <w:r w:rsidRPr="000C7A99">
        <w:rPr>
          <w:rFonts w:ascii="Times New Roman" w:hAnsi="Times New Roman" w:cs="Times New Roman"/>
          <w:sz w:val="24"/>
          <w:szCs w:val="24"/>
          <w:lang w:val="id-ID"/>
        </w:rPr>
        <w:t>gh</w:t>
      </w:r>
    </w:p>
    <w:p w:rsidR="00F568EA" w:rsidRPr="003B32D1" w:rsidRDefault="00F568EA" w:rsidP="00F568EA">
      <w:pPr>
        <w:jc w:val="center"/>
        <w:rPr>
          <w:rFonts w:ascii="Times New Roman" w:hAnsi="Times New Roman" w:cs="Times New Roman"/>
          <w:sz w:val="24"/>
          <w:szCs w:val="24"/>
          <w:lang w:val="id-ID"/>
        </w:rPr>
      </w:pPr>
      <w:r w:rsidRPr="003B32D1">
        <w:rPr>
          <w:rFonts w:ascii="Times New Roman" w:hAnsi="Times New Roman" w:cs="Times New Roman"/>
          <w:noProof/>
          <w:sz w:val="24"/>
          <w:szCs w:val="24"/>
        </w:rPr>
        <w:drawing>
          <wp:inline distT="0" distB="0" distL="0" distR="0" wp14:anchorId="0AF64D01" wp14:editId="25F4E4D3">
            <wp:extent cx="1982912" cy="1828731"/>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705330.tmp"/>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95022" cy="1932124"/>
                    </a:xfrm>
                    <a:prstGeom prst="rect">
                      <a:avLst/>
                    </a:prstGeom>
                  </pic:spPr>
                </pic:pic>
              </a:graphicData>
            </a:graphic>
          </wp:inline>
        </w:drawing>
      </w:r>
    </w:p>
    <w:p w:rsidR="00F568EA" w:rsidRPr="003B32D1" w:rsidRDefault="00F568EA" w:rsidP="00F568EA">
      <w:pPr>
        <w:jc w:val="center"/>
        <w:rPr>
          <w:rFonts w:ascii="Times New Roman" w:hAnsi="Times New Roman" w:cs="Times New Roman"/>
          <w:sz w:val="24"/>
          <w:szCs w:val="24"/>
          <w:lang w:val="id-ID"/>
        </w:rPr>
      </w:pPr>
      <w:r w:rsidRPr="00C7210A">
        <w:rPr>
          <w:rFonts w:ascii="Times New Roman" w:hAnsi="Times New Roman" w:cs="Times New Roman"/>
          <w:b/>
          <w:bCs/>
          <w:sz w:val="24"/>
          <w:szCs w:val="24"/>
          <w:lang w:val="id-ID"/>
        </w:rPr>
        <w:t>Gambar 2.13</w:t>
      </w:r>
      <w:r w:rsidRPr="003B32D1">
        <w:rPr>
          <w:rFonts w:ascii="Times New Roman" w:hAnsi="Times New Roman" w:cs="Times New Roman"/>
          <w:sz w:val="24"/>
          <w:szCs w:val="24"/>
          <w:lang w:val="id-ID"/>
        </w:rPr>
        <w:t xml:space="preserve"> , skema tabung pipot</w:t>
      </w:r>
      <w:r w:rsidR="00240D98">
        <w:rPr>
          <w:rStyle w:val="FootnoteReference"/>
          <w:rFonts w:ascii="Times New Roman" w:hAnsi="Times New Roman" w:cs="Times New Roman"/>
          <w:sz w:val="24"/>
          <w:szCs w:val="24"/>
          <w:lang w:val="id-ID"/>
        </w:rPr>
        <w:footnoteReference w:id="62"/>
      </w:r>
    </w:p>
    <w:p w:rsidR="00F568EA" w:rsidRDefault="00F568EA" w:rsidP="00F568EA">
      <w:pPr>
        <w:spacing w:line="240" w:lineRule="auto"/>
        <w:rPr>
          <w:rFonts w:ascii="Times New Roman" w:hAnsi="Times New Roman" w:cs="Times New Roman"/>
          <w:sz w:val="24"/>
          <w:szCs w:val="24"/>
          <w:lang w:val="id-ID"/>
        </w:rPr>
      </w:pPr>
    </w:p>
    <w:p w:rsidR="00F568EA" w:rsidRPr="003B32D1" w:rsidRDefault="00F568EA" w:rsidP="00F568EA">
      <w:pPr>
        <w:spacing w:line="240" w:lineRule="auto"/>
        <w:rPr>
          <w:rFonts w:ascii="Times New Roman" w:hAnsi="Times New Roman" w:cs="Times New Roman"/>
          <w:sz w:val="24"/>
          <w:szCs w:val="24"/>
          <w:lang w:val="id-ID"/>
        </w:rPr>
      </w:pPr>
      <w:r w:rsidRPr="003B32D1">
        <w:rPr>
          <w:rFonts w:ascii="Times New Roman" w:hAnsi="Times New Roman" w:cs="Times New Roman"/>
          <w:sz w:val="24"/>
          <w:szCs w:val="24"/>
          <w:lang w:val="id-ID"/>
        </w:rPr>
        <w:t>Coba perhatikan ketinggian ujung 1 dan 2 hampir sama atau h</w:t>
      </w:r>
      <w:r w:rsidRPr="003B32D1">
        <w:rPr>
          <w:rFonts w:ascii="Times New Roman" w:hAnsi="Times New Roman" w:cs="Times New Roman"/>
          <w:sz w:val="24"/>
          <w:szCs w:val="24"/>
          <w:vertAlign w:val="subscript"/>
          <w:lang w:val="id-ID"/>
        </w:rPr>
        <w:t>1</w:t>
      </w:r>
      <w:r w:rsidRPr="003B32D1">
        <w:rPr>
          <w:rFonts w:ascii="Times New Roman" w:hAnsi="Times New Roman" w:cs="Times New Roman"/>
          <w:sz w:val="24"/>
          <w:szCs w:val="24"/>
          <w:lang w:val="id-ID"/>
        </w:rPr>
        <w:t xml:space="preserve"> = h</w:t>
      </w:r>
      <w:r w:rsidRPr="003B32D1">
        <w:rPr>
          <w:rFonts w:ascii="Times New Roman" w:hAnsi="Times New Roman" w:cs="Times New Roman"/>
          <w:sz w:val="24"/>
          <w:szCs w:val="24"/>
          <w:vertAlign w:val="subscript"/>
          <w:lang w:val="id-ID"/>
        </w:rPr>
        <w:t xml:space="preserve">2 </w:t>
      </w:r>
      <w:r w:rsidRPr="003B32D1">
        <w:rPr>
          <w:rFonts w:ascii="Times New Roman" w:hAnsi="Times New Roman" w:cs="Times New Roman"/>
          <w:sz w:val="24"/>
          <w:szCs w:val="24"/>
          <w:lang w:val="id-ID"/>
        </w:rPr>
        <w:t xml:space="preserve"> , sehingga</w:t>
      </w:r>
    </w:p>
    <w:p w:rsidR="00F568EA" w:rsidRPr="003B32D1" w:rsidRDefault="00F568EA" w:rsidP="00F568EA">
      <w:pPr>
        <w:spacing w:line="240" w:lineRule="auto"/>
        <w:jc w:val="center"/>
        <w:rPr>
          <w:rFonts w:ascii="Times New Roman" w:hAnsi="Times New Roman" w:cs="Times New Roman"/>
          <w:sz w:val="24"/>
          <w:szCs w:val="24"/>
          <w:lang w:val="id-ID"/>
        </w:rPr>
      </w:pPr>
      <w:r w:rsidRPr="003B32D1">
        <w:rPr>
          <w:rFonts w:ascii="Times New Roman" w:hAnsi="Times New Roman" w:cs="Times New Roman"/>
          <w:sz w:val="24"/>
          <w:szCs w:val="24"/>
          <w:lang w:val="id-ID"/>
        </w:rPr>
        <w:t>P</w:t>
      </w:r>
      <w:r w:rsidRPr="003B32D1">
        <w:rPr>
          <w:rFonts w:ascii="Times New Roman" w:hAnsi="Times New Roman" w:cs="Times New Roman"/>
          <w:sz w:val="24"/>
          <w:szCs w:val="24"/>
          <w:vertAlign w:val="subscript"/>
          <w:lang w:val="id-ID"/>
        </w:rPr>
        <w:t>1</w:t>
      </w:r>
      <w:r w:rsidRPr="003B32D1">
        <w:rPr>
          <w:rFonts w:ascii="Times New Roman" w:hAnsi="Times New Roman" w:cs="Times New Roman"/>
          <w:sz w:val="24"/>
          <w:szCs w:val="24"/>
          <w:lang w:val="id-ID"/>
        </w:rPr>
        <w:t xml:space="preserve"> +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2</m:t>
            </m:r>
          </m:den>
        </m:f>
      </m:oMath>
      <w:r w:rsidRPr="003B32D1">
        <w:rPr>
          <w:rFonts w:ascii="Times New Roman" w:eastAsiaTheme="minorEastAsia" w:hAnsi="Times New Roman" w:cs="Times New Roman"/>
          <w:sz w:val="24"/>
          <w:szCs w:val="24"/>
          <w:lang w:val="id-ID"/>
        </w:rPr>
        <w:sym w:font="Symbol" w:char="F072"/>
      </w:r>
      <w:r w:rsidRPr="003B32D1">
        <w:rPr>
          <w:rFonts w:ascii="Times New Roman" w:eastAsiaTheme="minorEastAsia" w:hAnsi="Times New Roman" w:cs="Times New Roman"/>
          <w:sz w:val="24"/>
          <w:szCs w:val="24"/>
          <w:lang w:val="id-ID"/>
        </w:rPr>
        <w:t>v</w:t>
      </w:r>
      <w:r w:rsidRPr="003B32D1">
        <w:rPr>
          <w:rFonts w:ascii="Times New Roman" w:eastAsiaTheme="minorEastAsia" w:hAnsi="Times New Roman" w:cs="Times New Roman"/>
          <w:sz w:val="24"/>
          <w:szCs w:val="24"/>
          <w:vertAlign w:val="subscript"/>
          <w:lang w:val="id-ID"/>
        </w:rPr>
        <w:t>1</w:t>
      </w:r>
      <w:r w:rsidRPr="003B32D1">
        <w:rPr>
          <w:rFonts w:ascii="Times New Roman" w:eastAsiaTheme="minorEastAsia" w:hAnsi="Times New Roman" w:cs="Times New Roman"/>
          <w:sz w:val="24"/>
          <w:szCs w:val="24"/>
          <w:vertAlign w:val="superscript"/>
          <w:lang w:val="id-ID"/>
        </w:rPr>
        <w:t xml:space="preserve">2 </w:t>
      </w:r>
      <w:r w:rsidRPr="003B32D1">
        <w:rPr>
          <w:rFonts w:ascii="Times New Roman" w:hAnsi="Times New Roman" w:cs="Times New Roman"/>
          <w:sz w:val="24"/>
          <w:szCs w:val="24"/>
          <w:lang w:val="id-ID"/>
        </w:rPr>
        <w:t>= P</w:t>
      </w:r>
      <w:r w:rsidRPr="003B32D1">
        <w:rPr>
          <w:rFonts w:ascii="Times New Roman" w:hAnsi="Times New Roman" w:cs="Times New Roman"/>
          <w:sz w:val="24"/>
          <w:szCs w:val="24"/>
          <w:vertAlign w:val="subscript"/>
          <w:lang w:val="id-ID"/>
        </w:rPr>
        <w:t xml:space="preserve">2 </w:t>
      </w:r>
      <w:r w:rsidRPr="003B32D1">
        <w:rPr>
          <w:rFonts w:ascii="Times New Roman" w:hAnsi="Times New Roman" w:cs="Times New Roman"/>
          <w:sz w:val="24"/>
          <w:szCs w:val="24"/>
          <w:lang w:val="id-ID"/>
        </w:rPr>
        <w:t xml:space="preserve">+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2</m:t>
            </m:r>
          </m:den>
        </m:f>
      </m:oMath>
      <w:r w:rsidRPr="003B32D1">
        <w:rPr>
          <w:rFonts w:ascii="Times New Roman" w:eastAsiaTheme="minorEastAsia" w:hAnsi="Times New Roman" w:cs="Times New Roman"/>
          <w:sz w:val="24"/>
          <w:szCs w:val="24"/>
          <w:lang w:val="id-ID"/>
        </w:rPr>
        <w:sym w:font="Symbol" w:char="F072"/>
      </w:r>
      <w:r w:rsidRPr="003B32D1">
        <w:rPr>
          <w:rFonts w:ascii="Times New Roman" w:eastAsiaTheme="minorEastAsia" w:hAnsi="Times New Roman" w:cs="Times New Roman"/>
          <w:sz w:val="24"/>
          <w:szCs w:val="24"/>
          <w:lang w:val="id-ID"/>
        </w:rPr>
        <w:t>v</w:t>
      </w:r>
      <w:r w:rsidRPr="003B32D1">
        <w:rPr>
          <w:rFonts w:ascii="Times New Roman" w:eastAsiaTheme="minorEastAsia" w:hAnsi="Times New Roman" w:cs="Times New Roman"/>
          <w:sz w:val="24"/>
          <w:szCs w:val="24"/>
          <w:vertAlign w:val="subscript"/>
          <w:lang w:val="id-ID"/>
        </w:rPr>
        <w:t>2</w:t>
      </w:r>
      <w:r w:rsidRPr="003B32D1">
        <w:rPr>
          <w:rFonts w:ascii="Times New Roman" w:eastAsiaTheme="minorEastAsia" w:hAnsi="Times New Roman" w:cs="Times New Roman"/>
          <w:sz w:val="24"/>
          <w:szCs w:val="24"/>
          <w:vertAlign w:val="superscript"/>
          <w:lang w:val="id-ID"/>
        </w:rPr>
        <w:t xml:space="preserve">2 </w:t>
      </w:r>
    </w:p>
    <w:p w:rsidR="00F568EA" w:rsidRPr="003B32D1" w:rsidRDefault="00F568EA" w:rsidP="00F568EA">
      <w:pPr>
        <w:jc w:val="both"/>
        <w:rPr>
          <w:rFonts w:ascii="Times New Roman" w:hAnsi="Times New Roman" w:cs="Times New Roman"/>
          <w:sz w:val="24"/>
          <w:szCs w:val="24"/>
          <w:lang w:val="id-ID"/>
        </w:rPr>
      </w:pPr>
      <w:r w:rsidRPr="003B32D1">
        <w:rPr>
          <w:rFonts w:ascii="Times New Roman" w:hAnsi="Times New Roman" w:cs="Times New Roman"/>
          <w:sz w:val="24"/>
          <w:szCs w:val="24"/>
          <w:lang w:val="id-ID"/>
        </w:rPr>
        <w:t>Laju udara diujung 1 nol dan diujung 2 sama dengan laju udara luar atau, v</w:t>
      </w:r>
      <w:r w:rsidRPr="003B32D1">
        <w:rPr>
          <w:rFonts w:ascii="Times New Roman" w:hAnsi="Times New Roman" w:cs="Times New Roman"/>
          <w:sz w:val="24"/>
          <w:szCs w:val="24"/>
          <w:vertAlign w:val="subscript"/>
          <w:lang w:val="id-ID"/>
        </w:rPr>
        <w:t>1</w:t>
      </w:r>
      <w:r w:rsidRPr="003B32D1">
        <w:rPr>
          <w:rFonts w:ascii="Times New Roman" w:hAnsi="Times New Roman" w:cs="Times New Roman"/>
          <w:sz w:val="24"/>
          <w:szCs w:val="24"/>
          <w:lang w:val="id-ID"/>
        </w:rPr>
        <w:t xml:space="preserve"> = 0, dan v</w:t>
      </w:r>
      <w:r w:rsidRPr="003B32D1">
        <w:rPr>
          <w:rFonts w:ascii="Times New Roman" w:hAnsi="Times New Roman" w:cs="Times New Roman"/>
          <w:sz w:val="24"/>
          <w:szCs w:val="24"/>
          <w:vertAlign w:val="subscript"/>
          <w:lang w:val="id-ID"/>
        </w:rPr>
        <w:t xml:space="preserve">2 </w:t>
      </w:r>
      <w:r w:rsidRPr="003B32D1">
        <w:rPr>
          <w:rFonts w:ascii="Times New Roman" w:hAnsi="Times New Roman" w:cs="Times New Roman"/>
          <w:sz w:val="24"/>
          <w:szCs w:val="24"/>
          <w:lang w:val="id-ID"/>
        </w:rPr>
        <w:t>= v</w:t>
      </w:r>
      <w:r w:rsidRPr="003B32D1">
        <w:rPr>
          <w:rFonts w:ascii="Times New Roman" w:hAnsi="Times New Roman" w:cs="Times New Roman"/>
          <w:sz w:val="24"/>
          <w:szCs w:val="24"/>
          <w:vertAlign w:val="subscript"/>
          <w:lang w:val="id-ID"/>
        </w:rPr>
        <w:t>1,</w:t>
      </w:r>
      <w:r w:rsidRPr="003B32D1">
        <w:rPr>
          <w:rFonts w:ascii="Times New Roman" w:hAnsi="Times New Roman" w:cs="Times New Roman"/>
          <w:sz w:val="24"/>
          <w:szCs w:val="24"/>
          <w:lang w:val="id-ID"/>
        </w:rPr>
        <w:t>sehingga</w:t>
      </w:r>
    </w:p>
    <w:p w:rsidR="00F568EA" w:rsidRPr="003B32D1" w:rsidRDefault="00F568EA" w:rsidP="00F568EA">
      <w:pPr>
        <w:jc w:val="both"/>
        <w:rPr>
          <w:rFonts w:ascii="Times New Roman" w:eastAsiaTheme="minorEastAsia" w:hAnsi="Times New Roman" w:cs="Times New Roman"/>
          <w:sz w:val="24"/>
          <w:szCs w:val="24"/>
          <w:vertAlign w:val="superscript"/>
          <w:lang w:val="id-ID"/>
        </w:rPr>
      </w:pPr>
      <w:r w:rsidRPr="003B32D1">
        <w:rPr>
          <w:rFonts w:ascii="Times New Roman" w:hAnsi="Times New Roman" w:cs="Times New Roman"/>
          <w:sz w:val="24"/>
          <w:szCs w:val="24"/>
          <w:lang w:val="id-ID"/>
        </w:rPr>
        <w:t>P</w:t>
      </w:r>
      <w:r w:rsidRPr="003B32D1">
        <w:rPr>
          <w:rFonts w:ascii="Times New Roman" w:hAnsi="Times New Roman" w:cs="Times New Roman"/>
          <w:sz w:val="24"/>
          <w:szCs w:val="24"/>
          <w:vertAlign w:val="subscript"/>
          <w:lang w:val="id-ID"/>
        </w:rPr>
        <w:t>1</w:t>
      </w:r>
      <w:r w:rsidRPr="003B32D1">
        <w:rPr>
          <w:rFonts w:ascii="Times New Roman" w:hAnsi="Times New Roman" w:cs="Times New Roman"/>
          <w:sz w:val="24"/>
          <w:szCs w:val="24"/>
          <w:lang w:val="id-ID"/>
        </w:rPr>
        <w:t xml:space="preserve"> + 0 = P</w:t>
      </w:r>
      <w:r w:rsidRPr="003B32D1">
        <w:rPr>
          <w:rFonts w:ascii="Times New Roman" w:hAnsi="Times New Roman" w:cs="Times New Roman"/>
          <w:sz w:val="24"/>
          <w:szCs w:val="24"/>
          <w:vertAlign w:val="subscript"/>
          <w:lang w:val="id-ID"/>
        </w:rPr>
        <w:t>2</w:t>
      </w:r>
      <w:r w:rsidRPr="003B32D1">
        <w:rPr>
          <w:rFonts w:ascii="Times New Roman" w:hAnsi="Times New Roman" w:cs="Times New Roman"/>
          <w:sz w:val="24"/>
          <w:szCs w:val="24"/>
          <w:lang w:val="id-ID"/>
        </w:rPr>
        <w:t xml:space="preserve"> +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2</m:t>
            </m:r>
          </m:den>
        </m:f>
      </m:oMath>
      <w:r w:rsidRPr="003B32D1">
        <w:rPr>
          <w:rFonts w:ascii="Times New Roman" w:eastAsiaTheme="minorEastAsia" w:hAnsi="Times New Roman" w:cs="Times New Roman"/>
          <w:sz w:val="24"/>
          <w:szCs w:val="24"/>
          <w:lang w:val="id-ID"/>
        </w:rPr>
        <w:sym w:font="Symbol" w:char="F072"/>
      </w:r>
      <w:r w:rsidRPr="003B32D1">
        <w:rPr>
          <w:rFonts w:ascii="Times New Roman" w:eastAsiaTheme="minorEastAsia" w:hAnsi="Times New Roman" w:cs="Times New Roman"/>
          <w:sz w:val="24"/>
          <w:szCs w:val="24"/>
          <w:lang w:val="id-ID"/>
        </w:rPr>
        <w:t>v</w:t>
      </w:r>
      <w:r w:rsidRPr="003B32D1">
        <w:rPr>
          <w:rFonts w:ascii="Times New Roman" w:eastAsiaTheme="minorEastAsia" w:hAnsi="Times New Roman" w:cs="Times New Roman"/>
          <w:sz w:val="24"/>
          <w:szCs w:val="24"/>
          <w:vertAlign w:val="subscript"/>
          <w:lang w:val="id-ID"/>
        </w:rPr>
        <w:t>2</w:t>
      </w:r>
      <w:r w:rsidRPr="003B32D1">
        <w:rPr>
          <w:rFonts w:ascii="Times New Roman" w:eastAsiaTheme="minorEastAsia" w:hAnsi="Times New Roman" w:cs="Times New Roman"/>
          <w:sz w:val="24"/>
          <w:szCs w:val="24"/>
          <w:vertAlign w:val="superscript"/>
          <w:lang w:val="id-ID"/>
        </w:rPr>
        <w:t>2</w:t>
      </w:r>
    </w:p>
    <w:p w:rsidR="00F568EA" w:rsidRPr="003B32D1" w:rsidRDefault="00F568EA" w:rsidP="00F568EA">
      <w:pPr>
        <w:jc w:val="both"/>
        <w:rPr>
          <w:rFonts w:ascii="Times New Roman" w:hAnsi="Times New Roman" w:cs="Times New Roman"/>
          <w:sz w:val="24"/>
          <w:szCs w:val="24"/>
          <w:lang w:val="id-ID"/>
        </w:rPr>
      </w:pPr>
      <w:r w:rsidRPr="003B32D1">
        <w:rPr>
          <w:rFonts w:ascii="Times New Roman" w:hAnsi="Times New Roman" w:cs="Times New Roman"/>
          <w:sz w:val="24"/>
          <w:szCs w:val="24"/>
          <w:lang w:val="id-ID"/>
        </w:rPr>
        <w:t>Atau</w:t>
      </w:r>
    </w:p>
    <w:p w:rsidR="00F568EA" w:rsidRPr="003B32D1" w:rsidRDefault="00F568EA" w:rsidP="00F568EA">
      <w:pPr>
        <w:jc w:val="both"/>
        <w:rPr>
          <w:rFonts w:ascii="Times New Roman" w:eastAsiaTheme="minorEastAsia" w:hAnsi="Times New Roman" w:cs="Times New Roman"/>
          <w:sz w:val="24"/>
          <w:szCs w:val="24"/>
          <w:vertAlign w:val="subscript"/>
          <w:lang w:val="id-ID"/>
        </w:rPr>
      </w:pPr>
      <w:r w:rsidRPr="003B32D1">
        <w:rPr>
          <w:rFonts w:ascii="Times New Roman" w:hAnsi="Times New Roman" w:cs="Times New Roman"/>
          <w:sz w:val="24"/>
          <w:szCs w:val="24"/>
          <w:lang w:val="id-ID"/>
        </w:rPr>
        <w:t>P</w:t>
      </w:r>
      <w:r w:rsidRPr="003B32D1">
        <w:rPr>
          <w:rFonts w:ascii="Times New Roman" w:hAnsi="Times New Roman" w:cs="Times New Roman"/>
          <w:sz w:val="24"/>
          <w:szCs w:val="24"/>
          <w:vertAlign w:val="subscript"/>
          <w:lang w:val="id-ID"/>
        </w:rPr>
        <w:t>2</w:t>
      </w:r>
      <w:r w:rsidRPr="003B32D1">
        <w:rPr>
          <w:rFonts w:ascii="Times New Roman" w:hAnsi="Times New Roman" w:cs="Times New Roman"/>
          <w:sz w:val="24"/>
          <w:szCs w:val="24"/>
          <w:lang w:val="id-ID"/>
        </w:rPr>
        <w:t xml:space="preserve"> = </w:t>
      </w:r>
      <m:oMath>
        <m:r>
          <w:rPr>
            <w:rFonts w:ascii="Cambria Math" w:hAnsi="Cambria Math" w:cs="Times New Roman"/>
            <w:sz w:val="24"/>
            <w:szCs w:val="24"/>
            <w:vertAlign w:val="subscript"/>
            <w:lang w:val="id-ID"/>
          </w:rPr>
          <m:t xml:space="preserve"> </m:t>
        </m:r>
        <m:f>
          <m:fPr>
            <m:ctrlPr>
              <w:rPr>
                <w:rFonts w:ascii="Cambria Math" w:hAnsi="Cambria Math" w:cs="Times New Roman"/>
                <w:i/>
                <w:sz w:val="24"/>
                <w:szCs w:val="24"/>
                <w:vertAlign w:val="subscript"/>
                <w:lang w:val="id-ID"/>
              </w:rPr>
            </m:ctrlPr>
          </m:fPr>
          <m:num>
            <m:r>
              <m:rPr>
                <m:sty m:val="p"/>
              </m:rPr>
              <w:rPr>
                <w:rFonts w:ascii="Cambria Math" w:hAnsi="Cambria Math" w:cs="Times New Roman"/>
                <w:sz w:val="24"/>
                <w:szCs w:val="24"/>
                <w:lang w:val="id-ID"/>
              </w:rPr>
              <m:t>2(P</m:t>
            </m:r>
            <m:r>
              <m:rPr>
                <m:sty m:val="p"/>
              </m:rPr>
              <w:rPr>
                <w:rFonts w:ascii="Cambria Math" w:hAnsi="Cambria Math" w:cs="Times New Roman"/>
                <w:sz w:val="24"/>
                <w:szCs w:val="24"/>
                <w:vertAlign w:val="subscript"/>
                <w:lang w:val="id-ID"/>
              </w:rPr>
              <m:t>1</m:t>
            </m:r>
            <m:r>
              <m:rPr>
                <m:sty m:val="p"/>
              </m:rPr>
              <w:rPr>
                <w:rFonts w:ascii="Cambria Math" w:hAnsi="Cambria Math" w:cs="Times New Roman"/>
                <w:sz w:val="24"/>
                <w:szCs w:val="24"/>
                <w:lang w:val="id-ID"/>
              </w:rPr>
              <m:t>- P</m:t>
            </m:r>
            <m:r>
              <m:rPr>
                <m:sty m:val="p"/>
              </m:rPr>
              <w:rPr>
                <w:rFonts w:ascii="Cambria Math" w:hAnsi="Cambria Math" w:cs="Times New Roman"/>
                <w:sz w:val="24"/>
                <w:szCs w:val="24"/>
                <w:vertAlign w:val="subscript"/>
                <w:lang w:val="id-ID"/>
              </w:rPr>
              <m:t>2</m:t>
            </m:r>
            <m:r>
              <m:rPr>
                <m:sty m:val="p"/>
              </m:rPr>
              <w:rPr>
                <w:rFonts w:ascii="Cambria Math" w:hAnsi="Cambria Math" w:cs="Times New Roman"/>
                <w:sz w:val="24"/>
                <w:szCs w:val="24"/>
                <w:lang w:val="id-ID"/>
              </w:rPr>
              <m:t>)</m:t>
            </m:r>
          </m:num>
          <m:den>
            <m:r>
              <m:rPr>
                <m:sty m:val="p"/>
              </m:rPr>
              <w:rPr>
                <w:rFonts w:ascii="Cambria Math" w:eastAsiaTheme="minorEastAsia" w:hAnsi="Cambria Math" w:cs="Times New Roman"/>
                <w:sz w:val="24"/>
                <w:szCs w:val="24"/>
                <w:lang w:val="id-ID"/>
              </w:rPr>
              <w:sym w:font="Symbol" w:char="F072"/>
            </m:r>
          </m:den>
        </m:f>
      </m:oMath>
      <w:r w:rsidRPr="003B32D1">
        <w:rPr>
          <w:rFonts w:ascii="Times New Roman" w:eastAsiaTheme="minorEastAsia" w:hAnsi="Times New Roman" w:cs="Times New Roman"/>
          <w:sz w:val="24"/>
          <w:szCs w:val="24"/>
          <w:vertAlign w:val="subscript"/>
          <w:lang w:val="id-ID"/>
        </w:rPr>
        <w:tab/>
      </w:r>
      <w:r w:rsidRPr="003B32D1">
        <w:rPr>
          <w:rFonts w:ascii="Times New Roman" w:eastAsiaTheme="minorEastAsia" w:hAnsi="Times New Roman" w:cs="Times New Roman"/>
          <w:sz w:val="24"/>
          <w:szCs w:val="24"/>
          <w:vertAlign w:val="subscript"/>
          <w:lang w:val="id-ID"/>
        </w:rPr>
        <w:tab/>
      </w:r>
      <w:r w:rsidRPr="003B32D1">
        <w:rPr>
          <w:rFonts w:ascii="Times New Roman" w:eastAsiaTheme="minorEastAsia" w:hAnsi="Times New Roman" w:cs="Times New Roman"/>
          <w:sz w:val="24"/>
          <w:szCs w:val="24"/>
          <w:vertAlign w:val="subscript"/>
          <w:lang w:val="id-ID"/>
        </w:rPr>
        <w:tab/>
      </w:r>
      <w:r w:rsidRPr="003B32D1">
        <w:rPr>
          <w:rFonts w:ascii="Times New Roman" w:eastAsiaTheme="minorEastAsia" w:hAnsi="Times New Roman" w:cs="Times New Roman"/>
          <w:sz w:val="24"/>
          <w:szCs w:val="24"/>
          <w:vertAlign w:val="subscript"/>
          <w:lang w:val="id-ID"/>
        </w:rPr>
        <w:tab/>
      </w:r>
      <w:r>
        <w:rPr>
          <w:rFonts w:ascii="Times New Roman" w:eastAsiaTheme="minorEastAsia" w:hAnsi="Times New Roman" w:cs="Times New Roman"/>
          <w:sz w:val="24"/>
          <w:szCs w:val="24"/>
          <w:vertAlign w:val="subscript"/>
          <w:lang w:val="id-ID"/>
        </w:rPr>
        <w:tab/>
      </w:r>
      <w:r>
        <w:rPr>
          <w:rFonts w:ascii="Times New Roman" w:eastAsiaTheme="minorEastAsia" w:hAnsi="Times New Roman" w:cs="Times New Roman"/>
          <w:sz w:val="24"/>
          <w:szCs w:val="24"/>
          <w:vertAlign w:val="subscript"/>
          <w:lang w:val="id-ID"/>
        </w:rPr>
        <w:tab/>
      </w:r>
      <w:r>
        <w:rPr>
          <w:rFonts w:ascii="Times New Roman" w:eastAsiaTheme="minorEastAsia" w:hAnsi="Times New Roman" w:cs="Times New Roman"/>
          <w:sz w:val="24"/>
          <w:szCs w:val="24"/>
          <w:vertAlign w:val="subscript"/>
          <w:lang w:val="id-ID"/>
        </w:rPr>
        <w:tab/>
      </w:r>
      <w:r>
        <w:rPr>
          <w:rFonts w:ascii="Times New Roman" w:eastAsiaTheme="minorEastAsia" w:hAnsi="Times New Roman" w:cs="Times New Roman"/>
          <w:sz w:val="24"/>
          <w:szCs w:val="24"/>
          <w:vertAlign w:val="subscript"/>
          <w:lang w:val="id-ID"/>
        </w:rPr>
        <w:tab/>
      </w:r>
      <w:r w:rsidRPr="003B32D1">
        <w:rPr>
          <w:rFonts w:ascii="Times New Roman" w:eastAsiaTheme="minorEastAsia" w:hAnsi="Times New Roman" w:cs="Times New Roman"/>
          <w:sz w:val="24"/>
          <w:szCs w:val="24"/>
          <w:vertAlign w:val="subscript"/>
          <w:lang w:val="id-ID"/>
        </w:rPr>
        <w:tab/>
      </w:r>
      <w:r w:rsidRPr="00F568EA">
        <w:rPr>
          <w:rFonts w:ascii="Times New Roman" w:eastAsiaTheme="minorEastAsia" w:hAnsi="Times New Roman" w:cs="Times New Roman"/>
          <w:sz w:val="24"/>
          <w:szCs w:val="24"/>
          <w:lang w:val="id-ID"/>
        </w:rPr>
        <w:t>(2.13 )</w:t>
      </w:r>
    </w:p>
    <w:p w:rsidR="00F568EA" w:rsidRPr="003B32D1" w:rsidRDefault="00F568EA" w:rsidP="00F568EA">
      <w:pPr>
        <w:spacing w:line="480" w:lineRule="auto"/>
        <w:jc w:val="both"/>
        <w:rPr>
          <w:rFonts w:ascii="Times New Roman" w:eastAsiaTheme="minorEastAsia" w:hAnsi="Times New Roman" w:cs="Times New Roman"/>
          <w:sz w:val="24"/>
          <w:szCs w:val="24"/>
          <w:lang w:val="id-ID"/>
        </w:rPr>
      </w:pPr>
      <w:r w:rsidRPr="003B32D1">
        <w:rPr>
          <w:rFonts w:ascii="Times New Roman" w:hAnsi="Times New Roman" w:cs="Times New Roman"/>
          <w:sz w:val="24"/>
          <w:szCs w:val="24"/>
          <w:lang w:val="id-ID"/>
        </w:rPr>
        <w:t xml:space="preserve">ketika melakuakan pengukuran tekan untuk mengukur selisih ujung pipa, atau </w:t>
      </w:r>
      <m:oMath>
        <m:r>
          <w:rPr>
            <w:rFonts w:ascii="Cambria Math" w:hAnsi="Cambria Math" w:cs="Times New Roman"/>
            <w:sz w:val="24"/>
            <w:szCs w:val="24"/>
            <w:lang w:val="id-ID"/>
          </w:rPr>
          <m:t>∆</m:t>
        </m:r>
      </m:oMath>
      <w:r w:rsidRPr="003B32D1">
        <w:rPr>
          <w:rFonts w:ascii="Times New Roman" w:eastAsiaTheme="minorEastAsia" w:hAnsi="Times New Roman" w:cs="Times New Roman"/>
          <w:sz w:val="24"/>
          <w:szCs w:val="24"/>
          <w:lang w:val="id-ID"/>
        </w:rPr>
        <w:t xml:space="preserve">P = </w:t>
      </w:r>
      <m:oMath>
        <m:r>
          <m:rPr>
            <m:sty m:val="p"/>
          </m:rPr>
          <w:rPr>
            <w:rFonts w:ascii="Cambria Math" w:hAnsi="Cambria Math" w:cs="Times New Roman"/>
            <w:sz w:val="24"/>
            <w:szCs w:val="24"/>
            <w:lang w:val="id-ID"/>
          </w:rPr>
          <m:t>P</m:t>
        </m:r>
        <m:r>
          <m:rPr>
            <m:sty m:val="p"/>
          </m:rPr>
          <w:rPr>
            <w:rFonts w:ascii="Cambria Math" w:hAnsi="Cambria Math" w:cs="Times New Roman"/>
            <w:sz w:val="24"/>
            <w:szCs w:val="24"/>
            <w:vertAlign w:val="subscript"/>
            <w:lang w:val="id-ID"/>
          </w:rPr>
          <m:t>1</m:t>
        </m:r>
        <m:r>
          <m:rPr>
            <m:sty m:val="p"/>
          </m:rPr>
          <w:rPr>
            <w:rFonts w:ascii="Cambria Math" w:hAnsi="Cambria Math" w:cs="Times New Roman"/>
            <w:sz w:val="24"/>
            <w:szCs w:val="24"/>
            <w:lang w:val="id-ID"/>
          </w:rPr>
          <m:t>- P</m:t>
        </m:r>
        <m:r>
          <m:rPr>
            <m:sty m:val="p"/>
          </m:rPr>
          <w:rPr>
            <w:rFonts w:ascii="Cambria Math" w:hAnsi="Cambria Math" w:cs="Times New Roman"/>
            <w:sz w:val="24"/>
            <w:szCs w:val="24"/>
            <w:vertAlign w:val="subscript"/>
            <w:lang w:val="id-ID"/>
          </w:rPr>
          <m:t>2</m:t>
        </m:r>
      </m:oMath>
      <w:r w:rsidRPr="003B32D1">
        <w:rPr>
          <w:rFonts w:ascii="Times New Roman" w:eastAsiaTheme="minorEastAsia" w:hAnsi="Times New Roman" w:cs="Times New Roman"/>
          <w:sz w:val="24"/>
          <w:szCs w:val="24"/>
          <w:vertAlign w:val="subscript"/>
          <w:lang w:val="id-ID"/>
        </w:rPr>
        <w:t xml:space="preserve"> </w:t>
      </w:r>
      <w:r w:rsidRPr="003B32D1">
        <w:rPr>
          <w:rFonts w:ascii="Times New Roman" w:eastAsiaTheme="minorEastAsia" w:hAnsi="Times New Roman" w:cs="Times New Roman"/>
          <w:sz w:val="24"/>
          <w:szCs w:val="24"/>
          <w:lang w:val="id-ID"/>
        </w:rPr>
        <w:t>dikarnakan perbedaan pada tekanan laju aliran udara menjadi</w:t>
      </w:r>
    </w:p>
    <w:p w:rsidR="00F568EA" w:rsidRPr="003B32D1" w:rsidRDefault="00F568EA" w:rsidP="00F568EA">
      <w:pPr>
        <w:jc w:val="both"/>
        <w:rPr>
          <w:rFonts w:ascii="Times New Roman" w:hAnsi="Times New Roman" w:cs="Times New Roman"/>
          <w:sz w:val="24"/>
          <w:szCs w:val="24"/>
          <w:lang w:val="id-ID"/>
        </w:rPr>
      </w:pPr>
      <w:r w:rsidRPr="003B32D1">
        <w:rPr>
          <w:rFonts w:ascii="Times New Roman" w:hAnsi="Times New Roman" w:cs="Times New Roman"/>
          <w:sz w:val="24"/>
          <w:szCs w:val="24"/>
          <w:lang w:val="id-ID"/>
        </w:rPr>
        <w:lastRenderedPageBreak/>
        <w:t xml:space="preserve">v = </w:t>
      </w:r>
      <m:oMath>
        <m:rad>
          <m:radPr>
            <m:degHide m:val="1"/>
            <m:ctrlPr>
              <w:rPr>
                <w:rFonts w:ascii="Cambria Math" w:hAnsi="Cambria Math" w:cs="Times New Roman"/>
                <w:i/>
                <w:sz w:val="24"/>
                <w:szCs w:val="24"/>
                <w:lang w:val="id-ID"/>
              </w:rPr>
            </m:ctrlPr>
          </m:radPr>
          <m:deg/>
          <m:e>
            <m:f>
              <m:fPr>
                <m:ctrlPr>
                  <w:rPr>
                    <w:rFonts w:ascii="Cambria Math" w:hAnsi="Cambria Math" w:cs="Times New Roman"/>
                    <w:i/>
                    <w:sz w:val="24"/>
                    <w:szCs w:val="24"/>
                    <w:lang w:val="id-ID"/>
                  </w:rPr>
                </m:ctrlPr>
              </m:fPr>
              <m:num>
                <m:r>
                  <w:rPr>
                    <w:rFonts w:ascii="Cambria Math" w:hAnsi="Cambria Math" w:cs="Times New Roman"/>
                    <w:sz w:val="24"/>
                    <w:szCs w:val="24"/>
                    <w:lang w:val="id-ID"/>
                  </w:rPr>
                  <m:t>2∆</m:t>
                </m:r>
                <m:r>
                  <m:rPr>
                    <m:sty m:val="p"/>
                  </m:rPr>
                  <w:rPr>
                    <w:rFonts w:ascii="Cambria Math" w:eastAsiaTheme="minorEastAsia" w:hAnsi="Cambria Math" w:cs="Times New Roman"/>
                    <w:sz w:val="24"/>
                    <w:szCs w:val="24"/>
                    <w:lang w:val="id-ID"/>
                  </w:rPr>
                  <m:t xml:space="preserve">P </m:t>
                </m:r>
              </m:num>
              <m:den>
                <m:r>
                  <w:rPr>
                    <w:rFonts w:ascii="Cambria Math" w:hAnsi="Cambria Math" w:cs="Times New Roman"/>
                    <w:sz w:val="24"/>
                    <w:szCs w:val="24"/>
                    <w:lang w:val="id-ID"/>
                  </w:rPr>
                  <m:t>ρ</m:t>
                </m:r>
              </m:den>
            </m:f>
          </m:e>
        </m:rad>
      </m:oMath>
      <w:r w:rsidRPr="003B32D1">
        <w:rPr>
          <w:rFonts w:ascii="Times New Roman" w:eastAsiaTheme="minorEastAsia" w:hAnsi="Times New Roman" w:cs="Times New Roman"/>
          <w:sz w:val="24"/>
          <w:szCs w:val="24"/>
          <w:lang w:val="id-ID"/>
        </w:rPr>
        <w:tab/>
      </w:r>
      <w:r w:rsidRPr="003B32D1">
        <w:rPr>
          <w:rFonts w:ascii="Times New Roman" w:eastAsiaTheme="minorEastAsia" w:hAnsi="Times New Roman" w:cs="Times New Roman"/>
          <w:sz w:val="24"/>
          <w:szCs w:val="24"/>
          <w:lang w:val="id-ID"/>
        </w:rPr>
        <w:tab/>
      </w:r>
      <w:r w:rsidRPr="003B32D1">
        <w:rPr>
          <w:rFonts w:ascii="Times New Roman" w:eastAsiaTheme="minorEastAsia" w:hAnsi="Times New Roman" w:cs="Times New Roman"/>
          <w:sz w:val="24"/>
          <w:szCs w:val="24"/>
          <w:lang w:val="id-ID"/>
        </w:rPr>
        <w:tab/>
      </w:r>
      <w:r w:rsidRPr="003B32D1">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sidRPr="003B32D1">
        <w:rPr>
          <w:rFonts w:ascii="Times New Roman" w:eastAsiaTheme="minorEastAsia" w:hAnsi="Times New Roman" w:cs="Times New Roman"/>
          <w:sz w:val="24"/>
          <w:szCs w:val="24"/>
          <w:lang w:val="id-ID"/>
        </w:rPr>
        <w:tab/>
      </w:r>
      <w:r w:rsidRPr="003B32D1">
        <w:rPr>
          <w:rFonts w:ascii="Times New Roman" w:eastAsiaTheme="minorEastAsia" w:hAnsi="Times New Roman" w:cs="Times New Roman"/>
          <w:sz w:val="24"/>
          <w:szCs w:val="24"/>
          <w:lang w:val="id-ID"/>
        </w:rPr>
        <w:tab/>
        <w:t>(2.14)</w:t>
      </w:r>
    </w:p>
    <w:p w:rsidR="00F568EA" w:rsidRPr="003B32D1" w:rsidRDefault="00F568EA" w:rsidP="00F568EA">
      <w:pPr>
        <w:spacing w:after="0" w:line="240" w:lineRule="auto"/>
        <w:rPr>
          <w:rFonts w:ascii="Times New Roman" w:eastAsia="Times New Roman" w:hAnsi="Times New Roman" w:cs="Times New Roman"/>
          <w:sz w:val="24"/>
          <w:szCs w:val="24"/>
          <w:lang w:val="en-ID" w:eastAsia="en-ID"/>
        </w:rPr>
      </w:pPr>
    </w:p>
    <w:p w:rsidR="00F568EA" w:rsidRPr="003B32D1" w:rsidRDefault="00F568EA" w:rsidP="00F568EA">
      <w:pPr>
        <w:numPr>
          <w:ilvl w:val="0"/>
          <w:numId w:val="31"/>
        </w:numPr>
        <w:spacing w:after="0" w:line="480" w:lineRule="auto"/>
        <w:ind w:left="0" w:firstLine="0"/>
        <w:contextualSpacing/>
        <w:rPr>
          <w:rFonts w:ascii="Times New Roman" w:eastAsia="Times New Roman" w:hAnsi="Times New Roman" w:cs="Times New Roman"/>
          <w:sz w:val="24"/>
          <w:szCs w:val="24"/>
          <w:lang w:val="en-ID" w:eastAsia="en-ID"/>
        </w:rPr>
      </w:pPr>
      <w:r w:rsidRPr="003B32D1">
        <w:rPr>
          <w:rFonts w:ascii="Times New Roman" w:eastAsia="Times New Roman" w:hAnsi="Times New Roman" w:cs="Times New Roman"/>
          <w:bCs/>
          <w:sz w:val="24"/>
          <w:szCs w:val="24"/>
          <w:shd w:val="clear" w:color="auto" w:fill="FFFFFF"/>
          <w:lang w:val="id-ID" w:eastAsia="en-ID"/>
        </w:rPr>
        <w:t>Gaya Angkat Pesawat Terbang</w:t>
      </w:r>
    </w:p>
    <w:p w:rsidR="00F568EA" w:rsidRPr="003B32D1" w:rsidRDefault="00F568EA" w:rsidP="00F568EA">
      <w:pPr>
        <w:spacing w:after="0" w:line="480" w:lineRule="auto"/>
        <w:ind w:firstLine="720"/>
        <w:jc w:val="both"/>
        <w:rPr>
          <w:rFonts w:ascii="Times New Roman" w:hAnsi="Times New Roman" w:cs="Times New Roman"/>
          <w:sz w:val="24"/>
          <w:szCs w:val="24"/>
        </w:rPr>
      </w:pPr>
      <w:proofErr w:type="gramStart"/>
      <w:r w:rsidRPr="003B32D1">
        <w:rPr>
          <w:rFonts w:ascii="Times New Roman" w:hAnsi="Times New Roman" w:cs="Times New Roman"/>
          <w:sz w:val="24"/>
          <w:szCs w:val="24"/>
        </w:rPr>
        <w:t>Pesawat terbang bisa naik atau turun bukan karena memiliki mesin yang dapat</w:t>
      </w:r>
      <w:r w:rsidRPr="003B32D1">
        <w:rPr>
          <w:rFonts w:ascii="Times New Roman" w:hAnsi="Times New Roman" w:cs="Times New Roman"/>
          <w:sz w:val="24"/>
          <w:szCs w:val="24"/>
          <w:lang w:val="id-ID"/>
        </w:rPr>
        <w:t xml:space="preserve"> </w:t>
      </w:r>
      <w:r w:rsidRPr="003B32D1">
        <w:rPr>
          <w:rFonts w:ascii="Times New Roman" w:hAnsi="Times New Roman" w:cs="Times New Roman"/>
          <w:sz w:val="24"/>
          <w:szCs w:val="24"/>
        </w:rPr>
        <w:t>mendorong ke atas atau ke bawah.</w:t>
      </w:r>
      <w:proofErr w:type="gramEnd"/>
      <w:r w:rsidRPr="003B32D1">
        <w:rPr>
          <w:rFonts w:ascii="Times New Roman" w:hAnsi="Times New Roman" w:cs="Times New Roman"/>
          <w:sz w:val="24"/>
          <w:szCs w:val="24"/>
        </w:rPr>
        <w:t xml:space="preserve"> Mesin pesawat hanya menghasilkan </w:t>
      </w:r>
      <w:proofErr w:type="gramStart"/>
      <w:r w:rsidRPr="003B32D1">
        <w:rPr>
          <w:rFonts w:ascii="Times New Roman" w:hAnsi="Times New Roman" w:cs="Times New Roman"/>
          <w:sz w:val="24"/>
          <w:szCs w:val="24"/>
        </w:rPr>
        <w:t>gaya</w:t>
      </w:r>
      <w:proofErr w:type="gramEnd"/>
      <w:r w:rsidRPr="003B32D1">
        <w:rPr>
          <w:rFonts w:ascii="Times New Roman" w:hAnsi="Times New Roman" w:cs="Times New Roman"/>
          <w:sz w:val="24"/>
          <w:szCs w:val="24"/>
        </w:rPr>
        <w:t xml:space="preserve"> dorong ke</w:t>
      </w:r>
      <w:r w:rsidRPr="003B32D1">
        <w:rPr>
          <w:rFonts w:ascii="Times New Roman" w:hAnsi="Times New Roman" w:cs="Times New Roman"/>
          <w:sz w:val="24"/>
          <w:szCs w:val="24"/>
          <w:lang w:val="id-ID"/>
        </w:rPr>
        <w:t xml:space="preserve"> </w:t>
      </w:r>
      <w:r w:rsidRPr="003B32D1">
        <w:rPr>
          <w:rFonts w:ascii="Times New Roman" w:hAnsi="Times New Roman" w:cs="Times New Roman"/>
          <w:sz w:val="24"/>
          <w:szCs w:val="24"/>
        </w:rPr>
        <w:t xml:space="preserve">arah depan. </w:t>
      </w:r>
      <w:proofErr w:type="gramStart"/>
      <w:r w:rsidRPr="003B32D1">
        <w:rPr>
          <w:rFonts w:ascii="Times New Roman" w:hAnsi="Times New Roman" w:cs="Times New Roman"/>
          <w:sz w:val="24"/>
          <w:szCs w:val="24"/>
        </w:rPr>
        <w:t>Tetapi mengapa pesawat bisa naik dan turun?</w:t>
      </w:r>
      <w:proofErr w:type="gramEnd"/>
      <w:r w:rsidRPr="003B32D1">
        <w:rPr>
          <w:rFonts w:ascii="Times New Roman" w:hAnsi="Times New Roman" w:cs="Times New Roman"/>
          <w:sz w:val="24"/>
          <w:szCs w:val="24"/>
        </w:rPr>
        <w:t xml:space="preserve"> Bahkan pesawat jet komersial</w:t>
      </w:r>
      <w:r w:rsidRPr="003B32D1">
        <w:rPr>
          <w:rFonts w:ascii="Times New Roman" w:hAnsi="Times New Roman" w:cs="Times New Roman"/>
          <w:sz w:val="24"/>
          <w:szCs w:val="24"/>
          <w:lang w:val="id-ID"/>
        </w:rPr>
        <w:t xml:space="preserve"> </w:t>
      </w:r>
      <w:r w:rsidRPr="003B32D1">
        <w:rPr>
          <w:rFonts w:ascii="Times New Roman" w:hAnsi="Times New Roman" w:cs="Times New Roman"/>
          <w:sz w:val="24"/>
          <w:szCs w:val="24"/>
        </w:rPr>
        <w:t xml:space="preserve">bisa naik hingga ketinggian di atas 10 km dari permukaan laut. </w:t>
      </w:r>
      <w:proofErr w:type="gramStart"/>
      <w:r w:rsidRPr="003B32D1">
        <w:rPr>
          <w:rFonts w:ascii="Times New Roman" w:hAnsi="Times New Roman" w:cs="Times New Roman"/>
          <w:sz w:val="24"/>
          <w:szCs w:val="24"/>
        </w:rPr>
        <w:t>Penyebabnya adalah</w:t>
      </w:r>
      <w:r w:rsidRPr="003B32D1">
        <w:rPr>
          <w:rFonts w:ascii="Times New Roman" w:hAnsi="Times New Roman" w:cs="Times New Roman"/>
          <w:sz w:val="24"/>
          <w:szCs w:val="24"/>
          <w:lang w:val="id-ID"/>
        </w:rPr>
        <w:t xml:space="preserve"> </w:t>
      </w:r>
      <w:r w:rsidRPr="003B32D1">
        <w:rPr>
          <w:rFonts w:ascii="Times New Roman" w:hAnsi="Times New Roman" w:cs="Times New Roman"/>
          <w:sz w:val="24"/>
          <w:szCs w:val="24"/>
        </w:rPr>
        <w:t>struktur sayap pesawat terbang yang dirancang sedemikian rupa sehingga laju aliran</w:t>
      </w:r>
      <w:r w:rsidRPr="003B32D1">
        <w:rPr>
          <w:rFonts w:ascii="Times New Roman" w:hAnsi="Times New Roman" w:cs="Times New Roman"/>
          <w:sz w:val="24"/>
          <w:szCs w:val="24"/>
          <w:lang w:val="id-ID"/>
        </w:rPr>
        <w:t xml:space="preserve"> </w:t>
      </w:r>
      <w:r w:rsidRPr="003B32D1">
        <w:rPr>
          <w:rFonts w:ascii="Times New Roman" w:hAnsi="Times New Roman" w:cs="Times New Roman"/>
          <w:sz w:val="24"/>
          <w:szCs w:val="24"/>
        </w:rPr>
        <w:t>udara tepat di sebelah atas sayap lebih kecil daripada laju aliran udara tepat di bawah</w:t>
      </w:r>
      <w:r w:rsidRPr="003B32D1">
        <w:rPr>
          <w:rFonts w:ascii="Times New Roman" w:hAnsi="Times New Roman" w:cs="Times New Roman"/>
          <w:sz w:val="24"/>
          <w:szCs w:val="24"/>
          <w:lang w:val="id-ID"/>
        </w:rPr>
        <w:t xml:space="preserve"> </w:t>
      </w:r>
      <w:r w:rsidRPr="003B32D1">
        <w:rPr>
          <w:rFonts w:ascii="Times New Roman" w:hAnsi="Times New Roman" w:cs="Times New Roman"/>
          <w:sz w:val="24"/>
          <w:szCs w:val="24"/>
        </w:rPr>
        <w:t>sayap.</w:t>
      </w:r>
      <w:proofErr w:type="gramEnd"/>
      <w:r w:rsidRPr="003B32D1">
        <w:rPr>
          <w:rFonts w:ascii="Times New Roman" w:hAnsi="Times New Roman" w:cs="Times New Roman"/>
          <w:sz w:val="24"/>
          <w:szCs w:val="24"/>
        </w:rPr>
        <w:t xml:space="preserve"> </w:t>
      </w:r>
      <w:proofErr w:type="gramStart"/>
      <w:r w:rsidRPr="003B32D1">
        <w:rPr>
          <w:rFonts w:ascii="Times New Roman" w:hAnsi="Times New Roman" w:cs="Times New Roman"/>
          <w:sz w:val="24"/>
          <w:szCs w:val="24"/>
        </w:rPr>
        <w:t>Maka penampang pesawat terbang harus melengkung di sisi atas dan datar di sisi</w:t>
      </w:r>
      <w:r w:rsidRPr="003B32D1">
        <w:rPr>
          <w:rFonts w:ascii="Times New Roman" w:hAnsi="Times New Roman" w:cs="Times New Roman"/>
          <w:sz w:val="24"/>
          <w:szCs w:val="24"/>
          <w:lang w:val="id-ID"/>
        </w:rPr>
        <w:t xml:space="preserve"> </w:t>
      </w:r>
      <w:r w:rsidRPr="003B32D1">
        <w:rPr>
          <w:rFonts w:ascii="Times New Roman" w:hAnsi="Times New Roman" w:cs="Times New Roman"/>
          <w:sz w:val="24"/>
          <w:szCs w:val="24"/>
        </w:rPr>
        <w:t>bawah.</w:t>
      </w:r>
      <w:proofErr w:type="gramEnd"/>
      <w:r w:rsidRPr="003B32D1">
        <w:rPr>
          <w:rFonts w:ascii="Times New Roman" w:hAnsi="Times New Roman" w:cs="Times New Roman"/>
          <w:sz w:val="24"/>
          <w:szCs w:val="24"/>
        </w:rPr>
        <w:t xml:space="preserve"> </w:t>
      </w:r>
      <w:proofErr w:type="gramStart"/>
      <w:r w:rsidRPr="003B32D1">
        <w:rPr>
          <w:rFonts w:ascii="Times New Roman" w:hAnsi="Times New Roman" w:cs="Times New Roman"/>
          <w:sz w:val="24"/>
          <w:szCs w:val="24"/>
        </w:rPr>
        <w:t>Udara di sisi atas pesawat menempuh jarak yang lebih jauh dari udasa di sisi</w:t>
      </w:r>
      <w:r w:rsidRPr="003B32D1">
        <w:rPr>
          <w:rFonts w:ascii="Times New Roman" w:hAnsi="Times New Roman" w:cs="Times New Roman"/>
          <w:sz w:val="24"/>
          <w:szCs w:val="24"/>
          <w:lang w:val="id-ID"/>
        </w:rPr>
        <w:t xml:space="preserve"> </w:t>
      </w:r>
      <w:r w:rsidRPr="003B32D1">
        <w:rPr>
          <w:rFonts w:ascii="Times New Roman" w:hAnsi="Times New Roman" w:cs="Times New Roman"/>
          <w:sz w:val="24"/>
          <w:szCs w:val="24"/>
        </w:rPr>
        <w:t>bawah.</w:t>
      </w:r>
      <w:proofErr w:type="gramEnd"/>
      <w:r w:rsidRPr="003B32D1">
        <w:rPr>
          <w:rFonts w:ascii="Times New Roman" w:hAnsi="Times New Roman" w:cs="Times New Roman"/>
          <w:sz w:val="24"/>
          <w:szCs w:val="24"/>
        </w:rPr>
        <w:t xml:space="preserve"> Agar aliran yang dihasilkan laminer maka molekul udara yang berdekatan pada</w:t>
      </w:r>
      <w:r w:rsidRPr="003B32D1">
        <w:rPr>
          <w:rFonts w:ascii="Times New Roman" w:hAnsi="Times New Roman" w:cs="Times New Roman"/>
          <w:sz w:val="24"/>
          <w:szCs w:val="24"/>
          <w:lang w:val="id-ID"/>
        </w:rPr>
        <w:t xml:space="preserve"> </w:t>
      </w:r>
      <w:r w:rsidRPr="003B32D1">
        <w:rPr>
          <w:rFonts w:ascii="Times New Roman" w:hAnsi="Times New Roman" w:cs="Times New Roman"/>
          <w:sz w:val="24"/>
          <w:szCs w:val="24"/>
        </w:rPr>
        <w:t>ujung depan pesawat kemudian dibelah oleh saya sehingga salah satu bergerak di sisi</w:t>
      </w:r>
      <w:r w:rsidRPr="003B32D1">
        <w:rPr>
          <w:rFonts w:ascii="Times New Roman" w:hAnsi="Times New Roman" w:cs="Times New Roman"/>
          <w:sz w:val="24"/>
          <w:szCs w:val="24"/>
          <w:lang w:val="id-ID"/>
        </w:rPr>
        <w:t xml:space="preserve"> </w:t>
      </w:r>
      <w:r w:rsidRPr="003B32D1">
        <w:rPr>
          <w:rFonts w:ascii="Times New Roman" w:hAnsi="Times New Roman" w:cs="Times New Roman"/>
          <w:sz w:val="24"/>
          <w:szCs w:val="24"/>
        </w:rPr>
        <w:t>atas sayap dan salah satu bergerak di sisi bawah sayap harus kembali bertemu di ujung</w:t>
      </w:r>
      <w:r w:rsidRPr="003B32D1">
        <w:rPr>
          <w:rFonts w:ascii="Times New Roman" w:hAnsi="Times New Roman" w:cs="Times New Roman"/>
          <w:sz w:val="24"/>
          <w:szCs w:val="24"/>
          <w:lang w:val="id-ID"/>
        </w:rPr>
        <w:t xml:space="preserve"> </w:t>
      </w:r>
      <w:r w:rsidRPr="003B32D1">
        <w:rPr>
          <w:rFonts w:ascii="Times New Roman" w:hAnsi="Times New Roman" w:cs="Times New Roman"/>
          <w:sz w:val="24"/>
          <w:szCs w:val="24"/>
        </w:rPr>
        <w:t>belakang sayap. Ini berarti, molekul-molekul tersebut bergerak dari ujung depan ke</w:t>
      </w:r>
      <w:r w:rsidRPr="003B32D1">
        <w:rPr>
          <w:rFonts w:ascii="Times New Roman" w:hAnsi="Times New Roman" w:cs="Times New Roman"/>
          <w:sz w:val="24"/>
          <w:szCs w:val="24"/>
          <w:lang w:val="id-ID"/>
        </w:rPr>
        <w:t xml:space="preserve"> </w:t>
      </w:r>
      <w:r w:rsidRPr="003B32D1">
        <w:rPr>
          <w:rFonts w:ascii="Times New Roman" w:hAnsi="Times New Roman" w:cs="Times New Roman"/>
          <w:sz w:val="24"/>
          <w:szCs w:val="24"/>
        </w:rPr>
        <w:t xml:space="preserve">ujung belakang sayap dalam selang waktu yang </w:t>
      </w:r>
      <w:proofErr w:type="gramStart"/>
      <w:r w:rsidRPr="003B32D1">
        <w:rPr>
          <w:rFonts w:ascii="Times New Roman" w:hAnsi="Times New Roman" w:cs="Times New Roman"/>
          <w:sz w:val="24"/>
          <w:szCs w:val="24"/>
        </w:rPr>
        <w:t>sama</w:t>
      </w:r>
      <w:proofErr w:type="gramEnd"/>
      <w:r w:rsidRPr="003B32D1">
        <w:rPr>
          <w:rFonts w:ascii="Times New Roman" w:hAnsi="Times New Roman" w:cs="Times New Roman"/>
          <w:sz w:val="24"/>
          <w:szCs w:val="24"/>
        </w:rPr>
        <w:t xml:space="preserve">. </w:t>
      </w:r>
      <w:proofErr w:type="gramStart"/>
      <w:r w:rsidRPr="003B32D1">
        <w:rPr>
          <w:rFonts w:ascii="Times New Roman" w:hAnsi="Times New Roman" w:cs="Times New Roman"/>
          <w:sz w:val="24"/>
          <w:szCs w:val="24"/>
        </w:rPr>
        <w:t>Ini hanya bisa terjadi jika laju</w:t>
      </w:r>
      <w:r w:rsidRPr="003B32D1">
        <w:rPr>
          <w:rFonts w:ascii="Times New Roman" w:hAnsi="Times New Roman" w:cs="Times New Roman"/>
          <w:sz w:val="24"/>
          <w:szCs w:val="24"/>
          <w:lang w:val="id-ID"/>
        </w:rPr>
        <w:t xml:space="preserve"> </w:t>
      </w:r>
      <w:r w:rsidRPr="003B32D1">
        <w:rPr>
          <w:rFonts w:ascii="Times New Roman" w:hAnsi="Times New Roman" w:cs="Times New Roman"/>
          <w:sz w:val="24"/>
          <w:szCs w:val="24"/>
        </w:rPr>
        <w:t>udara di sisi atas pesawat lebih besar daripada laju udara di sisi bawah sayap.</w:t>
      </w:r>
      <w:proofErr w:type="gramEnd"/>
      <w:r w:rsidRPr="003B32D1">
        <w:rPr>
          <w:rFonts w:ascii="Times New Roman" w:hAnsi="Times New Roman" w:cs="Times New Roman"/>
          <w:sz w:val="24"/>
          <w:szCs w:val="24"/>
          <w:vertAlign w:val="superscript"/>
        </w:rPr>
        <w:footnoteReference w:id="63"/>
      </w:r>
    </w:p>
    <w:p w:rsidR="00F568EA" w:rsidRPr="003B32D1" w:rsidRDefault="00F568EA" w:rsidP="00F568EA">
      <w:pPr>
        <w:shd w:val="clear" w:color="auto" w:fill="FFFFFF"/>
        <w:spacing w:after="0" w:line="240" w:lineRule="auto"/>
        <w:jc w:val="both"/>
        <w:rPr>
          <w:rFonts w:ascii="Times New Roman" w:eastAsia="Times New Roman" w:hAnsi="Times New Roman" w:cs="Times New Roman"/>
          <w:sz w:val="24"/>
          <w:szCs w:val="24"/>
          <w:lang w:val="en-ID" w:eastAsia="en-ID"/>
        </w:rPr>
      </w:pPr>
    </w:p>
    <w:p w:rsidR="00F568EA" w:rsidRPr="003B32D1" w:rsidRDefault="00F568EA" w:rsidP="00F568EA">
      <w:pPr>
        <w:shd w:val="clear" w:color="auto" w:fill="FFFFFF"/>
        <w:spacing w:after="0" w:line="240" w:lineRule="auto"/>
        <w:jc w:val="center"/>
        <w:rPr>
          <w:rFonts w:ascii="Times New Roman" w:eastAsia="Times New Roman" w:hAnsi="Times New Roman" w:cs="Times New Roman"/>
          <w:sz w:val="24"/>
          <w:szCs w:val="24"/>
          <w:lang w:val="en-ID" w:eastAsia="en-ID"/>
        </w:rPr>
      </w:pPr>
      <w:r w:rsidRPr="003B32D1">
        <w:rPr>
          <w:rFonts w:ascii="Times New Roman" w:eastAsia="Times New Roman" w:hAnsi="Times New Roman" w:cs="Times New Roman"/>
          <w:noProof/>
          <w:sz w:val="24"/>
          <w:szCs w:val="24"/>
        </w:rPr>
        <w:lastRenderedPageBreak/>
        <w:drawing>
          <wp:inline distT="0" distB="0" distL="0" distR="0" wp14:anchorId="3EFB34BD" wp14:editId="46231871">
            <wp:extent cx="2952750" cy="2214563"/>
            <wp:effectExtent l="0" t="0" r="0" b="0"/>
            <wp:docPr id="18" name="Picture 18" descr="http://2.bp.blogspot.com/-Mt1-fZjFm_M/UYndnfa-ddI/AAAAAAAAACs/6MY6v_FWyXQ/s1600/c50975e2-401e-4cc4-ba95-11bc814121a1.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Mt1-fZjFm_M/UYndnfa-ddI/AAAAAAAAACs/6MY6v_FWyXQ/s1600/c50975e2-401e-4cc4-ba95-11bc814121a1.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67559" cy="2225670"/>
                    </a:xfrm>
                    <a:prstGeom prst="rect">
                      <a:avLst/>
                    </a:prstGeom>
                    <a:noFill/>
                    <a:ln>
                      <a:noFill/>
                    </a:ln>
                  </pic:spPr>
                </pic:pic>
              </a:graphicData>
            </a:graphic>
          </wp:inline>
        </w:drawing>
      </w:r>
    </w:p>
    <w:p w:rsidR="00F568EA" w:rsidRDefault="00F568EA" w:rsidP="00F568EA">
      <w:pPr>
        <w:shd w:val="clear" w:color="auto" w:fill="FFFFFF"/>
        <w:spacing w:after="0" w:line="240" w:lineRule="auto"/>
        <w:jc w:val="center"/>
        <w:rPr>
          <w:rFonts w:ascii="Times New Roman" w:eastAsia="Times New Roman" w:hAnsi="Times New Roman" w:cs="Times New Roman"/>
          <w:sz w:val="24"/>
          <w:szCs w:val="24"/>
          <w:lang w:val="id-ID" w:eastAsia="en-ID"/>
        </w:rPr>
      </w:pPr>
      <w:r w:rsidRPr="00C7210A">
        <w:rPr>
          <w:rFonts w:ascii="Times New Roman" w:eastAsia="Times New Roman" w:hAnsi="Times New Roman" w:cs="Times New Roman"/>
          <w:b/>
          <w:bCs/>
          <w:sz w:val="24"/>
          <w:szCs w:val="24"/>
          <w:lang w:val="id-ID" w:eastAsia="en-ID"/>
        </w:rPr>
        <w:t>Gambar 2.14</w:t>
      </w:r>
      <w:r w:rsidR="00C7210A">
        <w:rPr>
          <w:rFonts w:ascii="Times New Roman" w:eastAsia="Times New Roman" w:hAnsi="Times New Roman" w:cs="Times New Roman"/>
          <w:sz w:val="24"/>
          <w:szCs w:val="24"/>
          <w:lang w:eastAsia="en-ID"/>
        </w:rPr>
        <w:t xml:space="preserve"> Pesawat terbang </w:t>
      </w:r>
      <w:r w:rsidRPr="003B32D1">
        <w:rPr>
          <w:rFonts w:ascii="Times New Roman" w:eastAsia="Times New Roman" w:hAnsi="Times New Roman" w:cs="Times New Roman"/>
          <w:sz w:val="24"/>
          <w:szCs w:val="24"/>
          <w:lang w:val="id-ID" w:eastAsia="en-ID"/>
        </w:rPr>
        <w:t xml:space="preserve"> </w:t>
      </w:r>
      <w:r w:rsidRPr="003B32D1">
        <w:rPr>
          <w:rFonts w:ascii="Times New Roman" w:eastAsia="Times New Roman" w:hAnsi="Times New Roman" w:cs="Times New Roman"/>
          <w:sz w:val="24"/>
          <w:szCs w:val="24"/>
          <w:vertAlign w:val="superscript"/>
          <w:lang w:val="id-ID" w:eastAsia="en-ID"/>
        </w:rPr>
        <w:footnoteReference w:id="64"/>
      </w:r>
    </w:p>
    <w:p w:rsidR="00F568EA" w:rsidRPr="003B32D1" w:rsidRDefault="00F568EA" w:rsidP="00F568EA">
      <w:pPr>
        <w:spacing w:after="0" w:line="480" w:lineRule="auto"/>
        <w:jc w:val="both"/>
        <w:rPr>
          <w:rFonts w:ascii="Times New Roman" w:hAnsi="Times New Roman" w:cs="Times New Roman"/>
          <w:sz w:val="24"/>
          <w:szCs w:val="24"/>
        </w:rPr>
      </w:pPr>
      <w:r w:rsidRPr="003B32D1">
        <w:rPr>
          <w:rFonts w:ascii="Times New Roman" w:hAnsi="Times New Roman" w:cs="Times New Roman"/>
          <w:sz w:val="24"/>
          <w:szCs w:val="24"/>
        </w:rPr>
        <w:t xml:space="preserve">Untuk memperlihatkan adanya </w:t>
      </w:r>
      <w:proofErr w:type="gramStart"/>
      <w:r w:rsidRPr="003B32D1">
        <w:rPr>
          <w:rFonts w:ascii="Times New Roman" w:hAnsi="Times New Roman" w:cs="Times New Roman"/>
          <w:sz w:val="24"/>
          <w:szCs w:val="24"/>
        </w:rPr>
        <w:t>gaya</w:t>
      </w:r>
      <w:proofErr w:type="gramEnd"/>
      <w:r w:rsidRPr="003B32D1">
        <w:rPr>
          <w:rFonts w:ascii="Times New Roman" w:hAnsi="Times New Roman" w:cs="Times New Roman"/>
          <w:sz w:val="24"/>
          <w:szCs w:val="24"/>
        </w:rPr>
        <w:t xml:space="preserve"> angkat, mari kita terapkah hokum</w:t>
      </w:r>
      <w:r w:rsidRPr="003B32D1">
        <w:rPr>
          <w:rFonts w:ascii="Times New Roman" w:hAnsi="Times New Roman" w:cs="Times New Roman"/>
          <w:sz w:val="24"/>
          <w:szCs w:val="24"/>
          <w:lang w:val="id-ID"/>
        </w:rPr>
        <w:t xml:space="preserve"> </w:t>
      </w:r>
      <w:r w:rsidRPr="003B32D1">
        <w:rPr>
          <w:rFonts w:ascii="Times New Roman" w:hAnsi="Times New Roman" w:cs="Times New Roman"/>
          <w:sz w:val="24"/>
          <w:szCs w:val="24"/>
        </w:rPr>
        <w:t>Bernoulli pada titik di</w:t>
      </w:r>
      <w:r w:rsidRPr="003B32D1">
        <w:rPr>
          <w:rFonts w:ascii="Times New Roman" w:hAnsi="Times New Roman" w:cs="Times New Roman"/>
          <w:sz w:val="24"/>
          <w:szCs w:val="24"/>
          <w:lang w:val="id-ID"/>
        </w:rPr>
        <w:t xml:space="preserve"> </w:t>
      </w:r>
      <w:r w:rsidRPr="003B32D1">
        <w:rPr>
          <w:rFonts w:ascii="Times New Roman" w:hAnsi="Times New Roman" w:cs="Times New Roman"/>
          <w:sz w:val="24"/>
          <w:szCs w:val="24"/>
        </w:rPr>
        <w:t>sisi atas dan sisi bawah sayap</w:t>
      </w:r>
    </w:p>
    <w:p w:rsidR="00F568EA" w:rsidRPr="003B32D1" w:rsidRDefault="00F568EA" w:rsidP="00F568EA">
      <w:pPr>
        <w:jc w:val="center"/>
        <w:rPr>
          <w:rFonts w:ascii="Times New Roman" w:hAnsi="Times New Roman" w:cs="Times New Roman"/>
          <w:sz w:val="24"/>
          <w:szCs w:val="24"/>
          <w:lang w:val="id-ID"/>
        </w:rPr>
      </w:pPr>
      <w:r w:rsidRPr="003B32D1">
        <w:rPr>
          <w:rFonts w:ascii="Times New Roman" w:hAnsi="Times New Roman" w:cs="Times New Roman"/>
          <w:sz w:val="24"/>
          <w:szCs w:val="24"/>
          <w:lang w:val="id-ID"/>
        </w:rPr>
        <w:t>P</w:t>
      </w:r>
      <w:r w:rsidRPr="003B32D1">
        <w:rPr>
          <w:rFonts w:ascii="Times New Roman" w:hAnsi="Times New Roman" w:cs="Times New Roman"/>
          <w:sz w:val="24"/>
          <w:szCs w:val="24"/>
          <w:vertAlign w:val="subscript"/>
          <w:lang w:val="id-ID"/>
        </w:rPr>
        <w:t>1</w:t>
      </w:r>
      <w:r w:rsidRPr="003B32D1">
        <w:rPr>
          <w:rFonts w:ascii="Times New Roman" w:hAnsi="Times New Roman" w:cs="Times New Roman"/>
          <w:sz w:val="24"/>
          <w:szCs w:val="24"/>
          <w:lang w:val="id-ID"/>
        </w:rPr>
        <w:t xml:space="preserve"> +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2</m:t>
            </m:r>
          </m:den>
        </m:f>
      </m:oMath>
      <w:r w:rsidRPr="003B32D1">
        <w:rPr>
          <w:rFonts w:ascii="Times New Roman" w:eastAsiaTheme="minorEastAsia" w:hAnsi="Times New Roman" w:cs="Times New Roman"/>
          <w:sz w:val="24"/>
          <w:szCs w:val="24"/>
          <w:lang w:val="id-ID"/>
        </w:rPr>
        <w:sym w:font="Symbol" w:char="F072"/>
      </w:r>
      <w:r w:rsidRPr="003B32D1">
        <w:rPr>
          <w:rFonts w:ascii="Times New Roman" w:eastAsiaTheme="minorEastAsia" w:hAnsi="Times New Roman" w:cs="Times New Roman"/>
          <w:sz w:val="24"/>
          <w:szCs w:val="24"/>
          <w:lang w:val="id-ID"/>
        </w:rPr>
        <w:t>v</w:t>
      </w:r>
      <w:r w:rsidRPr="003B32D1">
        <w:rPr>
          <w:rFonts w:ascii="Times New Roman" w:eastAsiaTheme="minorEastAsia" w:hAnsi="Times New Roman" w:cs="Times New Roman"/>
          <w:sz w:val="24"/>
          <w:szCs w:val="24"/>
          <w:vertAlign w:val="subscript"/>
          <w:lang w:val="id-ID"/>
        </w:rPr>
        <w:t>1</w:t>
      </w:r>
      <w:r w:rsidRPr="003B32D1">
        <w:rPr>
          <w:rFonts w:ascii="Times New Roman" w:eastAsiaTheme="minorEastAsia" w:hAnsi="Times New Roman" w:cs="Times New Roman"/>
          <w:sz w:val="24"/>
          <w:szCs w:val="24"/>
          <w:vertAlign w:val="superscript"/>
          <w:lang w:val="id-ID"/>
        </w:rPr>
        <w:t xml:space="preserve">2 </w:t>
      </w:r>
      <w:r w:rsidRPr="003B32D1">
        <w:rPr>
          <w:rFonts w:ascii="Times New Roman" w:hAnsi="Times New Roman" w:cs="Times New Roman"/>
          <w:sz w:val="24"/>
          <w:szCs w:val="24"/>
          <w:lang w:val="id-ID"/>
        </w:rPr>
        <w:t xml:space="preserve">+ </w:t>
      </w:r>
      <w:r w:rsidRPr="003B32D1">
        <w:rPr>
          <w:rFonts w:ascii="Times New Roman" w:hAnsi="Times New Roman" w:cs="Times New Roman"/>
          <w:sz w:val="24"/>
          <w:szCs w:val="24"/>
          <w:lang w:val="id-ID"/>
        </w:rPr>
        <w:sym w:font="Symbol" w:char="F072"/>
      </w:r>
      <w:r w:rsidRPr="003B32D1">
        <w:rPr>
          <w:rFonts w:ascii="Times New Roman" w:hAnsi="Times New Roman" w:cs="Times New Roman"/>
          <w:sz w:val="24"/>
          <w:szCs w:val="24"/>
          <w:lang w:val="id-ID"/>
        </w:rPr>
        <w:t>gh</w:t>
      </w:r>
      <w:r w:rsidRPr="003B32D1">
        <w:rPr>
          <w:rFonts w:ascii="Times New Roman" w:hAnsi="Times New Roman" w:cs="Times New Roman"/>
          <w:sz w:val="24"/>
          <w:szCs w:val="24"/>
          <w:vertAlign w:val="subscript"/>
          <w:lang w:val="id-ID"/>
        </w:rPr>
        <w:t xml:space="preserve">1 </w:t>
      </w:r>
      <w:r w:rsidRPr="003B32D1">
        <w:rPr>
          <w:rFonts w:ascii="Times New Roman" w:hAnsi="Times New Roman" w:cs="Times New Roman"/>
          <w:sz w:val="24"/>
          <w:szCs w:val="24"/>
          <w:lang w:val="id-ID"/>
        </w:rPr>
        <w:t>= P</w:t>
      </w:r>
      <w:r w:rsidRPr="003B32D1">
        <w:rPr>
          <w:rFonts w:ascii="Times New Roman" w:hAnsi="Times New Roman" w:cs="Times New Roman"/>
          <w:sz w:val="24"/>
          <w:szCs w:val="24"/>
          <w:vertAlign w:val="subscript"/>
          <w:lang w:val="id-ID"/>
        </w:rPr>
        <w:t xml:space="preserve">2 </w:t>
      </w:r>
      <w:r w:rsidRPr="003B32D1">
        <w:rPr>
          <w:rFonts w:ascii="Times New Roman" w:hAnsi="Times New Roman" w:cs="Times New Roman"/>
          <w:sz w:val="24"/>
          <w:szCs w:val="24"/>
          <w:lang w:val="id-ID"/>
        </w:rPr>
        <w:t xml:space="preserve">+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2</m:t>
            </m:r>
          </m:den>
        </m:f>
      </m:oMath>
      <w:r w:rsidRPr="003B32D1">
        <w:rPr>
          <w:rFonts w:ascii="Times New Roman" w:eastAsiaTheme="minorEastAsia" w:hAnsi="Times New Roman" w:cs="Times New Roman"/>
          <w:sz w:val="24"/>
          <w:szCs w:val="24"/>
          <w:lang w:val="id-ID"/>
        </w:rPr>
        <w:sym w:font="Symbol" w:char="F072"/>
      </w:r>
      <w:r w:rsidRPr="003B32D1">
        <w:rPr>
          <w:rFonts w:ascii="Times New Roman" w:eastAsiaTheme="minorEastAsia" w:hAnsi="Times New Roman" w:cs="Times New Roman"/>
          <w:sz w:val="24"/>
          <w:szCs w:val="24"/>
          <w:lang w:val="id-ID"/>
        </w:rPr>
        <w:t>v</w:t>
      </w:r>
      <w:r w:rsidRPr="003B32D1">
        <w:rPr>
          <w:rFonts w:ascii="Times New Roman" w:eastAsiaTheme="minorEastAsia" w:hAnsi="Times New Roman" w:cs="Times New Roman"/>
          <w:sz w:val="24"/>
          <w:szCs w:val="24"/>
          <w:vertAlign w:val="subscript"/>
          <w:lang w:val="id-ID"/>
        </w:rPr>
        <w:t>2</w:t>
      </w:r>
      <w:r w:rsidRPr="003B32D1">
        <w:rPr>
          <w:rFonts w:ascii="Times New Roman" w:eastAsiaTheme="minorEastAsia" w:hAnsi="Times New Roman" w:cs="Times New Roman"/>
          <w:sz w:val="24"/>
          <w:szCs w:val="24"/>
          <w:vertAlign w:val="superscript"/>
          <w:lang w:val="id-ID"/>
        </w:rPr>
        <w:t xml:space="preserve">2 </w:t>
      </w:r>
      <w:r w:rsidRPr="003B32D1">
        <w:rPr>
          <w:rFonts w:ascii="Times New Roman" w:hAnsi="Times New Roman" w:cs="Times New Roman"/>
          <w:sz w:val="24"/>
          <w:szCs w:val="24"/>
          <w:lang w:val="id-ID"/>
        </w:rPr>
        <w:t xml:space="preserve">+ </w:t>
      </w:r>
      <w:r w:rsidRPr="003B32D1">
        <w:rPr>
          <w:rFonts w:ascii="Times New Roman" w:hAnsi="Times New Roman" w:cs="Times New Roman"/>
          <w:sz w:val="24"/>
          <w:szCs w:val="24"/>
          <w:lang w:val="id-ID"/>
        </w:rPr>
        <w:sym w:font="Symbol" w:char="F072"/>
      </w:r>
      <w:r w:rsidRPr="003B32D1">
        <w:rPr>
          <w:rFonts w:ascii="Times New Roman" w:hAnsi="Times New Roman" w:cs="Times New Roman"/>
          <w:sz w:val="24"/>
          <w:szCs w:val="24"/>
          <w:lang w:val="id-ID"/>
        </w:rPr>
        <w:t>gh</w:t>
      </w:r>
      <w:r w:rsidRPr="003B32D1">
        <w:rPr>
          <w:rFonts w:ascii="Times New Roman" w:hAnsi="Times New Roman" w:cs="Times New Roman"/>
          <w:sz w:val="24"/>
          <w:szCs w:val="24"/>
          <w:vertAlign w:val="subscript"/>
          <w:lang w:val="id-ID"/>
        </w:rPr>
        <w:t>2</w:t>
      </w:r>
    </w:p>
    <w:p w:rsidR="00F568EA" w:rsidRPr="003B32D1" w:rsidRDefault="00F568EA" w:rsidP="00F568EA">
      <w:pPr>
        <w:spacing w:line="480" w:lineRule="auto"/>
        <w:jc w:val="both"/>
      </w:pPr>
      <w:r w:rsidRPr="003B32D1">
        <w:t>Kita anggap sayap pesawat tidak terlalu tebal sehingga ketinggian titik di dua sisi</w:t>
      </w:r>
      <w:r w:rsidRPr="003B32D1">
        <w:rPr>
          <w:lang w:val="id-ID"/>
        </w:rPr>
        <w:t xml:space="preserve"> </w:t>
      </w:r>
      <w:r w:rsidRPr="003B32D1">
        <w:t>pesawat dapat</w:t>
      </w:r>
      <w:r w:rsidRPr="003B32D1">
        <w:rPr>
          <w:lang w:val="id-ID"/>
        </w:rPr>
        <w:t xml:space="preserve"> </w:t>
      </w:r>
      <w:r w:rsidRPr="003B32D1">
        <w:t xml:space="preserve">dianggap sama, atau h1 </w:t>
      </w:r>
      <w:r w:rsidRPr="003B32D1">
        <w:rPr>
          <w:rFonts w:ascii="Cambria Math" w:hAnsi="Cambria Math" w:cs="Cambria Math"/>
        </w:rPr>
        <w:t>≅</w:t>
      </w:r>
      <w:r w:rsidRPr="003B32D1">
        <w:t xml:space="preserve"> </w:t>
      </w:r>
      <w:proofErr w:type="gramStart"/>
      <w:r w:rsidRPr="003B32D1">
        <w:t>h2 ,</w:t>
      </w:r>
      <w:proofErr w:type="gramEnd"/>
      <w:r w:rsidRPr="003B32D1">
        <w:t xml:space="preserve"> sehingga</w:t>
      </w:r>
    </w:p>
    <w:p w:rsidR="00F568EA" w:rsidRPr="003B32D1" w:rsidRDefault="00F568EA" w:rsidP="00F568EA">
      <w:pPr>
        <w:rPr>
          <w:rFonts w:ascii="Times New Roman" w:eastAsiaTheme="minorEastAsia" w:hAnsi="Times New Roman" w:cs="Times New Roman"/>
          <w:sz w:val="24"/>
          <w:szCs w:val="24"/>
          <w:vertAlign w:val="superscript"/>
          <w:lang w:val="id-ID"/>
        </w:rPr>
      </w:pPr>
      <w:r w:rsidRPr="003B32D1">
        <w:rPr>
          <w:rFonts w:ascii="Times New Roman" w:hAnsi="Times New Roman" w:cs="Times New Roman"/>
          <w:sz w:val="24"/>
          <w:szCs w:val="24"/>
          <w:lang w:val="id-ID"/>
        </w:rPr>
        <w:t>P</w:t>
      </w:r>
      <w:r w:rsidRPr="003B32D1">
        <w:rPr>
          <w:rFonts w:ascii="Times New Roman" w:hAnsi="Times New Roman" w:cs="Times New Roman"/>
          <w:sz w:val="24"/>
          <w:szCs w:val="24"/>
          <w:vertAlign w:val="subscript"/>
          <w:lang w:val="id-ID"/>
        </w:rPr>
        <w:t>1</w:t>
      </w:r>
      <w:r w:rsidRPr="003B32D1">
        <w:rPr>
          <w:rFonts w:ascii="Times New Roman" w:hAnsi="Times New Roman" w:cs="Times New Roman"/>
          <w:sz w:val="24"/>
          <w:szCs w:val="24"/>
          <w:lang w:val="id-ID"/>
        </w:rPr>
        <w:t xml:space="preserve"> +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2</m:t>
            </m:r>
          </m:den>
        </m:f>
      </m:oMath>
      <w:r w:rsidRPr="003B32D1">
        <w:rPr>
          <w:rFonts w:ascii="Times New Roman" w:eastAsiaTheme="minorEastAsia" w:hAnsi="Times New Roman" w:cs="Times New Roman"/>
          <w:sz w:val="24"/>
          <w:szCs w:val="24"/>
          <w:lang w:val="id-ID"/>
        </w:rPr>
        <w:sym w:font="Symbol" w:char="F072"/>
      </w:r>
      <w:r w:rsidRPr="003B32D1">
        <w:rPr>
          <w:rFonts w:ascii="Times New Roman" w:eastAsiaTheme="minorEastAsia" w:hAnsi="Times New Roman" w:cs="Times New Roman"/>
          <w:sz w:val="24"/>
          <w:szCs w:val="24"/>
          <w:lang w:val="id-ID"/>
        </w:rPr>
        <w:t>v</w:t>
      </w:r>
      <w:r w:rsidRPr="003B32D1">
        <w:rPr>
          <w:rFonts w:ascii="Times New Roman" w:eastAsiaTheme="minorEastAsia" w:hAnsi="Times New Roman" w:cs="Times New Roman"/>
          <w:sz w:val="24"/>
          <w:szCs w:val="24"/>
          <w:vertAlign w:val="subscript"/>
          <w:lang w:val="id-ID"/>
        </w:rPr>
        <w:t>1</w:t>
      </w:r>
      <w:r w:rsidRPr="003B32D1">
        <w:rPr>
          <w:rFonts w:ascii="Times New Roman" w:eastAsiaTheme="minorEastAsia" w:hAnsi="Times New Roman" w:cs="Times New Roman"/>
          <w:sz w:val="24"/>
          <w:szCs w:val="24"/>
          <w:vertAlign w:val="superscript"/>
          <w:lang w:val="id-ID"/>
        </w:rPr>
        <w:t xml:space="preserve">2 </w:t>
      </w:r>
      <w:r w:rsidRPr="003B32D1">
        <w:rPr>
          <w:rFonts w:ascii="Times New Roman" w:hAnsi="Times New Roman" w:cs="Times New Roman"/>
          <w:sz w:val="24"/>
          <w:szCs w:val="24"/>
          <w:vertAlign w:val="subscript"/>
          <w:lang w:val="id-ID"/>
        </w:rPr>
        <w:t xml:space="preserve"> </w:t>
      </w:r>
      <w:r w:rsidRPr="003B32D1">
        <w:rPr>
          <w:rFonts w:ascii="Times New Roman" w:hAnsi="Times New Roman" w:cs="Times New Roman"/>
          <w:sz w:val="24"/>
          <w:szCs w:val="24"/>
          <w:lang w:val="id-ID"/>
        </w:rPr>
        <w:t>= P</w:t>
      </w:r>
      <w:r w:rsidRPr="003B32D1">
        <w:rPr>
          <w:rFonts w:ascii="Times New Roman" w:hAnsi="Times New Roman" w:cs="Times New Roman"/>
          <w:sz w:val="24"/>
          <w:szCs w:val="24"/>
          <w:vertAlign w:val="subscript"/>
          <w:lang w:val="id-ID"/>
        </w:rPr>
        <w:t xml:space="preserve">2 </w:t>
      </w:r>
      <w:r w:rsidRPr="003B32D1">
        <w:rPr>
          <w:rFonts w:ascii="Times New Roman" w:hAnsi="Times New Roman" w:cs="Times New Roman"/>
          <w:sz w:val="24"/>
          <w:szCs w:val="24"/>
          <w:lang w:val="id-ID"/>
        </w:rPr>
        <w:t xml:space="preserve">+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2</m:t>
            </m:r>
          </m:den>
        </m:f>
      </m:oMath>
      <w:r w:rsidRPr="003B32D1">
        <w:rPr>
          <w:rFonts w:ascii="Times New Roman" w:eastAsiaTheme="minorEastAsia" w:hAnsi="Times New Roman" w:cs="Times New Roman"/>
          <w:sz w:val="24"/>
          <w:szCs w:val="24"/>
          <w:lang w:val="id-ID"/>
        </w:rPr>
        <w:sym w:font="Symbol" w:char="F072"/>
      </w:r>
      <w:r w:rsidRPr="003B32D1">
        <w:rPr>
          <w:rFonts w:ascii="Times New Roman" w:eastAsiaTheme="minorEastAsia" w:hAnsi="Times New Roman" w:cs="Times New Roman"/>
          <w:sz w:val="24"/>
          <w:szCs w:val="24"/>
          <w:lang w:val="id-ID"/>
        </w:rPr>
        <w:t>v</w:t>
      </w:r>
      <w:r w:rsidRPr="003B32D1">
        <w:rPr>
          <w:rFonts w:ascii="Times New Roman" w:eastAsiaTheme="minorEastAsia" w:hAnsi="Times New Roman" w:cs="Times New Roman"/>
          <w:sz w:val="24"/>
          <w:szCs w:val="24"/>
          <w:vertAlign w:val="subscript"/>
          <w:lang w:val="id-ID"/>
        </w:rPr>
        <w:t>2</w:t>
      </w:r>
      <w:r w:rsidRPr="003B32D1">
        <w:rPr>
          <w:rFonts w:ascii="Times New Roman" w:eastAsiaTheme="minorEastAsia" w:hAnsi="Times New Roman" w:cs="Times New Roman"/>
          <w:sz w:val="24"/>
          <w:szCs w:val="24"/>
          <w:vertAlign w:val="superscript"/>
          <w:lang w:val="id-ID"/>
        </w:rPr>
        <w:t xml:space="preserve">2 </w:t>
      </w:r>
      <w:r w:rsidRPr="003B32D1">
        <w:rPr>
          <w:rFonts w:ascii="Times New Roman" w:eastAsiaTheme="minorEastAsia" w:hAnsi="Times New Roman" w:cs="Times New Roman"/>
          <w:sz w:val="24"/>
          <w:szCs w:val="24"/>
          <w:vertAlign w:val="superscript"/>
          <w:lang w:val="id-ID"/>
        </w:rPr>
        <w:tab/>
      </w:r>
      <w:r w:rsidRPr="003B32D1">
        <w:rPr>
          <w:rFonts w:ascii="Times New Roman" w:eastAsiaTheme="minorEastAsia" w:hAnsi="Times New Roman" w:cs="Times New Roman"/>
          <w:sz w:val="24"/>
          <w:szCs w:val="24"/>
          <w:vertAlign w:val="superscript"/>
          <w:lang w:val="id-ID"/>
        </w:rPr>
        <w:tab/>
      </w:r>
      <w:r w:rsidRPr="003B32D1">
        <w:rPr>
          <w:rFonts w:ascii="Times New Roman" w:eastAsiaTheme="minorEastAsia" w:hAnsi="Times New Roman" w:cs="Times New Roman"/>
          <w:sz w:val="24"/>
          <w:szCs w:val="24"/>
          <w:vertAlign w:val="superscript"/>
          <w:lang w:val="id-ID"/>
        </w:rPr>
        <w:tab/>
      </w:r>
      <w:r w:rsidRPr="003B32D1">
        <w:rPr>
          <w:rFonts w:ascii="Times New Roman" w:eastAsiaTheme="minorEastAsia" w:hAnsi="Times New Roman" w:cs="Times New Roman"/>
          <w:sz w:val="24"/>
          <w:szCs w:val="24"/>
          <w:vertAlign w:val="superscript"/>
          <w:lang w:val="id-ID"/>
        </w:rPr>
        <w:tab/>
      </w:r>
      <w:r w:rsidRPr="003B32D1">
        <w:rPr>
          <w:rFonts w:ascii="Times New Roman" w:eastAsiaTheme="minorEastAsia" w:hAnsi="Times New Roman" w:cs="Times New Roman"/>
          <w:sz w:val="24"/>
          <w:szCs w:val="24"/>
          <w:vertAlign w:val="superscript"/>
          <w:lang w:val="id-ID"/>
        </w:rPr>
        <w:tab/>
      </w:r>
      <w:r w:rsidRPr="003B32D1">
        <w:rPr>
          <w:rFonts w:ascii="Times New Roman" w:eastAsiaTheme="minorEastAsia" w:hAnsi="Times New Roman" w:cs="Times New Roman"/>
          <w:sz w:val="24"/>
          <w:szCs w:val="24"/>
          <w:vertAlign w:val="superscript"/>
          <w:lang w:val="id-ID"/>
        </w:rPr>
        <w:tab/>
        <w:t>(2.15)</w:t>
      </w:r>
    </w:p>
    <w:p w:rsidR="00F568EA" w:rsidRPr="003B32D1" w:rsidRDefault="00F568EA" w:rsidP="00F568EA">
      <w:pPr>
        <w:jc w:val="both"/>
        <w:rPr>
          <w:rFonts w:ascii="Times New Roman" w:hAnsi="Times New Roman" w:cs="Times New Roman"/>
          <w:sz w:val="24"/>
          <w:szCs w:val="24"/>
          <w:lang w:val="id-ID"/>
        </w:rPr>
      </w:pPr>
      <w:r w:rsidRPr="003B32D1">
        <w:rPr>
          <w:rFonts w:ascii="Times New Roman" w:eastAsiaTheme="minorEastAsia" w:hAnsi="Times New Roman" w:cs="Times New Roman"/>
          <w:sz w:val="24"/>
          <w:szCs w:val="24"/>
          <w:vertAlign w:val="superscript"/>
          <w:lang w:val="id-ID"/>
        </w:rPr>
        <w:t xml:space="preserve"> </w:t>
      </w:r>
    </w:p>
    <w:p w:rsidR="00F568EA" w:rsidRPr="003B32D1" w:rsidRDefault="00F568EA" w:rsidP="00F568EA">
      <w:pPr>
        <w:spacing w:line="480" w:lineRule="auto"/>
        <w:rPr>
          <w:rFonts w:ascii="Times New Roman" w:hAnsi="Times New Roman" w:cs="Times New Roman"/>
          <w:sz w:val="24"/>
          <w:szCs w:val="24"/>
          <w:lang w:val="id-ID"/>
        </w:rPr>
      </w:pPr>
      <w:r w:rsidRPr="003B32D1">
        <w:rPr>
          <w:rFonts w:ascii="Times New Roman" w:hAnsi="Times New Roman" w:cs="Times New Roman"/>
          <w:sz w:val="24"/>
          <w:szCs w:val="24"/>
          <w:lang w:val="id-ID"/>
        </w:rPr>
        <w:t xml:space="preserve">Jika luas effektif sayap pesawat adalah Aef , maka gaya ke atas oleh udara di sisi bawah sayap adalah </w:t>
      </w:r>
    </w:p>
    <w:p w:rsidR="00F568EA" w:rsidRPr="003B32D1" w:rsidRDefault="00F568EA" w:rsidP="00F568EA">
      <w:pPr>
        <w:spacing w:line="480" w:lineRule="auto"/>
        <w:rPr>
          <w:rFonts w:ascii="Times New Roman" w:hAnsi="Times New Roman" w:cs="Times New Roman"/>
          <w:sz w:val="24"/>
          <w:szCs w:val="24"/>
          <w:lang w:val="id-ID"/>
        </w:rPr>
      </w:pPr>
      <w:r w:rsidRPr="003B32D1">
        <w:rPr>
          <w:rFonts w:ascii="Times New Roman" w:hAnsi="Times New Roman" w:cs="Times New Roman"/>
          <w:sz w:val="24"/>
          <w:szCs w:val="24"/>
          <w:lang w:val="id-ID"/>
        </w:rPr>
        <w:t>F1 = P</w:t>
      </w:r>
      <w:r w:rsidRPr="003B32D1">
        <w:rPr>
          <w:rFonts w:ascii="Times New Roman" w:hAnsi="Times New Roman" w:cs="Times New Roman"/>
          <w:sz w:val="24"/>
          <w:szCs w:val="24"/>
          <w:vertAlign w:val="subscript"/>
          <w:lang w:val="id-ID"/>
        </w:rPr>
        <w:t>1</w:t>
      </w:r>
      <w:r w:rsidRPr="003B32D1">
        <w:rPr>
          <w:rFonts w:ascii="Times New Roman" w:hAnsi="Times New Roman" w:cs="Times New Roman"/>
          <w:sz w:val="24"/>
          <w:szCs w:val="24"/>
          <w:lang w:val="id-ID"/>
        </w:rPr>
        <w:t>A</w:t>
      </w:r>
      <w:r w:rsidRPr="003B32D1">
        <w:rPr>
          <w:rFonts w:ascii="Times New Roman" w:hAnsi="Times New Roman" w:cs="Times New Roman"/>
          <w:sz w:val="24"/>
          <w:szCs w:val="24"/>
          <w:vertAlign w:val="subscript"/>
          <w:lang w:val="id-ID"/>
        </w:rPr>
        <w:t>ef</w:t>
      </w:r>
      <w:r w:rsidRPr="003B32D1">
        <w:rPr>
          <w:rFonts w:ascii="Times New Roman" w:hAnsi="Times New Roman" w:cs="Times New Roman"/>
          <w:sz w:val="24"/>
          <w:szCs w:val="24"/>
          <w:lang w:val="id-ID"/>
        </w:rPr>
        <w:t xml:space="preserve"> </w:t>
      </w:r>
      <w:r w:rsidRPr="003B32D1">
        <w:rPr>
          <w:rFonts w:ascii="Times New Roman" w:hAnsi="Times New Roman" w:cs="Times New Roman"/>
          <w:sz w:val="24"/>
          <w:szCs w:val="24"/>
          <w:lang w:val="id-ID"/>
        </w:rPr>
        <w:tab/>
      </w:r>
      <w:r w:rsidRPr="003B32D1">
        <w:rPr>
          <w:rFonts w:ascii="Times New Roman" w:hAnsi="Times New Roman" w:cs="Times New Roman"/>
          <w:sz w:val="24"/>
          <w:szCs w:val="24"/>
          <w:lang w:val="id-ID"/>
        </w:rPr>
        <w:tab/>
      </w:r>
      <w:r w:rsidRPr="003B32D1">
        <w:rPr>
          <w:rFonts w:ascii="Times New Roman" w:hAnsi="Times New Roman" w:cs="Times New Roman"/>
          <w:sz w:val="24"/>
          <w:szCs w:val="24"/>
          <w:lang w:val="id-ID"/>
        </w:rPr>
        <w:tab/>
      </w:r>
      <w:r w:rsidRPr="003B32D1">
        <w:rPr>
          <w:rFonts w:ascii="Times New Roman" w:hAnsi="Times New Roman" w:cs="Times New Roman"/>
          <w:sz w:val="24"/>
          <w:szCs w:val="24"/>
          <w:lang w:val="id-ID"/>
        </w:rPr>
        <w:tab/>
      </w:r>
      <w:r w:rsidRPr="003B32D1">
        <w:rPr>
          <w:rFonts w:ascii="Times New Roman" w:hAnsi="Times New Roman" w:cs="Times New Roman"/>
          <w:sz w:val="24"/>
          <w:szCs w:val="24"/>
          <w:lang w:val="id-ID"/>
        </w:rPr>
        <w:tab/>
      </w:r>
      <w:r w:rsidRPr="003B32D1">
        <w:rPr>
          <w:rFonts w:ascii="Times New Roman" w:hAnsi="Times New Roman" w:cs="Times New Roman"/>
          <w:sz w:val="24"/>
          <w:szCs w:val="24"/>
          <w:lang w:val="id-ID"/>
        </w:rPr>
        <w:tab/>
      </w:r>
      <w:r w:rsidRPr="003B32D1">
        <w:rPr>
          <w:rFonts w:ascii="Times New Roman" w:hAnsi="Times New Roman" w:cs="Times New Roman"/>
          <w:sz w:val="24"/>
          <w:szCs w:val="24"/>
          <w:lang w:val="id-ID"/>
        </w:rPr>
        <w:tab/>
        <w:t>(2.16 )</w:t>
      </w:r>
    </w:p>
    <w:p w:rsidR="00F568EA" w:rsidRPr="003B32D1" w:rsidRDefault="00F568EA" w:rsidP="00F568EA">
      <w:pPr>
        <w:spacing w:line="480" w:lineRule="auto"/>
        <w:rPr>
          <w:rFonts w:ascii="Times New Roman" w:hAnsi="Times New Roman" w:cs="Times New Roman"/>
          <w:sz w:val="24"/>
          <w:szCs w:val="24"/>
          <w:lang w:val="id-ID"/>
        </w:rPr>
      </w:pPr>
      <w:r w:rsidRPr="003B32D1">
        <w:rPr>
          <w:rFonts w:ascii="Times New Roman" w:hAnsi="Times New Roman" w:cs="Times New Roman"/>
          <w:sz w:val="24"/>
          <w:szCs w:val="24"/>
          <w:lang w:val="id-ID"/>
        </w:rPr>
        <w:t>dan gaya ke bawah oleh udara di sisi atas sayap adalah</w:t>
      </w:r>
    </w:p>
    <w:p w:rsidR="00F568EA" w:rsidRPr="003B32D1" w:rsidRDefault="00F568EA" w:rsidP="00F568EA">
      <w:pPr>
        <w:spacing w:line="480" w:lineRule="auto"/>
        <w:rPr>
          <w:rFonts w:ascii="Times New Roman" w:hAnsi="Times New Roman" w:cs="Times New Roman"/>
          <w:sz w:val="24"/>
          <w:szCs w:val="24"/>
          <w:lang w:val="id-ID"/>
        </w:rPr>
      </w:pPr>
      <w:r w:rsidRPr="003B32D1">
        <w:rPr>
          <w:rFonts w:ascii="Times New Roman" w:hAnsi="Times New Roman" w:cs="Times New Roman"/>
          <w:sz w:val="24"/>
          <w:szCs w:val="24"/>
          <w:lang w:val="id-ID"/>
        </w:rPr>
        <w:t>F</w:t>
      </w:r>
      <w:r w:rsidRPr="003B32D1">
        <w:rPr>
          <w:rFonts w:ascii="Times New Roman" w:hAnsi="Times New Roman" w:cs="Times New Roman"/>
          <w:sz w:val="24"/>
          <w:szCs w:val="24"/>
          <w:vertAlign w:val="subscript"/>
          <w:lang w:val="id-ID"/>
        </w:rPr>
        <w:t>2</w:t>
      </w:r>
      <w:r w:rsidRPr="003B32D1">
        <w:rPr>
          <w:rFonts w:ascii="Times New Roman" w:hAnsi="Times New Roman" w:cs="Times New Roman"/>
          <w:sz w:val="24"/>
          <w:szCs w:val="24"/>
          <w:lang w:val="id-ID"/>
        </w:rPr>
        <w:t xml:space="preserve"> = P</w:t>
      </w:r>
      <w:r w:rsidRPr="003B32D1">
        <w:rPr>
          <w:rFonts w:ascii="Times New Roman" w:hAnsi="Times New Roman" w:cs="Times New Roman"/>
          <w:sz w:val="24"/>
          <w:szCs w:val="24"/>
          <w:vertAlign w:val="subscript"/>
          <w:lang w:val="id-ID"/>
        </w:rPr>
        <w:t>2</w:t>
      </w:r>
      <w:r w:rsidRPr="003B32D1">
        <w:rPr>
          <w:rFonts w:ascii="Times New Roman" w:hAnsi="Times New Roman" w:cs="Times New Roman"/>
          <w:sz w:val="24"/>
          <w:szCs w:val="24"/>
          <w:lang w:val="id-ID"/>
        </w:rPr>
        <w:t xml:space="preserve"> A</w:t>
      </w:r>
      <w:r w:rsidRPr="003B32D1">
        <w:rPr>
          <w:rFonts w:ascii="Times New Roman" w:hAnsi="Times New Roman" w:cs="Times New Roman"/>
          <w:sz w:val="24"/>
          <w:szCs w:val="24"/>
          <w:vertAlign w:val="subscript"/>
          <w:lang w:val="id-ID"/>
        </w:rPr>
        <w:t>ef</w:t>
      </w:r>
      <w:r w:rsidRPr="003B32D1">
        <w:rPr>
          <w:rFonts w:ascii="Times New Roman" w:hAnsi="Times New Roman" w:cs="Times New Roman"/>
          <w:sz w:val="24"/>
          <w:szCs w:val="24"/>
          <w:lang w:val="id-ID"/>
        </w:rPr>
        <w:t xml:space="preserve"> </w:t>
      </w:r>
      <w:r w:rsidRPr="003B32D1">
        <w:rPr>
          <w:rFonts w:ascii="Times New Roman" w:hAnsi="Times New Roman" w:cs="Times New Roman"/>
          <w:sz w:val="24"/>
          <w:szCs w:val="24"/>
          <w:lang w:val="id-ID"/>
        </w:rPr>
        <w:tab/>
      </w:r>
      <w:r w:rsidRPr="003B32D1">
        <w:rPr>
          <w:rFonts w:ascii="Times New Roman" w:hAnsi="Times New Roman" w:cs="Times New Roman"/>
          <w:sz w:val="24"/>
          <w:szCs w:val="24"/>
          <w:lang w:val="id-ID"/>
        </w:rPr>
        <w:tab/>
      </w:r>
      <w:r w:rsidRPr="003B32D1">
        <w:rPr>
          <w:rFonts w:ascii="Times New Roman" w:hAnsi="Times New Roman" w:cs="Times New Roman"/>
          <w:sz w:val="24"/>
          <w:szCs w:val="24"/>
          <w:lang w:val="id-ID"/>
        </w:rPr>
        <w:tab/>
      </w:r>
      <w:r w:rsidRPr="003B32D1">
        <w:rPr>
          <w:rFonts w:ascii="Times New Roman" w:hAnsi="Times New Roman" w:cs="Times New Roman"/>
          <w:sz w:val="24"/>
          <w:szCs w:val="24"/>
          <w:lang w:val="id-ID"/>
        </w:rPr>
        <w:tab/>
      </w:r>
      <w:r w:rsidRPr="003B32D1">
        <w:rPr>
          <w:rFonts w:ascii="Times New Roman" w:hAnsi="Times New Roman" w:cs="Times New Roman"/>
          <w:sz w:val="24"/>
          <w:szCs w:val="24"/>
          <w:lang w:val="id-ID"/>
        </w:rPr>
        <w:tab/>
      </w:r>
      <w:r w:rsidRPr="003B32D1">
        <w:rPr>
          <w:rFonts w:ascii="Times New Roman" w:hAnsi="Times New Roman" w:cs="Times New Roman"/>
          <w:sz w:val="24"/>
          <w:szCs w:val="24"/>
          <w:lang w:val="id-ID"/>
        </w:rPr>
        <w:tab/>
      </w:r>
      <w:r w:rsidRPr="003B32D1">
        <w:rPr>
          <w:rFonts w:ascii="Times New Roman" w:hAnsi="Times New Roman" w:cs="Times New Roman"/>
          <w:sz w:val="24"/>
          <w:szCs w:val="24"/>
          <w:lang w:val="id-ID"/>
        </w:rPr>
        <w:tab/>
        <w:t>(2.17)</w:t>
      </w:r>
    </w:p>
    <w:p w:rsidR="00F568EA" w:rsidRPr="003B32D1" w:rsidRDefault="00F568EA" w:rsidP="00F568EA">
      <w:pPr>
        <w:spacing w:line="480" w:lineRule="auto"/>
        <w:rPr>
          <w:rFonts w:ascii="Times New Roman" w:hAnsi="Times New Roman" w:cs="Times New Roman"/>
          <w:sz w:val="24"/>
          <w:szCs w:val="24"/>
          <w:lang w:val="id-ID"/>
        </w:rPr>
      </w:pPr>
      <w:r w:rsidRPr="003B32D1">
        <w:rPr>
          <w:rFonts w:ascii="Times New Roman" w:hAnsi="Times New Roman" w:cs="Times New Roman"/>
          <w:sz w:val="24"/>
          <w:szCs w:val="24"/>
          <w:lang w:val="id-ID"/>
        </w:rPr>
        <w:lastRenderedPageBreak/>
        <w:t>Gaya netto ke atas yang dilakukan udara pada sayap pesawat adalah</w:t>
      </w:r>
    </w:p>
    <w:p w:rsidR="00F568EA" w:rsidRPr="003B32D1" w:rsidRDefault="00F568EA" w:rsidP="00F568EA">
      <w:pPr>
        <w:spacing w:line="480" w:lineRule="auto"/>
        <w:rPr>
          <w:rFonts w:ascii="Times New Roman" w:hAnsi="Times New Roman" w:cs="Times New Roman"/>
          <w:sz w:val="24"/>
          <w:szCs w:val="24"/>
          <w:lang w:val="id-ID"/>
        </w:rPr>
      </w:pPr>
      <m:oMath>
        <m:r>
          <w:rPr>
            <w:rFonts w:ascii="Cambria Math" w:hAnsi="Cambria Math" w:cs="Times New Roman"/>
            <w:sz w:val="24"/>
            <w:szCs w:val="24"/>
            <w:lang w:val="id-ID"/>
          </w:rPr>
          <m:t>∆</m:t>
        </m:r>
      </m:oMath>
      <w:r w:rsidRPr="003B32D1">
        <w:rPr>
          <w:rFonts w:ascii="Times New Roman" w:hAnsi="Times New Roman" w:cs="Times New Roman"/>
          <w:sz w:val="24"/>
          <w:szCs w:val="24"/>
          <w:lang w:val="id-ID"/>
        </w:rPr>
        <w:t>F = F</w:t>
      </w:r>
      <w:r w:rsidRPr="003B32D1">
        <w:rPr>
          <w:rFonts w:ascii="Times New Roman" w:hAnsi="Times New Roman" w:cs="Times New Roman"/>
          <w:sz w:val="24"/>
          <w:szCs w:val="24"/>
          <w:vertAlign w:val="subscript"/>
          <w:lang w:val="id-ID"/>
        </w:rPr>
        <w:t>1</w:t>
      </w:r>
      <w:r w:rsidRPr="003B32D1">
        <w:rPr>
          <w:rFonts w:ascii="Times New Roman" w:hAnsi="Times New Roman" w:cs="Times New Roman"/>
          <w:sz w:val="24"/>
          <w:szCs w:val="24"/>
          <w:lang w:val="id-ID"/>
        </w:rPr>
        <w:t xml:space="preserve"> – F</w:t>
      </w:r>
      <w:r w:rsidRPr="003B32D1">
        <w:rPr>
          <w:rFonts w:ascii="Times New Roman" w:hAnsi="Times New Roman" w:cs="Times New Roman"/>
          <w:sz w:val="24"/>
          <w:szCs w:val="24"/>
          <w:vertAlign w:val="subscript"/>
          <w:lang w:val="id-ID"/>
        </w:rPr>
        <w:t>2</w:t>
      </w:r>
      <w:r w:rsidRPr="003B32D1">
        <w:rPr>
          <w:rFonts w:ascii="Times New Roman" w:hAnsi="Times New Roman" w:cs="Times New Roman"/>
          <w:sz w:val="24"/>
          <w:szCs w:val="24"/>
          <w:lang w:val="id-ID"/>
        </w:rPr>
        <w:t xml:space="preserve"> = </w:t>
      </w:r>
      <w:r w:rsidRPr="003B32D1">
        <w:rPr>
          <w:rFonts w:ascii="Times New Roman" w:eastAsiaTheme="minorEastAsia" w:hAnsi="Times New Roman" w:cs="Times New Roman"/>
          <w:sz w:val="24"/>
          <w:szCs w:val="24"/>
          <w:lang w:val="id-ID"/>
        </w:rPr>
        <w:t>(P</w:t>
      </w:r>
      <w:r w:rsidRPr="003B32D1">
        <w:rPr>
          <w:rFonts w:ascii="Times New Roman" w:eastAsiaTheme="minorEastAsia" w:hAnsi="Times New Roman" w:cs="Times New Roman"/>
          <w:sz w:val="24"/>
          <w:szCs w:val="24"/>
          <w:vertAlign w:val="subscript"/>
          <w:lang w:val="id-ID"/>
        </w:rPr>
        <w:t>2</w:t>
      </w:r>
      <w:r w:rsidRPr="003B32D1">
        <w:rPr>
          <w:rFonts w:ascii="Times New Roman" w:eastAsiaTheme="minorEastAsia" w:hAnsi="Times New Roman" w:cs="Times New Roman"/>
          <w:sz w:val="24"/>
          <w:szCs w:val="24"/>
          <w:lang w:val="id-ID"/>
        </w:rPr>
        <w:t xml:space="preserve"> – P</w:t>
      </w:r>
      <w:r w:rsidRPr="003B32D1">
        <w:rPr>
          <w:rFonts w:ascii="Times New Roman" w:eastAsiaTheme="minorEastAsia" w:hAnsi="Times New Roman" w:cs="Times New Roman"/>
          <w:sz w:val="24"/>
          <w:szCs w:val="24"/>
          <w:vertAlign w:val="subscript"/>
          <w:lang w:val="id-ID"/>
        </w:rPr>
        <w:t>1</w:t>
      </w:r>
      <w:r w:rsidRPr="003B32D1">
        <w:rPr>
          <w:rFonts w:ascii="Times New Roman" w:eastAsiaTheme="minorEastAsia" w:hAnsi="Times New Roman" w:cs="Times New Roman"/>
          <w:sz w:val="24"/>
          <w:szCs w:val="24"/>
          <w:lang w:val="id-ID"/>
        </w:rPr>
        <w:t>)</w:t>
      </w:r>
      <w:r w:rsidRPr="003B32D1">
        <w:rPr>
          <w:rFonts w:ascii="Times New Roman" w:hAnsi="Times New Roman" w:cs="Times New Roman"/>
          <w:sz w:val="24"/>
          <w:szCs w:val="24"/>
          <w:lang w:val="id-ID"/>
        </w:rPr>
        <w:t xml:space="preserve"> A</w:t>
      </w:r>
      <w:r w:rsidRPr="003B32D1">
        <w:rPr>
          <w:rFonts w:ascii="Times New Roman" w:hAnsi="Times New Roman" w:cs="Times New Roman"/>
          <w:sz w:val="24"/>
          <w:szCs w:val="24"/>
          <w:vertAlign w:val="subscript"/>
          <w:lang w:val="id-ID"/>
        </w:rPr>
        <w:t>ef</w:t>
      </w:r>
      <w:r w:rsidRPr="003B32D1">
        <w:rPr>
          <w:rFonts w:ascii="Times New Roman" w:hAnsi="Times New Roman" w:cs="Times New Roman"/>
          <w:sz w:val="24"/>
          <w:szCs w:val="24"/>
          <w:vertAlign w:val="subscript"/>
          <w:lang w:val="id-ID"/>
        </w:rPr>
        <w:tab/>
      </w:r>
      <w:r w:rsidRPr="003B32D1">
        <w:rPr>
          <w:rFonts w:ascii="Times New Roman" w:hAnsi="Times New Roman" w:cs="Times New Roman"/>
          <w:sz w:val="24"/>
          <w:szCs w:val="24"/>
          <w:vertAlign w:val="subscript"/>
          <w:lang w:val="id-ID"/>
        </w:rPr>
        <w:tab/>
      </w:r>
      <w:r w:rsidRPr="003B32D1">
        <w:rPr>
          <w:rFonts w:ascii="Times New Roman" w:hAnsi="Times New Roman" w:cs="Times New Roman"/>
          <w:sz w:val="24"/>
          <w:szCs w:val="24"/>
          <w:vertAlign w:val="subscript"/>
          <w:lang w:val="id-ID"/>
        </w:rPr>
        <w:tab/>
      </w:r>
      <w:r w:rsidRPr="003B32D1">
        <w:rPr>
          <w:rFonts w:ascii="Times New Roman" w:hAnsi="Times New Roman" w:cs="Times New Roman"/>
          <w:sz w:val="24"/>
          <w:szCs w:val="24"/>
          <w:vertAlign w:val="subscript"/>
          <w:lang w:val="id-ID"/>
        </w:rPr>
        <w:tab/>
      </w:r>
      <w:r w:rsidRPr="003B32D1">
        <w:rPr>
          <w:rFonts w:ascii="Times New Roman" w:hAnsi="Times New Roman" w:cs="Times New Roman"/>
          <w:sz w:val="24"/>
          <w:szCs w:val="24"/>
          <w:vertAlign w:val="subscript"/>
          <w:lang w:val="id-ID"/>
        </w:rPr>
        <w:tab/>
        <w:t>(2.18)</w:t>
      </w:r>
    </w:p>
    <w:p w:rsidR="00F568EA" w:rsidRPr="003B32D1" w:rsidRDefault="00F568EA" w:rsidP="00F568EA">
      <w:pPr>
        <w:spacing w:line="480" w:lineRule="auto"/>
        <w:rPr>
          <w:rFonts w:ascii="Times New Roman" w:eastAsiaTheme="minorEastAsia" w:hAnsi="Times New Roman" w:cs="Times New Roman"/>
          <w:sz w:val="24"/>
          <w:szCs w:val="24"/>
          <w:lang w:val="id-ID"/>
        </w:rPr>
      </w:pPr>
      <w:r w:rsidRPr="003B32D1">
        <w:rPr>
          <w:rFonts w:ascii="Times New Roman" w:eastAsiaTheme="minorEastAsia" w:hAnsi="Times New Roman" w:cs="Times New Roman"/>
          <w:sz w:val="24"/>
          <w:szCs w:val="24"/>
          <w:lang w:val="id-ID"/>
        </w:rPr>
        <w:t>Dari persamaan 2. Kita dapat menulis</w:t>
      </w:r>
    </w:p>
    <w:p w:rsidR="00F568EA" w:rsidRPr="003B32D1" w:rsidRDefault="00F568EA" w:rsidP="00F568EA">
      <w:pPr>
        <w:spacing w:line="480" w:lineRule="auto"/>
        <w:rPr>
          <w:rFonts w:ascii="Times New Roman" w:eastAsiaTheme="minorEastAsia" w:hAnsi="Times New Roman" w:cs="Times New Roman"/>
          <w:sz w:val="24"/>
          <w:szCs w:val="24"/>
          <w:lang w:val="id-ID"/>
        </w:rPr>
      </w:pPr>
      <w:r w:rsidRPr="003B32D1">
        <w:rPr>
          <w:rFonts w:ascii="Times New Roman" w:eastAsiaTheme="minorEastAsia" w:hAnsi="Times New Roman" w:cs="Times New Roman"/>
          <w:sz w:val="24"/>
          <w:szCs w:val="24"/>
          <w:lang w:val="id-ID"/>
        </w:rPr>
        <w:t>P</w:t>
      </w:r>
      <w:r w:rsidRPr="003B32D1">
        <w:rPr>
          <w:rFonts w:ascii="Times New Roman" w:eastAsiaTheme="minorEastAsia" w:hAnsi="Times New Roman" w:cs="Times New Roman"/>
          <w:sz w:val="24"/>
          <w:szCs w:val="24"/>
          <w:vertAlign w:val="subscript"/>
          <w:lang w:val="id-ID"/>
        </w:rPr>
        <w:t>2</w:t>
      </w:r>
      <w:r w:rsidRPr="003B32D1">
        <w:rPr>
          <w:rFonts w:ascii="Times New Roman" w:eastAsiaTheme="minorEastAsia" w:hAnsi="Times New Roman" w:cs="Times New Roman"/>
          <w:sz w:val="24"/>
          <w:szCs w:val="24"/>
          <w:lang w:val="id-ID"/>
        </w:rPr>
        <w:t xml:space="preserve"> – P</w:t>
      </w:r>
      <w:r w:rsidRPr="003B32D1">
        <w:rPr>
          <w:rFonts w:ascii="Times New Roman" w:eastAsiaTheme="minorEastAsia" w:hAnsi="Times New Roman" w:cs="Times New Roman"/>
          <w:sz w:val="24"/>
          <w:szCs w:val="24"/>
          <w:vertAlign w:val="subscript"/>
          <w:lang w:val="id-ID"/>
        </w:rPr>
        <w:t xml:space="preserve">1 </w:t>
      </w:r>
      <w:r w:rsidRPr="003B32D1">
        <w:rPr>
          <w:rFonts w:ascii="Times New Roman" w:eastAsiaTheme="minorEastAsia" w:hAnsi="Times New Roman" w:cs="Times New Roman"/>
          <w:sz w:val="24"/>
          <w:szCs w:val="24"/>
          <w:lang w:val="id-ID"/>
        </w:rPr>
        <w:t xml:space="preserve">=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2</m:t>
            </m:r>
          </m:den>
        </m:f>
      </m:oMath>
      <w:r w:rsidRPr="003B32D1">
        <w:rPr>
          <w:rFonts w:ascii="Times New Roman" w:eastAsiaTheme="minorEastAsia" w:hAnsi="Times New Roman" w:cs="Times New Roman"/>
          <w:sz w:val="24"/>
          <w:szCs w:val="24"/>
          <w:lang w:val="id-ID"/>
        </w:rPr>
        <w:sym w:font="Symbol" w:char="F072"/>
      </w:r>
      <w:r w:rsidRPr="003B32D1">
        <w:rPr>
          <w:rFonts w:ascii="Times New Roman" w:eastAsiaTheme="minorEastAsia" w:hAnsi="Times New Roman" w:cs="Times New Roman"/>
          <w:sz w:val="24"/>
          <w:szCs w:val="24"/>
          <w:lang w:val="id-ID"/>
        </w:rPr>
        <w:t>v</w:t>
      </w:r>
      <w:r w:rsidRPr="003B32D1">
        <w:rPr>
          <w:rFonts w:ascii="Times New Roman" w:eastAsiaTheme="minorEastAsia" w:hAnsi="Times New Roman" w:cs="Times New Roman"/>
          <w:sz w:val="24"/>
          <w:szCs w:val="24"/>
          <w:vertAlign w:val="subscript"/>
          <w:lang w:val="id-ID"/>
        </w:rPr>
        <w:t>2</w:t>
      </w:r>
      <w:r w:rsidRPr="003B32D1">
        <w:rPr>
          <w:rFonts w:ascii="Times New Roman" w:eastAsiaTheme="minorEastAsia" w:hAnsi="Times New Roman" w:cs="Times New Roman"/>
          <w:sz w:val="24"/>
          <w:szCs w:val="24"/>
          <w:vertAlign w:val="superscript"/>
          <w:lang w:val="id-ID"/>
        </w:rPr>
        <w:t>2</w:t>
      </w:r>
      <w:r w:rsidRPr="003B32D1">
        <w:rPr>
          <w:rFonts w:ascii="Times New Roman" w:eastAsiaTheme="minorEastAsia" w:hAnsi="Times New Roman" w:cs="Times New Roman"/>
          <w:sz w:val="24"/>
          <w:szCs w:val="24"/>
          <w:lang w:val="id-ID"/>
        </w:rPr>
        <w:t xml:space="preserve"> -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2</m:t>
            </m:r>
          </m:den>
        </m:f>
      </m:oMath>
      <w:r w:rsidRPr="003B32D1">
        <w:rPr>
          <w:rFonts w:ascii="Times New Roman" w:eastAsiaTheme="minorEastAsia" w:hAnsi="Times New Roman" w:cs="Times New Roman"/>
          <w:sz w:val="24"/>
          <w:szCs w:val="24"/>
          <w:lang w:val="id-ID"/>
        </w:rPr>
        <w:sym w:font="Symbol" w:char="F072"/>
      </w:r>
      <w:r w:rsidRPr="003B32D1">
        <w:rPr>
          <w:rFonts w:ascii="Times New Roman" w:eastAsiaTheme="minorEastAsia" w:hAnsi="Times New Roman" w:cs="Times New Roman"/>
          <w:sz w:val="24"/>
          <w:szCs w:val="24"/>
          <w:lang w:val="id-ID"/>
        </w:rPr>
        <w:t>v</w:t>
      </w:r>
      <w:r w:rsidRPr="003B32D1">
        <w:rPr>
          <w:rFonts w:ascii="Times New Roman" w:eastAsiaTheme="minorEastAsia" w:hAnsi="Times New Roman" w:cs="Times New Roman"/>
          <w:sz w:val="24"/>
          <w:szCs w:val="24"/>
          <w:vertAlign w:val="subscript"/>
          <w:lang w:val="id-ID"/>
        </w:rPr>
        <w:t>1</w:t>
      </w:r>
      <w:r w:rsidRPr="003B32D1">
        <w:rPr>
          <w:rFonts w:ascii="Times New Roman" w:eastAsiaTheme="minorEastAsia" w:hAnsi="Times New Roman" w:cs="Times New Roman"/>
          <w:sz w:val="24"/>
          <w:szCs w:val="24"/>
          <w:vertAlign w:val="superscript"/>
          <w:lang w:val="id-ID"/>
        </w:rPr>
        <w:t>2</w:t>
      </w:r>
      <w:r w:rsidRPr="003B32D1">
        <w:rPr>
          <w:rFonts w:ascii="Times New Roman" w:eastAsiaTheme="minorEastAsia" w:hAnsi="Times New Roman" w:cs="Times New Roman"/>
          <w:sz w:val="24"/>
          <w:szCs w:val="24"/>
          <w:lang w:val="id-ID"/>
        </w:rPr>
        <w:t xml:space="preserve"> =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2</m:t>
            </m:r>
          </m:den>
        </m:f>
        <m:r>
          <w:rPr>
            <w:rFonts w:ascii="Cambria Math" w:eastAsiaTheme="minorEastAsia" w:hAnsi="Cambria Math" w:cs="Times New Roman"/>
            <w:sz w:val="24"/>
            <w:szCs w:val="24"/>
            <w:lang w:val="id-ID"/>
          </w:rPr>
          <m:t>ρ</m:t>
        </m:r>
      </m:oMath>
      <w:r w:rsidRPr="003B32D1">
        <w:rPr>
          <w:rFonts w:ascii="Times New Roman" w:eastAsiaTheme="minorEastAsia" w:hAnsi="Times New Roman" w:cs="Times New Roman"/>
          <w:sz w:val="24"/>
          <w:szCs w:val="24"/>
          <w:lang w:val="id-ID"/>
        </w:rPr>
        <w:t>(v</w:t>
      </w:r>
      <w:r w:rsidRPr="003B32D1">
        <w:rPr>
          <w:rFonts w:ascii="Times New Roman" w:eastAsiaTheme="minorEastAsia" w:hAnsi="Times New Roman" w:cs="Times New Roman"/>
          <w:sz w:val="24"/>
          <w:szCs w:val="24"/>
          <w:vertAlign w:val="subscript"/>
          <w:lang w:val="id-ID"/>
        </w:rPr>
        <w:t>2</w:t>
      </w:r>
      <w:r w:rsidRPr="003B32D1">
        <w:rPr>
          <w:rFonts w:ascii="Times New Roman" w:eastAsiaTheme="minorEastAsia" w:hAnsi="Times New Roman" w:cs="Times New Roman"/>
          <w:sz w:val="24"/>
          <w:szCs w:val="24"/>
          <w:vertAlign w:val="superscript"/>
          <w:lang w:val="id-ID"/>
        </w:rPr>
        <w:t>2</w:t>
      </w:r>
      <w:r w:rsidRPr="003B32D1">
        <w:rPr>
          <w:rFonts w:ascii="Times New Roman" w:eastAsiaTheme="minorEastAsia" w:hAnsi="Times New Roman" w:cs="Times New Roman"/>
          <w:sz w:val="24"/>
          <w:szCs w:val="24"/>
          <w:lang w:val="id-ID"/>
        </w:rPr>
        <w:t xml:space="preserve"> – v</w:t>
      </w:r>
      <w:r w:rsidRPr="003B32D1">
        <w:rPr>
          <w:rFonts w:ascii="Times New Roman" w:eastAsiaTheme="minorEastAsia" w:hAnsi="Times New Roman" w:cs="Times New Roman"/>
          <w:sz w:val="24"/>
          <w:szCs w:val="24"/>
          <w:vertAlign w:val="subscript"/>
          <w:lang w:val="id-ID"/>
        </w:rPr>
        <w:t>1</w:t>
      </w:r>
      <w:r w:rsidRPr="003B32D1">
        <w:rPr>
          <w:rFonts w:ascii="Times New Roman" w:eastAsiaTheme="minorEastAsia" w:hAnsi="Times New Roman" w:cs="Times New Roman"/>
          <w:sz w:val="24"/>
          <w:szCs w:val="24"/>
          <w:vertAlign w:val="superscript"/>
          <w:lang w:val="id-ID"/>
        </w:rPr>
        <w:t>2</w:t>
      </w:r>
      <w:r w:rsidRPr="003B32D1">
        <w:rPr>
          <w:rFonts w:ascii="Times New Roman" w:eastAsiaTheme="minorEastAsia" w:hAnsi="Times New Roman" w:cs="Times New Roman"/>
          <w:sz w:val="24"/>
          <w:szCs w:val="24"/>
          <w:lang w:val="id-ID"/>
        </w:rPr>
        <w:t>)</w:t>
      </w:r>
    </w:p>
    <w:p w:rsidR="00F568EA" w:rsidRPr="003B32D1" w:rsidRDefault="00F568EA" w:rsidP="00F568EA">
      <w:pPr>
        <w:spacing w:line="480" w:lineRule="auto"/>
        <w:rPr>
          <w:rFonts w:ascii="Times New Roman" w:eastAsiaTheme="minorEastAsia" w:hAnsi="Times New Roman" w:cs="Times New Roman"/>
          <w:sz w:val="24"/>
          <w:szCs w:val="24"/>
          <w:lang w:val="id-ID"/>
        </w:rPr>
      </w:pPr>
      <w:r w:rsidRPr="003B32D1">
        <w:rPr>
          <w:rFonts w:ascii="Times New Roman" w:eastAsiaTheme="minorEastAsia" w:hAnsi="Times New Roman" w:cs="Times New Roman"/>
          <w:sz w:val="24"/>
          <w:szCs w:val="24"/>
          <w:lang w:val="id-ID"/>
        </w:rPr>
        <w:t>Sehingga setelah melakukan subtitusi kedalam persamaan 2.  Diproleh</w:t>
      </w:r>
    </w:p>
    <w:p w:rsidR="00F568EA" w:rsidRPr="003B32D1" w:rsidRDefault="00F568EA" w:rsidP="00F568EA">
      <w:pPr>
        <w:spacing w:line="480" w:lineRule="auto"/>
        <w:rPr>
          <w:rFonts w:ascii="Times New Roman" w:hAnsi="Times New Roman" w:cs="Times New Roman"/>
          <w:sz w:val="24"/>
          <w:szCs w:val="24"/>
          <w:vertAlign w:val="subscript"/>
          <w:lang w:val="id-ID"/>
        </w:rPr>
      </w:pPr>
      <w:r w:rsidRPr="003B32D1">
        <w:rPr>
          <w:rFonts w:ascii="Times New Roman" w:eastAsiaTheme="minorEastAsia" w:hAnsi="Times New Roman" w:cs="Times New Roman"/>
          <w:sz w:val="24"/>
          <w:szCs w:val="24"/>
          <w:lang w:val="id-ID"/>
        </w:rPr>
        <w:t xml:space="preserve"> </w:t>
      </w:r>
      <m:oMath>
        <m:r>
          <w:rPr>
            <w:rFonts w:ascii="Cambria Math" w:hAnsi="Cambria Math" w:cs="Times New Roman"/>
            <w:sz w:val="24"/>
            <w:szCs w:val="24"/>
            <w:lang w:val="id-ID"/>
          </w:rPr>
          <m:t>∆</m:t>
        </m:r>
      </m:oMath>
      <w:r w:rsidRPr="003B32D1">
        <w:rPr>
          <w:rFonts w:ascii="Times New Roman" w:hAnsi="Times New Roman" w:cs="Times New Roman"/>
          <w:sz w:val="24"/>
          <w:szCs w:val="24"/>
          <w:lang w:val="id-ID"/>
        </w:rPr>
        <w:t xml:space="preserve">F =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2</m:t>
            </m:r>
          </m:den>
        </m:f>
        <m:r>
          <w:rPr>
            <w:rFonts w:ascii="Cambria Math" w:eastAsiaTheme="minorEastAsia" w:hAnsi="Cambria Math" w:cs="Times New Roman"/>
            <w:sz w:val="24"/>
            <w:szCs w:val="24"/>
            <w:lang w:val="id-ID"/>
          </w:rPr>
          <m:t>ρ</m:t>
        </m:r>
      </m:oMath>
      <w:r w:rsidRPr="003B32D1">
        <w:rPr>
          <w:rFonts w:ascii="Times New Roman" w:eastAsiaTheme="minorEastAsia" w:hAnsi="Times New Roman" w:cs="Times New Roman"/>
          <w:sz w:val="24"/>
          <w:szCs w:val="24"/>
          <w:lang w:val="id-ID"/>
        </w:rPr>
        <w:t>(v</w:t>
      </w:r>
      <w:r w:rsidRPr="003B32D1">
        <w:rPr>
          <w:rFonts w:ascii="Times New Roman" w:eastAsiaTheme="minorEastAsia" w:hAnsi="Times New Roman" w:cs="Times New Roman"/>
          <w:sz w:val="24"/>
          <w:szCs w:val="24"/>
          <w:vertAlign w:val="subscript"/>
          <w:lang w:val="id-ID"/>
        </w:rPr>
        <w:t>2</w:t>
      </w:r>
      <w:r w:rsidRPr="003B32D1">
        <w:rPr>
          <w:rFonts w:ascii="Times New Roman" w:eastAsiaTheme="minorEastAsia" w:hAnsi="Times New Roman" w:cs="Times New Roman"/>
          <w:sz w:val="24"/>
          <w:szCs w:val="24"/>
          <w:vertAlign w:val="superscript"/>
          <w:lang w:val="id-ID"/>
        </w:rPr>
        <w:t>2</w:t>
      </w:r>
      <w:r w:rsidRPr="003B32D1">
        <w:rPr>
          <w:rFonts w:ascii="Times New Roman" w:eastAsiaTheme="minorEastAsia" w:hAnsi="Times New Roman" w:cs="Times New Roman"/>
          <w:sz w:val="24"/>
          <w:szCs w:val="24"/>
          <w:lang w:val="id-ID"/>
        </w:rPr>
        <w:t xml:space="preserve"> – v</w:t>
      </w:r>
      <w:r w:rsidRPr="003B32D1">
        <w:rPr>
          <w:rFonts w:ascii="Times New Roman" w:eastAsiaTheme="minorEastAsia" w:hAnsi="Times New Roman" w:cs="Times New Roman"/>
          <w:sz w:val="24"/>
          <w:szCs w:val="24"/>
          <w:vertAlign w:val="subscript"/>
          <w:lang w:val="id-ID"/>
        </w:rPr>
        <w:t>1</w:t>
      </w:r>
      <w:r w:rsidRPr="003B32D1">
        <w:rPr>
          <w:rFonts w:ascii="Times New Roman" w:eastAsiaTheme="minorEastAsia" w:hAnsi="Times New Roman" w:cs="Times New Roman"/>
          <w:sz w:val="24"/>
          <w:szCs w:val="24"/>
          <w:vertAlign w:val="superscript"/>
          <w:lang w:val="id-ID"/>
        </w:rPr>
        <w:t>2</w:t>
      </w:r>
      <w:r w:rsidRPr="003B32D1">
        <w:rPr>
          <w:rFonts w:ascii="Times New Roman" w:eastAsiaTheme="minorEastAsia" w:hAnsi="Times New Roman" w:cs="Times New Roman"/>
          <w:sz w:val="24"/>
          <w:szCs w:val="24"/>
          <w:lang w:val="id-ID"/>
        </w:rPr>
        <w:t>)</w:t>
      </w:r>
      <w:r w:rsidRPr="003B32D1">
        <w:rPr>
          <w:rFonts w:ascii="Times New Roman" w:hAnsi="Times New Roman" w:cs="Times New Roman"/>
          <w:sz w:val="24"/>
          <w:szCs w:val="24"/>
          <w:lang w:val="id-ID"/>
        </w:rPr>
        <w:t xml:space="preserve"> A</w:t>
      </w:r>
      <w:r w:rsidRPr="003B32D1">
        <w:rPr>
          <w:rFonts w:ascii="Times New Roman" w:hAnsi="Times New Roman" w:cs="Times New Roman"/>
          <w:sz w:val="24"/>
          <w:szCs w:val="24"/>
          <w:vertAlign w:val="subscript"/>
          <w:lang w:val="id-ID"/>
        </w:rPr>
        <w:t>ef</w:t>
      </w:r>
      <w:r w:rsidRPr="003B32D1">
        <w:rPr>
          <w:rFonts w:ascii="Times New Roman" w:hAnsi="Times New Roman" w:cs="Times New Roman"/>
          <w:sz w:val="24"/>
          <w:szCs w:val="24"/>
          <w:vertAlign w:val="subscript"/>
          <w:lang w:val="id-ID"/>
        </w:rPr>
        <w:tab/>
      </w:r>
      <w:r w:rsidRPr="003B32D1">
        <w:rPr>
          <w:rFonts w:ascii="Times New Roman" w:hAnsi="Times New Roman" w:cs="Times New Roman"/>
          <w:sz w:val="24"/>
          <w:szCs w:val="24"/>
          <w:vertAlign w:val="subscript"/>
          <w:lang w:val="id-ID"/>
        </w:rPr>
        <w:tab/>
      </w:r>
      <w:r w:rsidRPr="003B32D1">
        <w:rPr>
          <w:rFonts w:ascii="Times New Roman" w:hAnsi="Times New Roman" w:cs="Times New Roman"/>
          <w:sz w:val="24"/>
          <w:szCs w:val="24"/>
          <w:vertAlign w:val="subscript"/>
          <w:lang w:val="id-ID"/>
        </w:rPr>
        <w:tab/>
      </w:r>
      <w:r w:rsidRPr="003B32D1">
        <w:rPr>
          <w:rFonts w:ascii="Times New Roman" w:hAnsi="Times New Roman" w:cs="Times New Roman"/>
          <w:sz w:val="24"/>
          <w:szCs w:val="24"/>
          <w:vertAlign w:val="subscript"/>
          <w:lang w:val="id-ID"/>
        </w:rPr>
        <w:tab/>
      </w:r>
      <w:r w:rsidRPr="003B32D1">
        <w:rPr>
          <w:rFonts w:ascii="Times New Roman" w:hAnsi="Times New Roman" w:cs="Times New Roman"/>
          <w:sz w:val="24"/>
          <w:szCs w:val="24"/>
          <w:vertAlign w:val="subscript"/>
          <w:lang w:val="id-ID"/>
        </w:rPr>
        <w:tab/>
        <w:t>(2.19)</w:t>
      </w:r>
    </w:p>
    <w:p w:rsidR="0087660A" w:rsidRDefault="00F568EA" w:rsidP="00F568EA">
      <w:pPr>
        <w:spacing w:line="480" w:lineRule="auto"/>
        <w:jc w:val="both"/>
        <w:rPr>
          <w:rFonts w:ascii="Times New Roman" w:eastAsiaTheme="minorEastAsia" w:hAnsi="Times New Roman" w:cs="Times New Roman"/>
          <w:sz w:val="24"/>
          <w:szCs w:val="24"/>
        </w:rPr>
      </w:pPr>
      <w:r w:rsidRPr="003B32D1">
        <w:rPr>
          <w:rFonts w:ascii="Times New Roman" w:eastAsiaTheme="minorEastAsia" w:hAnsi="Times New Roman" w:cs="Times New Roman"/>
          <w:sz w:val="24"/>
          <w:szCs w:val="24"/>
          <w:lang w:val="id-ID"/>
        </w:rPr>
        <w:t>Agar pesawat bisa terangkat naik maka gaya pada persamaan (2.19) harus lebih besar daripada berat total pesawat (pesawat dan muatan). Ini dapat dicapai bila laju pesawat cukup tinggi. Itu sebabnya mengapa saat take off pesawat harus memiliki laju yang cukup dulu sebelum meninggalkan landasan. Laju minimum yang diperlukan pesawat saat take off bergantung pada berat pesawat. Pesawat besar mnemerlukan laju yang lebih besar. Laju ini dicapai dengan menempuh jarak tertentu pada landasan. Oleh karena itu pesawat besar memerlukan landas pacu yang lebih panjang.</w:t>
      </w:r>
      <w:r w:rsidRPr="003B32D1">
        <w:rPr>
          <w:rFonts w:ascii="Times New Roman" w:eastAsiaTheme="minorEastAsia" w:hAnsi="Times New Roman" w:cs="Times New Roman"/>
          <w:sz w:val="24"/>
          <w:szCs w:val="24"/>
          <w:vertAlign w:val="superscript"/>
          <w:lang w:val="id-ID"/>
        </w:rPr>
        <w:footnoteReference w:id="65"/>
      </w:r>
    </w:p>
    <w:p w:rsidR="00230B79" w:rsidRDefault="00230B79" w:rsidP="00F568EA">
      <w:pPr>
        <w:spacing w:line="480" w:lineRule="auto"/>
        <w:jc w:val="both"/>
        <w:rPr>
          <w:rFonts w:ascii="Times New Roman" w:eastAsiaTheme="minorEastAsia" w:hAnsi="Times New Roman" w:cs="Times New Roman"/>
          <w:sz w:val="24"/>
          <w:szCs w:val="24"/>
        </w:rPr>
      </w:pPr>
    </w:p>
    <w:p w:rsidR="009976F6" w:rsidRDefault="009976F6" w:rsidP="00F568EA">
      <w:pPr>
        <w:spacing w:line="480" w:lineRule="auto"/>
        <w:jc w:val="both"/>
        <w:rPr>
          <w:rFonts w:ascii="Times New Roman" w:eastAsiaTheme="minorEastAsia" w:hAnsi="Times New Roman" w:cs="Times New Roman"/>
          <w:sz w:val="24"/>
          <w:szCs w:val="24"/>
        </w:rPr>
      </w:pPr>
    </w:p>
    <w:p w:rsidR="009976F6" w:rsidRPr="00230B79" w:rsidRDefault="009976F6" w:rsidP="00F568EA">
      <w:pPr>
        <w:spacing w:line="480" w:lineRule="auto"/>
        <w:jc w:val="both"/>
        <w:rPr>
          <w:rFonts w:ascii="Times New Roman" w:eastAsiaTheme="minorEastAsia" w:hAnsi="Times New Roman" w:cs="Times New Roman"/>
          <w:sz w:val="24"/>
          <w:szCs w:val="24"/>
        </w:rPr>
      </w:pPr>
    </w:p>
    <w:p w:rsidR="00F568EA" w:rsidRPr="003B32D1" w:rsidRDefault="00F568EA" w:rsidP="00F568EA">
      <w:pPr>
        <w:numPr>
          <w:ilvl w:val="0"/>
          <w:numId w:val="31"/>
        </w:numPr>
        <w:shd w:val="clear" w:color="auto" w:fill="FFFFFF"/>
        <w:spacing w:after="0" w:line="240" w:lineRule="auto"/>
        <w:ind w:left="567" w:hanging="567"/>
        <w:contextualSpacing/>
        <w:jc w:val="both"/>
        <w:rPr>
          <w:rFonts w:ascii="Times New Roman" w:eastAsia="Times New Roman" w:hAnsi="Times New Roman" w:cs="Times New Roman"/>
          <w:sz w:val="24"/>
          <w:szCs w:val="24"/>
          <w:lang w:val="en-ID" w:eastAsia="en-ID"/>
        </w:rPr>
      </w:pPr>
      <w:r w:rsidRPr="003B32D1">
        <w:rPr>
          <w:rFonts w:ascii="Times New Roman" w:eastAsia="Times New Roman" w:hAnsi="Times New Roman" w:cs="Times New Roman"/>
          <w:bCs/>
          <w:sz w:val="24"/>
          <w:szCs w:val="24"/>
          <w:lang w:val="en-ID" w:eastAsia="en-ID"/>
        </w:rPr>
        <w:lastRenderedPageBreak/>
        <w:t xml:space="preserve">Penyemprot Parfum </w:t>
      </w:r>
    </w:p>
    <w:p w:rsidR="00F568EA" w:rsidRPr="003B32D1" w:rsidRDefault="00F568EA" w:rsidP="00F568EA">
      <w:pPr>
        <w:shd w:val="clear" w:color="auto" w:fill="FFFFFF"/>
        <w:tabs>
          <w:tab w:val="left" w:pos="567"/>
        </w:tabs>
        <w:spacing w:after="0" w:line="240" w:lineRule="auto"/>
        <w:jc w:val="both"/>
        <w:rPr>
          <w:rFonts w:ascii="Times New Roman" w:eastAsia="Times New Roman" w:hAnsi="Times New Roman" w:cs="Times New Roman"/>
          <w:sz w:val="24"/>
          <w:szCs w:val="24"/>
          <w:lang w:val="en-ID" w:eastAsia="en-ID"/>
        </w:rPr>
      </w:pPr>
    </w:p>
    <w:p w:rsidR="00F568EA" w:rsidRPr="003B32D1" w:rsidRDefault="0087660A" w:rsidP="00F568EA">
      <w:pPr>
        <w:shd w:val="clear" w:color="auto" w:fill="FFFFFF"/>
        <w:spacing w:after="0" w:line="240" w:lineRule="auto"/>
        <w:jc w:val="center"/>
        <w:rPr>
          <w:rFonts w:ascii="Times New Roman" w:eastAsia="Times New Roman" w:hAnsi="Times New Roman" w:cs="Times New Roman"/>
          <w:sz w:val="24"/>
          <w:szCs w:val="24"/>
          <w:lang w:val="en-ID" w:eastAsia="en-ID"/>
        </w:rPr>
      </w:pPr>
      <w:r w:rsidRPr="003B32D1">
        <w:rPr>
          <w:rFonts w:ascii="Times New Roman" w:eastAsia="Times New Roman" w:hAnsi="Times New Roman" w:cs="Times New Roman"/>
          <w:b/>
          <w:bCs/>
          <w:noProof/>
          <w:sz w:val="24"/>
          <w:szCs w:val="24"/>
        </w:rPr>
        <w:drawing>
          <wp:inline distT="0" distB="0" distL="0" distR="0" wp14:anchorId="64026B2A" wp14:editId="4BD622F8">
            <wp:extent cx="2202511" cy="1539809"/>
            <wp:effectExtent l="0" t="0" r="7620" b="3810"/>
            <wp:docPr id="23" name="Picture 23" descr="http://1.bp.blogspot.com/-uWCoSX6rTW8/UYnewBV9_tI/AAAAAAAAADA/r8PzedL3dOQ/s320/parfum.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uWCoSX6rTW8/UYnewBV9_tI/AAAAAAAAADA/r8PzedL3dOQ/s320/parfum.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60157" cy="1580110"/>
                    </a:xfrm>
                    <a:prstGeom prst="rect">
                      <a:avLst/>
                    </a:prstGeom>
                    <a:noFill/>
                    <a:ln>
                      <a:noFill/>
                    </a:ln>
                  </pic:spPr>
                </pic:pic>
              </a:graphicData>
            </a:graphic>
          </wp:inline>
        </w:drawing>
      </w:r>
    </w:p>
    <w:p w:rsidR="00F568EA" w:rsidRPr="003B32D1" w:rsidRDefault="00F568EA" w:rsidP="00F568EA">
      <w:pPr>
        <w:shd w:val="clear" w:color="auto" w:fill="FFFFFF"/>
        <w:spacing w:after="0" w:line="240" w:lineRule="auto"/>
        <w:jc w:val="center"/>
        <w:rPr>
          <w:rFonts w:ascii="Times New Roman" w:eastAsia="Times New Roman" w:hAnsi="Times New Roman" w:cs="Times New Roman"/>
          <w:sz w:val="24"/>
          <w:szCs w:val="24"/>
          <w:lang w:val="id-ID" w:eastAsia="en-ID"/>
        </w:rPr>
      </w:pPr>
      <w:r w:rsidRPr="00C7210A">
        <w:rPr>
          <w:rFonts w:ascii="Times New Roman" w:eastAsia="Times New Roman" w:hAnsi="Times New Roman" w:cs="Times New Roman"/>
          <w:b/>
          <w:bCs/>
          <w:sz w:val="24"/>
          <w:szCs w:val="24"/>
          <w:lang w:val="id-ID" w:eastAsia="en-ID"/>
        </w:rPr>
        <w:t>Gambar 2.15</w:t>
      </w:r>
      <w:r w:rsidR="00C7210A">
        <w:rPr>
          <w:rFonts w:ascii="Times New Roman" w:eastAsia="Times New Roman" w:hAnsi="Times New Roman" w:cs="Times New Roman"/>
          <w:sz w:val="24"/>
          <w:szCs w:val="24"/>
          <w:lang w:eastAsia="en-ID"/>
        </w:rPr>
        <w:t xml:space="preserve"> parfum spray</w:t>
      </w:r>
      <w:r w:rsidRPr="003B32D1">
        <w:rPr>
          <w:rFonts w:ascii="Times New Roman" w:eastAsia="Times New Roman" w:hAnsi="Times New Roman" w:cs="Times New Roman"/>
          <w:sz w:val="24"/>
          <w:szCs w:val="24"/>
          <w:vertAlign w:val="superscript"/>
          <w:lang w:val="id-ID" w:eastAsia="en-ID"/>
        </w:rPr>
        <w:footnoteReference w:id="66"/>
      </w:r>
    </w:p>
    <w:p w:rsidR="00F568EA" w:rsidRPr="003B32D1" w:rsidRDefault="00F568EA" w:rsidP="00F568EA">
      <w:pPr>
        <w:shd w:val="clear" w:color="auto" w:fill="FFFFFF"/>
        <w:spacing w:after="0" w:line="240" w:lineRule="auto"/>
        <w:jc w:val="both"/>
        <w:rPr>
          <w:rFonts w:ascii="Times New Roman" w:eastAsia="Times New Roman" w:hAnsi="Times New Roman" w:cs="Times New Roman"/>
          <w:sz w:val="24"/>
          <w:szCs w:val="24"/>
          <w:lang w:val="en-ID" w:eastAsia="en-ID"/>
        </w:rPr>
      </w:pPr>
    </w:p>
    <w:p w:rsidR="00F568EA" w:rsidRPr="003B32D1" w:rsidRDefault="00F568EA" w:rsidP="00F568EA">
      <w:pPr>
        <w:shd w:val="clear" w:color="auto" w:fill="FFFFFF"/>
        <w:spacing w:after="0" w:line="240" w:lineRule="auto"/>
        <w:jc w:val="both"/>
        <w:rPr>
          <w:rFonts w:ascii="Times New Roman" w:eastAsia="Times New Roman" w:hAnsi="Times New Roman" w:cs="Times New Roman"/>
          <w:sz w:val="24"/>
          <w:szCs w:val="24"/>
          <w:lang w:val="en-ID" w:eastAsia="en-ID"/>
        </w:rPr>
      </w:pPr>
    </w:p>
    <w:p w:rsidR="0087660A" w:rsidRDefault="00F568EA" w:rsidP="00987F66">
      <w:pPr>
        <w:shd w:val="clear" w:color="auto" w:fill="FFFFFF"/>
        <w:spacing w:after="0" w:line="480" w:lineRule="auto"/>
        <w:ind w:left="142" w:firstLine="425"/>
        <w:jc w:val="both"/>
        <w:rPr>
          <w:rFonts w:ascii="Times New Roman" w:eastAsia="Times New Roman" w:hAnsi="Times New Roman" w:cs="Times New Roman"/>
          <w:sz w:val="24"/>
          <w:szCs w:val="24"/>
          <w:lang w:val="en-ID" w:eastAsia="en-ID"/>
        </w:rPr>
      </w:pPr>
      <w:r w:rsidRPr="003B32D1">
        <w:rPr>
          <w:rFonts w:ascii="Times New Roman" w:eastAsia="Times New Roman" w:hAnsi="Times New Roman" w:cs="Times New Roman"/>
          <w:sz w:val="24"/>
          <w:szCs w:val="24"/>
          <w:lang w:val="en-ID" w:eastAsia="en-ID"/>
        </w:rPr>
        <w:t xml:space="preserve">Banyak parfum menggunakan </w:t>
      </w:r>
      <w:proofErr w:type="gramStart"/>
      <w:r w:rsidRPr="003B32D1">
        <w:rPr>
          <w:rFonts w:ascii="Times New Roman" w:eastAsia="Times New Roman" w:hAnsi="Times New Roman" w:cs="Times New Roman"/>
          <w:sz w:val="24"/>
          <w:szCs w:val="24"/>
          <w:lang w:val="en-ID" w:eastAsia="en-ID"/>
        </w:rPr>
        <w:t>cara</w:t>
      </w:r>
      <w:proofErr w:type="gramEnd"/>
      <w:r w:rsidRPr="003B32D1">
        <w:rPr>
          <w:rFonts w:ascii="Times New Roman" w:eastAsia="Times New Roman" w:hAnsi="Times New Roman" w:cs="Times New Roman"/>
          <w:sz w:val="24"/>
          <w:szCs w:val="24"/>
          <w:lang w:val="en-ID" w:eastAsia="en-ID"/>
        </w:rPr>
        <w:t xml:space="preserve"> spray untuk menyemprotkan cairan dalam botol ke tubuh. </w:t>
      </w:r>
      <w:proofErr w:type="gramStart"/>
      <w:r w:rsidRPr="003B32D1">
        <w:rPr>
          <w:rFonts w:ascii="Times New Roman" w:eastAsia="Times New Roman" w:hAnsi="Times New Roman" w:cs="Times New Roman"/>
          <w:sz w:val="24"/>
          <w:szCs w:val="24"/>
          <w:lang w:val="en-ID" w:eastAsia="en-ID"/>
        </w:rPr>
        <w:t xml:space="preserve">Prinsip yang dilakukan adalah menghasilkan laju udara yang besar di ujung atas selang botol parfum (Gambar </w:t>
      </w:r>
      <w:r w:rsidRPr="003B32D1">
        <w:rPr>
          <w:rFonts w:ascii="Times New Roman" w:eastAsia="Times New Roman" w:hAnsi="Times New Roman" w:cs="Times New Roman"/>
          <w:sz w:val="24"/>
          <w:szCs w:val="24"/>
          <w:lang w:val="id-ID" w:eastAsia="en-ID"/>
        </w:rPr>
        <w:t>2.15</w:t>
      </w:r>
      <w:r w:rsidRPr="003B32D1">
        <w:rPr>
          <w:rFonts w:ascii="Times New Roman" w:eastAsia="Times New Roman" w:hAnsi="Times New Roman" w:cs="Times New Roman"/>
          <w:sz w:val="24"/>
          <w:szCs w:val="24"/>
          <w:lang w:val="en-ID" w:eastAsia="en-ID"/>
        </w:rPr>
        <w:t>).</w:t>
      </w:r>
      <w:proofErr w:type="gramEnd"/>
      <w:r w:rsidRPr="003B32D1">
        <w:rPr>
          <w:rFonts w:ascii="Times New Roman" w:eastAsia="Times New Roman" w:hAnsi="Times New Roman" w:cs="Times New Roman"/>
          <w:sz w:val="24"/>
          <w:szCs w:val="24"/>
          <w:lang w:val="en-ID" w:eastAsia="en-ID"/>
        </w:rPr>
        <w:t xml:space="preserve"> </w:t>
      </w:r>
      <w:proofErr w:type="gramStart"/>
      <w:r w:rsidRPr="003B32D1">
        <w:rPr>
          <w:rFonts w:ascii="Times New Roman" w:eastAsia="Times New Roman" w:hAnsi="Times New Roman" w:cs="Times New Roman"/>
          <w:sz w:val="24"/>
          <w:szCs w:val="24"/>
          <w:lang w:val="en-ID" w:eastAsia="en-ID"/>
        </w:rPr>
        <w:t>Ujung bawah selang masuk ke dalam cairan parfum.</w:t>
      </w:r>
      <w:proofErr w:type="gramEnd"/>
      <w:r w:rsidRPr="003B32D1">
        <w:rPr>
          <w:rFonts w:ascii="Times New Roman" w:eastAsia="Times New Roman" w:hAnsi="Times New Roman" w:cs="Times New Roman"/>
          <w:sz w:val="24"/>
          <w:szCs w:val="24"/>
          <w:lang w:val="en-ID" w:eastAsia="en-ID"/>
        </w:rPr>
        <w:t xml:space="preserve"> Tekanan udara di permukaan cairan </w:t>
      </w:r>
      <w:r>
        <w:rPr>
          <w:rFonts w:ascii="Times New Roman" w:eastAsia="Times New Roman" w:hAnsi="Times New Roman" w:cs="Times New Roman"/>
          <w:sz w:val="24"/>
          <w:szCs w:val="24"/>
          <w:lang w:val="id-ID" w:eastAsia="en-ID"/>
        </w:rPr>
        <w:t xml:space="preserve">  </w:t>
      </w:r>
      <w:r w:rsidRPr="003B32D1">
        <w:rPr>
          <w:rFonts w:ascii="Times New Roman" w:eastAsia="Times New Roman" w:hAnsi="Times New Roman" w:cs="Times New Roman"/>
          <w:sz w:val="24"/>
          <w:szCs w:val="24"/>
          <w:lang w:val="en-ID" w:eastAsia="en-ID"/>
        </w:rPr>
        <w:t xml:space="preserve">parfum dalam botol </w:t>
      </w:r>
      <w:proofErr w:type="gramStart"/>
      <w:r w:rsidRPr="003B32D1">
        <w:rPr>
          <w:rFonts w:ascii="Times New Roman" w:eastAsia="Times New Roman" w:hAnsi="Times New Roman" w:cs="Times New Roman"/>
          <w:sz w:val="24"/>
          <w:szCs w:val="24"/>
          <w:lang w:val="en-ID" w:eastAsia="en-ID"/>
        </w:rPr>
        <w:t>sama</w:t>
      </w:r>
      <w:proofErr w:type="gramEnd"/>
      <w:r w:rsidRPr="003B32D1">
        <w:rPr>
          <w:rFonts w:ascii="Times New Roman" w:eastAsia="Times New Roman" w:hAnsi="Times New Roman" w:cs="Times New Roman"/>
          <w:sz w:val="24"/>
          <w:szCs w:val="24"/>
          <w:lang w:val="en-ID" w:eastAsia="en-ID"/>
        </w:rPr>
        <w:t xml:space="preserve"> dengan tekanan atmosfer. </w:t>
      </w:r>
      <w:proofErr w:type="gramStart"/>
      <w:r w:rsidRPr="003B32D1">
        <w:rPr>
          <w:rFonts w:ascii="Times New Roman" w:eastAsia="Times New Roman" w:hAnsi="Times New Roman" w:cs="Times New Roman"/>
          <w:sz w:val="24"/>
          <w:szCs w:val="24"/>
          <w:lang w:val="en-ID" w:eastAsia="en-ID"/>
        </w:rPr>
        <w:t>Akibat laju udara yang tinggi di ujung atas selang maka tekanan udara di ujung atas selang menurun.</w:t>
      </w:r>
      <w:proofErr w:type="gramEnd"/>
      <w:r w:rsidRPr="003B32D1">
        <w:rPr>
          <w:rFonts w:ascii="Times New Roman" w:eastAsia="Times New Roman" w:hAnsi="Times New Roman" w:cs="Times New Roman"/>
          <w:sz w:val="24"/>
          <w:szCs w:val="24"/>
          <w:lang w:val="en-ID" w:eastAsia="en-ID"/>
        </w:rPr>
        <w:t xml:space="preserve"> </w:t>
      </w:r>
      <w:proofErr w:type="gramStart"/>
      <w:r w:rsidRPr="003B32D1">
        <w:rPr>
          <w:rFonts w:ascii="Times New Roman" w:eastAsia="Times New Roman" w:hAnsi="Times New Roman" w:cs="Times New Roman"/>
          <w:sz w:val="24"/>
          <w:szCs w:val="24"/>
          <w:lang w:val="en-ID" w:eastAsia="en-ID"/>
        </w:rPr>
        <w:t>Akibatnya, cairan parfum terdesak ke atas sepanjang selang.</w:t>
      </w:r>
      <w:proofErr w:type="gramEnd"/>
      <w:r w:rsidRPr="003B32D1">
        <w:rPr>
          <w:rFonts w:ascii="Times New Roman" w:eastAsia="Times New Roman" w:hAnsi="Times New Roman" w:cs="Times New Roman"/>
          <w:sz w:val="24"/>
          <w:szCs w:val="24"/>
          <w:lang w:val="en-ID" w:eastAsia="en-ID"/>
        </w:rPr>
        <w:t xml:space="preserve"> </w:t>
      </w:r>
      <w:proofErr w:type="gramStart"/>
      <w:r w:rsidRPr="003B32D1">
        <w:rPr>
          <w:rFonts w:ascii="Times New Roman" w:eastAsia="Times New Roman" w:hAnsi="Times New Roman" w:cs="Times New Roman"/>
          <w:sz w:val="24"/>
          <w:szCs w:val="24"/>
          <w:lang w:val="en-ID" w:eastAsia="en-ID"/>
        </w:rPr>
        <w:t>Dan ketika mencapai ujung atas selang, cairan tersebut dibawa oleh semburan udara sehingga keluar dalam bentuk semburan droplet parfum.</w:t>
      </w:r>
      <w:proofErr w:type="gramEnd"/>
      <w:r w:rsidRPr="003B32D1">
        <w:rPr>
          <w:rFonts w:ascii="Times New Roman" w:eastAsia="Times New Roman" w:hAnsi="Times New Roman" w:cs="Times New Roman"/>
          <w:sz w:val="24"/>
          <w:szCs w:val="24"/>
          <w:lang w:val="en-ID" w:eastAsia="en-ID"/>
        </w:rPr>
        <w:t xml:space="preserve"> </w:t>
      </w:r>
      <w:proofErr w:type="gramStart"/>
      <w:r w:rsidRPr="003B32D1">
        <w:rPr>
          <w:rFonts w:ascii="Times New Roman" w:eastAsia="Times New Roman" w:hAnsi="Times New Roman" w:cs="Times New Roman"/>
          <w:sz w:val="24"/>
          <w:szCs w:val="24"/>
          <w:lang w:val="en-ID" w:eastAsia="en-ID"/>
        </w:rPr>
        <w:t>Prinsip serupa kita jumpai pada pengecatan airbrush.</w:t>
      </w:r>
      <w:proofErr w:type="gramEnd"/>
      <w:r w:rsidRPr="003B32D1">
        <w:rPr>
          <w:rFonts w:ascii="Times New Roman" w:eastAsia="Times New Roman" w:hAnsi="Times New Roman" w:cs="Times New Roman"/>
          <w:sz w:val="24"/>
          <w:szCs w:val="24"/>
          <w:lang w:val="en-ID" w:eastAsia="en-ID"/>
        </w:rPr>
        <w:t xml:space="preserve"> Udara yang dihasilkan oleh kompresor dialirkan di ujung atas selang penampung cat sehingga keluar semburan droplet cat ke arah pe</w:t>
      </w:r>
      <w:r w:rsidR="00987F66">
        <w:rPr>
          <w:rFonts w:ascii="Times New Roman" w:eastAsia="Times New Roman" w:hAnsi="Times New Roman" w:cs="Times New Roman"/>
          <w:sz w:val="24"/>
          <w:szCs w:val="24"/>
          <w:lang w:val="en-ID" w:eastAsia="en-ID"/>
        </w:rPr>
        <w:t xml:space="preserve">rmukaan benda yang </w:t>
      </w:r>
      <w:proofErr w:type="gramStart"/>
      <w:r w:rsidR="00987F66">
        <w:rPr>
          <w:rFonts w:ascii="Times New Roman" w:eastAsia="Times New Roman" w:hAnsi="Times New Roman" w:cs="Times New Roman"/>
          <w:sz w:val="24"/>
          <w:szCs w:val="24"/>
          <w:lang w:val="en-ID" w:eastAsia="en-ID"/>
        </w:rPr>
        <w:t>akan</w:t>
      </w:r>
      <w:proofErr w:type="gramEnd"/>
      <w:r w:rsidR="00987F66">
        <w:rPr>
          <w:rFonts w:ascii="Times New Roman" w:eastAsia="Times New Roman" w:hAnsi="Times New Roman" w:cs="Times New Roman"/>
          <w:sz w:val="24"/>
          <w:szCs w:val="24"/>
          <w:lang w:val="en-ID" w:eastAsia="en-ID"/>
        </w:rPr>
        <w:t xml:space="preserve"> dilukis</w:t>
      </w:r>
    </w:p>
    <w:p w:rsidR="00230B79" w:rsidRDefault="00230B79" w:rsidP="00987F66">
      <w:pPr>
        <w:shd w:val="clear" w:color="auto" w:fill="FFFFFF"/>
        <w:spacing w:after="0" w:line="480" w:lineRule="auto"/>
        <w:ind w:left="142" w:firstLine="425"/>
        <w:jc w:val="both"/>
        <w:rPr>
          <w:rFonts w:ascii="Times New Roman" w:eastAsia="Times New Roman" w:hAnsi="Times New Roman" w:cs="Times New Roman"/>
          <w:sz w:val="24"/>
          <w:szCs w:val="24"/>
          <w:lang w:val="en-ID" w:eastAsia="en-ID"/>
        </w:rPr>
      </w:pPr>
    </w:p>
    <w:p w:rsidR="00230B79" w:rsidRDefault="00230B79" w:rsidP="00987F66">
      <w:pPr>
        <w:shd w:val="clear" w:color="auto" w:fill="FFFFFF"/>
        <w:spacing w:after="0" w:line="480" w:lineRule="auto"/>
        <w:ind w:left="142" w:firstLine="425"/>
        <w:jc w:val="both"/>
        <w:rPr>
          <w:rFonts w:ascii="Times New Roman" w:eastAsia="Times New Roman" w:hAnsi="Times New Roman" w:cs="Times New Roman"/>
          <w:sz w:val="24"/>
          <w:szCs w:val="24"/>
          <w:lang w:val="en-ID" w:eastAsia="en-ID"/>
        </w:rPr>
      </w:pPr>
    </w:p>
    <w:p w:rsidR="00230B79" w:rsidRPr="003B32D1" w:rsidRDefault="00230B79" w:rsidP="00987F66">
      <w:pPr>
        <w:shd w:val="clear" w:color="auto" w:fill="FFFFFF"/>
        <w:spacing w:after="0" w:line="480" w:lineRule="auto"/>
        <w:ind w:left="142" w:firstLine="425"/>
        <w:jc w:val="both"/>
        <w:rPr>
          <w:rFonts w:ascii="Times New Roman" w:eastAsia="Times New Roman" w:hAnsi="Times New Roman" w:cs="Times New Roman"/>
          <w:sz w:val="24"/>
          <w:szCs w:val="24"/>
          <w:lang w:val="en-ID" w:eastAsia="en-ID"/>
        </w:rPr>
      </w:pPr>
    </w:p>
    <w:p w:rsidR="00F568EA" w:rsidRPr="00987F66" w:rsidRDefault="00F568EA" w:rsidP="00987F66">
      <w:pPr>
        <w:numPr>
          <w:ilvl w:val="0"/>
          <w:numId w:val="31"/>
        </w:numPr>
        <w:shd w:val="clear" w:color="auto" w:fill="FFFFFF"/>
        <w:spacing w:after="0" w:line="480" w:lineRule="auto"/>
        <w:ind w:left="360" w:hanging="76"/>
        <w:contextualSpacing/>
        <w:jc w:val="both"/>
        <w:rPr>
          <w:rFonts w:ascii="Times New Roman" w:eastAsia="Times New Roman" w:hAnsi="Times New Roman" w:cs="Times New Roman"/>
          <w:sz w:val="24"/>
          <w:szCs w:val="24"/>
          <w:lang w:val="id-ID" w:eastAsia="en-ID"/>
        </w:rPr>
      </w:pPr>
      <w:r w:rsidRPr="003B32D1">
        <w:rPr>
          <w:rFonts w:ascii="Times New Roman" w:eastAsia="Times New Roman" w:hAnsi="Times New Roman" w:cs="Times New Roman"/>
          <w:sz w:val="24"/>
          <w:szCs w:val="24"/>
          <w:lang w:val="id-ID" w:eastAsia="en-ID"/>
        </w:rPr>
        <w:lastRenderedPageBreak/>
        <w:t>Berlayar melawan angin</w:t>
      </w:r>
    </w:p>
    <w:p w:rsidR="00987F66" w:rsidRDefault="00230B79" w:rsidP="00987F66">
      <w:pPr>
        <w:shd w:val="clear" w:color="auto" w:fill="FFFFFF"/>
        <w:spacing w:after="0" w:line="480" w:lineRule="auto"/>
        <w:contextualSpacing/>
        <w:jc w:val="both"/>
        <w:rPr>
          <w:rFonts w:ascii="Times New Roman" w:eastAsia="Times New Roman" w:hAnsi="Times New Roman" w:cs="Times New Roman"/>
          <w:sz w:val="24"/>
          <w:szCs w:val="24"/>
          <w:lang w:eastAsia="en-ID"/>
        </w:rPr>
      </w:pPr>
      <w:r w:rsidRPr="003B32D1">
        <w:rPr>
          <w:rFonts w:ascii="Times New Roman" w:eastAsia="Times New Roman" w:hAnsi="Times New Roman" w:cs="Times New Roman"/>
          <w:noProof/>
          <w:sz w:val="24"/>
          <w:szCs w:val="24"/>
        </w:rPr>
        <w:drawing>
          <wp:anchor distT="0" distB="0" distL="114300" distR="114300" simplePos="0" relativeHeight="251679744" behindDoc="0" locked="0" layoutInCell="1" allowOverlap="1" wp14:anchorId="611FDCC7" wp14:editId="1E659849">
            <wp:simplePos x="0" y="0"/>
            <wp:positionH relativeFrom="margin">
              <wp:posOffset>1416050</wp:posOffset>
            </wp:positionH>
            <wp:positionV relativeFrom="page">
              <wp:posOffset>1902460</wp:posOffset>
            </wp:positionV>
            <wp:extent cx="2463800" cy="17018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63800" cy="1701800"/>
                    </a:xfrm>
                    <a:prstGeom prst="rect">
                      <a:avLst/>
                    </a:prstGeom>
                    <a:noFill/>
                  </pic:spPr>
                </pic:pic>
              </a:graphicData>
            </a:graphic>
            <wp14:sizeRelH relativeFrom="page">
              <wp14:pctWidth>0</wp14:pctWidth>
            </wp14:sizeRelH>
            <wp14:sizeRelV relativeFrom="page">
              <wp14:pctHeight>0</wp14:pctHeight>
            </wp14:sizeRelV>
          </wp:anchor>
        </w:drawing>
      </w:r>
    </w:p>
    <w:p w:rsidR="00987F66" w:rsidRDefault="00987F66" w:rsidP="00987F66">
      <w:pPr>
        <w:shd w:val="clear" w:color="auto" w:fill="FFFFFF"/>
        <w:spacing w:after="0" w:line="480" w:lineRule="auto"/>
        <w:contextualSpacing/>
        <w:jc w:val="both"/>
        <w:rPr>
          <w:rFonts w:ascii="Times New Roman" w:eastAsia="Times New Roman" w:hAnsi="Times New Roman" w:cs="Times New Roman"/>
          <w:sz w:val="24"/>
          <w:szCs w:val="24"/>
          <w:lang w:eastAsia="en-ID"/>
        </w:rPr>
      </w:pPr>
    </w:p>
    <w:p w:rsidR="00987F66" w:rsidRDefault="00987F66" w:rsidP="00987F66">
      <w:pPr>
        <w:shd w:val="clear" w:color="auto" w:fill="FFFFFF"/>
        <w:spacing w:after="0" w:line="480" w:lineRule="auto"/>
        <w:contextualSpacing/>
        <w:jc w:val="both"/>
        <w:rPr>
          <w:rFonts w:ascii="Times New Roman" w:eastAsia="Times New Roman" w:hAnsi="Times New Roman" w:cs="Times New Roman"/>
          <w:sz w:val="24"/>
          <w:szCs w:val="24"/>
          <w:lang w:eastAsia="en-ID"/>
        </w:rPr>
      </w:pPr>
    </w:p>
    <w:p w:rsidR="00987F66" w:rsidRDefault="00987F66" w:rsidP="00987F66">
      <w:pPr>
        <w:shd w:val="clear" w:color="auto" w:fill="FFFFFF"/>
        <w:spacing w:after="0" w:line="480" w:lineRule="auto"/>
        <w:contextualSpacing/>
        <w:jc w:val="both"/>
        <w:rPr>
          <w:rFonts w:ascii="Times New Roman" w:eastAsia="Times New Roman" w:hAnsi="Times New Roman" w:cs="Times New Roman"/>
          <w:sz w:val="24"/>
          <w:szCs w:val="24"/>
          <w:lang w:eastAsia="en-ID"/>
        </w:rPr>
      </w:pPr>
    </w:p>
    <w:p w:rsidR="00987F66" w:rsidRPr="00987F66" w:rsidRDefault="00987F66" w:rsidP="00987F66">
      <w:pPr>
        <w:shd w:val="clear" w:color="auto" w:fill="FFFFFF"/>
        <w:spacing w:after="0" w:line="480" w:lineRule="auto"/>
        <w:contextualSpacing/>
        <w:jc w:val="both"/>
        <w:rPr>
          <w:rFonts w:ascii="Times New Roman" w:eastAsia="Times New Roman" w:hAnsi="Times New Roman" w:cs="Times New Roman"/>
          <w:sz w:val="24"/>
          <w:szCs w:val="24"/>
          <w:lang w:eastAsia="en-ID"/>
        </w:rPr>
      </w:pPr>
    </w:p>
    <w:p w:rsidR="00F568EA" w:rsidRDefault="00F568EA" w:rsidP="00F568EA">
      <w:pPr>
        <w:shd w:val="clear" w:color="auto" w:fill="FFFFFF"/>
        <w:spacing w:after="0" w:line="240" w:lineRule="auto"/>
        <w:jc w:val="both"/>
        <w:rPr>
          <w:rFonts w:ascii="Times New Roman" w:hAnsi="Times New Roman" w:cs="Times New Roman"/>
          <w:bCs/>
          <w:sz w:val="24"/>
          <w:szCs w:val="24"/>
          <w:lang w:val="id-ID"/>
        </w:rPr>
      </w:pPr>
    </w:p>
    <w:p w:rsidR="00F568EA" w:rsidRPr="003B32D1" w:rsidRDefault="00F568EA" w:rsidP="00F568EA">
      <w:pPr>
        <w:shd w:val="clear" w:color="auto" w:fill="FFFFFF"/>
        <w:spacing w:after="0" w:line="240" w:lineRule="auto"/>
        <w:jc w:val="center"/>
        <w:rPr>
          <w:rFonts w:ascii="Times New Roman" w:hAnsi="Times New Roman" w:cs="Times New Roman"/>
          <w:bCs/>
          <w:sz w:val="24"/>
          <w:szCs w:val="24"/>
          <w:lang w:val="id-ID"/>
        </w:rPr>
      </w:pPr>
      <w:r w:rsidRPr="00C7210A">
        <w:rPr>
          <w:rFonts w:ascii="Times New Roman" w:hAnsi="Times New Roman" w:cs="Times New Roman"/>
          <w:b/>
          <w:sz w:val="24"/>
          <w:szCs w:val="24"/>
          <w:lang w:val="id-ID"/>
        </w:rPr>
        <w:t>Gambar . 2. 16</w:t>
      </w:r>
      <w:r w:rsidRPr="003B32D1">
        <w:rPr>
          <w:rFonts w:ascii="Times New Roman" w:hAnsi="Times New Roman" w:cs="Times New Roman"/>
          <w:bCs/>
          <w:sz w:val="24"/>
          <w:szCs w:val="24"/>
          <w:lang w:val="id-ID"/>
        </w:rPr>
        <w:t xml:space="preserve"> Perahu layar sedang bergerak melawan angin</w:t>
      </w:r>
      <w:r w:rsidR="00C7210A">
        <w:rPr>
          <w:rStyle w:val="FootnoteReference"/>
          <w:rFonts w:ascii="Times New Roman" w:hAnsi="Times New Roman" w:cs="Times New Roman"/>
          <w:bCs/>
          <w:sz w:val="24"/>
          <w:szCs w:val="24"/>
          <w:lang w:val="id-ID"/>
        </w:rPr>
        <w:footnoteReference w:id="67"/>
      </w:r>
    </w:p>
    <w:p w:rsidR="00F568EA" w:rsidRPr="003B32D1" w:rsidRDefault="00F568EA" w:rsidP="00F568EA">
      <w:pPr>
        <w:shd w:val="clear" w:color="auto" w:fill="FFFFFF"/>
        <w:spacing w:after="0" w:line="240" w:lineRule="auto"/>
        <w:jc w:val="both"/>
        <w:rPr>
          <w:rFonts w:ascii="Times New Roman" w:hAnsi="Times New Roman" w:cs="Times New Roman"/>
          <w:bCs/>
          <w:sz w:val="24"/>
          <w:szCs w:val="24"/>
          <w:lang w:val="id-ID"/>
        </w:rPr>
      </w:pPr>
      <w:r w:rsidRPr="003B32D1">
        <w:rPr>
          <w:rFonts w:ascii="Times New Roman" w:hAnsi="Times New Roman" w:cs="Times New Roman"/>
          <w:bCs/>
          <w:sz w:val="24"/>
          <w:szCs w:val="24"/>
          <w:lang w:val="id-ID"/>
        </w:rPr>
        <w:tab/>
      </w:r>
    </w:p>
    <w:p w:rsidR="00F568EA" w:rsidRPr="003B32D1" w:rsidRDefault="00F568EA" w:rsidP="00F568EA">
      <w:pPr>
        <w:spacing w:line="480" w:lineRule="auto"/>
        <w:ind w:left="284" w:firstLine="567"/>
        <w:jc w:val="both"/>
        <w:rPr>
          <w:rFonts w:ascii="Times New Roman" w:eastAsiaTheme="minorEastAsia" w:hAnsi="Times New Roman" w:cs="Times New Roman"/>
          <w:sz w:val="24"/>
          <w:szCs w:val="24"/>
          <w:lang w:val="id-ID"/>
        </w:rPr>
      </w:pPr>
      <w:r w:rsidRPr="003B32D1">
        <w:rPr>
          <w:rFonts w:ascii="Times New Roman" w:eastAsiaTheme="minorEastAsia" w:hAnsi="Times New Roman" w:cs="Times New Roman"/>
          <w:sz w:val="24"/>
          <w:szCs w:val="24"/>
          <w:lang w:val="id-ID"/>
        </w:rPr>
        <w:t>Perahu layar biasanya bergerak searah angin karena dorongan angin pada layar. Tetapi dengan memanfaatkan hokum Bernoulli orang bisa merancang layar perahu sehingga dapat bergerak dalam arah berlawanan dengan arah angin. Perahu semacam ini perlu dua buah layar yang bisa diatur-atur orientasinya.Jila kalian lihat lomba layar internasional, tampak bahwa semua perahu memiliki dua layar. Ini dimaksudkan agar perahu tetap dapat bergerak ke arah yang diinginkan, dari manapun arah angin bertiup,sekalipun dari arah depan.</w:t>
      </w:r>
    </w:p>
    <w:p w:rsidR="00F568EA" w:rsidRPr="003B32D1" w:rsidRDefault="00F568EA" w:rsidP="00F568EA">
      <w:pPr>
        <w:shd w:val="clear" w:color="auto" w:fill="FFFFFF"/>
        <w:spacing w:after="0" w:line="240" w:lineRule="auto"/>
        <w:jc w:val="center"/>
        <w:rPr>
          <w:rFonts w:ascii="Times New Roman" w:hAnsi="Times New Roman" w:cs="Times New Roman"/>
          <w:b/>
          <w:bCs/>
          <w:sz w:val="24"/>
          <w:szCs w:val="24"/>
        </w:rPr>
      </w:pPr>
      <w:r w:rsidRPr="003B32D1">
        <w:rPr>
          <w:rFonts w:ascii="Bookman Old Style" w:hAnsi="Bookman Old Style" w:cs="Bookman Old Style"/>
          <w:noProof/>
          <w:color w:val="000000"/>
          <w:spacing w:val="-3"/>
        </w:rPr>
        <w:drawing>
          <wp:inline distT="0" distB="0" distL="0" distR="0" wp14:anchorId="29808CEB" wp14:editId="43AAE485">
            <wp:extent cx="3439429" cy="1308847"/>
            <wp:effectExtent l="0" t="0" r="8890" b="571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54AD97.tmp"/>
                    <pic:cNvPicPr/>
                  </pic:nvPicPr>
                  <pic:blipFill>
                    <a:blip r:embed="rId29">
                      <a:extLst>
                        <a:ext uri="{28A0092B-C50C-407E-A947-70E740481C1C}">
                          <a14:useLocalDpi xmlns:a14="http://schemas.microsoft.com/office/drawing/2010/main" val="0"/>
                        </a:ext>
                      </a:extLst>
                    </a:blip>
                    <a:stretch>
                      <a:fillRect/>
                    </a:stretch>
                  </pic:blipFill>
                  <pic:spPr>
                    <a:xfrm>
                      <a:off x="0" y="0"/>
                      <a:ext cx="3517400" cy="1338518"/>
                    </a:xfrm>
                    <a:prstGeom prst="rect">
                      <a:avLst/>
                    </a:prstGeom>
                  </pic:spPr>
                </pic:pic>
              </a:graphicData>
            </a:graphic>
          </wp:inline>
        </w:drawing>
      </w:r>
    </w:p>
    <w:p w:rsidR="00F568EA" w:rsidRPr="003B32D1" w:rsidRDefault="00F568EA" w:rsidP="00F568EA">
      <w:pPr>
        <w:shd w:val="clear" w:color="auto" w:fill="FFFFFF"/>
        <w:spacing w:after="0" w:line="240" w:lineRule="auto"/>
        <w:jc w:val="both"/>
        <w:rPr>
          <w:rFonts w:ascii="Times New Roman" w:hAnsi="Times New Roman" w:cs="Times New Roman"/>
          <w:b/>
          <w:bCs/>
          <w:sz w:val="24"/>
          <w:szCs w:val="24"/>
        </w:rPr>
      </w:pPr>
    </w:p>
    <w:p w:rsidR="00F568EA" w:rsidRPr="003B32D1" w:rsidRDefault="00F568EA" w:rsidP="00F568EA">
      <w:pPr>
        <w:shd w:val="clear" w:color="auto" w:fill="FFFFFF"/>
        <w:spacing w:after="0" w:line="240" w:lineRule="auto"/>
        <w:jc w:val="both"/>
        <w:rPr>
          <w:rFonts w:ascii="Times New Roman" w:hAnsi="Times New Roman" w:cs="Times New Roman"/>
          <w:b/>
          <w:bCs/>
          <w:sz w:val="24"/>
          <w:szCs w:val="24"/>
        </w:rPr>
      </w:pPr>
    </w:p>
    <w:p w:rsidR="00F568EA" w:rsidRPr="003B32D1" w:rsidRDefault="00F568EA" w:rsidP="00F568EA">
      <w:pPr>
        <w:shd w:val="clear" w:color="auto" w:fill="FFFFFF"/>
        <w:spacing w:after="0" w:line="240" w:lineRule="auto"/>
        <w:jc w:val="center"/>
        <w:rPr>
          <w:rFonts w:ascii="Times New Roman" w:hAnsi="Times New Roman" w:cs="Times New Roman"/>
          <w:bCs/>
          <w:sz w:val="24"/>
          <w:szCs w:val="24"/>
          <w:lang w:val="id-ID"/>
        </w:rPr>
      </w:pPr>
      <w:r w:rsidRPr="00C7210A">
        <w:rPr>
          <w:rFonts w:ascii="Times New Roman" w:hAnsi="Times New Roman" w:cs="Times New Roman"/>
          <w:b/>
          <w:sz w:val="24"/>
          <w:szCs w:val="24"/>
          <w:lang w:val="id-ID"/>
        </w:rPr>
        <w:t>gambar 2.16</w:t>
      </w:r>
      <w:r w:rsidRPr="003B32D1">
        <w:rPr>
          <w:rFonts w:ascii="Times New Roman" w:hAnsi="Times New Roman" w:cs="Times New Roman"/>
          <w:bCs/>
          <w:sz w:val="24"/>
          <w:szCs w:val="24"/>
          <w:lang w:val="id-ID"/>
        </w:rPr>
        <w:t xml:space="preserve"> Diagram gaya pada perahu</w:t>
      </w:r>
      <w:r w:rsidR="00C7210A">
        <w:rPr>
          <w:rStyle w:val="FootnoteReference"/>
          <w:rFonts w:ascii="Times New Roman" w:hAnsi="Times New Roman" w:cs="Times New Roman"/>
          <w:bCs/>
          <w:sz w:val="24"/>
          <w:szCs w:val="24"/>
          <w:lang w:val="id-ID"/>
        </w:rPr>
        <w:footnoteReference w:id="68"/>
      </w:r>
    </w:p>
    <w:p w:rsidR="00F568EA" w:rsidRPr="003B32D1" w:rsidRDefault="00F568EA" w:rsidP="00F568EA">
      <w:pPr>
        <w:shd w:val="clear" w:color="auto" w:fill="FFFFFF"/>
        <w:spacing w:after="0" w:line="240" w:lineRule="auto"/>
        <w:jc w:val="both"/>
        <w:rPr>
          <w:rFonts w:ascii="Times New Roman" w:hAnsi="Times New Roman" w:cs="Times New Roman"/>
          <w:b/>
          <w:bCs/>
          <w:sz w:val="24"/>
          <w:szCs w:val="24"/>
        </w:rPr>
      </w:pPr>
    </w:p>
    <w:p w:rsidR="00F568EA" w:rsidRPr="003B32D1" w:rsidRDefault="00F568EA" w:rsidP="00F568EA">
      <w:pPr>
        <w:shd w:val="clear" w:color="auto" w:fill="FFFFFF"/>
        <w:spacing w:after="0" w:line="480" w:lineRule="auto"/>
        <w:ind w:left="284" w:firstLine="709"/>
        <w:jc w:val="both"/>
        <w:rPr>
          <w:rFonts w:ascii="Times New Roman" w:hAnsi="Times New Roman" w:cs="Times New Roman"/>
          <w:bCs/>
          <w:sz w:val="24"/>
          <w:szCs w:val="24"/>
        </w:rPr>
      </w:pPr>
      <w:proofErr w:type="gramStart"/>
      <w:r w:rsidRPr="003B32D1">
        <w:rPr>
          <w:rFonts w:ascii="Times New Roman" w:hAnsi="Times New Roman" w:cs="Times New Roman"/>
          <w:bCs/>
          <w:sz w:val="24"/>
          <w:szCs w:val="24"/>
        </w:rPr>
        <w:t>Untuk menghasilkan gerak berlawanan arah angin, kedua layar diatur sedemikian rupa sehingga angin yang masuk ruang andar dua layar memiliki kecepatan lebih besar.</w:t>
      </w:r>
      <w:proofErr w:type="gramEnd"/>
      <w:r w:rsidRPr="003B32D1">
        <w:rPr>
          <w:rFonts w:ascii="Times New Roman" w:hAnsi="Times New Roman" w:cs="Times New Roman"/>
          <w:bCs/>
          <w:sz w:val="24"/>
          <w:szCs w:val="24"/>
        </w:rPr>
        <w:t xml:space="preserve"> Lengkungan layar mirip dengan lengkungan sisi atas sayap pesawat terbang sehingga kecepatan angin pasa sisi lengkungan layar (di depan layar) lebih besar daripada kecepatan angin di belakang layar. </w:t>
      </w:r>
      <w:proofErr w:type="gramStart"/>
      <w:r w:rsidRPr="003B32D1">
        <w:rPr>
          <w:rFonts w:ascii="Times New Roman" w:hAnsi="Times New Roman" w:cs="Times New Roman"/>
          <w:bCs/>
          <w:sz w:val="24"/>
          <w:szCs w:val="24"/>
        </w:rPr>
        <w:t>Gaya Bernoulli (akibat perbedaan tekanan) mendorong perahu dalam arah tegak lurus arah angin.</w:t>
      </w:r>
      <w:proofErr w:type="gramEnd"/>
      <w:r w:rsidRPr="003B32D1">
        <w:rPr>
          <w:rFonts w:ascii="Times New Roman" w:hAnsi="Times New Roman" w:cs="Times New Roman"/>
          <w:bCs/>
          <w:sz w:val="24"/>
          <w:szCs w:val="24"/>
        </w:rPr>
        <w:t xml:space="preserve"> </w:t>
      </w:r>
      <w:proofErr w:type="gramStart"/>
      <w:r w:rsidRPr="003B32D1">
        <w:rPr>
          <w:rFonts w:ascii="Times New Roman" w:hAnsi="Times New Roman" w:cs="Times New Roman"/>
          <w:bCs/>
          <w:sz w:val="24"/>
          <w:szCs w:val="24"/>
        </w:rPr>
        <w:t>Nanum, pada saat bersamaan, air laut menarik sirip perahu dalah arah yang hampir tegak lurus dengan sumbu perahu.</w:t>
      </w:r>
      <w:proofErr w:type="gramEnd"/>
      <w:r w:rsidRPr="003B32D1">
        <w:rPr>
          <w:rFonts w:ascii="Times New Roman" w:hAnsi="Times New Roman" w:cs="Times New Roman"/>
          <w:bCs/>
          <w:sz w:val="24"/>
          <w:szCs w:val="24"/>
        </w:rPr>
        <w:t xml:space="preserve"> Jadi ada dua </w:t>
      </w:r>
      <w:proofErr w:type="gramStart"/>
      <w:r w:rsidRPr="003B32D1">
        <w:rPr>
          <w:rFonts w:ascii="Times New Roman" w:hAnsi="Times New Roman" w:cs="Times New Roman"/>
          <w:bCs/>
          <w:sz w:val="24"/>
          <w:szCs w:val="24"/>
        </w:rPr>
        <w:t>gaya</w:t>
      </w:r>
      <w:proofErr w:type="gramEnd"/>
      <w:r w:rsidRPr="003B32D1">
        <w:rPr>
          <w:rFonts w:ascii="Times New Roman" w:hAnsi="Times New Roman" w:cs="Times New Roman"/>
          <w:bCs/>
          <w:sz w:val="24"/>
          <w:szCs w:val="24"/>
        </w:rPr>
        <w:t xml:space="preserve"> sekaligus yang bekerja pada perahu, yaitu gaya Bernouli yang bekerja pada layar dan gaya oleh air pada sirip perahu. Diagram kedua </w:t>
      </w:r>
      <w:proofErr w:type="gramStart"/>
      <w:r w:rsidRPr="003B32D1">
        <w:rPr>
          <w:rFonts w:ascii="Times New Roman" w:hAnsi="Times New Roman" w:cs="Times New Roman"/>
          <w:bCs/>
          <w:sz w:val="24"/>
          <w:szCs w:val="24"/>
        </w:rPr>
        <w:t>gaya</w:t>
      </w:r>
      <w:proofErr w:type="gramEnd"/>
      <w:r w:rsidRPr="003B32D1">
        <w:rPr>
          <w:rFonts w:ascii="Times New Roman" w:hAnsi="Times New Roman" w:cs="Times New Roman"/>
          <w:bCs/>
          <w:sz w:val="24"/>
          <w:szCs w:val="24"/>
        </w:rPr>
        <w:t xml:space="preserve"> tersebut tampak pada Gbr 11.14. Resultan ke dua </w:t>
      </w:r>
      <w:proofErr w:type="gramStart"/>
      <w:r w:rsidRPr="003B32D1">
        <w:rPr>
          <w:rFonts w:ascii="Times New Roman" w:hAnsi="Times New Roman" w:cs="Times New Roman"/>
          <w:bCs/>
          <w:sz w:val="24"/>
          <w:szCs w:val="24"/>
        </w:rPr>
        <w:t>gaya</w:t>
      </w:r>
      <w:proofErr w:type="gramEnd"/>
      <w:r w:rsidRPr="003B32D1">
        <w:rPr>
          <w:rFonts w:ascii="Times New Roman" w:hAnsi="Times New Roman" w:cs="Times New Roman"/>
          <w:bCs/>
          <w:sz w:val="24"/>
          <w:szCs w:val="24"/>
        </w:rPr>
        <w:t xml:space="preserve"> tersebut memiliki arah yang hampir berlawanan dengan arah angin. </w:t>
      </w:r>
      <w:proofErr w:type="gramStart"/>
      <w:r w:rsidRPr="003B32D1">
        <w:rPr>
          <w:rFonts w:ascii="Times New Roman" w:hAnsi="Times New Roman" w:cs="Times New Roman"/>
          <w:bCs/>
          <w:sz w:val="24"/>
          <w:szCs w:val="24"/>
        </w:rPr>
        <w:t>Dengan demikian, perahu bergerak dalam arah hampir berlawanan dengan arah datang angin.</w:t>
      </w:r>
      <w:proofErr w:type="gramEnd"/>
      <w:r w:rsidRPr="003B32D1">
        <w:rPr>
          <w:rFonts w:ascii="Times New Roman" w:hAnsi="Times New Roman" w:cs="Times New Roman"/>
          <w:bCs/>
          <w:sz w:val="24"/>
          <w:szCs w:val="24"/>
          <w:vertAlign w:val="superscript"/>
        </w:rPr>
        <w:footnoteReference w:id="69"/>
      </w:r>
    </w:p>
    <w:p w:rsidR="00F568EA" w:rsidRPr="00F568EA" w:rsidRDefault="00F568EA" w:rsidP="00F568EA">
      <w:pPr>
        <w:shd w:val="clear" w:color="auto" w:fill="FFFFFF"/>
        <w:spacing w:after="0" w:line="240" w:lineRule="auto"/>
        <w:ind w:left="567"/>
        <w:rPr>
          <w:rFonts w:ascii="Times New Roman" w:eastAsia="Times New Roman" w:hAnsi="Times New Roman" w:cs="Times New Roman"/>
          <w:sz w:val="24"/>
          <w:szCs w:val="24"/>
          <w:lang w:val="id-ID" w:eastAsia="en-ID"/>
        </w:rPr>
      </w:pPr>
    </w:p>
    <w:p w:rsidR="00F568EA" w:rsidRPr="00DF2C0B" w:rsidRDefault="00F568EA" w:rsidP="00F568EA">
      <w:pPr>
        <w:pStyle w:val="ListParagraph"/>
        <w:numPr>
          <w:ilvl w:val="0"/>
          <w:numId w:val="45"/>
        </w:numPr>
        <w:shd w:val="clear" w:color="auto" w:fill="FFFFFF"/>
        <w:spacing w:after="0" w:line="480" w:lineRule="auto"/>
        <w:ind w:left="426" w:hanging="568"/>
        <w:jc w:val="both"/>
        <w:rPr>
          <w:rFonts w:ascii="Times New Roman" w:eastAsia="Times New Roman" w:hAnsi="Times New Roman" w:cs="Times New Roman"/>
          <w:sz w:val="24"/>
          <w:szCs w:val="24"/>
          <w:lang w:val="en-ID" w:eastAsia="en-ID"/>
        </w:rPr>
      </w:pPr>
      <w:r w:rsidRPr="00DF2C0B">
        <w:rPr>
          <w:rFonts w:ascii="Times New Roman" w:hAnsi="Times New Roman" w:cs="Times New Roman"/>
          <w:b/>
          <w:bCs/>
          <w:sz w:val="24"/>
          <w:szCs w:val="24"/>
        </w:rPr>
        <w:t>Penelitian yang Relevan</w:t>
      </w:r>
    </w:p>
    <w:p w:rsidR="0087660A" w:rsidRDefault="00F568EA" w:rsidP="0087660A">
      <w:pPr>
        <w:shd w:val="clear" w:color="auto" w:fill="FFFFFF"/>
        <w:autoSpaceDE w:val="0"/>
        <w:autoSpaceDN w:val="0"/>
        <w:adjustRightInd w:val="0"/>
        <w:spacing w:line="480" w:lineRule="auto"/>
        <w:ind w:firstLine="426"/>
        <w:jc w:val="both"/>
        <w:rPr>
          <w:rFonts w:ascii="Times New Roman" w:hAnsi="Times New Roman" w:cs="Times New Roman"/>
          <w:sz w:val="24"/>
          <w:szCs w:val="24"/>
          <w:lang w:eastAsia="id-ID"/>
        </w:rPr>
      </w:pPr>
      <w:r w:rsidRPr="003B32D1">
        <w:rPr>
          <w:rFonts w:ascii="Times New Roman" w:hAnsi="Times New Roman" w:cs="Times New Roman"/>
          <w:sz w:val="24"/>
          <w:szCs w:val="24"/>
          <w:lang w:eastAsia="id-ID"/>
        </w:rPr>
        <w:t xml:space="preserve">Beberapa hasil penelitian yang relevan dengan </w:t>
      </w:r>
      <w:r w:rsidRPr="003B32D1">
        <w:rPr>
          <w:rFonts w:ascii="Times New Roman" w:hAnsi="Times New Roman" w:cs="Times New Roman"/>
          <w:iCs/>
          <w:sz w:val="24"/>
          <w:szCs w:val="24"/>
          <w:lang w:val="id-ID" w:eastAsia="id-ID"/>
        </w:rPr>
        <w:t>modul elektronik, model pembelajaran Self Directed Learning</w:t>
      </w:r>
      <w:r w:rsidRPr="003B32D1">
        <w:rPr>
          <w:rFonts w:ascii="Times New Roman" w:hAnsi="Times New Roman" w:cs="Times New Roman"/>
          <w:i/>
          <w:iCs/>
          <w:sz w:val="24"/>
          <w:szCs w:val="24"/>
          <w:lang w:eastAsia="id-ID"/>
        </w:rPr>
        <w:t xml:space="preserve"> </w:t>
      </w:r>
      <w:r w:rsidRPr="003B32D1">
        <w:rPr>
          <w:rFonts w:ascii="Times New Roman" w:hAnsi="Times New Roman" w:cs="Times New Roman"/>
          <w:sz w:val="24"/>
          <w:szCs w:val="24"/>
          <w:lang w:eastAsia="id-ID"/>
        </w:rPr>
        <w:t xml:space="preserve">dan </w:t>
      </w:r>
      <w:r w:rsidRPr="003B32D1">
        <w:rPr>
          <w:rFonts w:ascii="Times New Roman" w:hAnsi="Times New Roman" w:cs="Times New Roman"/>
          <w:sz w:val="24"/>
          <w:szCs w:val="24"/>
          <w:lang w:val="id-ID" w:eastAsia="id-ID"/>
        </w:rPr>
        <w:t>pemahaman konsep</w:t>
      </w:r>
      <w:r w:rsidRPr="003B32D1">
        <w:rPr>
          <w:rFonts w:ascii="Times New Roman" w:hAnsi="Times New Roman" w:cs="Times New Roman"/>
          <w:sz w:val="24"/>
          <w:szCs w:val="24"/>
          <w:lang w:eastAsia="id-ID"/>
        </w:rPr>
        <w:t xml:space="preserve"> memberikan kesimpulan sebagai </w:t>
      </w:r>
      <w:proofErr w:type="gramStart"/>
      <w:r w:rsidRPr="003B32D1">
        <w:rPr>
          <w:rFonts w:ascii="Times New Roman" w:hAnsi="Times New Roman" w:cs="Times New Roman"/>
          <w:sz w:val="24"/>
          <w:szCs w:val="24"/>
          <w:lang w:eastAsia="id-ID"/>
        </w:rPr>
        <w:t>berikut :</w:t>
      </w:r>
      <w:proofErr w:type="gramEnd"/>
    </w:p>
    <w:p w:rsidR="00F568EA" w:rsidRPr="00CE0AFB" w:rsidRDefault="00F568EA" w:rsidP="00CE0AFB">
      <w:pPr>
        <w:pStyle w:val="ListParagraph"/>
        <w:numPr>
          <w:ilvl w:val="0"/>
          <w:numId w:val="33"/>
        </w:numPr>
        <w:shd w:val="clear" w:color="auto" w:fill="FFFFFF"/>
        <w:autoSpaceDE w:val="0"/>
        <w:autoSpaceDN w:val="0"/>
        <w:adjustRightInd w:val="0"/>
        <w:spacing w:line="480" w:lineRule="auto"/>
        <w:ind w:left="709" w:hanging="709"/>
        <w:jc w:val="both"/>
        <w:rPr>
          <w:rFonts w:ascii="Times New Roman" w:hAnsi="Times New Roman" w:cs="Times New Roman"/>
          <w:sz w:val="24"/>
          <w:szCs w:val="24"/>
          <w:lang w:eastAsia="id-ID"/>
        </w:rPr>
      </w:pPr>
      <w:r w:rsidRPr="00CE0AFB">
        <w:rPr>
          <w:rFonts w:ascii="Times New Roman" w:hAnsi="Times New Roman" w:cs="Times New Roman"/>
          <w:sz w:val="24"/>
          <w:szCs w:val="24"/>
          <w:lang w:val="id-ID" w:eastAsia="id-ID"/>
        </w:rPr>
        <w:lastRenderedPageBreak/>
        <w:t>Pada pen</w:t>
      </w:r>
      <w:r w:rsidR="00C30F97">
        <w:rPr>
          <w:rFonts w:ascii="Times New Roman" w:hAnsi="Times New Roman" w:cs="Times New Roman"/>
          <w:sz w:val="24"/>
          <w:szCs w:val="24"/>
          <w:lang w:eastAsia="id-ID"/>
        </w:rPr>
        <w:t>g</w:t>
      </w:r>
      <w:r w:rsidRPr="00CE0AFB">
        <w:rPr>
          <w:rFonts w:ascii="Times New Roman" w:hAnsi="Times New Roman" w:cs="Times New Roman"/>
          <w:sz w:val="24"/>
          <w:szCs w:val="24"/>
          <w:lang w:val="id-ID" w:eastAsia="id-ID"/>
        </w:rPr>
        <w:t>embangan modul elektronik fisika berbasis learning cycle 7E pada pokok bahasan fluida dinamis memenuhi persyaratan dengan kualitas sangat baik untuk digunakan sebagai bahan ajar mandiri peserta didik kelas XI.</w:t>
      </w:r>
      <w:r w:rsidRPr="003B32D1">
        <w:rPr>
          <w:vertAlign w:val="superscript"/>
          <w:lang w:val="id-ID" w:eastAsia="id-ID"/>
        </w:rPr>
        <w:footnoteReference w:id="70"/>
      </w:r>
    </w:p>
    <w:p w:rsidR="00F568EA" w:rsidRPr="003B32D1" w:rsidRDefault="00F568EA" w:rsidP="00F568EA">
      <w:pPr>
        <w:numPr>
          <w:ilvl w:val="0"/>
          <w:numId w:val="33"/>
        </w:numPr>
        <w:shd w:val="clear" w:color="auto" w:fill="FFFFFF"/>
        <w:autoSpaceDE w:val="0"/>
        <w:autoSpaceDN w:val="0"/>
        <w:adjustRightInd w:val="0"/>
        <w:spacing w:after="200" w:line="480" w:lineRule="auto"/>
        <w:ind w:left="709" w:hanging="425"/>
        <w:contextualSpacing/>
        <w:jc w:val="both"/>
        <w:rPr>
          <w:rFonts w:ascii="Times New Roman" w:hAnsi="Times New Roman" w:cs="Times New Roman"/>
          <w:sz w:val="24"/>
          <w:szCs w:val="24"/>
          <w:lang w:eastAsia="id-ID"/>
        </w:rPr>
      </w:pPr>
      <w:r w:rsidRPr="003B32D1">
        <w:rPr>
          <w:rFonts w:ascii="Times New Roman" w:hAnsi="Times New Roman" w:cs="Times New Roman"/>
          <w:sz w:val="24"/>
          <w:szCs w:val="24"/>
          <w:lang w:val="id-ID" w:eastAsia="id-ID"/>
        </w:rPr>
        <w:t>Hasil penelitian dan pengembangan modul elektronik fisika berbasis saling temas materi pemanasan global menunjukan bahwa penerapan modul elektronik fisika dalam hasil belajar siswa dengan n-gain 0,59 yang termasuk katagori sedang. Sikap dan keterampilan siswa juga meningkat berdasarkan penilaian melalui observasi, siwa lebih komunikatif, berdemokrasi dalam diskusi kelompok dan peduli terhadap lingkungan. Hal ini juga didukung tercapainya KBM oleh seluruh siswa pada uji coba besar. Berdasarkan hasil tersebut dapat disimpulkan bahwa modul elektronik fisika berbasis s</w:t>
      </w:r>
      <w:r w:rsidR="00C30F97">
        <w:rPr>
          <w:rFonts w:ascii="Times New Roman" w:hAnsi="Times New Roman" w:cs="Times New Roman"/>
          <w:sz w:val="24"/>
          <w:szCs w:val="24"/>
          <w:lang w:val="id-ID" w:eastAsia="id-ID"/>
        </w:rPr>
        <w:t>aling temas materi pemanasan gl</w:t>
      </w:r>
      <w:r w:rsidRPr="003B32D1">
        <w:rPr>
          <w:rFonts w:ascii="Times New Roman" w:hAnsi="Times New Roman" w:cs="Times New Roman"/>
          <w:sz w:val="24"/>
          <w:szCs w:val="24"/>
          <w:lang w:val="id-ID" w:eastAsia="id-ID"/>
        </w:rPr>
        <w:t>obal dapat meningkatkan hasil  belaja</w:t>
      </w:r>
      <w:r w:rsidR="00C30F97">
        <w:rPr>
          <w:rFonts w:ascii="Times New Roman" w:hAnsi="Times New Roman" w:cs="Times New Roman"/>
          <w:sz w:val="24"/>
          <w:szCs w:val="24"/>
          <w:lang w:eastAsia="id-ID"/>
        </w:rPr>
        <w:t>r</w:t>
      </w:r>
      <w:r w:rsidRPr="003B32D1">
        <w:rPr>
          <w:rFonts w:ascii="Times New Roman" w:hAnsi="Times New Roman" w:cs="Times New Roman"/>
          <w:sz w:val="24"/>
          <w:szCs w:val="24"/>
          <w:lang w:val="id-ID" w:eastAsia="id-ID"/>
        </w:rPr>
        <w:t xml:space="preserve"> siswa. Oleh karena itu, guru dapat mengembangkan modul elektronik fisika sebagai upaya meningkatkan hasil belajar siswa.</w:t>
      </w:r>
      <w:r w:rsidRPr="003B32D1">
        <w:rPr>
          <w:rFonts w:ascii="Times New Roman" w:hAnsi="Times New Roman" w:cs="Times New Roman"/>
          <w:sz w:val="24"/>
          <w:szCs w:val="24"/>
          <w:vertAlign w:val="superscript"/>
          <w:lang w:val="id-ID" w:eastAsia="id-ID"/>
        </w:rPr>
        <w:footnoteReference w:id="71"/>
      </w:r>
    </w:p>
    <w:p w:rsidR="00F568EA" w:rsidRPr="003B32D1" w:rsidRDefault="00F568EA" w:rsidP="00F568EA">
      <w:pPr>
        <w:numPr>
          <w:ilvl w:val="0"/>
          <w:numId w:val="33"/>
        </w:numPr>
        <w:shd w:val="clear" w:color="auto" w:fill="FFFFFF"/>
        <w:autoSpaceDE w:val="0"/>
        <w:autoSpaceDN w:val="0"/>
        <w:adjustRightInd w:val="0"/>
        <w:spacing w:after="200" w:line="480" w:lineRule="auto"/>
        <w:ind w:left="709" w:hanging="425"/>
        <w:contextualSpacing/>
        <w:jc w:val="both"/>
        <w:rPr>
          <w:rFonts w:ascii="Times New Roman" w:hAnsi="Times New Roman" w:cs="Times New Roman"/>
          <w:sz w:val="24"/>
          <w:szCs w:val="24"/>
          <w:lang w:eastAsia="id-ID"/>
        </w:rPr>
      </w:pPr>
      <w:r w:rsidRPr="003B32D1">
        <w:rPr>
          <w:rFonts w:ascii="Times New Roman" w:hAnsi="Times New Roman" w:cs="Times New Roman"/>
          <w:sz w:val="24"/>
          <w:szCs w:val="24"/>
          <w:lang w:val="id-ID" w:eastAsia="id-ID"/>
        </w:rPr>
        <w:t xml:space="preserve">Hasil penelitian model pembelajaran mandiri terhadap kemandirian belajar dan  prestasi belajar IPA siswa kelas VII SMPN 3 Singaraja menyatakan bahwa, peningkatan hasil kemandirian belajar dan prestasi belajar IPA siswa dapat terjadi karena model pembelajaran mandiri menekankan pada konten </w:t>
      </w:r>
      <w:r w:rsidRPr="003B32D1">
        <w:rPr>
          <w:rFonts w:ascii="Times New Roman" w:hAnsi="Times New Roman" w:cs="Times New Roman"/>
          <w:sz w:val="24"/>
          <w:szCs w:val="24"/>
          <w:lang w:val="id-ID" w:eastAsia="id-ID"/>
        </w:rPr>
        <w:lastRenderedPageBreak/>
        <w:t>dan konteks. Konten berkenan dengancara menyajikan materi ajar agar lebih mudah dipahai siswa sedangkan konteks mengondisikan lingkungan belajar yang menarik dan mengesankan. Sehingganya model pembelajaran mandiri cukup efektif diterapkan dalam pembelajaran IPA baik secara sendiri ataupun simultan guna meningkatkan kemandirian belajar dan prestasi belajar siswa</w:t>
      </w:r>
      <w:r w:rsidRPr="003B32D1">
        <w:rPr>
          <w:rFonts w:ascii="Times New Roman" w:hAnsi="Times New Roman" w:cs="Times New Roman"/>
          <w:sz w:val="24"/>
          <w:szCs w:val="24"/>
          <w:vertAlign w:val="superscript"/>
          <w:lang w:val="id-ID" w:eastAsia="id-ID"/>
        </w:rPr>
        <w:footnoteReference w:id="72"/>
      </w:r>
      <w:r w:rsidRPr="003B32D1">
        <w:rPr>
          <w:rFonts w:ascii="Times New Roman" w:hAnsi="Times New Roman" w:cs="Times New Roman"/>
          <w:sz w:val="24"/>
          <w:szCs w:val="24"/>
          <w:lang w:val="id-ID" w:eastAsia="id-ID"/>
        </w:rPr>
        <w:t xml:space="preserve">. </w:t>
      </w:r>
    </w:p>
    <w:p w:rsidR="00F568EA" w:rsidRPr="00987F66" w:rsidRDefault="00F568EA" w:rsidP="00987F66">
      <w:pPr>
        <w:numPr>
          <w:ilvl w:val="0"/>
          <w:numId w:val="33"/>
        </w:numPr>
        <w:shd w:val="clear" w:color="auto" w:fill="FFFFFF"/>
        <w:autoSpaceDE w:val="0"/>
        <w:autoSpaceDN w:val="0"/>
        <w:adjustRightInd w:val="0"/>
        <w:spacing w:after="200" w:line="480" w:lineRule="auto"/>
        <w:ind w:left="709" w:hanging="425"/>
        <w:contextualSpacing/>
        <w:jc w:val="both"/>
        <w:rPr>
          <w:rFonts w:ascii="Times New Roman" w:hAnsi="Times New Roman" w:cs="Times New Roman"/>
          <w:sz w:val="24"/>
          <w:szCs w:val="24"/>
          <w:lang w:eastAsia="id-ID"/>
        </w:rPr>
      </w:pPr>
      <w:r w:rsidRPr="003B32D1">
        <w:rPr>
          <w:rFonts w:ascii="Times New Roman" w:hAnsi="Times New Roman" w:cs="Times New Roman"/>
          <w:sz w:val="24"/>
          <w:szCs w:val="24"/>
          <w:lang w:val="id-ID" w:eastAsia="id-ID"/>
        </w:rPr>
        <w:t>Pada penelitian pengaruh penggunaan modul pembelajaran berbasis LCDS terhadap hasil belajar siswa menyatakan, terdapat pengaruh penggunaan modul pembelajaran berbasis LCDS yang ditunjukan dengan perbedaan peningkatan rata-rata hasil belajar siswa pada kelas eksperimen sebesar 0,55 dengan kategori sedang, sedangkan kelas kontrol dengan prolehan skor rata-rata N-gain hasil belajar siswa sebesar 0,45 dengan kategori sedang. Pada pemahaman konsep siswa yang telah menggunakan modul pembelajaran berbasis LCDS siswa lebih dominan paham konsep dengan presentase 71,66%.</w:t>
      </w:r>
      <w:r w:rsidRPr="003B32D1">
        <w:rPr>
          <w:rFonts w:ascii="Times New Roman" w:hAnsi="Times New Roman" w:cs="Times New Roman"/>
          <w:sz w:val="24"/>
          <w:szCs w:val="24"/>
          <w:vertAlign w:val="superscript"/>
          <w:lang w:val="id-ID" w:eastAsia="id-ID"/>
        </w:rPr>
        <w:footnoteReference w:id="73"/>
      </w:r>
    </w:p>
    <w:p w:rsidR="00F568EA" w:rsidRPr="003B32D1" w:rsidRDefault="00CE0AFB" w:rsidP="00F568EA">
      <w:pPr>
        <w:numPr>
          <w:ilvl w:val="0"/>
          <w:numId w:val="33"/>
        </w:numPr>
        <w:shd w:val="clear" w:color="auto" w:fill="FFFFFF"/>
        <w:autoSpaceDE w:val="0"/>
        <w:autoSpaceDN w:val="0"/>
        <w:adjustRightInd w:val="0"/>
        <w:spacing w:after="200" w:line="480" w:lineRule="auto"/>
        <w:ind w:left="709" w:hanging="425"/>
        <w:contextualSpacing/>
        <w:jc w:val="both"/>
        <w:rPr>
          <w:rFonts w:ascii="Times New Roman" w:hAnsi="Times New Roman" w:cs="Times New Roman"/>
          <w:sz w:val="24"/>
          <w:szCs w:val="24"/>
          <w:lang w:eastAsia="id-ID"/>
        </w:rPr>
      </w:pPr>
      <w:r>
        <w:rPr>
          <w:rFonts w:ascii="Times New Roman" w:hAnsi="Times New Roman" w:cs="Times New Roman"/>
          <w:sz w:val="24"/>
          <w:szCs w:val="24"/>
          <w:lang w:eastAsia="id-ID"/>
        </w:rPr>
        <w:t>B</w:t>
      </w:r>
      <w:r w:rsidR="00F568EA" w:rsidRPr="003B32D1">
        <w:rPr>
          <w:rFonts w:ascii="Times New Roman" w:hAnsi="Times New Roman" w:cs="Times New Roman"/>
          <w:sz w:val="24"/>
          <w:szCs w:val="24"/>
          <w:lang w:val="id-ID" w:eastAsia="id-ID"/>
        </w:rPr>
        <w:t xml:space="preserve">erdasarkan validasi dari  ahli media, ahli pembelajaran, dan ahli materi, dapat disimpulkan bahwa modul yang dikembangkan yaitu modul elektronik fisika dengan strategi PDEODE pada pokok bahasan teori kinetik gas untuk </w:t>
      </w:r>
      <w:r w:rsidR="00F568EA" w:rsidRPr="003B32D1">
        <w:rPr>
          <w:rFonts w:ascii="Times New Roman" w:hAnsi="Times New Roman" w:cs="Times New Roman"/>
          <w:sz w:val="24"/>
          <w:szCs w:val="24"/>
          <w:lang w:val="id-ID" w:eastAsia="id-ID"/>
        </w:rPr>
        <w:lastRenderedPageBreak/>
        <w:t>siswa SMA kelas XI telah memenuhi kriteria sangat baik dan layak digunakan sebagai media pembelajaran mandiri.</w:t>
      </w:r>
      <w:r w:rsidR="00F568EA" w:rsidRPr="003B32D1">
        <w:rPr>
          <w:rFonts w:ascii="Times New Roman" w:hAnsi="Times New Roman" w:cs="Times New Roman"/>
          <w:sz w:val="24"/>
          <w:szCs w:val="24"/>
          <w:vertAlign w:val="superscript"/>
          <w:lang w:val="id-ID" w:eastAsia="id-ID"/>
        </w:rPr>
        <w:footnoteReference w:id="74"/>
      </w:r>
    </w:p>
    <w:p w:rsidR="00F568EA" w:rsidRPr="003B32D1" w:rsidRDefault="00F568EA" w:rsidP="00F568EA">
      <w:pPr>
        <w:ind w:left="709" w:hanging="425"/>
        <w:contextualSpacing/>
        <w:rPr>
          <w:rFonts w:ascii="Times New Roman" w:hAnsi="Times New Roman" w:cs="Times New Roman"/>
          <w:sz w:val="24"/>
          <w:szCs w:val="24"/>
          <w:lang w:eastAsia="id-ID"/>
        </w:rPr>
      </w:pPr>
    </w:p>
    <w:p w:rsidR="009E24ED" w:rsidRPr="00987F66" w:rsidRDefault="00F568EA" w:rsidP="009E24ED">
      <w:pPr>
        <w:numPr>
          <w:ilvl w:val="0"/>
          <w:numId w:val="33"/>
        </w:numPr>
        <w:shd w:val="clear" w:color="auto" w:fill="FFFFFF"/>
        <w:autoSpaceDE w:val="0"/>
        <w:autoSpaceDN w:val="0"/>
        <w:adjustRightInd w:val="0"/>
        <w:spacing w:after="200" w:line="480" w:lineRule="auto"/>
        <w:ind w:left="709" w:hanging="425"/>
        <w:contextualSpacing/>
        <w:jc w:val="both"/>
        <w:rPr>
          <w:rFonts w:ascii="Times New Roman" w:hAnsi="Times New Roman" w:cs="Times New Roman"/>
          <w:sz w:val="24"/>
          <w:szCs w:val="24"/>
          <w:lang w:eastAsia="id-ID"/>
        </w:rPr>
      </w:pPr>
      <w:r w:rsidRPr="003B32D1">
        <w:rPr>
          <w:rFonts w:ascii="Times New Roman" w:hAnsi="Times New Roman" w:cs="Times New Roman"/>
          <w:sz w:val="24"/>
          <w:szCs w:val="24"/>
          <w:lang w:val="id-ID" w:eastAsia="id-ID"/>
        </w:rPr>
        <w:t>Berdasarkan penelian integrasi lingkungan dalam model SDL berpengaruh terhadap peningkatan berfikir tingkat tinggi siswa, self comfident, self efficacy, daya analisis, kinerja ilmiah yang secara bersama-sama memberikan pengaruh yang sinergis terhadap hasil belajar siswa.</w:t>
      </w:r>
      <w:r w:rsidRPr="003B32D1">
        <w:rPr>
          <w:rFonts w:ascii="Times New Roman" w:hAnsi="Times New Roman" w:cs="Times New Roman"/>
          <w:sz w:val="24"/>
          <w:szCs w:val="24"/>
          <w:vertAlign w:val="superscript"/>
          <w:lang w:val="id-ID" w:eastAsia="id-ID"/>
        </w:rPr>
        <w:footnoteReference w:id="75"/>
      </w:r>
    </w:p>
    <w:p w:rsidR="00960FC9" w:rsidRPr="00B50727" w:rsidRDefault="00CE0AFB" w:rsidP="00987F66">
      <w:pPr>
        <w:shd w:val="clear" w:color="auto" w:fill="FFFFFF"/>
        <w:autoSpaceDE w:val="0"/>
        <w:autoSpaceDN w:val="0"/>
        <w:adjustRightInd w:val="0"/>
        <w:spacing w:after="200" w:line="480" w:lineRule="auto"/>
        <w:ind w:left="284" w:firstLine="425"/>
        <w:contextualSpacing/>
        <w:jc w:val="both"/>
        <w:rPr>
          <w:rFonts w:ascii="Times New Roman" w:hAnsi="Times New Roman" w:cs="Times New Roman"/>
          <w:sz w:val="24"/>
          <w:szCs w:val="24"/>
          <w:lang w:eastAsia="id-ID"/>
        </w:rPr>
      </w:pPr>
      <w:proofErr w:type="gramStart"/>
      <w:r>
        <w:rPr>
          <w:rFonts w:ascii="Times New Roman" w:hAnsi="Times New Roman" w:cs="Times New Roman"/>
          <w:sz w:val="24"/>
          <w:szCs w:val="24"/>
          <w:lang w:eastAsia="id-ID"/>
        </w:rPr>
        <w:t>Berdasarkan beberapa hasil penelitian yang relevan karakter</w:t>
      </w:r>
      <w:r w:rsidR="00B50727">
        <w:rPr>
          <w:rFonts w:ascii="Times New Roman" w:hAnsi="Times New Roman" w:cs="Times New Roman"/>
          <w:sz w:val="24"/>
          <w:szCs w:val="24"/>
          <w:lang w:eastAsia="id-ID"/>
        </w:rPr>
        <w:t>istik penelitian ini merupakan gabungan dari beberapa hasil penelitian</w:t>
      </w:r>
      <w:r w:rsidR="009E24ED">
        <w:rPr>
          <w:rFonts w:ascii="Times New Roman" w:hAnsi="Times New Roman" w:cs="Times New Roman"/>
          <w:sz w:val="24"/>
          <w:szCs w:val="24"/>
          <w:lang w:eastAsia="id-ID"/>
        </w:rPr>
        <w:t xml:space="preserve"> diatas terhadap efektifitas</w:t>
      </w:r>
      <w:r w:rsidR="003F0E12">
        <w:rPr>
          <w:rFonts w:ascii="Times New Roman" w:hAnsi="Times New Roman" w:cs="Times New Roman"/>
          <w:sz w:val="24"/>
          <w:szCs w:val="24"/>
          <w:lang w:eastAsia="id-ID"/>
        </w:rPr>
        <w:t xml:space="preserve"> bahan ajar mandiri berupa modul elektronik</w:t>
      </w:r>
      <w:r w:rsidR="009E24ED">
        <w:rPr>
          <w:rFonts w:ascii="Times New Roman" w:hAnsi="Times New Roman" w:cs="Times New Roman"/>
          <w:sz w:val="24"/>
          <w:szCs w:val="24"/>
          <w:lang w:eastAsia="id-ID"/>
        </w:rPr>
        <w:t xml:space="preserve"> fisika</w:t>
      </w:r>
      <w:r w:rsidR="003F0E12">
        <w:rPr>
          <w:rFonts w:ascii="Times New Roman" w:hAnsi="Times New Roman" w:cs="Times New Roman"/>
          <w:sz w:val="24"/>
          <w:szCs w:val="24"/>
          <w:lang w:eastAsia="id-ID"/>
        </w:rPr>
        <w:t xml:space="preserve"> </w:t>
      </w:r>
      <w:r w:rsidR="00B50727">
        <w:rPr>
          <w:rFonts w:ascii="Times New Roman" w:hAnsi="Times New Roman" w:cs="Times New Roman"/>
          <w:sz w:val="24"/>
          <w:szCs w:val="24"/>
          <w:lang w:eastAsia="id-ID"/>
        </w:rPr>
        <w:t xml:space="preserve">yang membantu siswa memahami konsep dari materi fisika dengan menggunakan model pembelajaran </w:t>
      </w:r>
      <w:r w:rsidR="00B50727" w:rsidRPr="00B50727">
        <w:rPr>
          <w:rFonts w:ascii="Times New Roman" w:hAnsi="Times New Roman" w:cs="Times New Roman"/>
          <w:i/>
          <w:sz w:val="24"/>
          <w:szCs w:val="24"/>
          <w:lang w:eastAsia="id-ID"/>
        </w:rPr>
        <w:t>Self Directed Learning</w:t>
      </w:r>
      <w:r w:rsidR="00B50727">
        <w:rPr>
          <w:rFonts w:ascii="Times New Roman" w:hAnsi="Times New Roman" w:cs="Times New Roman"/>
          <w:sz w:val="24"/>
          <w:szCs w:val="24"/>
          <w:lang w:eastAsia="id-ID"/>
        </w:rPr>
        <w:t xml:space="preserve"> (SDL).</w:t>
      </w:r>
      <w:proofErr w:type="gramEnd"/>
      <w:r w:rsidR="00B50727">
        <w:rPr>
          <w:rFonts w:ascii="Times New Roman" w:hAnsi="Times New Roman" w:cs="Times New Roman"/>
          <w:sz w:val="24"/>
          <w:szCs w:val="24"/>
          <w:lang w:eastAsia="id-ID"/>
        </w:rPr>
        <w:t xml:space="preserve"> </w:t>
      </w:r>
    </w:p>
    <w:p w:rsidR="00F568EA" w:rsidRPr="00DF2C0B" w:rsidRDefault="00F568EA" w:rsidP="00F568EA">
      <w:pPr>
        <w:pStyle w:val="ListParagraph"/>
        <w:numPr>
          <w:ilvl w:val="0"/>
          <w:numId w:val="45"/>
        </w:numPr>
        <w:spacing w:after="200" w:line="480" w:lineRule="auto"/>
        <w:ind w:hanging="720"/>
        <w:jc w:val="both"/>
        <w:rPr>
          <w:rFonts w:ascii="Times New Roman" w:hAnsi="Times New Roman" w:cs="Times New Roman"/>
          <w:b/>
          <w:sz w:val="24"/>
          <w:szCs w:val="24"/>
          <w:lang w:val="id-ID"/>
        </w:rPr>
      </w:pPr>
      <w:r w:rsidRPr="00DF2C0B">
        <w:rPr>
          <w:rFonts w:ascii="Times New Roman" w:hAnsi="Times New Roman" w:cs="Times New Roman"/>
          <w:b/>
          <w:sz w:val="24"/>
          <w:szCs w:val="24"/>
          <w:lang w:val="id-ID"/>
        </w:rPr>
        <w:t>Kerangka Teoritik</w:t>
      </w:r>
    </w:p>
    <w:p w:rsidR="00F568EA" w:rsidRPr="003B32D1" w:rsidRDefault="00F568EA" w:rsidP="00F568EA">
      <w:pPr>
        <w:spacing w:after="200" w:line="480" w:lineRule="auto"/>
        <w:ind w:left="142" w:firstLine="567"/>
        <w:contextualSpacing/>
        <w:jc w:val="both"/>
        <w:rPr>
          <w:rFonts w:ascii="Times New Roman" w:hAnsi="Times New Roman" w:cs="Times New Roman"/>
          <w:b/>
          <w:sz w:val="24"/>
          <w:szCs w:val="24"/>
          <w:lang w:val="id-ID"/>
        </w:rPr>
      </w:pPr>
      <w:r w:rsidRPr="003B32D1">
        <w:rPr>
          <w:rFonts w:ascii="Times New Roman" w:hAnsi="Times New Roman" w:cs="Times New Roman"/>
          <w:sz w:val="24"/>
          <w:szCs w:val="24"/>
          <w:lang w:val="id-ID"/>
        </w:rPr>
        <w:t>Kerangaka teoritis adalah model konseptual yang berkaitan dengan bagaiman seseorang menyusun teori atau menghubungkan secara logis beberapa faktor yang dianggap penting untuk masalah.</w:t>
      </w:r>
      <w:r w:rsidRPr="003F0E12">
        <w:rPr>
          <w:rFonts w:ascii="Times New Roman" w:hAnsi="Times New Roman" w:cs="Times New Roman"/>
          <w:sz w:val="24"/>
          <w:szCs w:val="24"/>
          <w:vertAlign w:val="superscript"/>
          <w:lang w:val="id-ID"/>
        </w:rPr>
        <w:footnoteReference w:id="76"/>
      </w:r>
      <w:r w:rsidR="00FB74A1">
        <w:rPr>
          <w:rFonts w:ascii="Times New Roman" w:hAnsi="Times New Roman" w:cs="Times New Roman"/>
          <w:sz w:val="24"/>
          <w:szCs w:val="24"/>
        </w:rPr>
        <w:t xml:space="preserve"> </w:t>
      </w:r>
      <w:r w:rsidRPr="003B32D1">
        <w:rPr>
          <w:rFonts w:ascii="Times New Roman" w:hAnsi="Times New Roman" w:cs="Times New Roman"/>
          <w:sz w:val="24"/>
          <w:szCs w:val="24"/>
          <w:lang w:val="id-ID"/>
        </w:rPr>
        <w:t xml:space="preserve">Berdasarkan teori yang telah dideskripsikan tersebut, selanjutnya dianalisis secara kritis dan sistematis, sehingga menghasilkan sintesa atau kesimpulan tentang hubungan antar variable yang diteliti. Sintesa </w:t>
      </w:r>
      <w:r w:rsidRPr="003B32D1">
        <w:rPr>
          <w:rFonts w:ascii="Times New Roman" w:hAnsi="Times New Roman" w:cs="Times New Roman"/>
          <w:sz w:val="24"/>
          <w:szCs w:val="24"/>
          <w:lang w:val="id-ID"/>
        </w:rPr>
        <w:lastRenderedPageBreak/>
        <w:t>tentang hubungan variable tersebut, selanjutnya digunakan untuk merumuskan hipotesis.</w:t>
      </w:r>
      <w:r w:rsidRPr="003F0E12">
        <w:rPr>
          <w:rFonts w:ascii="Times New Roman" w:hAnsi="Times New Roman" w:cs="Times New Roman"/>
          <w:sz w:val="24"/>
          <w:szCs w:val="24"/>
          <w:vertAlign w:val="superscript"/>
          <w:lang w:val="id-ID"/>
        </w:rPr>
        <w:footnoteReference w:id="77"/>
      </w:r>
      <w:r w:rsidRPr="003B32D1">
        <w:rPr>
          <w:rFonts w:ascii="Times New Roman" w:hAnsi="Times New Roman" w:cs="Times New Roman"/>
          <w:sz w:val="24"/>
          <w:szCs w:val="24"/>
          <w:lang w:val="id-ID"/>
        </w:rPr>
        <w:t xml:space="preserve"> Penggunaan Strategi pembelajaran kurang dapat berjalan dengan baik dikarnakan pengunaan sumber belajar yang belum dapat mendukung penggunaan model pembelajaran yang memudahkan siswa belajar sesuai dengan kurikulum 2013. </w:t>
      </w:r>
      <w:r w:rsidRPr="00C30F97">
        <w:rPr>
          <w:rFonts w:ascii="Times New Roman" w:hAnsi="Times New Roman" w:cs="Times New Roman"/>
          <w:sz w:val="24"/>
          <w:szCs w:val="24"/>
          <w:lang w:val="id-ID"/>
        </w:rPr>
        <w:t>Kesulitan siswa dalam memahami konse</w:t>
      </w:r>
      <w:r w:rsidRPr="003B32D1">
        <w:rPr>
          <w:rFonts w:ascii="Times New Roman" w:hAnsi="Times New Roman" w:cs="Times New Roman"/>
          <w:sz w:val="24"/>
          <w:szCs w:val="24"/>
          <w:lang w:val="id-ID"/>
        </w:rPr>
        <w:t xml:space="preserve">p pelajaran fisika dalam pembelajaran disekolah secara mandiri dimana Penggunaan buku pelajaran disekolah belum efektif membantu siswa belajar karena tidak praktis dan efisien disebabkan buku tersebut berat dan besar sehingga menyulitkan siswa untuk membawanya dalam belajar sedangkan </w:t>
      </w:r>
      <w:r w:rsidRPr="003B32D1">
        <w:rPr>
          <w:rFonts w:ascii="Times New Roman" w:hAnsi="Times New Roman" w:cs="Times New Roman"/>
          <w:spacing w:val="4"/>
          <w:sz w:val="24"/>
          <w:szCs w:val="24"/>
          <w:lang w:val="id-ID"/>
        </w:rPr>
        <w:t>t</w:t>
      </w:r>
      <w:r w:rsidRPr="00C30F97">
        <w:rPr>
          <w:rFonts w:ascii="Times New Roman" w:hAnsi="Times New Roman" w:cs="Times New Roman"/>
          <w:spacing w:val="4"/>
          <w:sz w:val="24"/>
          <w:szCs w:val="24"/>
          <w:lang w:val="id-ID"/>
        </w:rPr>
        <w:t xml:space="preserve">erdapat sarana teknologi informasi (TI) yang memadai untuk mendukung pembelajaran  (seperti:buku ajar dan buku LKS, dan </w:t>
      </w:r>
      <w:r w:rsidRPr="00C30F97">
        <w:rPr>
          <w:rFonts w:ascii="Times New Roman" w:hAnsi="Times New Roman" w:cs="Times New Roman"/>
          <w:i/>
          <w:spacing w:val="4"/>
          <w:sz w:val="24"/>
          <w:szCs w:val="24"/>
          <w:lang w:val="id-ID"/>
        </w:rPr>
        <w:t>PowerPoint</w:t>
      </w:r>
      <w:r w:rsidRPr="00C30F97">
        <w:rPr>
          <w:rFonts w:ascii="Times New Roman" w:hAnsi="Times New Roman" w:cs="Times New Roman"/>
          <w:spacing w:val="4"/>
          <w:sz w:val="24"/>
          <w:szCs w:val="24"/>
          <w:lang w:val="id-ID"/>
        </w:rPr>
        <w:t xml:space="preserve">) </w:t>
      </w:r>
    </w:p>
    <w:p w:rsidR="00F568EA" w:rsidRPr="00C30F97" w:rsidRDefault="00F568EA" w:rsidP="00F568EA">
      <w:pPr>
        <w:spacing w:line="480" w:lineRule="auto"/>
        <w:ind w:left="142" w:firstLine="567"/>
        <w:contextualSpacing/>
        <w:jc w:val="both"/>
        <w:rPr>
          <w:rFonts w:ascii="Times New Roman" w:hAnsi="Times New Roman" w:cs="Times New Roman"/>
          <w:sz w:val="24"/>
          <w:szCs w:val="24"/>
          <w:lang w:val="id-ID"/>
        </w:rPr>
      </w:pPr>
      <w:r w:rsidRPr="003B32D1">
        <w:rPr>
          <w:rFonts w:ascii="Times New Roman" w:hAnsi="Times New Roman" w:cs="Times New Roman"/>
          <w:sz w:val="24"/>
          <w:szCs w:val="24"/>
          <w:lang w:val="id-ID"/>
        </w:rPr>
        <w:t xml:space="preserve">Penggunaan modul eklektronik fisika berbasis model self directead learning membantu guru memenuhi sumber belajar yang sesuai kurikulum 2013 serta menjadi variasi pemeblajaran dengan modul dan model pembelajaran mandiri yang memudahkan siswa untuk belajar secara aktif dan inovatif dalam belajarmenuntut para peserta didik untuk lebih cepat memahami tentang konsep – konsep fisika secara mandiri, penggunaan moddul inijuga membantu siwa dalam pembelajaran yang praktis dan efisien karena menggunakan media elektronik yang membantu siswa belajarr secara mandiri dan memahami konsep fisika melalui konten-konten yang menarik dan interaktif didalamnya.Berikut ini dibuat diagram kerangka </w:t>
      </w:r>
      <w:r w:rsidRPr="003B32D1">
        <w:rPr>
          <w:rFonts w:ascii="Times New Roman" w:hAnsi="Times New Roman" w:cs="Times New Roman"/>
          <w:sz w:val="24"/>
          <w:szCs w:val="24"/>
          <w:lang w:val="id-ID"/>
        </w:rPr>
        <w:lastRenderedPageBreak/>
        <w:t>teoritis untuk memberikan gambaran yang lebih jelas mengenai keranga teori diatas diatas.</w:t>
      </w:r>
    </w:p>
    <w:p w:rsidR="00F568EA" w:rsidRPr="003B32D1" w:rsidRDefault="00F568EA" w:rsidP="00F568EA">
      <w:pPr>
        <w:spacing w:line="480" w:lineRule="auto"/>
        <w:ind w:left="142" w:firstLine="567"/>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683840" behindDoc="0" locked="0" layoutInCell="1" allowOverlap="1" wp14:anchorId="2DB16ACC" wp14:editId="0A5ADC6B">
                <wp:simplePos x="0" y="0"/>
                <wp:positionH relativeFrom="column">
                  <wp:posOffset>2569845</wp:posOffset>
                </wp:positionH>
                <wp:positionV relativeFrom="paragraph">
                  <wp:posOffset>140335</wp:posOffset>
                </wp:positionV>
                <wp:extent cx="914400" cy="461645"/>
                <wp:effectExtent l="0" t="0" r="38100" b="33655"/>
                <wp:wrapNone/>
                <wp:docPr id="9" name="Rectangle: Rounded Corner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6164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034252" w:rsidRPr="007F48A2" w:rsidRDefault="00034252" w:rsidP="00F568EA">
                            <w:pPr>
                              <w:jc w:val="center"/>
                              <w:rPr>
                                <w:b/>
                                <w:bCs/>
                                <w:sz w:val="32"/>
                                <w:szCs w:val="32"/>
                                <w:lang w:val="id-ID"/>
                              </w:rPr>
                            </w:pPr>
                            <w:r>
                              <w:rPr>
                                <w:b/>
                                <w:bCs/>
                                <w:sz w:val="32"/>
                                <w:szCs w:val="32"/>
                                <w:lang w:val="id-ID"/>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24" o:spid="_x0000_s1028" style="position:absolute;left:0;text-align:left;margin-left:202.35pt;margin-top:11.05pt;width:1in;height:3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">
                <v:shadow on="t"/>
                <v:textbox>
                  <w:txbxContent>
                    <w:p w:rsidR="00957C39" w:rsidRPr="007F48A2" w:rsidRDefault="00957C39" w:rsidP="00F568EA">
                      <w:pPr>
                        <w:jc w:val="center"/>
                        <w:rPr>
                          <w:b/>
                          <w:bCs/>
                          <w:sz w:val="32"/>
                          <w:szCs w:val="32"/>
                          <w:lang w:val="id-ID"/>
                        </w:rPr>
                      </w:pPr>
                      <w:r>
                        <w:rPr>
                          <w:b/>
                          <w:bCs/>
                          <w:sz w:val="32"/>
                          <w:szCs w:val="32"/>
                          <w:lang w:val="id-ID"/>
                        </w:rPr>
                        <w:t>Y</w:t>
                      </w:r>
                    </w:p>
                  </w:txbxContent>
                </v:textbox>
              </v:roundrect>
            </w:pict>
          </mc:Fallback>
        </mc:AlternateContent>
      </w:r>
      <w:r>
        <w:rPr>
          <w:noProof/>
        </w:rPr>
        <mc:AlternateContent>
          <mc:Choice Requires="wps">
            <w:drawing>
              <wp:anchor distT="0" distB="0" distL="114300" distR="114300" simplePos="0" relativeHeight="251682816" behindDoc="0" locked="0" layoutInCell="1" allowOverlap="1" wp14:anchorId="5AC6B336" wp14:editId="13D5FD41">
                <wp:simplePos x="0" y="0"/>
                <wp:positionH relativeFrom="column">
                  <wp:posOffset>1834515</wp:posOffset>
                </wp:positionH>
                <wp:positionV relativeFrom="paragraph">
                  <wp:posOffset>303530</wp:posOffset>
                </wp:positionV>
                <wp:extent cx="615315" cy="166370"/>
                <wp:effectExtent l="0" t="19050" r="13335" b="24130"/>
                <wp:wrapNone/>
                <wp:docPr id="10" name="Arrow: Righ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 cy="166370"/>
                        </a:xfrm>
                        <a:prstGeom prst="rightArrow">
                          <a:avLst>
                            <a:gd name="adj1" fmla="val 50000"/>
                            <a:gd name="adj2" fmla="val 9246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5" o:spid="_x0000_s1026" type="#_x0000_t13" style="position:absolute;margin-left:144.45pt;margin-top:23.9pt;width:48.45pt;height:1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"/>
            </w:pict>
          </mc:Fallback>
        </mc:AlternateContent>
      </w:r>
      <w:r>
        <w:rPr>
          <w:noProof/>
        </w:rPr>
        <mc:AlternateContent>
          <mc:Choice Requires="wps">
            <w:drawing>
              <wp:anchor distT="0" distB="0" distL="114300" distR="114300" simplePos="0" relativeHeight="251681792" behindDoc="0" locked="0" layoutInCell="1" allowOverlap="1" wp14:anchorId="136169E7" wp14:editId="1B287ABE">
                <wp:simplePos x="0" y="0"/>
                <wp:positionH relativeFrom="column">
                  <wp:posOffset>754380</wp:posOffset>
                </wp:positionH>
                <wp:positionV relativeFrom="paragraph">
                  <wp:posOffset>136525</wp:posOffset>
                </wp:positionV>
                <wp:extent cx="914400" cy="481965"/>
                <wp:effectExtent l="0" t="0" r="38100" b="32385"/>
                <wp:wrapNone/>
                <wp:docPr id="3"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8196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034252" w:rsidRPr="007F48A2" w:rsidRDefault="00034252" w:rsidP="00F568EA">
                            <w:pPr>
                              <w:jc w:val="center"/>
                              <w:rPr>
                                <w:b/>
                                <w:bCs/>
                                <w:sz w:val="32"/>
                                <w:szCs w:val="32"/>
                                <w:lang w:val="id-ID"/>
                              </w:rPr>
                            </w:pPr>
                            <w:r w:rsidRPr="007F48A2">
                              <w:rPr>
                                <w:b/>
                                <w:bCs/>
                                <w:sz w:val="32"/>
                                <w:szCs w:val="32"/>
                                <w:lang w:val="id-ID"/>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26" o:spid="_x0000_s1029" style="position:absolute;left:0;text-align:left;margin-left:59.4pt;margin-top:10.75pt;width:1in;height:37.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">
                <v:shadow on="t"/>
                <v:textbox>
                  <w:txbxContent>
                    <w:p w:rsidR="00957C39" w:rsidRPr="007F48A2" w:rsidRDefault="00957C39" w:rsidP="00F568EA">
                      <w:pPr>
                        <w:jc w:val="center"/>
                        <w:rPr>
                          <w:b/>
                          <w:bCs/>
                          <w:sz w:val="32"/>
                          <w:szCs w:val="32"/>
                          <w:lang w:val="id-ID"/>
                        </w:rPr>
                      </w:pPr>
                      <w:r w:rsidRPr="007F48A2">
                        <w:rPr>
                          <w:b/>
                          <w:bCs/>
                          <w:sz w:val="32"/>
                          <w:szCs w:val="32"/>
                          <w:lang w:val="id-ID"/>
                        </w:rPr>
                        <w:t>X</w:t>
                      </w:r>
                    </w:p>
                  </w:txbxContent>
                </v:textbox>
              </v:roundrect>
            </w:pict>
          </mc:Fallback>
        </mc:AlternateContent>
      </w:r>
    </w:p>
    <w:p w:rsidR="00F568EA" w:rsidRPr="003B32D1" w:rsidRDefault="00F568EA" w:rsidP="00F568EA">
      <w:pPr>
        <w:spacing w:line="480" w:lineRule="auto"/>
        <w:ind w:left="142" w:firstLine="567"/>
        <w:jc w:val="both"/>
        <w:rPr>
          <w:rFonts w:ascii="Times New Roman" w:hAnsi="Times New Roman" w:cs="Times New Roman"/>
          <w:sz w:val="24"/>
          <w:szCs w:val="24"/>
          <w:lang w:val="id-ID"/>
        </w:rPr>
      </w:pPr>
    </w:p>
    <w:p w:rsidR="00F568EA" w:rsidRPr="003B32D1" w:rsidRDefault="00F568EA" w:rsidP="00F568EA">
      <w:pPr>
        <w:tabs>
          <w:tab w:val="left" w:pos="5445"/>
        </w:tabs>
        <w:spacing w:line="480" w:lineRule="auto"/>
        <w:jc w:val="both"/>
        <w:rPr>
          <w:rFonts w:ascii="Times New Roman" w:hAnsi="Times New Roman" w:cs="Times New Roman"/>
          <w:sz w:val="24"/>
          <w:szCs w:val="24"/>
          <w:lang w:val="sv-SE"/>
        </w:rPr>
      </w:pPr>
      <w:r w:rsidRPr="003B32D1">
        <w:rPr>
          <w:rFonts w:ascii="Times New Roman" w:hAnsi="Times New Roman" w:cs="Times New Roman"/>
          <w:sz w:val="24"/>
          <w:szCs w:val="24"/>
          <w:lang w:val="sv-SE"/>
        </w:rPr>
        <w:t>Keterangan:</w:t>
      </w:r>
    </w:p>
    <w:p w:rsidR="00F568EA" w:rsidRPr="003B32D1" w:rsidRDefault="00F568EA" w:rsidP="002B2F88">
      <w:pPr>
        <w:tabs>
          <w:tab w:val="left" w:pos="5445"/>
        </w:tabs>
        <w:spacing w:line="480" w:lineRule="auto"/>
        <w:ind w:left="1276" w:hanging="567"/>
        <w:jc w:val="both"/>
        <w:rPr>
          <w:rFonts w:ascii="Times New Roman" w:hAnsi="Times New Roman" w:cs="Times New Roman"/>
          <w:sz w:val="24"/>
          <w:szCs w:val="24"/>
          <w:lang w:val="id-ID"/>
        </w:rPr>
      </w:pPr>
      <w:r w:rsidRPr="003B32D1">
        <w:rPr>
          <w:rFonts w:ascii="Times New Roman" w:hAnsi="Times New Roman" w:cs="Times New Roman"/>
          <w:sz w:val="24"/>
          <w:szCs w:val="24"/>
          <w:lang w:val="sv-SE"/>
        </w:rPr>
        <w:t xml:space="preserve">X : </w:t>
      </w:r>
      <w:r w:rsidRPr="003B32D1">
        <w:rPr>
          <w:rFonts w:ascii="Times New Roman" w:hAnsi="Times New Roman" w:cs="Times New Roman"/>
          <w:sz w:val="24"/>
          <w:szCs w:val="24"/>
          <w:lang w:val="id-ID"/>
        </w:rPr>
        <w:t xml:space="preserve"> sumber belajar menggunakan modul elektronik fisika berbasis model   pembelajaran self directead learning</w:t>
      </w:r>
    </w:p>
    <w:p w:rsidR="00F568EA" w:rsidRPr="003B32D1" w:rsidRDefault="00F568EA" w:rsidP="00F568EA">
      <w:pPr>
        <w:spacing w:line="480" w:lineRule="auto"/>
        <w:ind w:left="142" w:firstLine="567"/>
        <w:jc w:val="both"/>
        <w:rPr>
          <w:rFonts w:ascii="Times New Roman" w:hAnsi="Times New Roman" w:cs="Times New Roman"/>
          <w:sz w:val="24"/>
          <w:szCs w:val="24"/>
          <w:lang w:val="id-ID"/>
        </w:rPr>
      </w:pPr>
      <w:r w:rsidRPr="003B32D1">
        <w:rPr>
          <w:rFonts w:ascii="Times New Roman" w:hAnsi="Times New Roman" w:cs="Times New Roman"/>
          <w:sz w:val="24"/>
          <w:szCs w:val="24"/>
          <w:lang w:val="id-ID"/>
        </w:rPr>
        <w:t>Y :      pemahaman konsep siswa</w:t>
      </w:r>
    </w:p>
    <w:p w:rsidR="00F568EA" w:rsidRPr="003B32D1" w:rsidRDefault="00F568EA" w:rsidP="002B2F88">
      <w:pPr>
        <w:numPr>
          <w:ilvl w:val="0"/>
          <w:numId w:val="45"/>
        </w:numPr>
        <w:spacing w:after="200" w:line="480" w:lineRule="auto"/>
        <w:ind w:left="142" w:hanging="142"/>
        <w:contextualSpacing/>
        <w:jc w:val="both"/>
        <w:rPr>
          <w:rFonts w:ascii="Times New Roman" w:hAnsi="Times New Roman" w:cs="Times New Roman"/>
          <w:b/>
          <w:bCs/>
          <w:sz w:val="24"/>
          <w:szCs w:val="24"/>
        </w:rPr>
      </w:pPr>
      <w:r w:rsidRPr="003B32D1">
        <w:rPr>
          <w:rFonts w:ascii="Times New Roman" w:hAnsi="Times New Roman" w:cs="Times New Roman"/>
          <w:b/>
          <w:bCs/>
          <w:sz w:val="24"/>
          <w:szCs w:val="24"/>
        </w:rPr>
        <w:t>Hipotesis Penelitian</w:t>
      </w:r>
    </w:p>
    <w:p w:rsidR="00F568EA" w:rsidRPr="003B32D1" w:rsidRDefault="00F568EA" w:rsidP="00F568EA">
      <w:pPr>
        <w:spacing w:line="480" w:lineRule="auto"/>
        <w:ind w:left="142" w:firstLine="567"/>
        <w:contextualSpacing/>
        <w:jc w:val="both"/>
        <w:rPr>
          <w:rFonts w:ascii="Times New Roman" w:hAnsi="Times New Roman" w:cs="Times New Roman"/>
          <w:b/>
          <w:bCs/>
          <w:sz w:val="24"/>
          <w:szCs w:val="24"/>
        </w:rPr>
      </w:pPr>
      <w:proofErr w:type="gramStart"/>
      <w:r w:rsidRPr="003B32D1">
        <w:rPr>
          <w:rFonts w:ascii="Times New Roman" w:hAnsi="Times New Roman" w:cs="Times New Roman"/>
          <w:sz w:val="24"/>
          <w:szCs w:val="24"/>
          <w:lang w:eastAsia="id-ID"/>
        </w:rPr>
        <w:t>Hipotesis adalah jawaban sementara dari masalah penelitian yang perlu diuji melalui pengumpulan data dan analisis data.</w:t>
      </w:r>
      <w:proofErr w:type="gramEnd"/>
      <w:r w:rsidRPr="003B32D1">
        <w:rPr>
          <w:rFonts w:ascii="Times New Roman" w:hAnsi="Times New Roman" w:cs="Times New Roman"/>
          <w:sz w:val="24"/>
          <w:szCs w:val="24"/>
          <w:vertAlign w:val="superscript"/>
          <w:lang w:eastAsia="id-ID"/>
        </w:rPr>
        <w:footnoteReference w:id="78"/>
      </w:r>
      <w:r w:rsidRPr="003B32D1">
        <w:rPr>
          <w:rFonts w:ascii="Times New Roman" w:hAnsi="Times New Roman" w:cs="Times New Roman"/>
          <w:sz w:val="24"/>
          <w:szCs w:val="24"/>
          <w:lang w:eastAsia="id-ID"/>
        </w:rPr>
        <w:t xml:space="preserve"> Dalam pendapat lain juga dikemukakan: “Hipotesis bersifat jawaban sementara, namun jawaban itu harus didasarkan pada kenyataan dan fakta – fakta yang muncul berdasarkan hasil studi pendahuluan kita, kemudian dirumuskan keterkaitannya antara variabel satu dengan variabel lainnya, sehingga akan terbentuk suatu konsep atau kesimpulan sementara yang akan diuji kebenarannya</w:t>
      </w:r>
      <w:r w:rsidR="0053063F">
        <w:rPr>
          <w:rStyle w:val="FootnoteReference"/>
          <w:rFonts w:ascii="Times New Roman" w:hAnsi="Times New Roman" w:cs="Times New Roman"/>
          <w:sz w:val="24"/>
          <w:szCs w:val="24"/>
          <w:lang w:eastAsia="id-ID"/>
        </w:rPr>
        <w:footnoteReference w:id="79"/>
      </w:r>
    </w:p>
    <w:p w:rsidR="00F568EA" w:rsidRPr="003B32D1" w:rsidRDefault="00F568EA" w:rsidP="00F568EA">
      <w:pPr>
        <w:spacing w:line="480" w:lineRule="auto"/>
        <w:ind w:left="142" w:firstLine="567"/>
        <w:contextualSpacing/>
        <w:jc w:val="both"/>
        <w:rPr>
          <w:rFonts w:ascii="Times New Roman" w:hAnsi="Times New Roman" w:cs="Times New Roman"/>
          <w:sz w:val="24"/>
          <w:szCs w:val="24"/>
          <w:lang w:val="id-ID" w:eastAsia="id-ID"/>
        </w:rPr>
      </w:pPr>
      <w:r w:rsidRPr="003B32D1">
        <w:rPr>
          <w:rFonts w:ascii="Times New Roman" w:hAnsi="Times New Roman" w:cs="Times New Roman"/>
          <w:sz w:val="24"/>
          <w:szCs w:val="24"/>
          <w:lang w:eastAsia="id-ID"/>
        </w:rPr>
        <w:t xml:space="preserve">Sehingga dapat disimpulkan bahwa hipotesis merupakan dugaan sementara yang masih </w:t>
      </w:r>
      <w:proofErr w:type="gramStart"/>
      <w:r w:rsidRPr="003B32D1">
        <w:rPr>
          <w:rFonts w:ascii="Times New Roman" w:hAnsi="Times New Roman" w:cs="Times New Roman"/>
          <w:sz w:val="24"/>
          <w:szCs w:val="24"/>
          <w:lang w:eastAsia="id-ID"/>
        </w:rPr>
        <w:t>akan</w:t>
      </w:r>
      <w:proofErr w:type="gramEnd"/>
      <w:r w:rsidRPr="003B32D1">
        <w:rPr>
          <w:rFonts w:ascii="Times New Roman" w:hAnsi="Times New Roman" w:cs="Times New Roman"/>
          <w:sz w:val="24"/>
          <w:szCs w:val="24"/>
          <w:lang w:eastAsia="id-ID"/>
        </w:rPr>
        <w:t xml:space="preserve"> diuji kebenarannya, yang akan menghasilkan hipotesis tersebut </w:t>
      </w:r>
      <w:r w:rsidRPr="003B32D1">
        <w:rPr>
          <w:rFonts w:ascii="Times New Roman" w:hAnsi="Times New Roman" w:cs="Times New Roman"/>
          <w:sz w:val="24"/>
          <w:szCs w:val="24"/>
          <w:lang w:eastAsia="id-ID"/>
        </w:rPr>
        <w:lastRenderedPageBreak/>
        <w:t>diterima atau ditolak. Oleh karenanya, berdasarkan uraian tersebut, peneliti mengajukan hipotesis penelitian ini sebagai berikut:</w:t>
      </w:r>
    </w:p>
    <w:p w:rsidR="00F568EA" w:rsidRPr="003B32D1" w:rsidRDefault="00F568EA" w:rsidP="00FB74A1">
      <w:pPr>
        <w:spacing w:line="480" w:lineRule="auto"/>
        <w:ind w:left="142" w:firstLine="567"/>
        <w:contextualSpacing/>
        <w:jc w:val="both"/>
        <w:rPr>
          <w:rFonts w:ascii="Times New Roman" w:hAnsi="Times New Roman" w:cs="Times New Roman"/>
          <w:sz w:val="24"/>
          <w:szCs w:val="24"/>
          <w:lang w:eastAsia="id-ID"/>
        </w:rPr>
      </w:pPr>
      <w:r w:rsidRPr="003B32D1">
        <w:rPr>
          <w:rFonts w:ascii="Times New Roman" w:hAnsi="Times New Roman" w:cs="Times New Roman"/>
          <w:sz w:val="24"/>
          <w:szCs w:val="24"/>
          <w:lang w:eastAsia="id-ID"/>
        </w:rPr>
        <w:t>“</w:t>
      </w:r>
      <w:r w:rsidR="00BB6D30">
        <w:rPr>
          <w:rFonts w:ascii="Times New Roman" w:hAnsi="Times New Roman" w:cs="Times New Roman"/>
          <w:sz w:val="24"/>
          <w:szCs w:val="24"/>
          <w:lang w:eastAsia="id-ID"/>
        </w:rPr>
        <w:t>P</w:t>
      </w:r>
      <w:r w:rsidRPr="003B32D1">
        <w:rPr>
          <w:rFonts w:ascii="Times New Roman" w:hAnsi="Times New Roman" w:cs="Times New Roman"/>
          <w:sz w:val="24"/>
          <w:szCs w:val="24"/>
          <w:lang w:val="id-ID" w:eastAsia="id-ID"/>
        </w:rPr>
        <w:t xml:space="preserve">engguanaan modul elektronik fisika berbasi model pembelajaran </w:t>
      </w:r>
      <w:r w:rsidRPr="00BB6D30">
        <w:rPr>
          <w:rFonts w:ascii="Times New Roman" w:hAnsi="Times New Roman" w:cs="Times New Roman"/>
          <w:i/>
          <w:sz w:val="24"/>
          <w:szCs w:val="24"/>
          <w:lang w:val="id-ID" w:eastAsia="id-ID"/>
        </w:rPr>
        <w:t xml:space="preserve">self directead learning </w:t>
      </w:r>
      <w:proofErr w:type="gramStart"/>
      <w:r w:rsidRPr="00FB74A1">
        <w:rPr>
          <w:rFonts w:ascii="Times New Roman" w:hAnsi="Times New Roman" w:cs="Times New Roman"/>
          <w:iCs/>
          <w:sz w:val="24"/>
          <w:szCs w:val="24"/>
          <w:lang w:val="id-ID" w:eastAsia="id-ID"/>
        </w:rPr>
        <w:t>efektif</w:t>
      </w:r>
      <w:r w:rsidR="00BB6D30">
        <w:rPr>
          <w:rFonts w:ascii="Times New Roman" w:hAnsi="Times New Roman" w:cs="Times New Roman"/>
          <w:i/>
          <w:sz w:val="24"/>
          <w:szCs w:val="24"/>
          <w:lang w:eastAsia="id-ID"/>
        </w:rPr>
        <w:t xml:space="preserve"> </w:t>
      </w:r>
      <w:r w:rsidRPr="003B32D1">
        <w:rPr>
          <w:rFonts w:ascii="Times New Roman" w:hAnsi="Times New Roman" w:cs="Times New Roman"/>
          <w:sz w:val="24"/>
          <w:szCs w:val="24"/>
          <w:lang w:val="id-ID" w:eastAsia="id-ID"/>
        </w:rPr>
        <w:t xml:space="preserve"> terhadap</w:t>
      </w:r>
      <w:proofErr w:type="gramEnd"/>
      <w:r w:rsidRPr="003B32D1">
        <w:rPr>
          <w:rFonts w:ascii="Times New Roman" w:hAnsi="Times New Roman" w:cs="Times New Roman"/>
          <w:sz w:val="24"/>
          <w:szCs w:val="24"/>
          <w:lang w:val="id-ID" w:eastAsia="id-ID"/>
        </w:rPr>
        <w:t xml:space="preserve"> pemaha</w:t>
      </w:r>
      <w:r w:rsidR="00FB74A1">
        <w:rPr>
          <w:rFonts w:ascii="Times New Roman" w:hAnsi="Times New Roman" w:cs="Times New Roman"/>
          <w:sz w:val="24"/>
          <w:szCs w:val="24"/>
          <w:lang w:eastAsia="id-ID"/>
        </w:rPr>
        <w:t>ma</w:t>
      </w:r>
      <w:r w:rsidRPr="003B32D1">
        <w:rPr>
          <w:rFonts w:ascii="Times New Roman" w:hAnsi="Times New Roman" w:cs="Times New Roman"/>
          <w:sz w:val="24"/>
          <w:szCs w:val="24"/>
          <w:lang w:val="id-ID" w:eastAsia="id-ID"/>
        </w:rPr>
        <w:t xml:space="preserve">n konsep </w:t>
      </w:r>
      <w:r w:rsidR="00FB74A1">
        <w:rPr>
          <w:rFonts w:ascii="Times New Roman" w:hAnsi="Times New Roman" w:cs="Times New Roman"/>
          <w:sz w:val="24"/>
          <w:szCs w:val="24"/>
          <w:lang w:eastAsia="id-ID"/>
        </w:rPr>
        <w:t>Fluida Dinamik</w:t>
      </w:r>
      <w:r w:rsidRPr="003B32D1">
        <w:rPr>
          <w:rFonts w:ascii="Times New Roman" w:hAnsi="Times New Roman" w:cs="Times New Roman"/>
          <w:sz w:val="24"/>
          <w:szCs w:val="24"/>
          <w:lang w:val="id-ID" w:eastAsia="id-ID"/>
        </w:rPr>
        <w:t>”</w:t>
      </w:r>
    </w:p>
    <w:p w:rsidR="00F568EA" w:rsidRPr="003B32D1" w:rsidRDefault="00F568EA" w:rsidP="00F568EA">
      <w:pPr>
        <w:spacing w:line="480" w:lineRule="auto"/>
        <w:ind w:left="142" w:firstLine="567"/>
        <w:jc w:val="both"/>
        <w:rPr>
          <w:rFonts w:ascii="Times New Roman" w:hAnsi="Times New Roman" w:cs="Times New Roman"/>
          <w:sz w:val="24"/>
          <w:szCs w:val="24"/>
          <w:lang w:eastAsia="id-ID"/>
        </w:rPr>
      </w:pPr>
    </w:p>
    <w:p w:rsidR="000C7A99" w:rsidRPr="00975551" w:rsidRDefault="000C7A99" w:rsidP="00F568EA">
      <w:pPr>
        <w:spacing w:line="480" w:lineRule="auto"/>
        <w:ind w:left="142" w:firstLine="567"/>
        <w:rPr>
          <w:rFonts w:ascii="Times New Roman" w:hAnsi="Times New Roman" w:cs="Times New Roman"/>
          <w:sz w:val="24"/>
          <w:szCs w:val="24"/>
          <w:lang w:val="id-ID"/>
        </w:rPr>
      </w:pPr>
    </w:p>
    <w:sectPr w:rsidR="000C7A99" w:rsidRPr="00975551" w:rsidSect="00A81756">
      <w:headerReference w:type="default" r:id="rId30"/>
      <w:pgSz w:w="12191" w:h="15876"/>
      <w:pgMar w:top="2268" w:right="1701" w:bottom="1701" w:left="2268" w:header="709" w:footer="709"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8D1" w:rsidRDefault="009538D1" w:rsidP="00856CC5">
      <w:pPr>
        <w:spacing w:after="0" w:line="240" w:lineRule="auto"/>
      </w:pPr>
      <w:r>
        <w:separator/>
      </w:r>
    </w:p>
  </w:endnote>
  <w:endnote w:type="continuationSeparator" w:id="0">
    <w:p w:rsidR="009538D1" w:rsidRDefault="009538D1" w:rsidP="00856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8D1" w:rsidRDefault="009538D1" w:rsidP="00856CC5">
      <w:pPr>
        <w:spacing w:after="0" w:line="240" w:lineRule="auto"/>
      </w:pPr>
      <w:r>
        <w:separator/>
      </w:r>
    </w:p>
  </w:footnote>
  <w:footnote w:type="continuationSeparator" w:id="0">
    <w:p w:rsidR="009538D1" w:rsidRDefault="009538D1" w:rsidP="00856CC5">
      <w:pPr>
        <w:spacing w:after="0" w:line="240" w:lineRule="auto"/>
      </w:pPr>
      <w:r>
        <w:continuationSeparator/>
      </w:r>
    </w:p>
  </w:footnote>
  <w:footnote w:id="1">
    <w:p w:rsidR="00034252" w:rsidRPr="00035002" w:rsidRDefault="00034252" w:rsidP="00D221CD">
      <w:pPr>
        <w:pStyle w:val="FootnoteText"/>
        <w:ind w:firstLine="720"/>
        <w:jc w:val="both"/>
        <w:rPr>
          <w:rFonts w:ascii="Times New Roman" w:hAnsi="Times New Roman" w:cs="Times New Roman"/>
          <w:lang w:val="id-ID"/>
        </w:rPr>
      </w:pPr>
      <w:r w:rsidRPr="00035002">
        <w:rPr>
          <w:rStyle w:val="FootnoteReference"/>
          <w:rFonts w:ascii="Times New Roman" w:hAnsi="Times New Roman" w:cs="Times New Roman"/>
        </w:rPr>
        <w:footnoteRef/>
      </w:r>
      <w:r w:rsidRPr="00035002">
        <w:rPr>
          <w:rFonts w:ascii="Times New Roman" w:hAnsi="Times New Roman" w:cs="Times New Roman"/>
        </w:rPr>
        <w:t xml:space="preserve"> </w:t>
      </w:r>
      <w:r w:rsidRPr="00035002">
        <w:rPr>
          <w:rFonts w:ascii="Times New Roman" w:hAnsi="Times New Roman" w:cs="Times New Roman"/>
          <w:lang w:val="id-ID"/>
        </w:rPr>
        <w:t xml:space="preserve"> </w:t>
      </w:r>
      <w:r>
        <w:rPr>
          <w:rFonts w:ascii="Times New Roman" w:hAnsi="Times New Roman" w:cs="Times New Roman"/>
          <w:lang w:val="id-ID"/>
        </w:rPr>
        <w:fldChar w:fldCharType="begin" w:fldLock="1"/>
      </w:r>
      <w:r>
        <w:rPr>
          <w:rFonts w:ascii="Times New Roman" w:hAnsi="Times New Roman" w:cs="Times New Roman"/>
          <w:lang w:val="id-ID"/>
        </w:rPr>
        <w:instrText>ADDIN CSL_CITATION { "citationItems" : [ { "id" : "ITEM-1", "itemData" : { "author" : [ { "dropping-particle" : "", "family" : "Suyoso", "given" : "", "non-dropping-particle" : "", "parse-names" : false, "suffix" : "" }, { "dropping-particle" : "", "family" : "Nurohman", "given" : "Sabar", "non-dropping-particle" : "", "parse-names" : false, "suffix" : "" } ], "container-title" : "Jurnal Kependidikan Penelitian Inovasi Pembelajaran", "id" : "ITEM-1", "issue" : "1", "issued" : { "date-parts" : [ [ "1983" ] ] }, "title" : "Pengembangan Modul Elektronik Berbasis WEB Format Mobile Version sebagai media pembelajaran Fisika dapat diakses melalui Smartphone Platform Android", "type" : "article-journal", "volume" : "44" }, "uris" : [ "http://www.mendeley.com/documents/?uuid=7491713e-ac52-4d58-ac2b-6f955b90d9c1" ] } ], "mendeley" : { "formattedCitation" : "Suyoso and Sabar Nurohman, \u2018Pengembangan Modul Elektronik Berbasis WEB Format Mobile Version Sebagai Media Pembelajaran Fisika Dapat Diakses Melalui Smartphone Platform Android\u2019, &lt;i&gt;Jurnal Kependidikan Penelitian Inovasi Pembelajaran&lt;/i&gt;, 44.1 (1983).", "plainTextFormattedCitation" : "Suyoso and Sabar Nurohman, \u2018Pengembangan Modul Elektronik Berbasis WEB Format Mobile Version Sebagai Media Pembelajaran Fisika Dapat Diakses Melalui Smartphone Platform Android\u2019, Jurnal Kependidikan Penelitian Inovasi Pembelajaran, 44.1 (1983).", "previouslyFormattedCitation" : "Suyoso and Sabar Nurohman, \u2018Pengembangan Modul Elektronik Berbasis WEB Format Mobile Version Sebagai Media Pembelajaran Fisika Dapat Diakses Melalui Smartphone Platform Android\u2019, &lt;i&gt;Jurnal Kependidikan Penelitian Inovasi Pembelajaran&lt;/i&gt;, 44.1 (1983)." }, "properties" : {  }, "schema" : "https://github.com/citation-style-language/schema/raw/master/csl-citation.json" }</w:instrText>
      </w:r>
      <w:r>
        <w:rPr>
          <w:rFonts w:ascii="Times New Roman" w:hAnsi="Times New Roman" w:cs="Times New Roman"/>
          <w:lang w:val="id-ID"/>
        </w:rPr>
        <w:fldChar w:fldCharType="separate"/>
      </w:r>
      <w:r w:rsidRPr="0053063F">
        <w:rPr>
          <w:rFonts w:ascii="Times New Roman" w:hAnsi="Times New Roman" w:cs="Times New Roman"/>
          <w:noProof/>
          <w:lang w:val="id-ID"/>
        </w:rPr>
        <w:t xml:space="preserve">Suyoso and Sabar Nurohman, ‘Pengembangan Modul Elektronik Berbasis WEB Format Mobile Version Sebagai Media Pembelajaran Fisika Dapat Diakses Melalui Smartphone Platform Android’, </w:t>
      </w:r>
      <w:r w:rsidRPr="0053063F">
        <w:rPr>
          <w:rFonts w:ascii="Times New Roman" w:hAnsi="Times New Roman" w:cs="Times New Roman"/>
          <w:i/>
          <w:noProof/>
          <w:lang w:val="id-ID"/>
        </w:rPr>
        <w:t>Jurnal Kependidikan Penelitian Inovasi Pembelajaran</w:t>
      </w:r>
      <w:r w:rsidRPr="0053063F">
        <w:rPr>
          <w:rFonts w:ascii="Times New Roman" w:hAnsi="Times New Roman" w:cs="Times New Roman"/>
          <w:noProof/>
          <w:lang w:val="id-ID"/>
        </w:rPr>
        <w:t>, 44.1 (1983).</w:t>
      </w:r>
      <w:r>
        <w:rPr>
          <w:rFonts w:ascii="Times New Roman" w:hAnsi="Times New Roman" w:cs="Times New Roman"/>
          <w:lang w:val="id-ID"/>
        </w:rPr>
        <w:fldChar w:fldCharType="end"/>
      </w:r>
      <w:r w:rsidRPr="00035002">
        <w:rPr>
          <w:rFonts w:ascii="Times New Roman" w:hAnsi="Times New Roman" w:cs="Times New Roman"/>
        </w:rPr>
        <w:t xml:space="preserve">h. </w:t>
      </w:r>
      <w:r w:rsidRPr="00035002">
        <w:rPr>
          <w:rFonts w:ascii="Times New Roman" w:hAnsi="Times New Roman" w:cs="Times New Roman"/>
          <w:lang w:val="id-ID"/>
        </w:rPr>
        <w:t>75</w:t>
      </w:r>
    </w:p>
  </w:footnote>
  <w:footnote w:id="2">
    <w:p w:rsidR="00034252" w:rsidRPr="0084486B" w:rsidRDefault="00034252" w:rsidP="00D221CD">
      <w:pPr>
        <w:pStyle w:val="FootnoteText"/>
        <w:ind w:firstLine="720"/>
        <w:rPr>
          <w:rFonts w:ascii="Times New Roman" w:hAnsi="Times New Roman" w:cs="Times New Roman"/>
          <w:lang w:val="en-ID"/>
        </w:rPr>
      </w:pPr>
      <w:r w:rsidRPr="00035002">
        <w:rPr>
          <w:rStyle w:val="FootnoteReference"/>
          <w:rFonts w:ascii="Times New Roman" w:hAnsi="Times New Roman" w:cs="Times New Roman"/>
        </w:rPr>
        <w:footnoteRef/>
      </w:r>
      <w:r w:rsidRPr="00035002">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"Made wena", "given" : "", "non-dropping-particle" : "", "parse-names" : false, "suffix" : "" } ], "id" : "ITEM-1", "issued" : { "date-parts" : [ [ "2016" ] ] }, "publisher" : "Satunusa Studio", "publisher-place" : "Bandung", "title" : "Startegi Pembelajaran Inovatif Kontemporer", "type" : "book" }, "uris" : [ "http://www.mendeley.com/documents/?uuid=5258d901-b333-4bb0-9d82-b0a95b23a0c0" ] } ], "mendeley" : { "formattedCitation" : "Made wena, &lt;i&gt;Startegi Pembelajaran Inovatif Kontemporer&lt;/i&gt; (Bandung: Satunusa Studio, 2016).", "plainTextFormattedCitation" : "Made wena, Startegi Pembelajaran Inovatif Kontemporer (Bandung: Satunusa Studio, 2016).", "previouslyFormattedCitation" : "Made wena, &lt;i&gt;Startegi Pembelajaran Inovatif Kontemporer&lt;/i&gt; (Bandung: Satunusa Studio, 2016)." }, "properties" : {  }, "schema" : "https://github.com/citation-style-language/schema/raw/master/csl-citation.json" }</w:instrText>
      </w:r>
      <w:r>
        <w:rPr>
          <w:rFonts w:ascii="Times New Roman" w:hAnsi="Times New Roman" w:cs="Times New Roman"/>
        </w:rPr>
        <w:fldChar w:fldCharType="separate"/>
      </w:r>
      <w:r w:rsidRPr="00FD5FC1">
        <w:rPr>
          <w:rFonts w:ascii="Times New Roman" w:hAnsi="Times New Roman" w:cs="Times New Roman"/>
          <w:noProof/>
        </w:rPr>
        <w:t xml:space="preserve">Made wena, </w:t>
      </w:r>
      <w:r w:rsidRPr="00FD5FC1">
        <w:rPr>
          <w:rFonts w:ascii="Times New Roman" w:hAnsi="Times New Roman" w:cs="Times New Roman"/>
          <w:i/>
          <w:noProof/>
        </w:rPr>
        <w:t>Startegi Pembelajaran Inovatif Kontemporer</w:t>
      </w:r>
      <w:r w:rsidRPr="00FD5FC1">
        <w:rPr>
          <w:rFonts w:ascii="Times New Roman" w:hAnsi="Times New Roman" w:cs="Times New Roman"/>
          <w:noProof/>
        </w:rPr>
        <w:t xml:space="preserve"> (Bandung: Satunusa Studio, 2016).</w:t>
      </w:r>
      <w:r>
        <w:rPr>
          <w:rFonts w:ascii="Times New Roman" w:hAnsi="Times New Roman" w:cs="Times New Roman"/>
        </w:rPr>
        <w:fldChar w:fldCharType="end"/>
      </w:r>
      <w:r>
        <w:rPr>
          <w:rFonts w:ascii="Times New Roman" w:hAnsi="Times New Roman" w:cs="Times New Roman"/>
          <w:lang w:val="id-ID"/>
        </w:rPr>
        <w:t xml:space="preserve"> </w:t>
      </w:r>
      <w:r w:rsidRPr="00035002">
        <w:rPr>
          <w:rFonts w:ascii="Times New Roman" w:hAnsi="Times New Roman" w:cs="Times New Roman"/>
        </w:rPr>
        <w:t>h,</w:t>
      </w:r>
      <w:r w:rsidRPr="00035002">
        <w:rPr>
          <w:rFonts w:ascii="Times New Roman" w:hAnsi="Times New Roman" w:cs="Times New Roman"/>
          <w:lang w:val="id-ID"/>
        </w:rPr>
        <w:t>229</w:t>
      </w:r>
    </w:p>
  </w:footnote>
  <w:footnote w:id="3">
    <w:p w:rsidR="00034252" w:rsidRPr="00035002" w:rsidRDefault="00034252" w:rsidP="00D221CD">
      <w:pPr>
        <w:pStyle w:val="FootnoteText"/>
        <w:ind w:firstLine="720"/>
        <w:jc w:val="both"/>
        <w:rPr>
          <w:rFonts w:ascii="Times New Roman" w:hAnsi="Times New Roman" w:cs="Times New Roman"/>
          <w:lang w:val="id-ID"/>
        </w:rPr>
      </w:pPr>
      <w:r w:rsidRPr="0084486B">
        <w:rPr>
          <w:rStyle w:val="FootnoteReference"/>
          <w:rFonts w:ascii="Times New Roman" w:hAnsi="Times New Roman" w:cs="Times New Roman"/>
        </w:rPr>
        <w:footnoteRef/>
      </w:r>
      <w:r w:rsidRPr="0084486B">
        <w:rPr>
          <w:rFonts w:ascii="Times New Roman" w:hAnsi="Times New Roman" w:cs="Times New Roman"/>
        </w:rPr>
        <w:t xml:space="preserve"> </w:t>
      </w:r>
      <w:r w:rsidRPr="0084486B">
        <w:rPr>
          <w:rFonts w:ascii="Times New Roman" w:hAnsi="Times New Roman" w:cs="Times New Roman"/>
        </w:rPr>
        <w:fldChar w:fldCharType="begin" w:fldLock="1"/>
      </w:r>
      <w:r w:rsidRPr="0084486B">
        <w:rPr>
          <w:rFonts w:ascii="Times New Roman" w:hAnsi="Times New Roman" w:cs="Times New Roman"/>
        </w:rPr>
        <w:instrText>ADDIN CSL_CITATION { "citationItems" : [ { "id" : "ITEM-1", "itemData" : { "author" : [ { "dropping-particle" : "", "family" : "Nurohman", "given" : "Sabar", "non-dropping-particle" : "", "parse-names" : false, "suffix" : "" } ], "id" : "ITEM-1", "issued" : { "date-parts" : [ [ "2011" ] ] }, "title" : "Pengembangan Modul Elektronik Berbasis Bahasa Ingris Menggunakan Ddie-Model Sebagai Alat Bantu Pembelajaran Berbasis Student-Centered Learning Pada Kelass Bertaraf Internasional", "type" : "paper-conference" }, "uris" : [ "http://www.mendeley.com/documents/?uuid=75d70a7d-7e87-4537-bffd-782e1e04af66" ] } ], "mendeley" : { "formattedCitation" : "Sabar Nurohman, \u2018Pengembangan Modul Elektronik Berbasis Bahasa Ingris Menggunakan Ddie-Model Sebagai Alat Bantu Pembelajaran Berbasis Student-Centered Learning Pada Kelass Bertaraf Internasional\u2019, 2011.", "plainTextFormattedCitation" : "Sabar Nurohman, \u2018Pengembangan Modul Elektronik Berbasis Bahasa Ingris Menggunakan Ddie-Model Sebagai Alat Bantu Pembelajaran Berbasis Student-Centered Learning Pada Kelass Bertaraf Internasional\u2019, 2011.", "previouslyFormattedCitation" : "Sabar Nurohman, \u2018Pengembangan Modul Elektronik Berbasis Bahasa Ingris Menggunakan Ddie-Model Sebagai Alat Bantu Pembelajaran Berbasis Student-Centered Learning Pada Kelass Bertaraf Internasional\u2019, 2011." }, "properties" : {  }, "schema" : "https://github.com/citation-style-language/schema/raw/master/csl-citation.json" }</w:instrText>
      </w:r>
      <w:r w:rsidRPr="0084486B">
        <w:rPr>
          <w:rFonts w:ascii="Times New Roman" w:hAnsi="Times New Roman" w:cs="Times New Roman"/>
        </w:rPr>
        <w:fldChar w:fldCharType="separate"/>
      </w:r>
      <w:r w:rsidRPr="0084486B">
        <w:rPr>
          <w:rFonts w:ascii="Times New Roman" w:hAnsi="Times New Roman" w:cs="Times New Roman"/>
          <w:noProof/>
        </w:rPr>
        <w:t>Sabar Nurohman,</w:t>
      </w:r>
      <w:r w:rsidRPr="0084486B">
        <w:rPr>
          <w:rFonts w:ascii="Times New Roman" w:hAnsi="Times New Roman" w:cs="Times New Roman"/>
          <w:i/>
          <w:noProof/>
        </w:rPr>
        <w:t xml:space="preserve"> ‘Pengembangan Modul Elektronik Berbasis Bahasa Ingris Menggunakan Ddie-Model Sebagai Alat Bantu Pembelajaran Berbasis Student-Centered Learning Pada Kelass Bertaraf Internasional’, </w:t>
      </w:r>
      <w:r w:rsidRPr="0084486B">
        <w:rPr>
          <w:rFonts w:ascii="Times New Roman" w:hAnsi="Times New Roman" w:cs="Times New Roman"/>
          <w:noProof/>
        </w:rPr>
        <w:t>2011.</w:t>
      </w:r>
      <w:r w:rsidRPr="0084486B">
        <w:rPr>
          <w:rFonts w:ascii="Times New Roman" w:hAnsi="Times New Roman" w:cs="Times New Roman"/>
        </w:rPr>
        <w:fldChar w:fldCharType="end"/>
      </w:r>
      <w:r w:rsidRPr="00035002">
        <w:rPr>
          <w:rFonts w:ascii="Times New Roman" w:hAnsi="Times New Roman" w:cs="Times New Roman"/>
        </w:rPr>
        <w:t>h.</w:t>
      </w:r>
      <w:r w:rsidRPr="00035002">
        <w:rPr>
          <w:rFonts w:ascii="Times New Roman" w:hAnsi="Times New Roman" w:cs="Times New Roman"/>
          <w:lang w:val="id-ID"/>
        </w:rPr>
        <w:t>1-86</w:t>
      </w:r>
    </w:p>
  </w:footnote>
  <w:footnote w:id="4">
    <w:p w:rsidR="00034252" w:rsidRPr="000D3370" w:rsidRDefault="00034252" w:rsidP="000D3370">
      <w:pPr>
        <w:pStyle w:val="FootnoteText"/>
        <w:ind w:firstLine="720"/>
        <w:rPr>
          <w:lang w:val="id-ID"/>
        </w:rPr>
      </w:pPr>
      <w:r>
        <w:rPr>
          <w:rStyle w:val="FootnoteReference"/>
        </w:rPr>
        <w:footnoteRef/>
      </w:r>
      <w:r>
        <w:t xml:space="preserve"> </w:t>
      </w:r>
      <w:r w:rsidRPr="00035002">
        <w:rPr>
          <w:rFonts w:ascii="Times New Roman" w:hAnsi="Times New Roman" w:cs="Times New Roman"/>
          <w:lang w:val="id-ID"/>
        </w:rPr>
        <w:t xml:space="preserve">Made wena, </w:t>
      </w:r>
      <w:r w:rsidRPr="00035002">
        <w:rPr>
          <w:rFonts w:ascii="Times New Roman" w:hAnsi="Times New Roman" w:cs="Times New Roman"/>
          <w:i/>
          <w:lang w:val="id-ID"/>
        </w:rPr>
        <w:t>op.cit.,</w:t>
      </w:r>
      <w:r w:rsidRPr="00035002">
        <w:rPr>
          <w:rFonts w:ascii="Times New Roman" w:hAnsi="Times New Roman" w:cs="Times New Roman"/>
          <w:lang w:val="id-ID"/>
        </w:rPr>
        <w:t>h.230.</w:t>
      </w:r>
    </w:p>
  </w:footnote>
  <w:footnote w:id="5">
    <w:p w:rsidR="00034252" w:rsidRPr="000D3370" w:rsidRDefault="00034252" w:rsidP="000D3370">
      <w:pPr>
        <w:pStyle w:val="FootnoteText"/>
        <w:ind w:firstLine="720"/>
        <w:rPr>
          <w:lang w:val="id-ID"/>
        </w:rPr>
      </w:pPr>
      <w:r>
        <w:rPr>
          <w:rStyle w:val="FootnoteReference"/>
        </w:rPr>
        <w:footnoteRef/>
      </w:r>
      <w:r>
        <w:t xml:space="preserve"> </w:t>
      </w:r>
      <w:r w:rsidRPr="00035002">
        <w:rPr>
          <w:rFonts w:ascii="Times New Roman" w:hAnsi="Times New Roman" w:cs="Times New Roman"/>
          <w:lang w:val="id-ID"/>
        </w:rPr>
        <w:t>Ibid.,h.230</w:t>
      </w:r>
    </w:p>
  </w:footnote>
  <w:footnote w:id="6">
    <w:p w:rsidR="00034252" w:rsidRPr="00CA252D" w:rsidRDefault="00034252" w:rsidP="00CA252D">
      <w:pPr>
        <w:pStyle w:val="FootnoteText"/>
        <w:ind w:firstLine="720"/>
        <w:rPr>
          <w:lang w:val="id-ID"/>
        </w:rPr>
      </w:pPr>
      <w:r>
        <w:rPr>
          <w:rStyle w:val="FootnoteReference"/>
        </w:rPr>
        <w:footnoteRef/>
      </w:r>
      <w:r>
        <w:t xml:space="preserve"> </w:t>
      </w:r>
      <w:r w:rsidRPr="00035002">
        <w:rPr>
          <w:rFonts w:ascii="Times New Roman" w:hAnsi="Times New Roman" w:cs="Times New Roman"/>
          <w:lang w:val="id-ID"/>
        </w:rPr>
        <w:t>Ibid.,h.231</w:t>
      </w:r>
    </w:p>
  </w:footnote>
  <w:footnote w:id="7">
    <w:p w:rsidR="00034252" w:rsidRPr="00035002" w:rsidRDefault="00034252" w:rsidP="00E97A3C">
      <w:pPr>
        <w:pStyle w:val="FootnoteText"/>
        <w:ind w:firstLine="720"/>
        <w:rPr>
          <w:rFonts w:ascii="Times New Roman" w:hAnsi="Times New Roman" w:cs="Times New Roman"/>
          <w:lang w:val="id-ID"/>
        </w:rPr>
      </w:pPr>
      <w:r w:rsidRPr="00035002">
        <w:rPr>
          <w:rStyle w:val="FootnoteReference"/>
          <w:rFonts w:ascii="Times New Roman" w:hAnsi="Times New Roman" w:cs="Times New Roman"/>
        </w:rPr>
        <w:footnoteRef/>
      </w:r>
      <w:r w:rsidRPr="00035002">
        <w:rPr>
          <w:rFonts w:ascii="Times New Roman" w:hAnsi="Times New Roman" w:cs="Times New Roman"/>
        </w:rPr>
        <w:t xml:space="preserve"> </w:t>
      </w:r>
      <w:r w:rsidRPr="00035002">
        <w:rPr>
          <w:rFonts w:ascii="Times New Roman" w:hAnsi="Times New Roman" w:cs="Times New Roman"/>
          <w:lang w:val="id-ID"/>
        </w:rPr>
        <w:t>Ibid.,h.231</w:t>
      </w:r>
    </w:p>
  </w:footnote>
  <w:footnote w:id="8">
    <w:p w:rsidR="00034252" w:rsidRPr="00CA252D" w:rsidRDefault="00034252" w:rsidP="00CA252D">
      <w:pPr>
        <w:pStyle w:val="FootnoteText"/>
        <w:ind w:firstLine="720"/>
        <w:rPr>
          <w:lang w:val="id-ID"/>
        </w:rPr>
      </w:pPr>
      <w:r>
        <w:rPr>
          <w:rStyle w:val="FootnoteReference"/>
        </w:rPr>
        <w:footnoteRef/>
      </w:r>
      <w:r w:rsidRPr="00035002">
        <w:rPr>
          <w:rFonts w:ascii="Times New Roman" w:hAnsi="Times New Roman" w:cs="Times New Roman"/>
        </w:rPr>
        <w:t xml:space="preserve"> </w:t>
      </w:r>
      <w:r w:rsidRPr="00035002">
        <w:rPr>
          <w:rFonts w:ascii="Times New Roman" w:hAnsi="Times New Roman" w:cs="Times New Roman"/>
          <w:lang w:val="id-ID"/>
        </w:rPr>
        <w:t>Ibid.,h.231</w:t>
      </w:r>
      <w:r>
        <w:t xml:space="preserve"> </w:t>
      </w:r>
    </w:p>
  </w:footnote>
  <w:footnote w:id="9">
    <w:p w:rsidR="00034252" w:rsidRPr="003B1474" w:rsidRDefault="00034252" w:rsidP="009F3D21">
      <w:pPr>
        <w:pStyle w:val="FootnoteText"/>
        <w:ind w:firstLine="720"/>
        <w:jc w:val="both"/>
        <w:rPr>
          <w:rFonts w:ascii="Times New Roman" w:hAnsi="Times New Roman" w:cs="Times New Roman"/>
        </w:rPr>
      </w:pPr>
      <w:r w:rsidRPr="00035002">
        <w:rPr>
          <w:rStyle w:val="FootnoteReference"/>
          <w:rFonts w:ascii="Times New Roman" w:hAnsi="Times New Roman" w:cs="Times New Roman"/>
        </w:rPr>
        <w:footnoteRef/>
      </w:r>
      <w:r w:rsidRPr="00035002">
        <w:rPr>
          <w:rFonts w:ascii="Times New Roman" w:hAnsi="Times New Roman" w:cs="Times New Roman"/>
        </w:rPr>
        <w:t xml:space="preserve"> </w:t>
      </w:r>
      <w:r w:rsidRPr="00035002">
        <w:rPr>
          <w:rFonts w:ascii="Times New Roman" w:hAnsi="Times New Roman" w:cs="Times New Roman"/>
          <w:lang w:val="id-ID"/>
        </w:rPr>
        <w:t xml:space="preserve"> </w:t>
      </w:r>
      <w:r>
        <w:rPr>
          <w:rFonts w:ascii="Times New Roman" w:hAnsi="Times New Roman" w:cs="Times New Roman"/>
          <w:lang w:val="id-ID"/>
        </w:rPr>
        <w:fldChar w:fldCharType="begin" w:fldLock="1"/>
      </w:r>
      <w:r>
        <w:rPr>
          <w:rFonts w:ascii="Times New Roman" w:hAnsi="Times New Roman" w:cs="Times New Roman"/>
          <w:lang w:val="id-ID"/>
        </w:rPr>
        <w:instrText>ADDIN CSL_CITATION { "citationItems" : [ { "id" : "ITEM-1", "itemData" : { "author" : [ { "dropping-particle" : "", "family" : "Suyoso", "given" : "", "non-dropping-particle" : "", "parse-names" : false, "suffix" : "" }, { "dropping-particle" : "", "family" : "Nurohman", "given" : "Sabar", "non-dropping-particle" : "", "parse-names" : false, "suffix" : "" } ], "container-title" : "Jurnal Kependidikan Penelitian Inovasi Pembelajaran", "id" : "ITEM-1", "issue" : "1", "issued" : { "date-parts" : [ [ "1983" ] ] }, "title" : "Pengembangan Modul Elektronik Berbasis WEB Format Mobile Version sebagai media pembelajaran Fisika dapat diakses melalui Smartphone Platform Android", "type" : "article-journal", "volume" : "44" }, "uris" : [ "http://www.mendeley.com/documents/?uuid=7491713e-ac52-4d58-ac2b-6f955b90d9c1" ] } ], "mendeley" : { "formattedCitation" : "Suyoso and Sabar Nurohman, \u2018Pengembangan Modul Elektronik Berbasis WEB Format Mobile Version Sebagai Media Pembelajaran Fisika Dapat Diakses Melalui Smartphone Platform Android\u2019, &lt;i&gt;Jurnal Kependidikan Penelitian Inovasi Pembelajaran&lt;/i&gt;, 44.1 (1983).", "plainTextFormattedCitation" : "Suyoso and Sabar Nurohman, \u2018Pengembangan Modul Elektronik Berbasis WEB Format Mobile Version Sebagai Media Pembelajaran Fisika Dapat Diakses Melalui Smartphone Platform Android\u2019, Jurnal Kependidikan Penelitian Inovasi Pembelajaran, 44.1 (1983).", "previouslyFormattedCitation" : "Suyoso and Sabar Nurohman, \u2018Pengembangan Modul Elektronik Berbasis WEB Format Mobile Version Sebagai Media Pembelajaran Fisika Dapat Diakses Melalui Smartphone Platform Android\u2019, &lt;i&gt;Jurnal Kependidikan Penelitian Inovasi Pembelajaran&lt;/i&gt;, 44.1 (1983)." }, "properties" : {  }, "schema" : "https://github.com/citation-style-language/schema/raw/master/csl-citation.json" }</w:instrText>
      </w:r>
      <w:r>
        <w:rPr>
          <w:rFonts w:ascii="Times New Roman" w:hAnsi="Times New Roman" w:cs="Times New Roman"/>
          <w:lang w:val="id-ID"/>
        </w:rPr>
        <w:fldChar w:fldCharType="separate"/>
      </w:r>
      <w:r>
        <w:rPr>
          <w:rFonts w:ascii="Times New Roman" w:hAnsi="Times New Roman" w:cs="Times New Roman"/>
          <w:noProof/>
        </w:rPr>
        <w:t>Rika Novelia, Dewi rahimah, and Fachrudin S</w:t>
      </w:r>
      <w:r>
        <w:rPr>
          <w:rFonts w:ascii="Times New Roman" w:hAnsi="Times New Roman" w:cs="Times New Roman"/>
          <w:noProof/>
          <w:lang w:val="id-ID"/>
        </w:rPr>
        <w:t>, ‘Pen</w:t>
      </w:r>
      <w:r>
        <w:rPr>
          <w:rFonts w:ascii="Times New Roman" w:hAnsi="Times New Roman" w:cs="Times New Roman"/>
          <w:noProof/>
        </w:rPr>
        <w:t>erapan Model Model Mastery Learning Berbantu LKPDUntuk Meningkatkan Hasil Belajar Matematika Peserta Didik Dikelas VII 4 SMP Negeri 4 Kota Bengkulu</w:t>
      </w:r>
      <w:r w:rsidRPr="0053063F">
        <w:rPr>
          <w:rFonts w:ascii="Times New Roman" w:hAnsi="Times New Roman" w:cs="Times New Roman"/>
          <w:noProof/>
          <w:lang w:val="id-ID"/>
        </w:rPr>
        <w:t xml:space="preserve">’, </w:t>
      </w:r>
      <w:r>
        <w:rPr>
          <w:rFonts w:ascii="Times New Roman" w:hAnsi="Times New Roman" w:cs="Times New Roman"/>
          <w:i/>
          <w:noProof/>
          <w:lang w:val="id-ID"/>
        </w:rPr>
        <w:t xml:space="preserve">Jurnal </w:t>
      </w:r>
      <w:r>
        <w:rPr>
          <w:rFonts w:ascii="Times New Roman" w:hAnsi="Times New Roman" w:cs="Times New Roman"/>
          <w:i/>
          <w:noProof/>
        </w:rPr>
        <w:t>Penelitian Pembelajaran Matematika Sekolah(JP2MS)</w:t>
      </w:r>
      <w:r>
        <w:rPr>
          <w:rFonts w:ascii="Times New Roman" w:hAnsi="Times New Roman" w:cs="Times New Roman"/>
          <w:noProof/>
          <w:lang w:val="id-ID"/>
        </w:rPr>
        <w:t xml:space="preserve">, </w:t>
      </w:r>
      <w:r>
        <w:rPr>
          <w:rFonts w:ascii="Times New Roman" w:hAnsi="Times New Roman" w:cs="Times New Roman"/>
          <w:noProof/>
        </w:rPr>
        <w:t>1</w:t>
      </w:r>
      <w:r>
        <w:rPr>
          <w:rFonts w:ascii="Times New Roman" w:hAnsi="Times New Roman" w:cs="Times New Roman"/>
          <w:noProof/>
          <w:lang w:val="id-ID"/>
        </w:rPr>
        <w:t>.1 (</w:t>
      </w:r>
      <w:r>
        <w:rPr>
          <w:rFonts w:ascii="Times New Roman" w:hAnsi="Times New Roman" w:cs="Times New Roman"/>
          <w:noProof/>
        </w:rPr>
        <w:t>2017</w:t>
      </w:r>
      <w:r w:rsidRPr="0053063F">
        <w:rPr>
          <w:rFonts w:ascii="Times New Roman" w:hAnsi="Times New Roman" w:cs="Times New Roman"/>
          <w:noProof/>
          <w:lang w:val="id-ID"/>
        </w:rPr>
        <w:t>).</w:t>
      </w:r>
      <w:r>
        <w:rPr>
          <w:rFonts w:ascii="Times New Roman" w:hAnsi="Times New Roman" w:cs="Times New Roman"/>
          <w:lang w:val="id-ID"/>
        </w:rPr>
        <w:fldChar w:fldCharType="end"/>
      </w:r>
      <w:r w:rsidRPr="00035002">
        <w:rPr>
          <w:rFonts w:ascii="Times New Roman" w:hAnsi="Times New Roman" w:cs="Times New Roman"/>
        </w:rPr>
        <w:t xml:space="preserve">h. </w:t>
      </w:r>
      <w:r>
        <w:rPr>
          <w:rFonts w:ascii="Times New Roman" w:hAnsi="Times New Roman" w:cs="Times New Roman"/>
        </w:rPr>
        <w:t>22</w:t>
      </w:r>
    </w:p>
    <w:p w:rsidR="00034252" w:rsidRDefault="00034252">
      <w:pPr>
        <w:pStyle w:val="FootnoteText"/>
      </w:pPr>
    </w:p>
  </w:footnote>
  <w:footnote w:id="10">
    <w:p w:rsidR="00034252" w:rsidRDefault="00034252" w:rsidP="00D50173">
      <w:pPr>
        <w:pStyle w:val="FootnoteText"/>
        <w:ind w:firstLine="720"/>
      </w:pPr>
      <w:r>
        <w:rPr>
          <w:rStyle w:val="FootnoteReference"/>
        </w:rPr>
        <w:footnoteRef/>
      </w:r>
      <w:r>
        <w:t xml:space="preserve"> </w:t>
      </w:r>
      <w:proofErr w:type="gramStart"/>
      <w:r>
        <w:t>Ibid, h.</w:t>
      </w:r>
      <w:proofErr w:type="gramEnd"/>
    </w:p>
  </w:footnote>
  <w:footnote w:id="11">
    <w:p w:rsidR="00034252" w:rsidRPr="006C36C8" w:rsidRDefault="00034252" w:rsidP="00E129E5">
      <w:pPr>
        <w:pStyle w:val="FootnoteText"/>
        <w:ind w:firstLine="720"/>
        <w:jc w:val="both"/>
      </w:pPr>
      <w:r>
        <w:rPr>
          <w:rStyle w:val="FootnoteReference"/>
        </w:rPr>
        <w:footnoteRef/>
      </w:r>
      <w:r>
        <w:t xml:space="preserve"> </w:t>
      </w:r>
      <w:r>
        <w:rPr>
          <w:rFonts w:ascii="Times New Roman" w:hAnsi="Times New Roman" w:cs="Times New Roman"/>
          <w:lang w:val="id-ID"/>
        </w:rPr>
        <w:fldChar w:fldCharType="begin" w:fldLock="1"/>
      </w:r>
      <w:r>
        <w:rPr>
          <w:rFonts w:ascii="Times New Roman" w:hAnsi="Times New Roman" w:cs="Times New Roman"/>
          <w:lang w:val="id-ID"/>
        </w:rPr>
        <w:instrText>ADDIN CSL_CITATION { "citationItems" : [ { "id" : "ITEM-1", "itemData" : { "author" : [ { "dropping-particle" : "", "family" : "Saregar", "given" : "Antomi", "non-dropping-particle" : "", "parse-names" : false, "suffix" : "" } ], "container-title" : "Jurnal Ilmiah Pendidikan Fisika Al-BiRuNi", "id" : "ITEM-1", "issue" : "1", "issued" : { "date-parts" : [ [ "2016" ] ] }, "page" : "53-60", "title" : "Pembelajaran pengantar fisika kuantum dengan memanfaatkan media phet simulation dan lkm melalui pendekatan saintifik: dampak pada minat dan penguasaan konsep mahasiswa", "type" : "article-journal", "volume" : "05" }, "uris" : [ "http://www.mendeley.com/documents/?uuid=3b9ab84d-98a3-4075-b127-fba3819e17be" ] } ], "mendeley" : { "formattedCitation" : "Antomi Saregar, \u2018Pembelajaran Pengantar Fisika Kuantum Dengan Memanfaatkan Media Phet Simulation Dan Lkm Melalui Pendekatan Saintifik: Dampak Pada Minat Dan Penguasaan Konsep Mahasiswa\u2019, &lt;i&gt;Jurnal Ilmiah Pendidikan Fisika Al-BiRuNi&lt;/i&gt;, 5.1 (2016), 53\u201360.", "plainTextFormattedCitation" : "Antomi Saregar, \u2018Pembelajaran Pengantar Fisika Kuantum Dengan Memanfaatkan Media Phet Simulation Dan Lkm Melalui Pendekatan Saintifik: Dampak Pada Minat Dan Penguasaan Konsep Mahasiswa\u2019, Jurnal Ilmiah Pendidikan Fisika Al-BiRuNi, 5.1 (2016), 53\u201360.", "previouslyFormattedCitation" : "Antomi Saregar, \u2018Pembelajaran Pengantar Fisika Kuantum Dengan Memanfaatkan Media Phet Simulation Dan Lkm Melalui Pendekatan Saintifik: Dampak Pada Minat Dan Penguasaan Konsep Mahasiswa\u2019, &lt;i&gt;Jurnal Ilmiah Pendidikan Fisika Al-BiRuNi&lt;/i&gt;, 5.1 (2016), 53\u201360." }, "properties" : {  }, "schema" : "https://github.com/citation-style-language/schema/raw/master/csl-citation.json" }</w:instrText>
      </w:r>
      <w:r>
        <w:rPr>
          <w:rFonts w:ascii="Times New Roman" w:hAnsi="Times New Roman" w:cs="Times New Roman"/>
          <w:lang w:val="id-ID"/>
        </w:rPr>
        <w:fldChar w:fldCharType="separate"/>
      </w:r>
      <w:r>
        <w:rPr>
          <w:rFonts w:ascii="Times New Roman" w:hAnsi="Times New Roman" w:cs="Times New Roman"/>
          <w:noProof/>
          <w:lang w:val="id-ID"/>
        </w:rPr>
        <w:t>A</w:t>
      </w:r>
      <w:r w:rsidRPr="00241D34">
        <w:rPr>
          <w:rFonts w:ascii="Times New Roman" w:hAnsi="Times New Roman" w:cs="Times New Roman"/>
          <w:noProof/>
          <w:lang w:val="id-ID"/>
        </w:rPr>
        <w:t>r</w:t>
      </w:r>
      <w:r>
        <w:rPr>
          <w:rFonts w:ascii="Times New Roman" w:hAnsi="Times New Roman" w:cs="Times New Roman"/>
          <w:noProof/>
        </w:rPr>
        <w:t>dian Asyhari, helda Silvia</w:t>
      </w:r>
      <w:r w:rsidRPr="00241D34">
        <w:rPr>
          <w:rFonts w:ascii="Times New Roman" w:hAnsi="Times New Roman" w:cs="Times New Roman"/>
          <w:noProof/>
          <w:lang w:val="id-ID"/>
        </w:rPr>
        <w:t>, ‘</w:t>
      </w:r>
      <w:r>
        <w:rPr>
          <w:rFonts w:ascii="Times New Roman" w:hAnsi="Times New Roman" w:cs="Times New Roman"/>
          <w:noProof/>
        </w:rPr>
        <w:t>Pengembangan Media Pembelajaran Berupa Bulettin Dalam Bentuk Buku Saku Untuk Pembelajaran IPA Terpadu</w:t>
      </w:r>
      <w:r w:rsidRPr="00241D34">
        <w:rPr>
          <w:rFonts w:ascii="Times New Roman" w:hAnsi="Times New Roman" w:cs="Times New Roman"/>
          <w:noProof/>
          <w:lang w:val="id-ID"/>
        </w:rPr>
        <w:t xml:space="preserve">’, </w:t>
      </w:r>
      <w:r w:rsidRPr="00241D34">
        <w:rPr>
          <w:rFonts w:ascii="Times New Roman" w:hAnsi="Times New Roman" w:cs="Times New Roman"/>
          <w:i/>
          <w:noProof/>
          <w:lang w:val="id-ID"/>
        </w:rPr>
        <w:t>Jurnal Ilmiah Pendidikan Fisika Al-BiRuNi</w:t>
      </w:r>
      <w:r>
        <w:rPr>
          <w:rFonts w:ascii="Times New Roman" w:hAnsi="Times New Roman" w:cs="Times New Roman"/>
          <w:noProof/>
          <w:lang w:val="id-ID"/>
        </w:rPr>
        <w:t xml:space="preserve">, 5.1 (2016), </w:t>
      </w:r>
      <w:r>
        <w:rPr>
          <w:rFonts w:ascii="Times New Roman" w:hAnsi="Times New Roman" w:cs="Times New Roman"/>
          <w:noProof/>
        </w:rPr>
        <w:t>h.6</w:t>
      </w:r>
      <w:r w:rsidRPr="00241D34">
        <w:rPr>
          <w:rFonts w:ascii="Times New Roman" w:hAnsi="Times New Roman" w:cs="Times New Roman"/>
          <w:noProof/>
          <w:lang w:val="id-ID"/>
        </w:rPr>
        <w:t>.</w:t>
      </w:r>
      <w:r>
        <w:rPr>
          <w:rFonts w:ascii="Times New Roman" w:hAnsi="Times New Roman" w:cs="Times New Roman"/>
          <w:lang w:val="id-ID"/>
        </w:rPr>
        <w:fldChar w:fldCharType="end"/>
      </w:r>
    </w:p>
    <w:p w:rsidR="00034252" w:rsidRDefault="00034252" w:rsidP="00E129E5">
      <w:pPr>
        <w:pStyle w:val="FootnoteText"/>
      </w:pPr>
    </w:p>
  </w:footnote>
  <w:footnote w:id="12">
    <w:p w:rsidR="00034252" w:rsidRDefault="00034252" w:rsidP="00E129E5">
      <w:pPr>
        <w:pStyle w:val="FootnoteText"/>
        <w:ind w:firstLine="720"/>
      </w:pPr>
      <w:r>
        <w:rPr>
          <w:rStyle w:val="FootnoteReference"/>
        </w:rPr>
        <w:footnoteRef/>
      </w:r>
      <w:r>
        <w:t xml:space="preserve"> ibid, </w:t>
      </w:r>
    </w:p>
  </w:footnote>
  <w:footnote w:id="13">
    <w:p w:rsidR="00034252" w:rsidRDefault="00034252" w:rsidP="006979C6">
      <w:pPr>
        <w:pStyle w:val="FootnoteText"/>
        <w:ind w:firstLine="720"/>
      </w:pPr>
      <w:r>
        <w:rPr>
          <w:rStyle w:val="FootnoteReference"/>
        </w:rPr>
        <w:footnoteRef/>
      </w:r>
      <w:r>
        <w:t xml:space="preserve"> </w:t>
      </w:r>
      <w:r>
        <w:rPr>
          <w:rFonts w:ascii="Times New Roman" w:hAnsi="Times New Roman" w:cs="Times New Roman"/>
          <w:noProof/>
        </w:rPr>
        <w:t>Didik dwi Prasetia</w:t>
      </w:r>
      <w:r w:rsidRPr="00241D34">
        <w:rPr>
          <w:rFonts w:ascii="Times New Roman" w:hAnsi="Times New Roman" w:cs="Times New Roman"/>
          <w:noProof/>
          <w:lang w:val="id-ID"/>
        </w:rPr>
        <w:t>, ‘</w:t>
      </w:r>
      <w:r>
        <w:rPr>
          <w:rFonts w:ascii="Times New Roman" w:hAnsi="Times New Roman" w:cs="Times New Roman"/>
          <w:noProof/>
        </w:rPr>
        <w:t>Kesiapan Pembelajaran Berbassis Buku Digital</w:t>
      </w:r>
      <w:r w:rsidRPr="00241D34">
        <w:rPr>
          <w:rFonts w:ascii="Times New Roman" w:hAnsi="Times New Roman" w:cs="Times New Roman"/>
          <w:noProof/>
          <w:lang w:val="id-ID"/>
        </w:rPr>
        <w:t xml:space="preserve">, </w:t>
      </w:r>
      <w:r>
        <w:rPr>
          <w:rFonts w:ascii="Times New Roman" w:hAnsi="Times New Roman" w:cs="Times New Roman"/>
          <w:i/>
          <w:noProof/>
          <w:lang w:val="id-ID"/>
        </w:rPr>
        <w:t>Ju</w:t>
      </w:r>
      <w:r>
        <w:rPr>
          <w:rFonts w:ascii="Times New Roman" w:hAnsi="Times New Roman" w:cs="Times New Roman"/>
          <w:i/>
          <w:noProof/>
        </w:rPr>
        <w:t>rnal TEKNO</w:t>
      </w:r>
      <w:r>
        <w:rPr>
          <w:rFonts w:ascii="Times New Roman" w:hAnsi="Times New Roman" w:cs="Times New Roman"/>
          <w:noProof/>
          <w:lang w:val="id-ID"/>
        </w:rPr>
        <w:t xml:space="preserve">, </w:t>
      </w:r>
      <w:r>
        <w:rPr>
          <w:rFonts w:ascii="Times New Roman" w:hAnsi="Times New Roman" w:cs="Times New Roman"/>
          <w:noProof/>
        </w:rPr>
        <w:t>24</w:t>
      </w:r>
      <w:r>
        <w:rPr>
          <w:rFonts w:ascii="Times New Roman" w:hAnsi="Times New Roman" w:cs="Times New Roman"/>
          <w:noProof/>
          <w:lang w:val="id-ID"/>
        </w:rPr>
        <w:t>.</w:t>
      </w:r>
      <w:r>
        <w:rPr>
          <w:rFonts w:ascii="Times New Roman" w:hAnsi="Times New Roman" w:cs="Times New Roman"/>
          <w:noProof/>
        </w:rPr>
        <w:t>2</w:t>
      </w:r>
      <w:r>
        <w:rPr>
          <w:rFonts w:ascii="Times New Roman" w:hAnsi="Times New Roman" w:cs="Times New Roman"/>
          <w:noProof/>
          <w:lang w:val="id-ID"/>
        </w:rPr>
        <w:t xml:space="preserve"> (201</w:t>
      </w:r>
      <w:r>
        <w:rPr>
          <w:rFonts w:ascii="Times New Roman" w:hAnsi="Times New Roman" w:cs="Times New Roman"/>
          <w:noProof/>
        </w:rPr>
        <w:t>5</w:t>
      </w:r>
      <w:r>
        <w:rPr>
          <w:rFonts w:ascii="Times New Roman" w:hAnsi="Times New Roman" w:cs="Times New Roman"/>
          <w:noProof/>
          <w:lang w:val="id-ID"/>
        </w:rPr>
        <w:t xml:space="preserve">), </w:t>
      </w:r>
      <w:r>
        <w:rPr>
          <w:rFonts w:ascii="Times New Roman" w:hAnsi="Times New Roman" w:cs="Times New Roman"/>
          <w:noProof/>
        </w:rPr>
        <w:t>h.61</w:t>
      </w:r>
    </w:p>
  </w:footnote>
  <w:footnote w:id="14">
    <w:p w:rsidR="00034252" w:rsidRPr="00035002" w:rsidRDefault="00034252" w:rsidP="002B6BA1">
      <w:pPr>
        <w:pStyle w:val="FootnoteText"/>
        <w:ind w:firstLine="720"/>
        <w:jc w:val="both"/>
        <w:rPr>
          <w:rFonts w:ascii="Times New Roman" w:hAnsi="Times New Roman" w:cs="Times New Roman"/>
          <w:lang w:val="id-ID"/>
        </w:rPr>
      </w:pPr>
      <w:r w:rsidRPr="00035002">
        <w:rPr>
          <w:rStyle w:val="FootnoteReference"/>
          <w:rFonts w:ascii="Times New Roman" w:hAnsi="Times New Roman" w:cs="Times New Roman"/>
        </w:rPr>
        <w:footnoteRef/>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"ISBN" : "9786021965580", "author" : [ { "dropping-particle" : "", "family" : "Nurmayanti", "given" : "Fitri", "non-dropping-particle" : "", "parse-names" : false, "suffix" : "" }, { "dropping-particle" : "", "family" : "Bakri", "given" : "Fauzi", "non-dropping-particle" : "", "parse-names" : false, "suffix" : "" }, { "dropping-particle" : "", "family" : "Budi", "given" : "Esmar", "non-dropping-particle" : "", "parse-names" : false, "suffix" : "" } ], "id" : "ITEM-1", "issue" : "Snips", "issued" : { "date-parts" : [ [ "2015" ] ] }, "page" : "2013-2016", "title" : "Pengembangan Modul Elektronik Fisika dengan Strategi PDEODE pada Pokok Bahasan Teori Kinetik Gas untuk Siswa Kelas XI SMA", "type" : "paper-conference" }, "uris" : [ "http://www.mendeley.com/documents/?uuid=3a46862f-28c6-4112-a047-58922df7a6db" ] } ], "mendeley" : { "formattedCitation" : "Fitri Nurmayanti, Fauzi Bakri and Esmar Budi, \u2018Pengembangan Modul Elektronik Fisika Dengan Strategi PDEODE Pada Pokok Bahasan Teori Kinetik Gas Untuk Siswa Kelas XI SMA\u2019, 2015, pp. 2013\u201316.", "plainTextFormattedCitation" : "Fitri Nurmayanti, Fauzi Bakri and Esmar Budi, \u2018Pengembangan Modul Elektronik Fisika Dengan Strategi PDEODE Pada Pokok Bahasan Teori Kinetik Gas Untuk Siswa Kelas XI SMA\u2019, 2015, pp. 2013\u201316.", "previouslyFormattedCitation" : "Fitri Nurmayanti, Fauzi Bakri and Esmar Budi, \u2018Pengembangan Modul Elektronik Fisika Dengan Strategi PDEODE Pada Pokok Bahasan Teori Kinetik Gas Untuk Siswa Kelas XI SMA\u2019, 2015, pp. 2013\u201316." }, "properties" : {  }, "schema" : "https://github.com/citation-style-language/schema/raw/master/csl-citation.json" }</w:instrText>
      </w:r>
      <w:r>
        <w:rPr>
          <w:rFonts w:ascii="Times New Roman" w:hAnsi="Times New Roman" w:cs="Times New Roman"/>
        </w:rPr>
        <w:fldChar w:fldCharType="separate"/>
      </w:r>
      <w:r w:rsidRPr="0053063F">
        <w:rPr>
          <w:rFonts w:ascii="Times New Roman" w:hAnsi="Times New Roman" w:cs="Times New Roman"/>
          <w:noProof/>
        </w:rPr>
        <w:t>Fitri Nurmayanti, Fauzi Bakri and Esmar Budi, ‘Pengembangan Modul Elektronik Fisika Dengan Strategi PDEODE Pada Pokok Bahasan Teori Kinetik Gas Untuk Siswa Kelas XI SMA’, 2015, pp. 2013–16.</w:t>
      </w:r>
      <w:r>
        <w:rPr>
          <w:rFonts w:ascii="Times New Roman" w:hAnsi="Times New Roman" w:cs="Times New Roman"/>
        </w:rPr>
        <w:fldChar w:fldCharType="end"/>
      </w:r>
      <w:r w:rsidRPr="00035002">
        <w:rPr>
          <w:rFonts w:ascii="Times New Roman" w:hAnsi="Times New Roman" w:cs="Times New Roman"/>
        </w:rPr>
        <w:t>,</w:t>
      </w:r>
      <w:r w:rsidRPr="00035002">
        <w:rPr>
          <w:rFonts w:ascii="Times New Roman" w:hAnsi="Times New Roman" w:cs="Times New Roman"/>
          <w:lang w:val="id-ID"/>
        </w:rPr>
        <w:t xml:space="preserve"> </w:t>
      </w:r>
      <w:r w:rsidRPr="00035002">
        <w:rPr>
          <w:rFonts w:ascii="Times New Roman" w:hAnsi="Times New Roman" w:cs="Times New Roman"/>
        </w:rPr>
        <w:t>h.</w:t>
      </w:r>
      <w:r w:rsidRPr="00035002">
        <w:rPr>
          <w:rFonts w:ascii="Times New Roman" w:hAnsi="Times New Roman" w:cs="Times New Roman"/>
          <w:lang w:val="id-ID"/>
        </w:rPr>
        <w:t>337</w:t>
      </w:r>
    </w:p>
  </w:footnote>
  <w:footnote w:id="15">
    <w:p w:rsidR="00034252" w:rsidRPr="002B6BA1" w:rsidRDefault="00034252" w:rsidP="002B6BA1">
      <w:pPr>
        <w:pStyle w:val="FootnoteText"/>
        <w:ind w:firstLine="720"/>
        <w:rPr>
          <w:lang w:val="id-ID"/>
        </w:rPr>
      </w:pPr>
      <w:r w:rsidRPr="00035002">
        <w:rPr>
          <w:rStyle w:val="FootnoteReference"/>
          <w:rFonts w:ascii="Times New Roman" w:hAnsi="Times New Roman" w:cs="Times New Roman"/>
        </w:rPr>
        <w:footnoteRef/>
      </w:r>
      <w:r w:rsidRPr="00035002">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"Sugianto", "given" : "Dony", "non-dropping-particle" : "", "parse-names" : false, "suffix" : "" }, { "dropping-particle" : "", "family" : "Abdullah", "given" : "Ade Gafar", "non-dropping-particle" : "", "parse-names" : false, "suffix" : "" }, { "dropping-particle" : "", "family" : "Elvyanti", "given" : "Siscka", "non-dropping-particle" : "", "parse-names" : false, "suffix" : "" }, { "dropping-particle" : "", "family" : "Muladi", "given" : "Yuda", "non-dropping-particle" : "", "parse-names" : false, "suffix" : "" } ], "container-title" : "INVOTEC", "id" : "ITEM-1", "issue" : "2", "issued" : { "date-parts" : [ [ "2013" ] ] }, "page" : "101-116", "title" : "Modul Virtual : Multimedia FLIPBOOK Dasar Teknik Digital", "type" : "article-journal", "volume" : "IX" }, "uris" : [ "http://www.mendeley.com/documents/?uuid=4a61a42c-f743-4527-a83e-5816048e5c6a" ] } ], "mendeley" : { "formattedCitation" : "Dony Sugianto and others, \u2018Modul Virtual\u202f: Multimedia FLIPBOOK Dasar Teknik Digital\u2019, &lt;i&gt;INVOTEC&lt;/i&gt;, IX.2 (2013), 101\u201316.", "plainTextFormattedCitation" : "Dony Sugianto and others, \u2018Modul Virtual\u202f: Multimedia FLIPBOOK Dasar Teknik Digital\u2019, INVOTEC, IX.2 (2013), 101\u201316.", "previouslyFormattedCitation" : "Dony Sugianto and others, \u2018Modul Virtual\u202f: Multimedia FLIPBOOK Dasar Teknik Digital\u2019, &lt;i&gt;INVOTEC&lt;/i&gt;, IX.2 (2013), 101\u201316." }, "properties" : {  }, "schema" : "https://github.com/citation-style-language/schema/raw/master/csl-citation.json" }</w:instrText>
      </w:r>
      <w:r>
        <w:rPr>
          <w:rFonts w:ascii="Times New Roman" w:hAnsi="Times New Roman" w:cs="Times New Roman"/>
        </w:rPr>
        <w:fldChar w:fldCharType="separate"/>
      </w:r>
      <w:r w:rsidRPr="0053063F">
        <w:rPr>
          <w:rFonts w:ascii="Times New Roman" w:hAnsi="Times New Roman" w:cs="Times New Roman"/>
          <w:noProof/>
        </w:rPr>
        <w:t xml:space="preserve">Dony Sugianto and others, ‘Modul Virtual : Multimedia FLIPBOOK Dasar Teknik Digital’, </w:t>
      </w:r>
      <w:r w:rsidRPr="0053063F">
        <w:rPr>
          <w:rFonts w:ascii="Times New Roman" w:hAnsi="Times New Roman" w:cs="Times New Roman"/>
          <w:i/>
          <w:noProof/>
        </w:rPr>
        <w:t>INVOTEC</w:t>
      </w:r>
      <w:r w:rsidRPr="0053063F">
        <w:rPr>
          <w:rFonts w:ascii="Times New Roman" w:hAnsi="Times New Roman" w:cs="Times New Roman"/>
          <w:noProof/>
        </w:rPr>
        <w:t>, IX.2 (2013), 101–16.</w:t>
      </w:r>
      <w:r>
        <w:rPr>
          <w:rFonts w:ascii="Times New Roman" w:hAnsi="Times New Roman" w:cs="Times New Roman"/>
        </w:rPr>
        <w:fldChar w:fldCharType="end"/>
      </w:r>
      <w:r w:rsidRPr="00035002">
        <w:rPr>
          <w:rFonts w:ascii="Times New Roman" w:hAnsi="Times New Roman" w:cs="Times New Roman"/>
          <w:lang w:val="id-ID"/>
        </w:rPr>
        <w:t>h.102</w:t>
      </w:r>
    </w:p>
  </w:footnote>
  <w:footnote w:id="16">
    <w:p w:rsidR="00034252" w:rsidRPr="00035002" w:rsidRDefault="00034252" w:rsidP="00EE1EDC">
      <w:pPr>
        <w:pStyle w:val="FootnoteText"/>
        <w:ind w:firstLine="720"/>
        <w:rPr>
          <w:rFonts w:ascii="Times New Roman" w:hAnsi="Times New Roman" w:cs="Times New Roman"/>
          <w:lang w:val="id-ID"/>
        </w:rPr>
      </w:pPr>
      <w:r w:rsidRPr="00035002">
        <w:rPr>
          <w:rStyle w:val="FootnoteReference"/>
          <w:rFonts w:ascii="Times New Roman" w:hAnsi="Times New Roman" w:cs="Times New Roman"/>
        </w:rPr>
        <w:footnoteRef/>
      </w:r>
      <w:r w:rsidRPr="00035002">
        <w:rPr>
          <w:rFonts w:ascii="Times New Roman" w:hAnsi="Times New Roman" w:cs="Times New Roman"/>
          <w:lang w:val="id-ID"/>
        </w:rPr>
        <w:t xml:space="preserve"> Fitri nurmayanti,dkk, op. Cit., h.</w:t>
      </w:r>
      <w:r w:rsidRPr="00035002">
        <w:rPr>
          <w:rFonts w:ascii="Times New Roman" w:hAnsi="Times New Roman" w:cs="Times New Roman"/>
        </w:rPr>
        <w:t xml:space="preserve"> </w:t>
      </w:r>
      <w:r w:rsidRPr="00035002">
        <w:rPr>
          <w:rFonts w:ascii="Times New Roman" w:hAnsi="Times New Roman" w:cs="Times New Roman"/>
          <w:lang w:val="id-ID"/>
        </w:rPr>
        <w:t>11</w:t>
      </w:r>
    </w:p>
  </w:footnote>
  <w:footnote w:id="17">
    <w:p w:rsidR="00034252" w:rsidRPr="00EE1EDC" w:rsidRDefault="00034252" w:rsidP="00EE1EDC">
      <w:pPr>
        <w:pStyle w:val="FootnoteText"/>
        <w:ind w:firstLine="720"/>
        <w:rPr>
          <w:lang w:val="id-ID"/>
        </w:rPr>
      </w:pPr>
      <w:r w:rsidRPr="00035002">
        <w:rPr>
          <w:rStyle w:val="FootnoteReference"/>
          <w:rFonts w:ascii="Times New Roman" w:hAnsi="Times New Roman" w:cs="Times New Roman"/>
        </w:rPr>
        <w:footnoteRef/>
      </w:r>
      <w:r w:rsidRPr="00035002">
        <w:rPr>
          <w:rFonts w:ascii="Times New Roman" w:hAnsi="Times New Roman" w:cs="Times New Roman"/>
          <w:lang w:val="id-ID"/>
        </w:rPr>
        <w:t xml:space="preserve"> Doni sugianto,dkk,. Op.cit., h. 103</w:t>
      </w:r>
    </w:p>
  </w:footnote>
  <w:footnote w:id="18">
    <w:p w:rsidR="00034252" w:rsidRPr="00035002" w:rsidRDefault="00034252" w:rsidP="000F3F8B">
      <w:pPr>
        <w:pStyle w:val="FootnoteText"/>
        <w:ind w:firstLine="720"/>
        <w:rPr>
          <w:rFonts w:ascii="Times New Roman" w:hAnsi="Times New Roman" w:cs="Times New Roman"/>
          <w:lang w:val="id-ID"/>
        </w:rPr>
      </w:pPr>
      <w:r w:rsidRPr="00035002">
        <w:rPr>
          <w:rStyle w:val="FootnoteReference"/>
          <w:rFonts w:ascii="Times New Roman" w:hAnsi="Times New Roman" w:cs="Times New Roman"/>
        </w:rPr>
        <w:footnoteRef/>
      </w:r>
      <w:r>
        <w:rPr>
          <w:rFonts w:ascii="Times New Roman" w:hAnsi="Times New Roman" w:cs="Times New Roman"/>
          <w:lang w:val="id-ID"/>
        </w:rPr>
        <w:fldChar w:fldCharType="begin" w:fldLock="1"/>
      </w:r>
      <w:r>
        <w:rPr>
          <w:rFonts w:ascii="Times New Roman" w:hAnsi="Times New Roman" w:cs="Times New Roman"/>
          <w:lang w:val="id-ID"/>
        </w:rPr>
        <w:instrText>ADDIN CSL_CITATION { "citationItems" : [ { "id" : "ITEM-1", "itemData" : { "author" : [ { "dropping-particle" : "", "family" : "Ghaliyah", "given" : "Sitti", "non-dropping-particle" : "", "parse-names" : false, "suffix" : "" }, { "dropping-particle" : "", "family" : "Bakri", "given" : "Fauzi", "non-dropping-particle" : "", "parse-names" : false, "suffix" : "" }, { "dropping-particle" : "", "family" : "Siswoyo", "given" : "", "non-dropping-particle" : "", "parse-names" : false, "suffix" : "" } ], "id" : "ITEM-1", "issued" : { "date-parts" : [ [ "2015" ] ] }, "page" : "149-154", "title" : "Pengembangan Modul Elektronik Berbasis Model Learning Cycle 7e Pada Pokok Bahasan Fluida Dinamik Untuk Siswa SMA Kelas XI SNF2015-II-149 SNF2015-I-150", "type" : "paper-conference", "volume" : "IV" }, "uris" : [ "http://www.mendeley.com/documents/?uuid=3e2f86ea-9571-48f5-84fb-aad6dd4ef69a" ] } ], "mendeley" : { "formattedCitation" : "Sitti Ghaliyah, Fauzi Bakri and Siswoyo, \u2018Pengembangan Modul Elektronik Berbasis Model Learning Cycle 7e Pada Pokok Bahasan Fluida Dinamik Untuk Siswa SMA Kelas XI SNF2015-II-149 SNF2015-I-150\u2019, 2015, 149\u201354.", "plainTextFormattedCitation" : "Sitti Ghaliyah, Fauzi Bakri and Siswoyo, \u2018Pengembangan Modul Elektronik Berbasis Model Learning Cycle 7e Pada Pokok Bahasan Fluida Dinamik Untuk Siswa SMA Kelas XI SNF2015-II-149 SNF2015-I-150\u2019, 2015, 149\u201354.", "previouslyFormattedCitation" : "Sitti Ghaliyah, Fauzi Bakri and Siswoyo, \u2018Pengembangan Modul Elektronik Berbasis Model Learning Cycle 7e Pada Pokok Bahasan Fluida Dinamik Untuk Siswa SMA Kelas XI SNF2015-II-149 SNF2015-I-150\u2019, 2015, 149\u201354." }, "properties" : {  }, "schema" : "https://github.com/citation-style-language/schema/raw/master/csl-citation.json" }</w:instrText>
      </w:r>
      <w:r>
        <w:rPr>
          <w:rFonts w:ascii="Times New Roman" w:hAnsi="Times New Roman" w:cs="Times New Roman"/>
          <w:lang w:val="id-ID"/>
        </w:rPr>
        <w:fldChar w:fldCharType="separate"/>
      </w:r>
      <w:r w:rsidRPr="0053063F">
        <w:rPr>
          <w:rFonts w:ascii="Times New Roman" w:hAnsi="Times New Roman" w:cs="Times New Roman"/>
          <w:noProof/>
          <w:lang w:val="id-ID"/>
        </w:rPr>
        <w:t>Sitti Ghaliyah, Fauzi Bakri and Siswoyo, ‘Pengembangan Modul Elektronik Berbasis Model Learning Cycle 7e Pada Pokok Bahasan Fluida Dinamik Untuk Siswa SMA Kelas XI SNF2015-II-149 SNF2015-I-150’, 2015, 149–54.</w:t>
      </w:r>
      <w:r>
        <w:rPr>
          <w:rFonts w:ascii="Times New Roman" w:hAnsi="Times New Roman" w:cs="Times New Roman"/>
          <w:lang w:val="id-ID"/>
        </w:rPr>
        <w:fldChar w:fldCharType="end"/>
      </w:r>
      <w:r w:rsidRPr="00035002">
        <w:rPr>
          <w:rFonts w:ascii="Times New Roman" w:hAnsi="Times New Roman" w:cs="Times New Roman"/>
          <w:lang w:val="id-ID"/>
        </w:rPr>
        <w:t>.</w:t>
      </w:r>
    </w:p>
  </w:footnote>
  <w:footnote w:id="19">
    <w:p w:rsidR="00034252" w:rsidRPr="00FE2DD5" w:rsidRDefault="00034252" w:rsidP="00C15D2D">
      <w:pPr>
        <w:pStyle w:val="FootnoteText"/>
        <w:ind w:firstLine="720"/>
        <w:rPr>
          <w:lang w:val="id-ID"/>
        </w:rPr>
      </w:pPr>
      <w:r w:rsidRPr="00035002">
        <w:rPr>
          <w:rStyle w:val="FootnoteReference"/>
          <w:rFonts w:ascii="Times New Roman" w:hAnsi="Times New Roman" w:cs="Times New Roman"/>
        </w:rPr>
        <w:footnoteRef/>
      </w:r>
      <w:bookmarkStart w:id="2" w:name="_Hlk508621246"/>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"Dr.Rusman", "given" : "", "non-dropping-particle" : "", "parse-names" : false, "suffix" : "" } ], "id" : "ITEM-1", "issued" : { "date-parts" : [ [ "2010" ] ] }, "publisher" : "PT.Raja Grafindo", "publisher-place" : "Jakarta", "title" : "Model-model Pembelajaran Mengembangkan Profesional Guru", "type" : "book" }, "uris" : [ "http://www.mendeley.com/documents/?uuid=860fb8a2-a86e-41fd-aa55-85bc92241f74" ] } ], "mendeley" : { "formattedCitation" : "Dr.Rusman, &lt;i&gt;Model-Model Pembelajaran Mengembangkan Profesional Guru&lt;/i&gt; (Jakarta: PT.Raja Grafindo, 2010).", "plainTextFormattedCitation" : "Dr.Rusman, Model-Model Pembelajaran Mengembangkan Profesional Guru (Jakarta: PT.Raja Grafindo, 2010).", "previouslyFormattedCitation" : "Dr.Rusman, &lt;i&gt;Model-Model Pembelajaran Mengembangkan Profesional Guru&lt;/i&gt; (Jakarta: PT.Raja Grafindo, 2010)." }, "properties" : {  }, "schema" : "https://github.com/citation-style-language/schema/raw/master/csl-citation.json" }</w:instrText>
      </w:r>
      <w:r>
        <w:rPr>
          <w:rFonts w:ascii="Times New Roman" w:hAnsi="Times New Roman" w:cs="Times New Roman"/>
        </w:rPr>
        <w:fldChar w:fldCharType="separate"/>
      </w:r>
      <w:r w:rsidRPr="0053063F">
        <w:rPr>
          <w:rFonts w:ascii="Times New Roman" w:hAnsi="Times New Roman" w:cs="Times New Roman"/>
          <w:noProof/>
        </w:rPr>
        <w:t xml:space="preserve">Rusman, </w:t>
      </w:r>
      <w:r w:rsidRPr="0053063F">
        <w:rPr>
          <w:rFonts w:ascii="Times New Roman" w:hAnsi="Times New Roman" w:cs="Times New Roman"/>
          <w:i/>
          <w:noProof/>
        </w:rPr>
        <w:t>Model-Model Pembelajaran Mengembangkan Profesional Guru</w:t>
      </w:r>
      <w:r w:rsidRPr="0053063F">
        <w:rPr>
          <w:rFonts w:ascii="Times New Roman" w:hAnsi="Times New Roman" w:cs="Times New Roman"/>
          <w:noProof/>
        </w:rPr>
        <w:t xml:space="preserve"> (Jakarta: PT.Raja Grafindo, 2010).</w:t>
      </w:r>
      <w:r>
        <w:rPr>
          <w:rFonts w:ascii="Times New Roman" w:hAnsi="Times New Roman" w:cs="Times New Roman"/>
        </w:rPr>
        <w:fldChar w:fldCharType="end"/>
      </w:r>
      <w:r w:rsidRPr="00035002">
        <w:rPr>
          <w:rFonts w:ascii="Times New Roman" w:hAnsi="Times New Roman" w:cs="Times New Roman"/>
        </w:rPr>
        <w:t>)h,</w:t>
      </w:r>
      <w:r w:rsidRPr="00035002">
        <w:rPr>
          <w:rFonts w:ascii="Times New Roman" w:hAnsi="Times New Roman" w:cs="Times New Roman"/>
          <w:lang w:val="id-ID"/>
        </w:rPr>
        <w:t>2</w:t>
      </w:r>
    </w:p>
    <w:bookmarkEnd w:id="2"/>
  </w:footnote>
  <w:footnote w:id="20">
    <w:p w:rsidR="00034252" w:rsidRPr="00035002" w:rsidRDefault="00034252" w:rsidP="00556368">
      <w:pPr>
        <w:pStyle w:val="FootnoteText"/>
        <w:ind w:firstLine="720"/>
        <w:jc w:val="both"/>
        <w:rPr>
          <w:rFonts w:ascii="Times New Roman" w:hAnsi="Times New Roman" w:cs="Times New Roman"/>
          <w:lang w:val="id-ID"/>
        </w:rPr>
      </w:pPr>
      <w:r>
        <w:rPr>
          <w:rStyle w:val="FootnoteReference"/>
        </w:rPr>
        <w:footnoteRef/>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"Bagus", "given" : "Ida", "non-dropping-particle" : "", "parse-names" : false, "suffix" : "" }, { "dropping-particle" : "", "family" : "Arjaya", "given" : "Ari", "non-dropping-particle" : "", "parse-names" : false, "suffix" : "" } ], "id" : "ITEM-1", "issue" : "1", "issued" : { "date-parts" : [ [ "2013" ] ] }, "title" : "Model Sef Directead Learning Berbasis Lingkungan Dalam Pembelajaran Biologi", "type" : "paper-conference" }, "uris" : [ "http://www.mendeley.com/documents/?uuid=0d7c92e9-04c4-42bc-b04b-ee0abf573c39" ] } ], "mendeley" : { "formattedCitation" : "Ida Bagus and Ari Arjaya, \u2018Model Sef Directead Learning Berbasis Lingkungan Dalam Pembelajaran Biologi\u2019, 2013.", "plainTextFormattedCitation" : "Ida Bagus and Ari Arjaya, \u2018Model Sef Directead Learning Berbasis Lingkungan Dalam Pembelajaran Biologi\u2019, 2013.", "previouslyFormattedCitation" : "Ida Bagus and Ari Arjaya, \u2018Model Sef Directead Learning Berbasis Lingkungan Dalam Pembelajaran Biologi\u2019, 2013." }, "properties" : {  }, "schema" : "https://github.com/citation-style-language/schema/raw/master/csl-citation.json" }</w:instrText>
      </w:r>
      <w:r>
        <w:rPr>
          <w:rFonts w:ascii="Times New Roman" w:hAnsi="Times New Roman" w:cs="Times New Roman"/>
        </w:rPr>
        <w:fldChar w:fldCharType="separate"/>
      </w:r>
      <w:r w:rsidRPr="0053063F">
        <w:rPr>
          <w:rFonts w:ascii="Times New Roman" w:hAnsi="Times New Roman" w:cs="Times New Roman"/>
          <w:noProof/>
        </w:rPr>
        <w:t>Ida Bagus and</w:t>
      </w:r>
      <w:r>
        <w:rPr>
          <w:rFonts w:ascii="Times New Roman" w:hAnsi="Times New Roman" w:cs="Times New Roman"/>
          <w:noProof/>
        </w:rPr>
        <w:t xml:space="preserve"> Ari Arjaya, ‘Model Sef Directe</w:t>
      </w:r>
      <w:r w:rsidRPr="0053063F">
        <w:rPr>
          <w:rFonts w:ascii="Times New Roman" w:hAnsi="Times New Roman" w:cs="Times New Roman"/>
          <w:noProof/>
        </w:rPr>
        <w:t>d Learning Berbasis Lingkungan Dalam Pembelajaran Biologi’, 2013.</w:t>
      </w:r>
      <w:r>
        <w:rPr>
          <w:rFonts w:ascii="Times New Roman" w:hAnsi="Times New Roman" w:cs="Times New Roman"/>
        </w:rPr>
        <w:fldChar w:fldCharType="end"/>
      </w:r>
      <w:proofErr w:type="gramStart"/>
      <w:r w:rsidRPr="00035002">
        <w:rPr>
          <w:rFonts w:ascii="Times New Roman" w:hAnsi="Times New Roman" w:cs="Times New Roman"/>
        </w:rPr>
        <w:t>,</w:t>
      </w:r>
      <w:proofErr w:type="gramEnd"/>
    </w:p>
  </w:footnote>
  <w:footnote w:id="21">
    <w:p w:rsidR="00034252" w:rsidRPr="005E08AD" w:rsidRDefault="00034252" w:rsidP="005E08AD">
      <w:pPr>
        <w:pStyle w:val="FootnoteText"/>
        <w:ind w:firstLine="720"/>
        <w:rPr>
          <w:lang w:val="id-ID"/>
        </w:rPr>
      </w:pPr>
      <w:r w:rsidRPr="00035002">
        <w:rPr>
          <w:rStyle w:val="FootnoteReference"/>
          <w:rFonts w:ascii="Times New Roman" w:hAnsi="Times New Roman" w:cs="Times New Roman"/>
        </w:rPr>
        <w:footnoteRef/>
      </w:r>
      <w:r w:rsidRPr="00035002">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"Setyawati", "given" : "Sri Panca", "non-dropping-particle" : "", "parse-names" : false, "suffix" : "" } ], "id" : "ITEM-1", "issued" : { "date-parts" : [ [ "2015" ] ] }, "title" : "Keefektifan Model Pembelajaran Inquiry Based Learning Untuk Meningkatkan Self Directed Learning Mahasiswa", "type" : "paper-conference" }, "uris" : [ "http://www.mendeley.com/documents/?uuid=fb6f3f9a-8c08-4197-ae99-f81aa28db928" ] } ], "mendeley" : { "formattedCitation" : "Sri Panca Setyawati, \u2018Keefektifan Model Pembelajaran Inquiry Based Learning Untuk Meningkatkan Self Directed Learning Mahasiswa\u2019, 2015.", "plainTextFormattedCitation" : "Sri Panca Setyawati, \u2018Keefektifan Model Pembelajaran Inquiry Based Learning Untuk Meningkatkan Self Directed Learning Mahasiswa\u2019, 2015.", "previouslyFormattedCitation" : "Sri Panca Setyawati, \u2018Keefektifan Model Pembelajaran Inquiry Based Learning Untuk Meningkatkan Self Directed Learning Mahasiswa\u2019, 2015." }, "properties" : {  }, "schema" : "https://github.com/citation-style-language/schema/raw/master/csl-citation.json" }</w:instrText>
      </w:r>
      <w:r>
        <w:rPr>
          <w:rFonts w:ascii="Times New Roman" w:hAnsi="Times New Roman" w:cs="Times New Roman"/>
        </w:rPr>
        <w:fldChar w:fldCharType="separate"/>
      </w:r>
      <w:r w:rsidRPr="0084486B">
        <w:rPr>
          <w:rFonts w:ascii="Times New Roman" w:hAnsi="Times New Roman" w:cs="Times New Roman"/>
          <w:noProof/>
        </w:rPr>
        <w:t>Sri Panca Setyawati, ‘Keefektifan Model Pembelajaran Inquiry Based Learning Untuk Meningkatkan Self Directed Learning Mahasiswa’, 2015.</w:t>
      </w:r>
      <w:r>
        <w:rPr>
          <w:rFonts w:ascii="Times New Roman" w:hAnsi="Times New Roman" w:cs="Times New Roman"/>
        </w:rPr>
        <w:fldChar w:fldCharType="end"/>
      </w:r>
      <w:r w:rsidRPr="00035002">
        <w:rPr>
          <w:rFonts w:ascii="Times New Roman" w:hAnsi="Times New Roman" w:cs="Times New Roman"/>
          <w:lang w:val="id-ID"/>
        </w:rPr>
        <w:t>h.71</w:t>
      </w:r>
    </w:p>
  </w:footnote>
  <w:footnote w:id="22">
    <w:p w:rsidR="00034252" w:rsidRPr="00035002" w:rsidRDefault="00034252" w:rsidP="001916DB">
      <w:pPr>
        <w:pStyle w:val="FootnoteText"/>
        <w:ind w:firstLine="720"/>
        <w:rPr>
          <w:rFonts w:ascii="Times New Roman" w:hAnsi="Times New Roman" w:cs="Times New Roman"/>
          <w:lang w:val="id-ID"/>
        </w:rPr>
      </w:pPr>
      <w:r w:rsidRPr="00035002">
        <w:rPr>
          <w:rStyle w:val="FootnoteReference"/>
          <w:rFonts w:ascii="Times New Roman" w:hAnsi="Times New Roman" w:cs="Times New Roman"/>
        </w:rPr>
        <w:footnoteRef/>
      </w:r>
      <w:r w:rsidRPr="00035002">
        <w:rPr>
          <w:rFonts w:ascii="Times New Roman" w:hAnsi="Times New Roman" w:cs="Times New Roman"/>
          <w:lang w:val="id-ID"/>
        </w:rPr>
        <w:t xml:space="preserve"> </w:t>
      </w:r>
      <w:r>
        <w:rPr>
          <w:rFonts w:ascii="Times New Roman" w:hAnsi="Times New Roman" w:cs="Times New Roman"/>
          <w:lang w:val="id-ID"/>
        </w:rPr>
        <w:fldChar w:fldCharType="begin" w:fldLock="1"/>
      </w:r>
      <w:r>
        <w:rPr>
          <w:rFonts w:ascii="Times New Roman" w:hAnsi="Times New Roman" w:cs="Times New Roman"/>
          <w:lang w:val="id-ID"/>
        </w:rPr>
        <w:instrText>ADDIN CSL_CITATION { "citationItems" : [ { "id" : "ITEM-1", "itemData" : { "author" : [ { "dropping-particle" : "", "family" : "Aqib", "given" : "Zainal", "non-dropping-particle" : "", "parse-names" : false, "suffix" : "" }, { "dropping-particle" : "", "family" : "Murtadho", "given" : "Ali", "non-dropping-particle" : "", "parse-names" : false, "suffix" : "" } ], "id" : "ITEM-1", "issued" : { "date-parts" : [ [ "0" ] ] }, "title" : "Kumpulan Metode Pembelajaran Kreatif dan Inovatif", "type" : "article-journal" }, "uris" : [ "http://www.mendeley.com/documents/?uuid=44b0e985-dd9b-40a0-bd72-29ff8e84bfd3" ] } ], "mendeley" : { "formattedCitation" : "Zainal Aqib and Ali Murtadho, \u2018Kumpulan Metode Pembelajaran Kreatif Dan Inovatif\u2019.", "manualFormatting" : "Zainal Aqib and Ali Murtadho, \u2018Kumpulan Metode Pembelajaran Kreatif Dan Inovatif\u2019 .", "plainTextFormattedCitation" : "Zainal Aqib and Ali Murtadho, \u2018Kumpulan Metode Pembelajaran Kreatif Dan Inovatif\u2019.", "previouslyFormattedCitation" : "Zainal Aqib and Ali Murtadho, \u2018Kumpulan Metode Pembelajaran Kreatif Dan Inovatif\u2019." }, "properties" : {  }, "schema" : "https://github.com/citation-style-language/schema/raw/master/csl-citation.json" }</w:instrText>
      </w:r>
      <w:r>
        <w:rPr>
          <w:rFonts w:ascii="Times New Roman" w:hAnsi="Times New Roman" w:cs="Times New Roman"/>
          <w:lang w:val="id-ID"/>
        </w:rPr>
        <w:fldChar w:fldCharType="separate"/>
      </w:r>
      <w:r w:rsidRPr="00FD5FC1">
        <w:rPr>
          <w:rFonts w:ascii="Times New Roman" w:hAnsi="Times New Roman" w:cs="Times New Roman"/>
          <w:noProof/>
          <w:lang w:val="id-ID"/>
        </w:rPr>
        <w:t>Zainal Aqib and Ali Murtadho, ‘Kumpulan Metode Pembelajaran Kreatif Dan Inovatif’</w:t>
      </w:r>
      <w:r>
        <w:rPr>
          <w:rFonts w:ascii="Times New Roman" w:hAnsi="Times New Roman" w:cs="Times New Roman"/>
          <w:noProof/>
          <w:lang w:val="id-ID"/>
        </w:rPr>
        <w:t xml:space="preserve"> </w:t>
      </w:r>
      <w:r w:rsidRPr="00FD5FC1">
        <w:rPr>
          <w:rFonts w:ascii="Times New Roman" w:hAnsi="Times New Roman" w:cs="Times New Roman"/>
          <w:noProof/>
          <w:lang w:val="id-ID"/>
        </w:rPr>
        <w:t>.</w:t>
      </w:r>
      <w:r>
        <w:rPr>
          <w:rFonts w:ascii="Times New Roman" w:hAnsi="Times New Roman" w:cs="Times New Roman"/>
          <w:lang w:val="id-ID"/>
        </w:rPr>
        <w:fldChar w:fldCharType="end"/>
      </w:r>
      <w:r w:rsidRPr="00035002">
        <w:rPr>
          <w:rFonts w:ascii="Times New Roman" w:hAnsi="Times New Roman" w:cs="Times New Roman"/>
        </w:rPr>
        <w:t>h,</w:t>
      </w:r>
      <w:r w:rsidRPr="00035002">
        <w:rPr>
          <w:rFonts w:ascii="Times New Roman" w:hAnsi="Times New Roman" w:cs="Times New Roman"/>
          <w:lang w:val="id-ID"/>
        </w:rPr>
        <w:t>198</w:t>
      </w:r>
    </w:p>
  </w:footnote>
  <w:footnote w:id="23">
    <w:p w:rsidR="00034252" w:rsidRPr="001916DB" w:rsidRDefault="00034252" w:rsidP="001916DB">
      <w:pPr>
        <w:pStyle w:val="FootnoteText"/>
        <w:ind w:firstLine="720"/>
        <w:rPr>
          <w:lang w:val="id-ID"/>
        </w:rPr>
      </w:pPr>
      <w:r w:rsidRPr="00035002">
        <w:rPr>
          <w:rStyle w:val="FootnoteReference"/>
          <w:rFonts w:ascii="Times New Roman" w:hAnsi="Times New Roman" w:cs="Times New Roman"/>
        </w:rPr>
        <w:footnoteRef/>
      </w:r>
      <w:r w:rsidRPr="00035002">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"Nyoman", "given" : "Ni", "non-dropping-particle" : "", "parse-names" : false, "suffix" : "" }, { "dropping-particle" : "", "family" : "Handayani", "given" : "Lisna", "non-dropping-particle" : "", "parse-names" : false, "suffix" : "" }, { "dropping-particle" : "", "family" : "Dantes", "given" : "Nyoman", "non-dropping-particle" : "", "parse-names" : false, "suffix" : "" }, { "dropping-particle" : "", "family" : "Suastra", "given" : "I Wayan", "non-dropping-particle" : "", "parse-names" : false, "suffix" : "" } ], "container-title" : "e-journal Program Pascasarjana Universitas Pendidikan Ganesha", "id" : "ITEM-1", "issued" : { "date-parts" : [ [ "2013" ] ] }, "title" : "Pengaruh Model Pembelajaran Mandiri Terhadap Kemandirian Belajar Dan Prestasi Belajar IPA Siswa Kelas VIII SMP N 3 Singaraja e-Journal Program Pascasarjana Universitas Pendidikan Ganesha", "type" : "article-journal", "volume" : "3" }, "uris" : [ "http://www.mendeley.com/documents/?uuid=661f0fe7-1b42-443f-b802-3031b53090c2" ] } ], "mendeley" : { "formattedCitation" : "Ni Nyoman and others, \u2018Pengaruh Model Pembelajaran Mandiri Terhadap Kemandirian Belajar Dan Prestasi Belajar IPA Siswa Kelas VIII SMP N 3 Singaraja E-Journal Program Pascasarjana Universitas Pendidikan Ganesha\u2019, &lt;i&gt;E-Journal Program Pascasarjana Universitas Pendidikan Ganesha&lt;/i&gt;, 3 (2013).", "plainTextFormattedCitation" : "Ni Nyoman and others, \u2018Pengaruh Model Pembelajaran Mandiri Terhadap Kemandirian Belajar Dan Prestasi Belajar IPA Siswa Kelas VIII SMP N 3 Singaraja E-Journal Program Pascasarjana Universitas Pendidikan Ganesha\u2019, E-Journal Program Pascasarjana Universitas Pendidikan Ganesha, 3 (2013).", "previouslyFormattedCitation" : "Ni Nyoman and others, \u2018Pengaruh Model Pembelajaran Mandiri Terhadap Kemandirian Belajar Dan Prestasi Belajar IPA Siswa Kelas VIII SMP N 3 Singaraja E-Journal Program Pascasarjana Universitas Pendidikan Ganesha\u2019, &lt;i&gt;E-Journal Program Pascasarjana Universitas Pendidikan Ganesha&lt;/i&gt;, 3 (2013)." }, "properties" : {  }, "schema" : "https://github.com/citation-style-language/schema/raw/master/csl-citation.json" }</w:instrText>
      </w:r>
      <w:r>
        <w:rPr>
          <w:rFonts w:ascii="Times New Roman" w:hAnsi="Times New Roman" w:cs="Times New Roman"/>
        </w:rPr>
        <w:fldChar w:fldCharType="separate"/>
      </w:r>
      <w:r w:rsidRPr="00FD5FC1">
        <w:rPr>
          <w:rFonts w:ascii="Times New Roman" w:hAnsi="Times New Roman" w:cs="Times New Roman"/>
          <w:noProof/>
        </w:rPr>
        <w:t xml:space="preserve">Ni Nyoman and others, ‘Pengaruh Model Pembelajaran Mandiri Terhadap Kemandirian Belajar Dan Prestasi Belajar IPA Siswa Kelas VIII SMP N 3 Singaraja E-Journal Program Pascasarjana Universitas Pendidikan Ganesha’, </w:t>
      </w:r>
      <w:r w:rsidRPr="00FD5FC1">
        <w:rPr>
          <w:rFonts w:ascii="Times New Roman" w:hAnsi="Times New Roman" w:cs="Times New Roman"/>
          <w:i/>
          <w:noProof/>
        </w:rPr>
        <w:t>E-Journal Program Pascasarjana Universitas Pendidikan Ganesha</w:t>
      </w:r>
      <w:r w:rsidRPr="00FD5FC1">
        <w:rPr>
          <w:rFonts w:ascii="Times New Roman" w:hAnsi="Times New Roman" w:cs="Times New Roman"/>
          <w:noProof/>
        </w:rPr>
        <w:t>, 3 (2013).</w:t>
      </w:r>
      <w:r>
        <w:rPr>
          <w:rFonts w:ascii="Times New Roman" w:hAnsi="Times New Roman" w:cs="Times New Roman"/>
        </w:rPr>
        <w:fldChar w:fldCharType="end"/>
      </w:r>
    </w:p>
  </w:footnote>
  <w:footnote w:id="24">
    <w:p w:rsidR="00034252" w:rsidRPr="00035002" w:rsidRDefault="00034252" w:rsidP="00035002">
      <w:pPr>
        <w:pStyle w:val="FootnoteText"/>
        <w:ind w:firstLine="720"/>
        <w:rPr>
          <w:rFonts w:ascii="Times New Roman" w:hAnsi="Times New Roman" w:cs="Times New Roman"/>
          <w:lang w:val="id-ID"/>
        </w:rPr>
      </w:pPr>
      <w:r w:rsidRPr="00035002">
        <w:rPr>
          <w:rStyle w:val="FootnoteReference"/>
          <w:rFonts w:ascii="Times New Roman" w:hAnsi="Times New Roman" w:cs="Times New Roman"/>
        </w:rPr>
        <w:footnoteRef/>
      </w:r>
      <w:r w:rsidRPr="00035002">
        <w:rPr>
          <w:rFonts w:ascii="Times New Roman" w:hAnsi="Times New Roman" w:cs="Times New Roman"/>
          <w:lang w:val="id-ID"/>
        </w:rPr>
        <w:t xml:space="preserve"> Ida bagus Ari arjaya, op cit., </w:t>
      </w:r>
      <w:r w:rsidRPr="00035002">
        <w:rPr>
          <w:rFonts w:ascii="Times New Roman" w:hAnsi="Times New Roman" w:cs="Times New Roman"/>
        </w:rPr>
        <w:t xml:space="preserve"> </w:t>
      </w:r>
    </w:p>
  </w:footnote>
  <w:footnote w:id="25">
    <w:p w:rsidR="00034252" w:rsidRPr="00035002" w:rsidRDefault="00034252" w:rsidP="00176406">
      <w:pPr>
        <w:pStyle w:val="FootnoteText"/>
        <w:ind w:firstLine="720"/>
        <w:rPr>
          <w:rFonts w:ascii="Times New Roman" w:hAnsi="Times New Roman" w:cs="Times New Roman"/>
          <w:lang w:val="id-ID"/>
        </w:rPr>
      </w:pPr>
      <w:r w:rsidRPr="00035002">
        <w:rPr>
          <w:rStyle w:val="FootnoteReference"/>
          <w:rFonts w:ascii="Times New Roman" w:hAnsi="Times New Roman" w:cs="Times New Roman"/>
        </w:rPr>
        <w:footnoteRef/>
      </w:r>
      <w:r w:rsidRPr="00035002">
        <w:rPr>
          <w:rFonts w:ascii="Times New Roman" w:hAnsi="Times New Roman" w:cs="Times New Roman"/>
          <w:lang w:val="id-ID"/>
        </w:rPr>
        <w:t xml:space="preserve"> Ni Nyoman lisna,dkk. Op cit.</w:t>
      </w:r>
    </w:p>
  </w:footnote>
  <w:footnote w:id="26">
    <w:p w:rsidR="00034252" w:rsidRPr="00E30B01" w:rsidRDefault="00034252" w:rsidP="00176406">
      <w:pPr>
        <w:pStyle w:val="FootnoteText"/>
        <w:ind w:firstLine="720"/>
        <w:rPr>
          <w:lang w:val="id-ID"/>
        </w:rPr>
      </w:pPr>
      <w:r>
        <w:rPr>
          <w:rStyle w:val="FootnoteReference"/>
        </w:rPr>
        <w:footnoteRef/>
      </w:r>
      <w:r>
        <w:t xml:space="preserve"> </w:t>
      </w:r>
      <w:r>
        <w:rPr>
          <w:lang w:val="id-ID"/>
        </w:rPr>
        <w:t>Ida bagus, op cit</w:t>
      </w:r>
    </w:p>
  </w:footnote>
  <w:footnote w:id="27">
    <w:p w:rsidR="00034252" w:rsidRDefault="00034252" w:rsidP="005F6073">
      <w:pPr>
        <w:pStyle w:val="FootnoteText"/>
        <w:ind w:firstLine="720"/>
      </w:pPr>
      <w:r>
        <w:rPr>
          <w:rStyle w:val="FootnoteReference"/>
        </w:rPr>
        <w:footnoteRef/>
      </w:r>
      <w:r>
        <w:t xml:space="preserve"> Ibid.h</w:t>
      </w:r>
    </w:p>
  </w:footnote>
  <w:footnote w:id="28">
    <w:p w:rsidR="00034252" w:rsidRPr="00CA252D" w:rsidRDefault="00034252" w:rsidP="00CA252D">
      <w:pPr>
        <w:pStyle w:val="FootnoteText"/>
        <w:ind w:firstLine="720"/>
        <w:rPr>
          <w:lang w:val="id-ID"/>
        </w:rPr>
      </w:pPr>
      <w:r>
        <w:rPr>
          <w:rStyle w:val="FootnoteReference"/>
        </w:rPr>
        <w:footnoteRef/>
      </w:r>
      <w:r>
        <w:t xml:space="preserve">  </w:t>
      </w:r>
      <w:r>
        <w:rPr>
          <w:lang w:val="id-ID"/>
        </w:rPr>
        <w:t>Ibid,.</w:t>
      </w:r>
    </w:p>
  </w:footnote>
  <w:footnote w:id="29">
    <w:p w:rsidR="00034252" w:rsidRPr="00105EEF" w:rsidRDefault="00034252" w:rsidP="00105EEF">
      <w:pPr>
        <w:pStyle w:val="FootnoteText"/>
        <w:ind w:firstLine="720"/>
        <w:rPr>
          <w:lang w:val="id-ID"/>
        </w:rPr>
      </w:pPr>
      <w:r>
        <w:rPr>
          <w:rStyle w:val="FootnoteReference"/>
        </w:rPr>
        <w:footnoteRef/>
      </w:r>
      <w:r>
        <w:t xml:space="preserve"> </w:t>
      </w:r>
      <w:r>
        <w:fldChar w:fldCharType="begin" w:fldLock="1"/>
      </w:r>
      <w:r>
        <w:instrText>ADDIN CSL_CITATION { "citationItems" : [ { "id" : "ITEM-1", "itemData" : { "author" : [ { "dropping-particle" : "", "family" : "Sudijono", "given" : "Anas", "non-dropping-particle" : "", "parse-names" : false, "suffix" : "" } ], "id" : "ITEM-1", "issued" : { "date-parts" : [ [ "2008" ] ] }, "publisher" : "PT.Raja Grafindo", "publisher-place" : "Jakarta", "title" : "Pengantar Evaluasi Pendidikan", "type" : "book" }, "uris" : [ "http://www.mendeley.com/documents/?uuid=156d3d61-f229-42d0-adcf-a9a3da5e4b2a" ] } ], "mendeley" : { "formattedCitation" : "Anas Sudijono, &lt;i&gt;Pengantar Evaluasi Pendidikan&lt;/i&gt; (Jakarta: PT.Raja Grafindo, 2008).", "plainTextFormattedCitation" : "Anas Sudijono, Pengantar Evaluasi Pendidikan (Jakarta: PT.Raja Grafindo, 2008).", "previouslyFormattedCitation" : "Anas Sudijono, &lt;i&gt;Pengantar Evaluasi Pendidikan&lt;/i&gt; (Jakarta: PT.Raja Grafindo, 2008)." }, "properties" : {  }, "schema" : "https://github.com/citation-style-language/schema/raw/master/csl-citation.json" }</w:instrText>
      </w:r>
      <w:r>
        <w:fldChar w:fldCharType="separate"/>
      </w:r>
      <w:r w:rsidRPr="00FD5FC1">
        <w:rPr>
          <w:noProof/>
        </w:rPr>
        <w:t xml:space="preserve">Anas Sudijono, </w:t>
      </w:r>
      <w:r w:rsidRPr="00FD5FC1">
        <w:rPr>
          <w:i/>
          <w:noProof/>
        </w:rPr>
        <w:t>Pengantar Evaluasi Pendidikan</w:t>
      </w:r>
      <w:r w:rsidRPr="00FD5FC1">
        <w:rPr>
          <w:noProof/>
        </w:rPr>
        <w:t xml:space="preserve"> (Jakarta: PT.Raja Grafindo, 2008).</w:t>
      </w:r>
      <w:r>
        <w:fldChar w:fldCharType="end"/>
      </w:r>
      <w:r>
        <w:rPr>
          <w:lang w:val="id-ID"/>
        </w:rPr>
        <w:t xml:space="preserve"> H.50</w:t>
      </w:r>
    </w:p>
  </w:footnote>
  <w:footnote w:id="30">
    <w:p w:rsidR="00034252" w:rsidRPr="00035002" w:rsidRDefault="00034252" w:rsidP="00105EEF">
      <w:pPr>
        <w:pStyle w:val="FootnoteText"/>
        <w:ind w:firstLine="720"/>
        <w:rPr>
          <w:rFonts w:ascii="Times New Roman" w:hAnsi="Times New Roman" w:cs="Times New Roman"/>
          <w:lang w:val="id-ID"/>
        </w:rPr>
      </w:pPr>
      <w:r w:rsidRPr="00035002">
        <w:rPr>
          <w:rStyle w:val="FootnoteReference"/>
          <w:rFonts w:ascii="Times New Roman" w:hAnsi="Times New Roman" w:cs="Times New Roman"/>
        </w:rPr>
        <w:footnoteRef/>
      </w:r>
      <w:r w:rsidRPr="00035002">
        <w:rPr>
          <w:rFonts w:ascii="Times New Roman" w:hAnsi="Times New Roman" w:cs="Times New Roman"/>
        </w:rPr>
        <w:t xml:space="preserve"> </w:t>
      </w:r>
      <w:r w:rsidRPr="00035002">
        <w:rPr>
          <w:rFonts w:ascii="Times New Roman" w:hAnsi="Times New Roman" w:cs="Times New Roman"/>
          <w:lang w:val="en-ID"/>
        </w:rPr>
        <w:t xml:space="preserve"> </w:t>
      </w:r>
      <w:r>
        <w:rPr>
          <w:rFonts w:ascii="Times New Roman" w:hAnsi="Times New Roman" w:cs="Times New Roman"/>
          <w:lang w:val="en-ID"/>
        </w:rPr>
        <w:fldChar w:fldCharType="begin" w:fldLock="1"/>
      </w:r>
      <w:r>
        <w:rPr>
          <w:rFonts w:ascii="Times New Roman" w:hAnsi="Times New Roman" w:cs="Times New Roman"/>
          <w:lang w:val="en-ID"/>
        </w:rPr>
        <w:instrText>ADDIN CSL_CITATION { "citationItems" : [ { "id" : "ITEM-1", "itemData" : { "author" : [ { "dropping-particle" : "", "family" : "Harsanto", "given" : "Radno", "non-dropping-particle" : "", "parse-names" : false, "suffix" : "" } ], "id" : "ITEM-1", "issued" : { "date-parts" : [ [ "2007" ] ] }, "publisher" : "Kanisius", "publisher-place" : "Yogyakarta", "title" : "Pengelolaan Kelas yang Dinamis (Paradigma Baru Pembelajaran Menuju Kompetensi Siswa)", "type" : "book" }, "uris" : [ "http://www.mendeley.com/documents/?uuid=a22fbdf1-6f4b-42c9-b43a-6d7b37d9cc71" ] } ], "mendeley" : { "formattedCitation" : "Radno Harsanto, &lt;i&gt;Pengelolaan Kelas Yang Dinamis (Paradigma Baru Pembelajaran Menuju Kompetensi Siswa)&lt;/i&gt; (Yogyakarta: Kanisius, 2007).", "plainTextFormattedCitation" : "Radno Harsanto, Pengelolaan Kelas Yang Dinamis (Paradigma Baru Pembelajaran Menuju Kompetensi Siswa) (Yogyakarta: Kanisius, 2007).", "previouslyFormattedCitation" : "Radno Harsanto, &lt;i&gt;Pengelolaan Kelas Yang Dinamis (Paradigma Baru Pembelajaran Menuju Kompetensi Siswa)&lt;/i&gt; (Yogyakarta: Kanisius, 2007)." }, "properties" : {  }, "schema" : "https://github.com/citation-style-language/schema/raw/master/csl-citation.json" }</w:instrText>
      </w:r>
      <w:r>
        <w:rPr>
          <w:rFonts w:ascii="Times New Roman" w:hAnsi="Times New Roman" w:cs="Times New Roman"/>
          <w:lang w:val="en-ID"/>
        </w:rPr>
        <w:fldChar w:fldCharType="separate"/>
      </w:r>
      <w:r w:rsidRPr="00BB48BD">
        <w:rPr>
          <w:rFonts w:ascii="Times New Roman" w:hAnsi="Times New Roman" w:cs="Times New Roman"/>
          <w:noProof/>
          <w:lang w:val="en-ID"/>
        </w:rPr>
        <w:t xml:space="preserve">Radno Harsanto, </w:t>
      </w:r>
      <w:r w:rsidRPr="00BB48BD">
        <w:rPr>
          <w:rFonts w:ascii="Times New Roman" w:hAnsi="Times New Roman" w:cs="Times New Roman"/>
          <w:i/>
          <w:noProof/>
          <w:lang w:val="en-ID"/>
        </w:rPr>
        <w:t>Pengelolaan Kelas Yang Dinamis (Paradigma Baru Pembelajaran Menuju Kompetensi Siswa)</w:t>
      </w:r>
      <w:r w:rsidRPr="00BB48BD">
        <w:rPr>
          <w:rFonts w:ascii="Times New Roman" w:hAnsi="Times New Roman" w:cs="Times New Roman"/>
          <w:noProof/>
          <w:lang w:val="en-ID"/>
        </w:rPr>
        <w:t xml:space="preserve"> (Yogyakarta: Kanisius, 2007).</w:t>
      </w:r>
      <w:r>
        <w:rPr>
          <w:rFonts w:ascii="Times New Roman" w:hAnsi="Times New Roman" w:cs="Times New Roman"/>
          <w:lang w:val="en-ID"/>
        </w:rPr>
        <w:fldChar w:fldCharType="end"/>
      </w:r>
      <w:r w:rsidRPr="00035002">
        <w:rPr>
          <w:rFonts w:ascii="Times New Roman" w:hAnsi="Times New Roman" w:cs="Times New Roman"/>
          <w:lang w:val="id-ID"/>
        </w:rPr>
        <w:t>H.90</w:t>
      </w:r>
    </w:p>
  </w:footnote>
  <w:footnote w:id="31">
    <w:p w:rsidR="00034252" w:rsidRPr="00035002" w:rsidRDefault="00034252" w:rsidP="00105EEF">
      <w:pPr>
        <w:pStyle w:val="FootnoteText"/>
        <w:ind w:firstLine="720"/>
        <w:rPr>
          <w:rFonts w:ascii="Times New Roman" w:hAnsi="Times New Roman" w:cs="Times New Roman"/>
          <w:lang w:val="id-ID"/>
        </w:rPr>
      </w:pPr>
      <w:r w:rsidRPr="00035002">
        <w:rPr>
          <w:rStyle w:val="FootnoteReference"/>
          <w:rFonts w:ascii="Times New Roman" w:hAnsi="Times New Roman" w:cs="Times New Roman"/>
        </w:rPr>
        <w:footnoteRef/>
      </w:r>
      <w:r w:rsidRPr="00035002">
        <w:rPr>
          <w:rFonts w:ascii="Times New Roman" w:hAnsi="Times New Roman" w:cs="Times New Roman"/>
          <w:lang w:val="id-ID"/>
        </w:rPr>
        <w:t xml:space="preserve"> Omar Hamalik, Perencanaan pengajaran berdasarkan pendekatan sistem,(Jakarta: Bumi Aksara , 2003)h 162</w:t>
      </w:r>
      <w:r w:rsidRPr="00035002">
        <w:rPr>
          <w:rFonts w:ascii="Times New Roman" w:hAnsi="Times New Roman" w:cs="Times New Roman"/>
        </w:rPr>
        <w:t xml:space="preserve"> </w:t>
      </w:r>
    </w:p>
  </w:footnote>
  <w:footnote w:id="32">
    <w:p w:rsidR="00034252" w:rsidRPr="00E75190" w:rsidRDefault="00034252" w:rsidP="008B1039">
      <w:pPr>
        <w:pStyle w:val="FootnoteText"/>
        <w:ind w:firstLine="720"/>
        <w:rPr>
          <w:lang w:val="id-ID"/>
        </w:rPr>
      </w:pPr>
      <w:r w:rsidRPr="00035002">
        <w:rPr>
          <w:rStyle w:val="FootnoteReference"/>
          <w:rFonts w:ascii="Times New Roman" w:hAnsi="Times New Roman" w:cs="Times New Roman"/>
        </w:rPr>
        <w:footnoteRef/>
      </w:r>
      <w:r w:rsidRPr="00035002">
        <w:rPr>
          <w:rFonts w:ascii="Times New Roman" w:hAnsi="Times New Roman" w:cs="Times New Roman"/>
        </w:rPr>
        <w:t xml:space="preserve"> </w:t>
      </w:r>
      <w:r w:rsidRPr="00035002">
        <w:rPr>
          <w:rFonts w:ascii="Times New Roman" w:hAnsi="Times New Roman" w:cs="Times New Roman"/>
          <w:lang w:val="id-ID"/>
        </w:rPr>
        <w:t xml:space="preserve">Eka Yulianti, </w:t>
      </w:r>
      <w:r w:rsidRPr="00035002">
        <w:rPr>
          <w:rFonts w:ascii="Times New Roman" w:hAnsi="Times New Roman" w:cs="Times New Roman"/>
          <w:i/>
          <w:lang w:val="id-ID"/>
        </w:rPr>
        <w:t>Analisiss pemahaman konsef dan pemecahan masalah biologi berdasarkan kemampuan berfikir kritis peserta didik kelas XI.(</w:t>
      </w:r>
      <w:r w:rsidRPr="00035002">
        <w:rPr>
          <w:rFonts w:ascii="Times New Roman" w:hAnsi="Times New Roman" w:cs="Times New Roman"/>
          <w:lang w:val="id-ID"/>
        </w:rPr>
        <w:t xml:space="preserve">Skripsi Jurusan Biologi: UIN lampung,2017),h.  Tidak diterbitkan </w:t>
      </w:r>
    </w:p>
  </w:footnote>
  <w:footnote w:id="33">
    <w:p w:rsidR="00034252" w:rsidRPr="00035002" w:rsidRDefault="00034252" w:rsidP="00E75190">
      <w:pPr>
        <w:pStyle w:val="FootnoteText"/>
        <w:ind w:firstLine="720"/>
        <w:rPr>
          <w:rFonts w:ascii="Times New Roman" w:hAnsi="Times New Roman" w:cs="Times New Roman"/>
          <w:lang w:val="id-ID"/>
        </w:rPr>
      </w:pPr>
      <w:r w:rsidRPr="00035002">
        <w:rPr>
          <w:rStyle w:val="FootnoteReference"/>
          <w:rFonts w:ascii="Times New Roman" w:hAnsi="Times New Roman" w:cs="Times New Roman"/>
        </w:rPr>
        <w:footnoteRef/>
      </w:r>
      <w:r w:rsidRPr="00C30F97">
        <w:rPr>
          <w:rFonts w:ascii="Times New Roman" w:hAnsi="Times New Roman" w:cs="Times New Roman"/>
          <w:lang w:val="id-ID"/>
        </w:rPr>
        <w:t xml:space="preserve">  </w:t>
      </w:r>
      <w:r w:rsidRPr="00035002">
        <w:rPr>
          <w:rFonts w:ascii="Times New Roman" w:hAnsi="Times New Roman" w:cs="Times New Roman"/>
          <w:lang w:val="id-ID"/>
        </w:rPr>
        <w:t xml:space="preserve">igbn. Smarabawa,dkk.E-jurnal. </w:t>
      </w:r>
      <w:r w:rsidRPr="00035002">
        <w:rPr>
          <w:rFonts w:ascii="Times New Roman" w:hAnsi="Times New Roman" w:cs="Times New Roman"/>
          <w:i/>
          <w:lang w:val="id-ID"/>
        </w:rPr>
        <w:t>Pengaruh model pembelajaran sains teknologi massyarakat terhadap pemahaman konsef biologi dan keteterampilan berfikir kreatif peserta didik SMA(</w:t>
      </w:r>
      <w:r w:rsidRPr="00035002">
        <w:rPr>
          <w:rFonts w:ascii="Times New Roman" w:hAnsi="Times New Roman" w:cs="Times New Roman"/>
          <w:lang w:val="id-ID"/>
        </w:rPr>
        <w:t>Denpasar, Pasca sarjana Ganesha 2013)volume 3,h.2</w:t>
      </w:r>
    </w:p>
  </w:footnote>
  <w:footnote w:id="34">
    <w:p w:rsidR="00034252" w:rsidRPr="0098420A" w:rsidRDefault="00034252" w:rsidP="0098420A">
      <w:pPr>
        <w:pStyle w:val="FootnoteText"/>
        <w:ind w:firstLine="720"/>
        <w:rPr>
          <w:lang w:val="id-ID"/>
        </w:rPr>
      </w:pPr>
      <w:r w:rsidRPr="00035002">
        <w:rPr>
          <w:rStyle w:val="FootnoteReference"/>
          <w:rFonts w:ascii="Times New Roman" w:hAnsi="Times New Roman" w:cs="Times New Roman"/>
        </w:rPr>
        <w:footnoteRef/>
      </w:r>
      <w:r w:rsidRPr="00035002">
        <w:rPr>
          <w:rFonts w:ascii="Times New Roman" w:hAnsi="Times New Roman" w:cs="Times New Roman"/>
        </w:rPr>
        <w:t xml:space="preserve"> </w:t>
      </w:r>
      <w:r w:rsidRPr="00035002">
        <w:rPr>
          <w:rFonts w:ascii="Times New Roman" w:hAnsi="Times New Roman" w:cs="Times New Roman"/>
          <w:lang w:val="id-ID"/>
        </w:rPr>
        <w:t>Eka Yulianti, Opcit,h.</w:t>
      </w:r>
    </w:p>
  </w:footnote>
  <w:footnote w:id="35">
    <w:p w:rsidR="00034252" w:rsidRPr="00035002" w:rsidRDefault="00034252" w:rsidP="002C19A3">
      <w:pPr>
        <w:pStyle w:val="FootnoteText"/>
        <w:ind w:firstLine="720"/>
        <w:rPr>
          <w:rFonts w:ascii="Times New Roman" w:hAnsi="Times New Roman" w:cs="Times New Roman"/>
          <w:lang w:val="id-ID"/>
        </w:rPr>
      </w:pPr>
      <w:r w:rsidRPr="00035002">
        <w:rPr>
          <w:rStyle w:val="FootnoteReference"/>
          <w:rFonts w:ascii="Times New Roman" w:hAnsi="Times New Roman" w:cs="Times New Roman"/>
        </w:rPr>
        <w:footnoteRef/>
      </w:r>
      <w:r w:rsidRPr="00035002">
        <w:rPr>
          <w:rFonts w:ascii="Times New Roman" w:hAnsi="Times New Roman" w:cs="Times New Roman"/>
          <w:lang w:val="id-ID"/>
        </w:rPr>
        <w:t xml:space="preserve"> W.S Winkel, Prikologi Pengajaran,(Jakarta Gramedia,1987),h.150</w:t>
      </w:r>
      <w:r w:rsidRPr="00035002">
        <w:rPr>
          <w:rFonts w:ascii="Times New Roman" w:hAnsi="Times New Roman" w:cs="Times New Roman"/>
        </w:rPr>
        <w:t xml:space="preserve"> </w:t>
      </w:r>
      <w:r w:rsidRPr="00035002">
        <w:rPr>
          <w:rFonts w:ascii="Times New Roman" w:hAnsi="Times New Roman" w:cs="Times New Roman"/>
          <w:lang w:val="id-ID"/>
        </w:rPr>
        <w:t xml:space="preserve"> </w:t>
      </w:r>
    </w:p>
  </w:footnote>
  <w:footnote w:id="36">
    <w:p w:rsidR="00034252" w:rsidRPr="00035002" w:rsidRDefault="00034252" w:rsidP="002C19A3">
      <w:pPr>
        <w:pStyle w:val="FootnoteText"/>
        <w:ind w:firstLine="720"/>
        <w:rPr>
          <w:rFonts w:ascii="Times New Roman" w:hAnsi="Times New Roman" w:cs="Times New Roman"/>
          <w:lang w:val="id-ID"/>
        </w:rPr>
      </w:pPr>
      <w:r w:rsidRPr="00035002">
        <w:rPr>
          <w:rStyle w:val="FootnoteReference"/>
          <w:rFonts w:ascii="Times New Roman" w:hAnsi="Times New Roman" w:cs="Times New Roman"/>
        </w:rPr>
        <w:footnoteRef/>
      </w:r>
      <w:r w:rsidRPr="00035002">
        <w:rPr>
          <w:rFonts w:ascii="Times New Roman" w:hAnsi="Times New Roman" w:cs="Times New Roman"/>
        </w:rPr>
        <w:t xml:space="preserve"> </w:t>
      </w:r>
      <w:r w:rsidRPr="00035002">
        <w:rPr>
          <w:rFonts w:ascii="Times New Roman" w:hAnsi="Times New Roman" w:cs="Times New Roman"/>
          <w:lang w:val="id-ID"/>
        </w:rPr>
        <w:t>Sahat Saragih, Peningkatan pemahaman konsef Grafik fungsi trigono metripeserta didik SMK melalui penemuan terbimbing  berbantu software Autograph, (Medan:PPs,UNIMED,2012) h.4</w:t>
      </w:r>
    </w:p>
  </w:footnote>
  <w:footnote w:id="37">
    <w:p w:rsidR="00034252" w:rsidRPr="00035002" w:rsidRDefault="00034252" w:rsidP="002C19A3">
      <w:pPr>
        <w:pStyle w:val="FootnoteText"/>
        <w:ind w:firstLine="720"/>
        <w:rPr>
          <w:rFonts w:ascii="Times New Roman" w:hAnsi="Times New Roman" w:cs="Times New Roman"/>
          <w:lang w:val="id-ID"/>
        </w:rPr>
      </w:pPr>
      <w:r w:rsidRPr="00035002">
        <w:rPr>
          <w:rStyle w:val="FootnoteReference"/>
          <w:rFonts w:ascii="Times New Roman" w:hAnsi="Times New Roman" w:cs="Times New Roman"/>
        </w:rPr>
        <w:footnoteRef/>
      </w:r>
      <w:r w:rsidRPr="00035002">
        <w:rPr>
          <w:rFonts w:ascii="Times New Roman" w:hAnsi="Times New Roman" w:cs="Times New Roman"/>
        </w:rPr>
        <w:t xml:space="preserve"> </w:t>
      </w:r>
      <w:r w:rsidRPr="00035002">
        <w:rPr>
          <w:rFonts w:ascii="Times New Roman" w:hAnsi="Times New Roman" w:cs="Times New Roman"/>
          <w:lang w:val="id-ID"/>
        </w:rPr>
        <w:t>Miswandi tendrita, peningkatan akttifitas belajar pemahaman konsef biologi dengan strategi survey,question,read,recite,review (SQ3R) pada peserta didik kelas XI Ipa 2 SMA Negeri 5 Kendari, Varia pendidikan, vol.28.No2,(Desember 2016:213-224) h.215</w:t>
      </w:r>
    </w:p>
  </w:footnote>
  <w:footnote w:id="38">
    <w:p w:rsidR="00034252" w:rsidRPr="00E77494" w:rsidRDefault="00034252" w:rsidP="00E77494">
      <w:pPr>
        <w:pStyle w:val="FootnoteText"/>
        <w:ind w:firstLine="720"/>
        <w:rPr>
          <w:lang w:val="id-ID"/>
        </w:rPr>
      </w:pPr>
      <w:r w:rsidRPr="00035002">
        <w:rPr>
          <w:rStyle w:val="FootnoteReference"/>
          <w:rFonts w:ascii="Times New Roman" w:hAnsi="Times New Roman" w:cs="Times New Roman"/>
        </w:rPr>
        <w:footnoteRef/>
      </w:r>
      <w:r w:rsidRPr="00035002">
        <w:rPr>
          <w:rFonts w:ascii="Times New Roman" w:hAnsi="Times New Roman" w:cs="Times New Roman"/>
        </w:rPr>
        <w:t xml:space="preserve"> </w:t>
      </w:r>
      <w:r w:rsidRPr="00035002">
        <w:rPr>
          <w:rFonts w:ascii="Times New Roman" w:hAnsi="Times New Roman" w:cs="Times New Roman"/>
          <w:lang w:val="id-ID"/>
        </w:rPr>
        <w:t>Eka yulianti, op cit, h.</w:t>
      </w:r>
    </w:p>
  </w:footnote>
  <w:footnote w:id="39">
    <w:p w:rsidR="00034252" w:rsidRDefault="00034252" w:rsidP="00230B79">
      <w:pPr>
        <w:pStyle w:val="FootnoteText"/>
        <w:ind w:firstLine="720"/>
      </w:pPr>
      <w:r>
        <w:rPr>
          <w:rStyle w:val="FootnoteReference"/>
        </w:rPr>
        <w:footnoteRef/>
      </w:r>
      <w:r>
        <w:t xml:space="preserve"> Costu, Baryam, Alipasa Ayas, and Mansoor Nias, "Investigating the Effectiveness of a POE-Based Teaching Activity on Students "Understanding of Condensation", Springer Science Bussines Media, Vol.40 (2012</w:t>
      </w:r>
      <w:proofErr w:type="gramStart"/>
      <w:r>
        <w:t>) .</w:t>
      </w:r>
      <w:proofErr w:type="gramEnd"/>
    </w:p>
  </w:footnote>
  <w:footnote w:id="40">
    <w:p w:rsidR="00034252" w:rsidRPr="00BB0521" w:rsidRDefault="00034252" w:rsidP="00CA252D">
      <w:pPr>
        <w:pStyle w:val="FootnoteText"/>
        <w:ind w:firstLine="720"/>
        <w:rPr>
          <w:lang w:val="id-ID"/>
        </w:rPr>
      </w:pPr>
      <w:r>
        <w:rPr>
          <w:rStyle w:val="FootnoteReference"/>
        </w:rPr>
        <w:footnoteRef/>
      </w:r>
      <w:r>
        <w:t xml:space="preserve"> </w:t>
      </w:r>
      <w:r>
        <w:fldChar w:fldCharType="begin" w:fldLock="1"/>
      </w:r>
      <w:r>
        <w:instrText>ADDIN CSL_CITATION { "citationItems" : [ { "id" : "ITEM-1", "itemData" : { "author" : [ { "dropping-particle" : "", "family" : "Giancoli", "given" : "C Douglas", "non-dropping-particle" : "", "parse-names" : false, "suffix" : "" } ], "id" : "ITEM-1", "issued" : { "date-parts" : [ [ "1999" ] ] }, "publisher" : "Penerbit Erlangga", "publisher-place" : "Jakarta", "title" : "Fisika Edisi 5 Jilid 1", "type" : "book" }, "uris" : [ "http://www.mendeley.com/documents/?uuid=29aa57d1-e2f7-45ad-9e86-1792e4dd97e8" ] } ], "mendeley" : { "formattedCitation" : "C Douglas Giancoli, &lt;i&gt;Fisika Edisi 5 Jilid 1&lt;/i&gt; (Jakarta: Penerbit Erlangga, 1999).", "plainTextFormattedCitation" : "C Douglas Giancoli, Fisika Edisi 5 Jilid 1 (Jakarta: Penerbit Erlangga, 1999).", "previouslyFormattedCitation" : "C Douglas Giancoli, &lt;i&gt;Fisika Edisi 5 Jilid 1&lt;/i&gt; (Jakarta: Penerbit Erlangga, 1999)." }, "properties" : {  }, "schema" : "https://github.com/citation-style-language/schema/raw/master/csl-citation.json" }</w:instrText>
      </w:r>
      <w:r>
        <w:fldChar w:fldCharType="separate"/>
      </w:r>
      <w:r w:rsidRPr="00FD5FC1">
        <w:rPr>
          <w:noProof/>
        </w:rPr>
        <w:t xml:space="preserve">C Douglas Giancoli, </w:t>
      </w:r>
      <w:r w:rsidRPr="00FD5FC1">
        <w:rPr>
          <w:i/>
          <w:noProof/>
        </w:rPr>
        <w:t>Fisika Edisi 5 Jilid 1</w:t>
      </w:r>
      <w:r w:rsidRPr="00FD5FC1">
        <w:rPr>
          <w:noProof/>
        </w:rPr>
        <w:t xml:space="preserve"> (Jakarta: Penerbit Erlangga, 1999).</w:t>
      </w:r>
      <w:r>
        <w:fldChar w:fldCharType="end"/>
      </w:r>
      <w:r w:rsidRPr="00AF2F40">
        <w:rPr>
          <w:rFonts w:ascii="Times New Roman" w:hAnsi="Times New Roman" w:cs="Times New Roman"/>
        </w:rPr>
        <w:t>h</w:t>
      </w:r>
      <w:r>
        <w:rPr>
          <w:rFonts w:ascii="Times New Roman" w:hAnsi="Times New Roman" w:cs="Times New Roman"/>
          <w:lang w:val="id-ID"/>
        </w:rPr>
        <w:t>.324</w:t>
      </w:r>
    </w:p>
  </w:footnote>
  <w:footnote w:id="41">
    <w:p w:rsidR="00034252" w:rsidRPr="007A34BC" w:rsidRDefault="00034252" w:rsidP="00CA252D">
      <w:pPr>
        <w:pStyle w:val="FootnoteText"/>
        <w:ind w:firstLine="720"/>
        <w:rPr>
          <w:lang w:val="id-ID"/>
        </w:rPr>
      </w:pPr>
      <w:r>
        <w:rPr>
          <w:rStyle w:val="FootnoteReference"/>
        </w:rPr>
        <w:footnoteRef/>
      </w:r>
      <w:r>
        <w:t xml:space="preserve"> </w:t>
      </w:r>
      <w:r>
        <w:rPr>
          <w:lang w:val="id-ID"/>
        </w:rPr>
        <w:t>Ibid,h.338</w:t>
      </w:r>
    </w:p>
  </w:footnote>
  <w:footnote w:id="42">
    <w:p w:rsidR="00034252" w:rsidRPr="00800913" w:rsidRDefault="00034252" w:rsidP="006717FA">
      <w:pPr>
        <w:pStyle w:val="FootnoteText"/>
        <w:ind w:firstLine="720"/>
        <w:rPr>
          <w:lang w:val="id-ID"/>
        </w:rPr>
      </w:pPr>
      <w:r>
        <w:rPr>
          <w:rStyle w:val="FootnoteReference"/>
        </w:rPr>
        <w:footnoteRef/>
      </w:r>
      <w:r>
        <w:rPr>
          <w:lang w:val="id-ID"/>
        </w:rPr>
        <w:fldChar w:fldCharType="begin" w:fldLock="1"/>
      </w:r>
      <w:r>
        <w:rPr>
          <w:lang w:val="id-ID"/>
        </w:rPr>
        <w:instrText>ADDIN CSL_CITATION { "citationItems" : [ { "id" : "ITEM-1", "itemData" : { "author" : [ { "dropping-particle" : "", "family" : "Young", "given" : "", "non-dropping-particle" : "", "parse-names" : false, "suffix" : "" }, { "dropping-particle" : "", "family" : "Freedman", "given" : "", "non-dropping-particle" : "", "parse-names" : false, "suffix" : "" } ], "id" : "ITEM-1", "issued" : { "date-parts" : [ [ "2001" ] ] }, "publisher" : "Penerbit Erlangga", "publisher-place" : "Jakarta", "title" : "No Title", "type" : "book" }, "uris" : [ "http://www.mendeley.com/documents/?uuid=badd5cb7-8f67-47cd-a00e-7264a6001960" ] } ], "mendeley" : { "formattedCitation" : "Young and Freedman, &lt;i&gt;No Title&lt;/i&gt; (Jakarta: Penerbit Erlangga, 2001).", "plainTextFormattedCitation" : "Young and Freedman, No Title (Jakarta: Penerbit Erlangga, 2001).", "previouslyFormattedCitation" : "Young and Freedman, &lt;i&gt;No Title&lt;/i&gt; (Jakarta: Penerbit Erlangga, 2001)." }, "properties" : {  }, "schema" : "https://github.com/citation-style-language/schema/raw/master/csl-citation.json" }</w:instrText>
      </w:r>
      <w:r>
        <w:rPr>
          <w:lang w:val="id-ID"/>
        </w:rPr>
        <w:fldChar w:fldCharType="separate"/>
      </w:r>
      <w:r w:rsidRPr="00BE3E55">
        <w:rPr>
          <w:noProof/>
          <w:lang w:val="id-ID"/>
        </w:rPr>
        <w:t xml:space="preserve">Young and Freedman, </w:t>
      </w:r>
      <w:r w:rsidRPr="00BE3E55">
        <w:rPr>
          <w:i/>
          <w:noProof/>
          <w:lang w:val="id-ID"/>
        </w:rPr>
        <w:t>No Title</w:t>
      </w:r>
      <w:r w:rsidRPr="00BE3E55">
        <w:rPr>
          <w:noProof/>
          <w:lang w:val="id-ID"/>
        </w:rPr>
        <w:t xml:space="preserve"> (Jakarta: Penerbit Erlangga, 2001).</w:t>
      </w:r>
      <w:r>
        <w:rPr>
          <w:lang w:val="id-ID"/>
        </w:rPr>
        <w:fldChar w:fldCharType="end"/>
      </w:r>
      <w:r>
        <w:rPr>
          <w:lang w:val="id-ID"/>
        </w:rPr>
        <w:t>)h.435</w:t>
      </w:r>
    </w:p>
  </w:footnote>
  <w:footnote w:id="43">
    <w:p w:rsidR="00034252" w:rsidRDefault="00034252" w:rsidP="00240D98">
      <w:pPr>
        <w:pStyle w:val="FootnoteText"/>
        <w:ind w:firstLine="720"/>
      </w:pPr>
      <w:r>
        <w:rPr>
          <w:rStyle w:val="FootnoteReference"/>
        </w:rPr>
        <w:footnoteRef/>
      </w:r>
      <w:r>
        <w:t xml:space="preserve"> </w:t>
      </w:r>
      <w:r w:rsidRPr="00895476">
        <w:rPr>
          <w:rFonts w:ascii="Times New Roman" w:hAnsi="Times New Roman" w:cs="Times New Roman"/>
          <w:lang w:val="id-ID"/>
        </w:rPr>
        <w:t xml:space="preserve">Marthen Kangian,M.Sc, </w:t>
      </w:r>
      <w:r w:rsidRPr="00895476">
        <w:rPr>
          <w:rFonts w:ascii="Times New Roman" w:hAnsi="Times New Roman" w:cs="Times New Roman"/>
          <w:i/>
          <w:lang w:val="id-ID"/>
        </w:rPr>
        <w:t xml:space="preserve">Fisika </w:t>
      </w:r>
      <w:r w:rsidRPr="00895476">
        <w:rPr>
          <w:rFonts w:ascii="Times New Roman" w:hAnsi="Times New Roman" w:cs="Times New Roman"/>
          <w:lang w:val="id-ID"/>
        </w:rPr>
        <w:t>(Cimahi: penerbitt Erlangga:2013</w:t>
      </w:r>
      <w:r>
        <w:rPr>
          <w:rFonts w:ascii="Times New Roman" w:hAnsi="Times New Roman" w:cs="Times New Roman"/>
          <w:lang w:val="id-ID"/>
        </w:rPr>
        <w:t xml:space="preserve"> </w:t>
      </w:r>
      <w:r w:rsidRPr="00895476">
        <w:rPr>
          <w:rFonts w:ascii="Times New Roman" w:hAnsi="Times New Roman" w:cs="Times New Roman"/>
          <w:lang w:val="id-ID"/>
        </w:rPr>
        <w:t>)</w:t>
      </w:r>
      <w:r>
        <w:rPr>
          <w:rFonts w:ascii="Times New Roman" w:hAnsi="Times New Roman" w:cs="Times New Roman"/>
          <w:lang w:val="id-ID"/>
        </w:rPr>
        <w:t xml:space="preserve"> </w:t>
      </w:r>
      <w:r w:rsidRPr="00895476">
        <w:rPr>
          <w:rFonts w:ascii="Times New Roman" w:hAnsi="Times New Roman" w:cs="Times New Roman"/>
          <w:lang w:val="id-ID"/>
        </w:rPr>
        <w:t>h.322-323</w:t>
      </w:r>
    </w:p>
  </w:footnote>
  <w:footnote w:id="44">
    <w:p w:rsidR="00034252" w:rsidRDefault="00034252" w:rsidP="00240D98">
      <w:pPr>
        <w:pStyle w:val="FootnoteText"/>
        <w:ind w:firstLine="720"/>
      </w:pPr>
      <w:r>
        <w:rPr>
          <w:rStyle w:val="FootnoteReference"/>
        </w:rPr>
        <w:footnoteRef/>
      </w:r>
      <w:r>
        <w:t xml:space="preserve"> Ibid,h.322-323</w:t>
      </w:r>
    </w:p>
  </w:footnote>
  <w:footnote w:id="45">
    <w:p w:rsidR="00034252" w:rsidRPr="00895476" w:rsidRDefault="00034252" w:rsidP="00476C46">
      <w:pPr>
        <w:pStyle w:val="FootnoteText"/>
        <w:ind w:firstLine="720"/>
        <w:rPr>
          <w:rFonts w:ascii="Times New Roman" w:hAnsi="Times New Roman" w:cs="Times New Roman"/>
          <w:lang w:val="id-ID"/>
        </w:rPr>
      </w:pPr>
      <w:r w:rsidRPr="00AB6056">
        <w:rPr>
          <w:rStyle w:val="FootnoteReference"/>
        </w:rPr>
        <w:footnoteRef/>
      </w:r>
      <w:r>
        <w:rPr>
          <w:lang w:val="id-ID"/>
        </w:rPr>
        <w:t xml:space="preserve"> </w:t>
      </w:r>
      <w:r w:rsidRPr="00895476">
        <w:rPr>
          <w:rFonts w:ascii="Times New Roman" w:hAnsi="Times New Roman" w:cs="Times New Roman"/>
          <w:lang w:val="id-ID"/>
        </w:rPr>
        <w:t xml:space="preserve">.Marthen Kangian,M.Sc, </w:t>
      </w:r>
      <w:r w:rsidRPr="00895476">
        <w:rPr>
          <w:rFonts w:ascii="Times New Roman" w:hAnsi="Times New Roman" w:cs="Times New Roman"/>
          <w:i/>
          <w:lang w:val="id-ID"/>
        </w:rPr>
        <w:t xml:space="preserve">Fisika </w:t>
      </w:r>
      <w:r w:rsidRPr="00895476">
        <w:rPr>
          <w:rFonts w:ascii="Times New Roman" w:hAnsi="Times New Roman" w:cs="Times New Roman"/>
          <w:lang w:val="id-ID"/>
        </w:rPr>
        <w:t>(Cimahi: penerbitt Erlangga:2013</w:t>
      </w:r>
      <w:r>
        <w:rPr>
          <w:rFonts w:ascii="Times New Roman" w:hAnsi="Times New Roman" w:cs="Times New Roman"/>
          <w:lang w:val="id-ID"/>
        </w:rPr>
        <w:t xml:space="preserve"> </w:t>
      </w:r>
      <w:r w:rsidRPr="00895476">
        <w:rPr>
          <w:rFonts w:ascii="Times New Roman" w:hAnsi="Times New Roman" w:cs="Times New Roman"/>
          <w:lang w:val="id-ID"/>
        </w:rPr>
        <w:t>)</w:t>
      </w:r>
      <w:r>
        <w:rPr>
          <w:rFonts w:ascii="Times New Roman" w:hAnsi="Times New Roman" w:cs="Times New Roman"/>
          <w:lang w:val="id-ID"/>
        </w:rPr>
        <w:t xml:space="preserve"> </w:t>
      </w:r>
      <w:r w:rsidRPr="00895476">
        <w:rPr>
          <w:rFonts w:ascii="Times New Roman" w:hAnsi="Times New Roman" w:cs="Times New Roman"/>
          <w:lang w:val="id-ID"/>
        </w:rPr>
        <w:t>h.322-323</w:t>
      </w:r>
    </w:p>
  </w:footnote>
  <w:footnote w:id="46">
    <w:p w:rsidR="00034252" w:rsidRPr="00AE5660" w:rsidRDefault="00034252" w:rsidP="00AE5660">
      <w:pPr>
        <w:pStyle w:val="FootnoteText"/>
        <w:ind w:firstLine="720"/>
        <w:rPr>
          <w:lang w:val="id-ID"/>
        </w:rPr>
      </w:pPr>
      <w:r w:rsidRPr="00895476">
        <w:rPr>
          <w:rStyle w:val="FootnoteReference"/>
          <w:rFonts w:ascii="Times New Roman" w:hAnsi="Times New Roman" w:cs="Times New Roman"/>
        </w:rPr>
        <w:footnoteRef/>
      </w:r>
      <w:r w:rsidRPr="00895476">
        <w:rPr>
          <w:rFonts w:ascii="Times New Roman" w:hAnsi="Times New Roman" w:cs="Times New Roman"/>
        </w:rPr>
        <w:t xml:space="preserve"> </w:t>
      </w:r>
      <w:r w:rsidRPr="00895476">
        <w:rPr>
          <w:rFonts w:ascii="Times New Roman" w:hAnsi="Times New Roman" w:cs="Times New Roman"/>
          <w:lang w:val="id-ID"/>
        </w:rPr>
        <w:t xml:space="preserve">Mikrajuddin Abdullah,M.Si, </w:t>
      </w:r>
      <w:r w:rsidRPr="00895476">
        <w:rPr>
          <w:rFonts w:ascii="Times New Roman" w:hAnsi="Times New Roman" w:cs="Times New Roman"/>
          <w:i/>
          <w:lang w:val="id-ID"/>
        </w:rPr>
        <w:t>Fisika dasar 1</w:t>
      </w:r>
      <w:r w:rsidRPr="00895476">
        <w:rPr>
          <w:rFonts w:ascii="Times New Roman" w:hAnsi="Times New Roman" w:cs="Times New Roman"/>
        </w:rPr>
        <w:t>(</w:t>
      </w:r>
      <w:r w:rsidRPr="00895476">
        <w:rPr>
          <w:rFonts w:ascii="Times New Roman" w:hAnsi="Times New Roman" w:cs="Times New Roman"/>
          <w:lang w:val="id-ID"/>
        </w:rPr>
        <w:t>Bandung</w:t>
      </w:r>
      <w:r w:rsidRPr="00895476">
        <w:rPr>
          <w:rFonts w:ascii="Times New Roman" w:hAnsi="Times New Roman" w:cs="Times New Roman"/>
        </w:rPr>
        <w:t>:</w:t>
      </w:r>
      <w:r w:rsidRPr="00895476">
        <w:rPr>
          <w:rFonts w:ascii="Times New Roman" w:hAnsi="Times New Roman" w:cs="Times New Roman"/>
          <w:lang w:val="id-ID"/>
        </w:rPr>
        <w:t xml:space="preserve"> Penerbit</w:t>
      </w:r>
      <w:r>
        <w:rPr>
          <w:rFonts w:ascii="Times New Roman" w:hAnsi="Times New Roman" w:cs="Times New Roman"/>
          <w:lang w:val="id-ID"/>
        </w:rPr>
        <w:t xml:space="preserve"> </w:t>
      </w:r>
      <w:r w:rsidRPr="00895476">
        <w:rPr>
          <w:rFonts w:ascii="Times New Roman" w:hAnsi="Times New Roman" w:cs="Times New Roman"/>
          <w:lang w:val="id-ID"/>
        </w:rPr>
        <w:t>ITB:2007</w:t>
      </w:r>
      <w:r w:rsidRPr="00895476">
        <w:rPr>
          <w:rFonts w:ascii="Times New Roman" w:hAnsi="Times New Roman" w:cs="Times New Roman"/>
        </w:rPr>
        <w:t>)</w:t>
      </w:r>
      <w:r>
        <w:rPr>
          <w:rFonts w:ascii="Times New Roman" w:hAnsi="Times New Roman" w:cs="Times New Roman"/>
          <w:lang w:val="id-ID"/>
        </w:rPr>
        <w:t xml:space="preserve"> </w:t>
      </w:r>
      <w:r w:rsidRPr="00895476">
        <w:rPr>
          <w:rFonts w:ascii="Times New Roman" w:hAnsi="Times New Roman" w:cs="Times New Roman"/>
        </w:rPr>
        <w:t>h</w:t>
      </w:r>
      <w:r w:rsidRPr="00895476">
        <w:rPr>
          <w:rFonts w:ascii="Times New Roman" w:hAnsi="Times New Roman" w:cs="Times New Roman"/>
          <w:lang w:val="id-ID"/>
        </w:rPr>
        <w:t>.262</w:t>
      </w:r>
    </w:p>
  </w:footnote>
  <w:footnote w:id="47">
    <w:p w:rsidR="00034252" w:rsidRPr="00895476" w:rsidRDefault="00034252" w:rsidP="00AE5660">
      <w:pPr>
        <w:pStyle w:val="FootnoteText"/>
        <w:ind w:firstLine="720"/>
        <w:rPr>
          <w:rFonts w:ascii="Times New Roman" w:hAnsi="Times New Roman" w:cs="Times New Roman"/>
          <w:lang w:val="id-ID"/>
        </w:rPr>
      </w:pPr>
      <w:r w:rsidRPr="00895476">
        <w:rPr>
          <w:rStyle w:val="FootnoteReference"/>
          <w:rFonts w:ascii="Times New Roman" w:hAnsi="Times New Roman" w:cs="Times New Roman"/>
        </w:rPr>
        <w:footnoteRef/>
      </w:r>
      <w:r w:rsidRPr="00895476">
        <w:rPr>
          <w:rFonts w:ascii="Times New Roman" w:hAnsi="Times New Roman" w:cs="Times New Roman"/>
        </w:rPr>
        <w:t xml:space="preserve"> </w:t>
      </w:r>
      <w:r w:rsidRPr="00895476">
        <w:rPr>
          <w:rFonts w:ascii="Times New Roman" w:hAnsi="Times New Roman" w:cs="Times New Roman"/>
          <w:lang w:val="id-ID"/>
        </w:rPr>
        <w:t>Ibid, h.262</w:t>
      </w:r>
    </w:p>
  </w:footnote>
  <w:footnote w:id="48">
    <w:p w:rsidR="00034252" w:rsidRPr="00895476" w:rsidRDefault="00034252" w:rsidP="00CA702C">
      <w:pPr>
        <w:pStyle w:val="FootnoteText"/>
        <w:ind w:firstLine="720"/>
        <w:rPr>
          <w:lang w:val="id-ID"/>
        </w:rPr>
      </w:pPr>
      <w:r>
        <w:rPr>
          <w:rStyle w:val="FootnoteReference"/>
        </w:rPr>
        <w:footnoteRef/>
      </w:r>
      <w:r>
        <w:t xml:space="preserve"> </w:t>
      </w:r>
      <w:r>
        <w:rPr>
          <w:lang w:val="id-ID"/>
        </w:rPr>
        <w:t>Ibid,h.263</w:t>
      </w:r>
    </w:p>
  </w:footnote>
  <w:footnote w:id="49">
    <w:p w:rsidR="00034252" w:rsidRDefault="00034252" w:rsidP="00240D98">
      <w:pPr>
        <w:pStyle w:val="FootnoteText"/>
        <w:ind w:firstLine="720"/>
      </w:pPr>
      <w:r>
        <w:rPr>
          <w:rStyle w:val="FootnoteReference"/>
        </w:rPr>
        <w:footnoteRef/>
      </w:r>
      <w:r>
        <w:t xml:space="preserve">ibid </w:t>
      </w:r>
    </w:p>
  </w:footnote>
  <w:footnote w:id="50">
    <w:p w:rsidR="00034252" w:rsidRPr="00921099" w:rsidRDefault="00034252" w:rsidP="00466537">
      <w:pPr>
        <w:pStyle w:val="FootnoteText"/>
        <w:ind w:firstLine="720"/>
        <w:rPr>
          <w:i/>
          <w:lang w:val="id-ID"/>
        </w:rPr>
      </w:pPr>
      <w:r>
        <w:rPr>
          <w:rStyle w:val="FootnoteReference"/>
        </w:rPr>
        <w:footnoteRef/>
      </w:r>
      <w:r>
        <w:t xml:space="preserve"> </w:t>
      </w:r>
      <w:r>
        <w:rPr>
          <w:lang w:val="id-ID"/>
        </w:rPr>
        <w:t xml:space="preserve">Mikrajudin Abdullah, </w:t>
      </w:r>
      <w:r>
        <w:rPr>
          <w:i/>
          <w:lang w:val="id-ID"/>
        </w:rPr>
        <w:t>fisika dasar 1</w:t>
      </w:r>
      <w:r w:rsidRPr="00921099">
        <w:rPr>
          <w:rFonts w:ascii="Times New Roman" w:hAnsi="Times New Roman" w:cs="Times New Roman"/>
          <w:lang w:val="id-ID"/>
        </w:rPr>
        <w:t xml:space="preserve"> </w:t>
      </w:r>
      <w:r w:rsidRPr="00895476">
        <w:rPr>
          <w:rFonts w:ascii="Times New Roman" w:hAnsi="Times New Roman" w:cs="Times New Roman"/>
        </w:rPr>
        <w:t>(</w:t>
      </w:r>
      <w:r w:rsidRPr="00895476">
        <w:rPr>
          <w:rFonts w:ascii="Times New Roman" w:hAnsi="Times New Roman" w:cs="Times New Roman"/>
          <w:lang w:val="id-ID"/>
        </w:rPr>
        <w:t>Bandung</w:t>
      </w:r>
      <w:r>
        <w:rPr>
          <w:rFonts w:ascii="Times New Roman" w:hAnsi="Times New Roman" w:cs="Times New Roman"/>
          <w:lang w:val="id-ID"/>
        </w:rPr>
        <w:t>, Profesor Fisika ITB</w:t>
      </w:r>
      <w:r w:rsidRPr="00895476">
        <w:rPr>
          <w:rFonts w:ascii="Times New Roman" w:hAnsi="Times New Roman" w:cs="Times New Roman"/>
          <w:lang w:val="id-ID"/>
        </w:rPr>
        <w:t>:20</w:t>
      </w:r>
      <w:r>
        <w:rPr>
          <w:rFonts w:ascii="Times New Roman" w:hAnsi="Times New Roman" w:cs="Times New Roman"/>
          <w:lang w:val="id-ID"/>
        </w:rPr>
        <w:t>16</w:t>
      </w:r>
      <w:r w:rsidRPr="00895476">
        <w:rPr>
          <w:rFonts w:ascii="Times New Roman" w:hAnsi="Times New Roman" w:cs="Times New Roman"/>
        </w:rPr>
        <w:t>)h</w:t>
      </w:r>
      <w:r w:rsidRPr="00895476">
        <w:rPr>
          <w:rFonts w:ascii="Times New Roman" w:hAnsi="Times New Roman" w:cs="Times New Roman"/>
          <w:lang w:val="id-ID"/>
        </w:rPr>
        <w:t>.</w:t>
      </w:r>
      <w:r>
        <w:rPr>
          <w:rFonts w:ascii="Times New Roman" w:hAnsi="Times New Roman" w:cs="Times New Roman"/>
          <w:lang w:val="id-ID"/>
        </w:rPr>
        <w:t>772</w:t>
      </w:r>
    </w:p>
  </w:footnote>
  <w:footnote w:id="51">
    <w:p w:rsidR="00034252" w:rsidRDefault="00034252" w:rsidP="00240D98">
      <w:pPr>
        <w:pStyle w:val="FootnoteText"/>
        <w:ind w:firstLine="720"/>
      </w:pPr>
      <w:r>
        <w:rPr>
          <w:rStyle w:val="FootnoteReference"/>
        </w:rPr>
        <w:footnoteRef/>
      </w:r>
      <w:r>
        <w:t xml:space="preserve"> ibid</w:t>
      </w:r>
    </w:p>
  </w:footnote>
  <w:footnote w:id="52">
    <w:p w:rsidR="00034252" w:rsidRPr="00AA4E82" w:rsidRDefault="00034252" w:rsidP="003624F0">
      <w:pPr>
        <w:pStyle w:val="FootnoteText"/>
        <w:ind w:firstLine="720"/>
        <w:rPr>
          <w:rFonts w:ascii="Times New Roman" w:hAnsi="Times New Roman" w:cs="Times New Roman"/>
          <w:lang w:val="id-ID"/>
        </w:rPr>
      </w:pPr>
      <w:r w:rsidRPr="00AA4E82">
        <w:rPr>
          <w:rStyle w:val="FootnoteReference"/>
          <w:rFonts w:ascii="Times New Roman" w:hAnsi="Times New Roman" w:cs="Times New Roman"/>
        </w:rPr>
        <w:footnoteRef/>
      </w:r>
      <w:r w:rsidRPr="00AA4E82">
        <w:rPr>
          <w:rFonts w:ascii="Times New Roman" w:hAnsi="Times New Roman" w:cs="Times New Roman"/>
        </w:rPr>
        <w:t xml:space="preserve"> </w:t>
      </w:r>
      <w:r w:rsidRPr="00AA4E82">
        <w:rPr>
          <w:rFonts w:ascii="Times New Roman" w:hAnsi="Times New Roman" w:cs="Times New Roman"/>
          <w:lang w:val="id-ID"/>
        </w:rPr>
        <w:t>Ibid, h.775</w:t>
      </w:r>
    </w:p>
  </w:footnote>
  <w:footnote w:id="53">
    <w:p w:rsidR="00034252" w:rsidRPr="00AA4E82" w:rsidRDefault="00034252" w:rsidP="00B4082D">
      <w:pPr>
        <w:pStyle w:val="FootnoteText"/>
        <w:ind w:firstLine="720"/>
        <w:rPr>
          <w:rFonts w:ascii="Times New Roman" w:hAnsi="Times New Roman" w:cs="Times New Roman"/>
          <w:lang w:val="id-ID"/>
        </w:rPr>
      </w:pPr>
      <w:r w:rsidRPr="00AA4E82">
        <w:rPr>
          <w:rStyle w:val="FootnoteReference"/>
          <w:rFonts w:ascii="Times New Roman" w:hAnsi="Times New Roman" w:cs="Times New Roman"/>
        </w:rPr>
        <w:footnoteRef/>
      </w:r>
      <w:r w:rsidRPr="00AA4E82">
        <w:rPr>
          <w:rFonts w:ascii="Times New Roman" w:hAnsi="Times New Roman" w:cs="Times New Roman"/>
        </w:rPr>
        <w:t xml:space="preserve"> </w:t>
      </w:r>
      <w:r w:rsidRPr="00AA4E82">
        <w:rPr>
          <w:rFonts w:ascii="Times New Roman" w:hAnsi="Times New Roman" w:cs="Times New Roman"/>
          <w:lang w:val="id-ID"/>
        </w:rPr>
        <w:t>Young &amp; Freedman, op.cit.h. 436</w:t>
      </w:r>
    </w:p>
  </w:footnote>
  <w:footnote w:id="54">
    <w:p w:rsidR="00034252" w:rsidRPr="004E4EB4" w:rsidRDefault="00034252" w:rsidP="00B4082D">
      <w:pPr>
        <w:pStyle w:val="FootnoteText"/>
        <w:ind w:firstLine="720"/>
        <w:rPr>
          <w:lang w:val="id-ID"/>
        </w:rPr>
      </w:pPr>
      <w:r w:rsidRPr="00AA4E82">
        <w:rPr>
          <w:rStyle w:val="FootnoteReference"/>
          <w:rFonts w:ascii="Times New Roman" w:hAnsi="Times New Roman" w:cs="Times New Roman"/>
        </w:rPr>
        <w:footnoteRef/>
      </w:r>
      <w:r w:rsidRPr="00AA4E82">
        <w:rPr>
          <w:rFonts w:ascii="Times New Roman" w:hAnsi="Times New Roman" w:cs="Times New Roman"/>
        </w:rPr>
        <w:t xml:space="preserve"> </w:t>
      </w:r>
      <w:r w:rsidRPr="00AA4E82">
        <w:rPr>
          <w:rFonts w:ascii="Times New Roman" w:hAnsi="Times New Roman" w:cs="Times New Roman"/>
          <w:lang w:val="id-ID"/>
        </w:rPr>
        <w:t>Douglass C.Giancoli, loc.it h.341</w:t>
      </w:r>
    </w:p>
  </w:footnote>
  <w:footnote w:id="55">
    <w:p w:rsidR="00034252" w:rsidRDefault="00034252" w:rsidP="00240D98">
      <w:pPr>
        <w:pStyle w:val="FootnoteText"/>
        <w:ind w:firstLine="720"/>
      </w:pPr>
      <w:r>
        <w:rPr>
          <w:rStyle w:val="FootnoteReference"/>
        </w:rPr>
        <w:footnoteRef/>
      </w:r>
      <w:r>
        <w:t xml:space="preserve"> Mikrajuddin,op.cit</w:t>
      </w:r>
    </w:p>
  </w:footnote>
  <w:footnote w:id="56">
    <w:p w:rsidR="00034252" w:rsidRPr="00BF02B2" w:rsidRDefault="00034252" w:rsidP="00F05330">
      <w:pPr>
        <w:pStyle w:val="FootnoteText"/>
        <w:ind w:firstLine="720"/>
        <w:rPr>
          <w:lang w:val="id-ID"/>
        </w:rPr>
      </w:pPr>
      <w:r>
        <w:rPr>
          <w:rStyle w:val="FootnoteReference"/>
        </w:rPr>
        <w:footnoteRef/>
      </w:r>
      <w:r>
        <w:t xml:space="preserve"> </w:t>
      </w:r>
      <w:r>
        <w:rPr>
          <w:rFonts w:ascii="Times New Roman" w:hAnsi="Times New Roman" w:cs="Times New Roman"/>
          <w:lang w:val="id-ID"/>
        </w:rPr>
        <w:t>Mikrajuddin Abdullah, Op. Cit.</w:t>
      </w:r>
    </w:p>
  </w:footnote>
  <w:footnote w:id="57">
    <w:p w:rsidR="00034252" w:rsidRPr="00BF02B2" w:rsidRDefault="00034252" w:rsidP="00AA4E82">
      <w:pPr>
        <w:pStyle w:val="FootnoteText"/>
        <w:ind w:firstLine="720"/>
        <w:rPr>
          <w:lang w:val="id-ID"/>
        </w:rPr>
      </w:pPr>
      <w:r>
        <w:rPr>
          <w:rStyle w:val="FootnoteReference"/>
        </w:rPr>
        <w:footnoteRef/>
      </w:r>
      <w:r>
        <w:t xml:space="preserve"> </w:t>
      </w:r>
      <w:r>
        <w:rPr>
          <w:lang w:val="id-ID"/>
        </w:rPr>
        <w:t>Mikrajuddin Abdullah,op cit, h.779</w:t>
      </w:r>
    </w:p>
  </w:footnote>
  <w:footnote w:id="58">
    <w:p w:rsidR="00034252" w:rsidRPr="00907AA1" w:rsidRDefault="00034252" w:rsidP="00975551">
      <w:pPr>
        <w:pStyle w:val="FootnoteText"/>
        <w:ind w:firstLine="720"/>
        <w:rPr>
          <w:lang w:val="id-ID"/>
        </w:rPr>
      </w:pPr>
      <w:r>
        <w:rPr>
          <w:rStyle w:val="FootnoteReference"/>
        </w:rPr>
        <w:footnoteRef/>
      </w:r>
      <w:r>
        <w:t xml:space="preserve"> </w:t>
      </w:r>
      <w:r>
        <w:rPr>
          <w:lang w:val="id-ID"/>
        </w:rPr>
        <w:t>Ibid, h.781-782</w:t>
      </w:r>
    </w:p>
  </w:footnote>
  <w:footnote w:id="59">
    <w:p w:rsidR="00034252" w:rsidRPr="00566C9E" w:rsidRDefault="00034252" w:rsidP="00240D98">
      <w:pPr>
        <w:pStyle w:val="FootnoteText"/>
        <w:ind w:firstLine="720"/>
        <w:rPr>
          <w:lang w:val="id-ID"/>
        </w:rPr>
      </w:pPr>
      <w:r>
        <w:rPr>
          <w:rStyle w:val="FootnoteReference"/>
        </w:rPr>
        <w:footnoteRef/>
      </w:r>
      <w:r>
        <w:t xml:space="preserve"> </w:t>
      </w:r>
      <w:r>
        <w:rPr>
          <w:lang w:val="id-ID"/>
        </w:rPr>
        <w:t>Ibid, h.272-273</w:t>
      </w:r>
    </w:p>
  </w:footnote>
  <w:footnote w:id="60">
    <w:p w:rsidR="00034252" w:rsidRPr="00566C9E" w:rsidRDefault="00034252" w:rsidP="000C7A99">
      <w:pPr>
        <w:pStyle w:val="FootnoteText"/>
        <w:ind w:firstLine="720"/>
        <w:rPr>
          <w:lang w:val="id-ID"/>
        </w:rPr>
      </w:pPr>
      <w:r>
        <w:rPr>
          <w:rStyle w:val="FootnoteReference"/>
        </w:rPr>
        <w:footnoteRef/>
      </w:r>
      <w:r>
        <w:rPr>
          <w:lang w:val="id-ID"/>
        </w:rPr>
        <w:t>Mikrajudin abdullah, loc.cit, h.784</w:t>
      </w:r>
      <w:r>
        <w:t xml:space="preserve"> </w:t>
      </w:r>
    </w:p>
  </w:footnote>
  <w:footnote w:id="61">
    <w:p w:rsidR="00034252" w:rsidRPr="00566C9E" w:rsidRDefault="00034252" w:rsidP="00240D98">
      <w:pPr>
        <w:pStyle w:val="FootnoteText"/>
        <w:ind w:firstLine="720"/>
        <w:rPr>
          <w:lang w:val="id-ID"/>
        </w:rPr>
      </w:pPr>
      <w:r>
        <w:rPr>
          <w:rStyle w:val="FootnoteReference"/>
        </w:rPr>
        <w:footnoteRef/>
      </w:r>
      <w:r>
        <w:rPr>
          <w:lang w:val="id-ID"/>
        </w:rPr>
        <w:t xml:space="preserve"> </w:t>
      </w:r>
      <w:r w:rsidRPr="00895476">
        <w:rPr>
          <w:rFonts w:ascii="Times New Roman" w:hAnsi="Times New Roman" w:cs="Times New Roman"/>
          <w:lang w:val="id-ID"/>
        </w:rPr>
        <w:t>Mikrajuddin Abdullah,M.S</w:t>
      </w:r>
      <w:r>
        <w:rPr>
          <w:rFonts w:ascii="Times New Roman" w:hAnsi="Times New Roman" w:cs="Times New Roman"/>
          <w:lang w:val="id-ID"/>
        </w:rPr>
        <w:t>i, loc.cit</w:t>
      </w:r>
    </w:p>
  </w:footnote>
  <w:footnote w:id="62">
    <w:p w:rsidR="00034252" w:rsidRDefault="00034252" w:rsidP="00240D98">
      <w:pPr>
        <w:pStyle w:val="FootnoteText"/>
        <w:ind w:firstLine="720"/>
      </w:pPr>
      <w:r>
        <w:rPr>
          <w:rStyle w:val="FootnoteReference"/>
        </w:rPr>
        <w:footnoteRef/>
      </w:r>
      <w:r>
        <w:t xml:space="preserve"> Ibid, </w:t>
      </w:r>
    </w:p>
  </w:footnote>
  <w:footnote w:id="63">
    <w:p w:rsidR="00034252" w:rsidRPr="00566C9E" w:rsidRDefault="00034252" w:rsidP="00F568EA">
      <w:pPr>
        <w:pStyle w:val="FootnoteText"/>
        <w:rPr>
          <w:lang w:val="id-ID"/>
        </w:rPr>
      </w:pPr>
      <w:r>
        <w:rPr>
          <w:rStyle w:val="FootnoteReference"/>
        </w:rPr>
        <w:footnoteRef/>
      </w:r>
      <w:r>
        <w:rPr>
          <w:lang w:val="id-ID"/>
        </w:rPr>
        <w:t xml:space="preserve"> </w:t>
      </w:r>
      <w:r>
        <w:rPr>
          <w:rFonts w:ascii="Times New Roman" w:hAnsi="Times New Roman" w:cs="Times New Roman"/>
          <w:lang w:val="id-ID"/>
        </w:rPr>
        <w:t>Ibid,h.274-278</w:t>
      </w:r>
    </w:p>
  </w:footnote>
  <w:footnote w:id="64">
    <w:p w:rsidR="00034252" w:rsidRPr="00597537" w:rsidRDefault="00034252" w:rsidP="00F568EA">
      <w:pPr>
        <w:pStyle w:val="FootnoteText"/>
        <w:rPr>
          <w:lang w:val="id-ID"/>
        </w:rPr>
      </w:pPr>
      <w:r>
        <w:rPr>
          <w:rStyle w:val="FootnoteReference"/>
        </w:rPr>
        <w:footnoteRef/>
      </w:r>
      <w:r>
        <w:t xml:space="preserve"> </w:t>
      </w:r>
      <w:r w:rsidRPr="00D62AFC">
        <w:t>http://ilhamrafif.blogspot.co.id</w:t>
      </w:r>
    </w:p>
    <w:p w:rsidR="00034252" w:rsidRPr="002A4EED" w:rsidRDefault="00034252" w:rsidP="00F568EA">
      <w:pPr>
        <w:pStyle w:val="FootnoteText"/>
        <w:rPr>
          <w:lang w:val="id-ID"/>
        </w:rPr>
      </w:pPr>
    </w:p>
  </w:footnote>
  <w:footnote w:id="65">
    <w:p w:rsidR="00034252" w:rsidRPr="00DE5E19" w:rsidRDefault="00034252" w:rsidP="00F568EA">
      <w:pPr>
        <w:pStyle w:val="FootnoteText"/>
        <w:ind w:firstLine="720"/>
        <w:rPr>
          <w:lang w:val="id-ID"/>
        </w:rPr>
      </w:pPr>
      <w:r>
        <w:rPr>
          <w:rStyle w:val="FootnoteReference"/>
        </w:rPr>
        <w:footnoteRef/>
      </w:r>
      <w:r w:rsidRPr="00895476">
        <w:rPr>
          <w:rFonts w:ascii="Times New Roman" w:hAnsi="Times New Roman" w:cs="Times New Roman"/>
          <w:lang w:val="id-ID"/>
        </w:rPr>
        <w:t>Mikrajuddin Abdullah,M.S</w:t>
      </w:r>
      <w:r>
        <w:rPr>
          <w:rFonts w:ascii="Times New Roman" w:hAnsi="Times New Roman" w:cs="Times New Roman"/>
          <w:lang w:val="id-ID"/>
        </w:rPr>
        <w:t>i, loc.cit. h. 276-278</w:t>
      </w:r>
    </w:p>
  </w:footnote>
  <w:footnote w:id="66">
    <w:p w:rsidR="00034252" w:rsidRPr="003B32D1" w:rsidRDefault="00034252" w:rsidP="00F568EA">
      <w:pPr>
        <w:pStyle w:val="FootnoteText"/>
        <w:ind w:firstLine="720"/>
        <w:rPr>
          <w:lang w:val="id-ID"/>
        </w:rPr>
      </w:pPr>
      <w:r w:rsidRPr="003B32D1">
        <w:rPr>
          <w:rStyle w:val="FootnoteReference"/>
        </w:rPr>
        <w:footnoteRef/>
      </w:r>
      <w:r w:rsidRPr="003B32D1">
        <w:t xml:space="preserve"> </w:t>
      </w:r>
      <w:hyperlink r:id="rId1" w:history="1">
        <w:r w:rsidRPr="003B32D1">
          <w:rPr>
            <w:rStyle w:val="Hyperlink"/>
            <w:color w:val="auto"/>
          </w:rPr>
          <w:t>http://ilhamrafif.blogspot.co.id</w:t>
        </w:r>
      </w:hyperlink>
    </w:p>
  </w:footnote>
  <w:footnote w:id="67">
    <w:p w:rsidR="00034252" w:rsidRDefault="00034252" w:rsidP="00C7210A">
      <w:pPr>
        <w:pStyle w:val="FootnoteText"/>
        <w:ind w:firstLine="720"/>
      </w:pPr>
      <w:r>
        <w:rPr>
          <w:rStyle w:val="FootnoteReference"/>
        </w:rPr>
        <w:footnoteRef/>
      </w:r>
      <w:r>
        <w:t xml:space="preserve"> </w:t>
      </w:r>
      <w:r w:rsidRPr="00895476">
        <w:rPr>
          <w:rFonts w:ascii="Times New Roman" w:hAnsi="Times New Roman" w:cs="Times New Roman"/>
          <w:lang w:val="id-ID"/>
        </w:rPr>
        <w:t>Mikrajuddin Abdullah,M.S</w:t>
      </w:r>
      <w:r>
        <w:rPr>
          <w:rFonts w:ascii="Times New Roman" w:hAnsi="Times New Roman" w:cs="Times New Roman"/>
          <w:lang w:val="id-ID"/>
        </w:rPr>
        <w:t>i, loc.cit. h. 276-278</w:t>
      </w:r>
    </w:p>
  </w:footnote>
  <w:footnote w:id="68">
    <w:p w:rsidR="00034252" w:rsidRDefault="00034252" w:rsidP="00C7210A">
      <w:pPr>
        <w:pStyle w:val="FootnoteText"/>
        <w:ind w:firstLine="720"/>
      </w:pPr>
      <w:r>
        <w:rPr>
          <w:rStyle w:val="FootnoteReference"/>
        </w:rPr>
        <w:footnoteRef/>
      </w:r>
      <w:r>
        <w:t xml:space="preserve"> ibid</w:t>
      </w:r>
    </w:p>
  </w:footnote>
  <w:footnote w:id="69">
    <w:p w:rsidR="00034252" w:rsidRPr="00DE5E19" w:rsidRDefault="00034252" w:rsidP="00F568EA">
      <w:pPr>
        <w:pStyle w:val="FootnoteText"/>
        <w:ind w:firstLine="720"/>
        <w:rPr>
          <w:lang w:val="id-ID"/>
        </w:rPr>
      </w:pPr>
      <w:r>
        <w:rPr>
          <w:rStyle w:val="FootnoteReference"/>
        </w:rPr>
        <w:footnoteRef/>
      </w:r>
      <w:r>
        <w:rPr>
          <w:lang w:val="id-ID"/>
        </w:rPr>
        <w:t>Mikrajuddin abdullah, op. Cit., h. 278-280</w:t>
      </w:r>
      <w:r>
        <w:t xml:space="preserve"> </w:t>
      </w:r>
    </w:p>
  </w:footnote>
  <w:footnote w:id="70">
    <w:p w:rsidR="00034252" w:rsidRDefault="00034252" w:rsidP="00F568EA">
      <w:pPr>
        <w:pStyle w:val="FootnoteText"/>
        <w:ind w:firstLine="720"/>
        <w:rPr>
          <w:lang w:val="id-ID"/>
        </w:rPr>
      </w:pPr>
      <w:r>
        <w:rPr>
          <w:rStyle w:val="FootnoteReference"/>
        </w:rPr>
        <w:footnoteRef/>
      </w:r>
      <w:r>
        <w:t xml:space="preserve"> </w:t>
      </w:r>
      <w:r>
        <w:rPr>
          <w:lang w:val="id-ID"/>
        </w:rPr>
        <w:t>Sitti Ghaliyah, Fauzi Bakri, Siswoyo,’</w:t>
      </w:r>
      <w:r>
        <w:rPr>
          <w:i/>
          <w:lang w:val="id-ID"/>
        </w:rPr>
        <w:t>pengembangan modul elektronik berbasis model learning cycle 7E pada pokok bahasan fluida dinamik untuk siswa kelas xI’</w:t>
      </w:r>
      <w:r>
        <w:rPr>
          <w:lang w:val="id-ID"/>
        </w:rPr>
        <w:t>, prosiding seminar nasional fisika (E-jounal) volue IV (2015)</w:t>
      </w:r>
    </w:p>
    <w:p w:rsidR="00034252" w:rsidRPr="00BB5CE1" w:rsidRDefault="00034252" w:rsidP="00F568EA">
      <w:pPr>
        <w:pStyle w:val="FootnoteText"/>
        <w:ind w:firstLine="720"/>
        <w:rPr>
          <w:lang w:val="id-ID"/>
        </w:rPr>
      </w:pPr>
    </w:p>
  </w:footnote>
  <w:footnote w:id="71">
    <w:p w:rsidR="00034252" w:rsidRPr="008D37E9" w:rsidRDefault="00034252" w:rsidP="00F568EA">
      <w:pPr>
        <w:pStyle w:val="FootnoteText"/>
        <w:ind w:firstLine="720"/>
        <w:rPr>
          <w:lang w:val="id-ID"/>
        </w:rPr>
      </w:pPr>
      <w:r>
        <w:rPr>
          <w:rStyle w:val="FootnoteReference"/>
        </w:rPr>
        <w:footnoteRef/>
      </w:r>
      <w:r>
        <w:t xml:space="preserve"> </w:t>
      </w:r>
      <w:r>
        <w:rPr>
          <w:lang w:val="id-ID"/>
        </w:rPr>
        <w:t>Fitria wahyu pinihil,muhammad masykuri,dan suparmi,’</w:t>
      </w:r>
      <w:r>
        <w:rPr>
          <w:i/>
          <w:lang w:val="id-ID"/>
        </w:rPr>
        <w:t>pengembangan modul elektronikfisika berbasis saling temas materipemanasan global untuk siswa Sma/MA kelas XI’</w:t>
      </w:r>
      <w:r>
        <w:rPr>
          <w:lang w:val="id-ID"/>
        </w:rPr>
        <w:t xml:space="preserve"> jurnal Inkuiri,volume 5 ,No 2, (2016)h.153</w:t>
      </w:r>
    </w:p>
  </w:footnote>
  <w:footnote w:id="72">
    <w:p w:rsidR="00034252" w:rsidRPr="00BB5CE1" w:rsidRDefault="00034252" w:rsidP="00F568EA">
      <w:pPr>
        <w:pStyle w:val="FootnoteText"/>
        <w:ind w:firstLine="720"/>
        <w:rPr>
          <w:lang w:val="id-ID"/>
        </w:rPr>
      </w:pPr>
      <w:r>
        <w:rPr>
          <w:rStyle w:val="FootnoteReference"/>
        </w:rPr>
        <w:footnoteRef/>
      </w:r>
      <w:r>
        <w:t xml:space="preserve"> </w:t>
      </w:r>
      <w:r>
        <w:rPr>
          <w:lang w:val="id-ID"/>
        </w:rPr>
        <w:t xml:space="preserve">Ni nyoman lisna handayani,dkk.E-jurnal. </w:t>
      </w:r>
      <w:r>
        <w:rPr>
          <w:i/>
          <w:lang w:val="id-ID"/>
        </w:rPr>
        <w:t>Pengaruh model pembelajaran mandiri terhadap kemandirian belajar dan prestasibelajar IPA siswa kelas VII SMP N 3 Singaraja (</w:t>
      </w:r>
      <w:r>
        <w:rPr>
          <w:lang w:val="id-ID"/>
        </w:rPr>
        <w:t>Denpasar, Pasca sarjana Ganesha 2013)volume 3</w:t>
      </w:r>
    </w:p>
  </w:footnote>
  <w:footnote w:id="73">
    <w:p w:rsidR="00034252" w:rsidRPr="00B007FA" w:rsidRDefault="00034252" w:rsidP="00F568EA">
      <w:pPr>
        <w:pStyle w:val="FootnoteText"/>
        <w:ind w:firstLine="720"/>
        <w:rPr>
          <w:lang w:val="id-ID"/>
        </w:rPr>
      </w:pPr>
      <w:r>
        <w:rPr>
          <w:rStyle w:val="FootnoteReference"/>
        </w:rPr>
        <w:footnoteRef/>
      </w:r>
      <w:r>
        <w:t xml:space="preserve"> </w:t>
      </w:r>
      <w:r>
        <w:rPr>
          <w:rFonts w:ascii="Times New Roman" w:hAnsi="Times New Roman" w:cs="Times New Roman"/>
        </w:rPr>
        <w:t xml:space="preserve">Fince Grasella simamora,, DKK, </w:t>
      </w:r>
      <w:r w:rsidRPr="00D66031">
        <w:rPr>
          <w:rFonts w:ascii="Times New Roman" w:hAnsi="Times New Roman" w:cs="Times New Roman"/>
        </w:rPr>
        <w:t>Jurnal</w:t>
      </w:r>
      <w:r>
        <w:rPr>
          <w:rFonts w:ascii="Times New Roman" w:hAnsi="Times New Roman" w:cs="Times New Roman"/>
        </w:rPr>
        <w:t xml:space="preserve"> Fisika</w:t>
      </w:r>
      <w:r>
        <w:rPr>
          <w:rFonts w:ascii="Times New Roman" w:hAnsi="Times New Roman" w:cs="Times New Roman"/>
          <w:i/>
        </w:rPr>
        <w:t xml:space="preserve">; </w:t>
      </w:r>
      <w:r w:rsidRPr="00AF2F40">
        <w:rPr>
          <w:rFonts w:ascii="Times New Roman" w:hAnsi="Times New Roman" w:cs="Times New Roman"/>
          <w:i/>
        </w:rPr>
        <w:t>Pengaruh Penggunaan Modul Pembelajaran Berbasis LCDS Terhadap Hasil Belajar Siswa</w:t>
      </w:r>
      <w:r>
        <w:rPr>
          <w:rFonts w:ascii="Times New Roman" w:hAnsi="Times New Roman" w:cs="Times New Roman"/>
          <w:i/>
        </w:rPr>
        <w:t xml:space="preserve">, </w:t>
      </w:r>
      <w:r>
        <w:rPr>
          <w:rFonts w:ascii="Times New Roman" w:hAnsi="Times New Roman" w:cs="Times New Roman"/>
        </w:rPr>
        <w:t>(Bandar Lampung, Unila, 2016), Volume.</w:t>
      </w:r>
      <w:r>
        <w:rPr>
          <w:rFonts w:ascii="Times New Roman" w:hAnsi="Times New Roman" w:cs="Times New Roman"/>
          <w:lang w:val="id-ID"/>
        </w:rPr>
        <w:t>h.99</w:t>
      </w:r>
    </w:p>
  </w:footnote>
  <w:footnote w:id="74">
    <w:p w:rsidR="00034252" w:rsidRPr="00B007FA" w:rsidRDefault="00034252" w:rsidP="00F568EA">
      <w:pPr>
        <w:pStyle w:val="FootnoteText"/>
        <w:ind w:firstLine="720"/>
        <w:rPr>
          <w:lang w:val="id-ID"/>
        </w:rPr>
      </w:pPr>
      <w:r>
        <w:rPr>
          <w:rStyle w:val="FootnoteReference"/>
        </w:rPr>
        <w:footnoteRef/>
      </w:r>
      <w:r>
        <w:t xml:space="preserve">  </w:t>
      </w:r>
      <w:r>
        <w:rPr>
          <w:rFonts w:ascii="Times New Roman" w:hAnsi="Times New Roman" w:cs="Times New Roman"/>
          <w:lang w:val="id-ID"/>
        </w:rPr>
        <w:t>Fitri Nurmayanti,Dkk</w:t>
      </w:r>
      <w:r>
        <w:rPr>
          <w:rFonts w:ascii="Times New Roman" w:hAnsi="Times New Roman" w:cs="Times New Roman"/>
        </w:rPr>
        <w:t xml:space="preserve">, </w:t>
      </w:r>
      <w:r>
        <w:rPr>
          <w:rFonts w:ascii="Times New Roman" w:hAnsi="Times New Roman" w:cs="Times New Roman"/>
          <w:lang w:val="id-ID"/>
        </w:rPr>
        <w:t>Prosiding Simposium Nasional Inovasi dan Pembelajaran Sains (SNIPS),</w:t>
      </w:r>
      <w:r>
        <w:rPr>
          <w:rFonts w:ascii="Times New Roman" w:hAnsi="Times New Roman" w:cs="Times New Roman"/>
          <w:i/>
        </w:rPr>
        <w:t xml:space="preserve"> </w:t>
      </w:r>
      <w:r w:rsidRPr="00AF2F40">
        <w:rPr>
          <w:rFonts w:ascii="Times New Roman" w:hAnsi="Times New Roman" w:cs="Times New Roman"/>
          <w:i/>
        </w:rPr>
        <w:t>Peng</w:t>
      </w:r>
      <w:r>
        <w:rPr>
          <w:rFonts w:ascii="Times New Roman" w:hAnsi="Times New Roman" w:cs="Times New Roman"/>
          <w:i/>
          <w:lang w:val="id-ID"/>
        </w:rPr>
        <w:t>embangan modul elektronik Fisika dengan strategi PDEODE pada pokok bahasan Teori kinetik Gas untuk siswa kelass XI SMA</w:t>
      </w:r>
      <w:r>
        <w:rPr>
          <w:rFonts w:ascii="Times New Roman" w:hAnsi="Times New Roman" w:cs="Times New Roman"/>
          <w:i/>
        </w:rPr>
        <w:t xml:space="preserve">, </w:t>
      </w:r>
      <w:r>
        <w:rPr>
          <w:rFonts w:ascii="Times New Roman" w:hAnsi="Times New Roman" w:cs="Times New Roman"/>
        </w:rPr>
        <w:t>(</w:t>
      </w:r>
      <w:r>
        <w:rPr>
          <w:rFonts w:ascii="Times New Roman" w:hAnsi="Times New Roman" w:cs="Times New Roman"/>
          <w:lang w:val="id-ID"/>
        </w:rPr>
        <w:t>Bandung</w:t>
      </w:r>
      <w:r>
        <w:rPr>
          <w:rFonts w:ascii="Times New Roman" w:hAnsi="Times New Roman" w:cs="Times New Roman"/>
        </w:rPr>
        <w:t xml:space="preserve"> 201</w:t>
      </w:r>
      <w:r>
        <w:rPr>
          <w:rFonts w:ascii="Times New Roman" w:hAnsi="Times New Roman" w:cs="Times New Roman"/>
          <w:lang w:val="id-ID"/>
        </w:rPr>
        <w:t>5</w:t>
      </w:r>
      <w:r>
        <w:rPr>
          <w:rFonts w:ascii="Times New Roman" w:hAnsi="Times New Roman" w:cs="Times New Roman"/>
        </w:rPr>
        <w:t>),</w:t>
      </w:r>
      <w:r>
        <w:rPr>
          <w:rFonts w:ascii="Times New Roman" w:hAnsi="Times New Roman" w:cs="Times New Roman"/>
          <w:lang w:val="id-ID"/>
        </w:rPr>
        <w:t xml:space="preserve"> hh. 340</w:t>
      </w:r>
    </w:p>
  </w:footnote>
  <w:footnote w:id="75">
    <w:p w:rsidR="00034252" w:rsidRPr="00B007FA" w:rsidRDefault="00034252" w:rsidP="00F568EA">
      <w:pPr>
        <w:pStyle w:val="FootnoteText"/>
        <w:ind w:firstLine="720"/>
        <w:rPr>
          <w:lang w:val="id-ID"/>
        </w:rPr>
      </w:pPr>
      <w:r>
        <w:rPr>
          <w:rStyle w:val="FootnoteReference"/>
        </w:rPr>
        <w:footnoteRef/>
      </w:r>
      <w:r>
        <w:t xml:space="preserve"> </w:t>
      </w:r>
      <w:r>
        <w:rPr>
          <w:lang w:val="id-ID"/>
        </w:rPr>
        <w:t>Ida bagus ari jaya,</w:t>
      </w:r>
      <w:r w:rsidRPr="002C6985">
        <w:rPr>
          <w:i/>
          <w:lang w:val="id-ID"/>
        </w:rPr>
        <w:t>’model self directead learning berbasis lingkungan dalam pembelajaran biologi’</w:t>
      </w:r>
      <w:r w:rsidRPr="002C6985">
        <w:rPr>
          <w:lang w:val="id-ID"/>
        </w:rPr>
        <w:t>jurnal</w:t>
      </w:r>
      <w:r>
        <w:rPr>
          <w:lang w:val="id-ID"/>
        </w:rPr>
        <w:t xml:space="preserve"> universitas mahasarasswati denpasar,</w:t>
      </w:r>
    </w:p>
  </w:footnote>
  <w:footnote w:id="76">
    <w:p w:rsidR="00034252" w:rsidRPr="00CB7A72" w:rsidRDefault="00034252" w:rsidP="00F568EA">
      <w:pPr>
        <w:pStyle w:val="FootnoteText"/>
        <w:ind w:firstLine="720"/>
        <w:rPr>
          <w:lang w:val="id-ID"/>
        </w:rPr>
      </w:pPr>
      <w:r>
        <w:rPr>
          <w:rStyle w:val="FootnoteReference"/>
        </w:rPr>
        <w:footnoteRef/>
      </w:r>
      <w:r>
        <w:rPr>
          <w:lang w:val="id-ID"/>
        </w:rPr>
        <w:t>http://mp5unpam.blogspot.co.id/2016/01/kerangka -teoritis-danhipotesis.html?m=1 diakses tanggal 4 April 2018</w:t>
      </w:r>
      <w:r>
        <w:t xml:space="preserve"> </w:t>
      </w:r>
      <w:r>
        <w:rPr>
          <w:lang w:val="id-ID"/>
        </w:rPr>
        <w:t>pukul:23.00</w:t>
      </w:r>
    </w:p>
  </w:footnote>
  <w:footnote w:id="77">
    <w:p w:rsidR="00034252" w:rsidRPr="000F62E0" w:rsidRDefault="00034252" w:rsidP="00F568EA">
      <w:pPr>
        <w:pStyle w:val="FootnoteText"/>
        <w:ind w:firstLine="720"/>
        <w:rPr>
          <w:lang w:val="id-ID"/>
        </w:rPr>
      </w:pPr>
      <w:r>
        <w:rPr>
          <w:rStyle w:val="FootnoteReference"/>
        </w:rPr>
        <w:footnoteRef/>
      </w:r>
      <w:r>
        <w:t xml:space="preserve"> </w:t>
      </w:r>
      <w:r>
        <w:rPr>
          <w:lang w:val="id-ID"/>
        </w:rPr>
        <w:t>sugiono, metode penelitian pendidikan (Bandung:Alpabeta,2006),hal : 92</w:t>
      </w:r>
    </w:p>
  </w:footnote>
  <w:footnote w:id="78">
    <w:p w:rsidR="00034252" w:rsidRPr="006937C7" w:rsidRDefault="00034252" w:rsidP="00F568EA">
      <w:pPr>
        <w:pStyle w:val="NoSpacing"/>
        <w:ind w:firstLine="720"/>
        <w:jc w:val="both"/>
        <w:rPr>
          <w:rFonts w:ascii="Times New Roman" w:hAnsi="Times New Roman" w:cs="Times New Roman"/>
          <w:sz w:val="20"/>
          <w:szCs w:val="20"/>
        </w:rPr>
      </w:pPr>
      <w:r w:rsidRPr="006937C7">
        <w:rPr>
          <w:rStyle w:val="FootnoteReference"/>
          <w:rFonts w:ascii="Times New Roman" w:hAnsi="Times New Roman" w:cs="Times New Roman"/>
        </w:rPr>
        <w:footnoteRef/>
      </w:r>
      <w:r w:rsidRPr="006937C7">
        <w:rPr>
          <w:rFonts w:ascii="Times New Roman" w:hAnsi="Times New Roman" w:cs="Times New Roman"/>
          <w:sz w:val="20"/>
          <w:szCs w:val="20"/>
        </w:rPr>
        <w:t xml:space="preserve"> </w:t>
      </w: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 "citationItems" : [ { "id" : "ITEM-1", "itemData" : { "author" : [ { "dropping-particle" : "", "family" : "Sanjaya", "given" : "Wina", "non-dropping-particle" : "", "parse-names" : false, "suffix" : "" } ], "edition" : "Pertama", "id" : "ITEM-1", "issued" : { "date-parts" : [ [ "2017" ] ] }, "publisher" : "Kencana", "publisher-place" : "Jakarta", "title" : "Penelitian Pendidikan: Jenis, Metode dan Prosedur", "type" : "book" }, "uris" : [ "http://www.mendeley.com/documents/?uuid=7f3cdf41-6f02-4a3f-825c-9fe2a2b57f13" ] } ], "mendeley" : { "formattedCitation" : "Wina Sanjaya, &lt;i&gt;Penelitian Pendidikan: Jenis, Metode Dan Prosedur&lt;/i&gt;, Pertama (Jakarta: Kencana, 2017).", "plainTextFormattedCitation" : "Wina Sanjaya, Penelitian Pendidikan: Jenis, Metode Dan Prosedur, Pertama (Jakarta: Kencana, 2017).", "previouslyFormattedCitation" : "Wina Sanjaya, &lt;i&gt;Penelitian Pendidikan: Jenis, Metode Dan Prosedur&lt;/i&gt;, Pertama (Jakarta: Kencana, 2017)." }, "properties" : {  }, "schema" : "https://github.com/citation-style-language/schema/raw/master/csl-citation.json" }</w:instrText>
      </w:r>
      <w:r>
        <w:rPr>
          <w:rFonts w:ascii="Times New Roman" w:hAnsi="Times New Roman" w:cs="Times New Roman"/>
          <w:sz w:val="20"/>
          <w:szCs w:val="20"/>
        </w:rPr>
        <w:fldChar w:fldCharType="separate"/>
      </w:r>
      <w:r w:rsidRPr="0053063F">
        <w:rPr>
          <w:rFonts w:ascii="Times New Roman" w:hAnsi="Times New Roman" w:cs="Times New Roman"/>
          <w:noProof/>
          <w:sz w:val="20"/>
          <w:szCs w:val="20"/>
        </w:rPr>
        <w:t xml:space="preserve">Wina Sanjaya, </w:t>
      </w:r>
      <w:r w:rsidRPr="0053063F">
        <w:rPr>
          <w:rFonts w:ascii="Times New Roman" w:hAnsi="Times New Roman" w:cs="Times New Roman"/>
          <w:i/>
          <w:noProof/>
          <w:sz w:val="20"/>
          <w:szCs w:val="20"/>
        </w:rPr>
        <w:t>Penelitian Pendidikan: Jenis, Metode Dan Prosedur</w:t>
      </w:r>
      <w:r w:rsidRPr="0053063F">
        <w:rPr>
          <w:rFonts w:ascii="Times New Roman" w:hAnsi="Times New Roman" w:cs="Times New Roman"/>
          <w:noProof/>
          <w:sz w:val="20"/>
          <w:szCs w:val="20"/>
        </w:rPr>
        <w:t>, Pertama (Jakarta: Kencana, 2017).</w:t>
      </w:r>
      <w:r>
        <w:rPr>
          <w:rFonts w:ascii="Times New Roman" w:hAnsi="Times New Roman" w:cs="Times New Roman"/>
          <w:sz w:val="20"/>
          <w:szCs w:val="20"/>
        </w:rPr>
        <w:fldChar w:fldCharType="end"/>
      </w:r>
      <w:r>
        <w:rPr>
          <w:rFonts w:ascii="Times New Roman" w:hAnsi="Times New Roman" w:cs="Times New Roman"/>
          <w:sz w:val="20"/>
          <w:szCs w:val="20"/>
          <w:lang w:val="en-US"/>
        </w:rPr>
        <w:t xml:space="preserve"> </w:t>
      </w:r>
      <w:r w:rsidRPr="006937C7">
        <w:rPr>
          <w:rFonts w:ascii="Times New Roman" w:hAnsi="Times New Roman" w:cs="Times New Roman"/>
          <w:sz w:val="20"/>
          <w:szCs w:val="20"/>
          <w:lang w:val="en-US"/>
        </w:rPr>
        <w:t xml:space="preserve"> </w:t>
      </w:r>
      <w:proofErr w:type="gramStart"/>
      <w:r w:rsidRPr="006937C7">
        <w:rPr>
          <w:rFonts w:ascii="Times New Roman" w:hAnsi="Times New Roman" w:cs="Times New Roman"/>
          <w:sz w:val="20"/>
          <w:szCs w:val="20"/>
          <w:lang w:val="en-US"/>
        </w:rPr>
        <w:t>h.196</w:t>
      </w:r>
      <w:r w:rsidRPr="006937C7">
        <w:rPr>
          <w:rFonts w:ascii="Times New Roman" w:hAnsi="Times New Roman" w:cs="Times New Roman"/>
          <w:sz w:val="20"/>
          <w:szCs w:val="20"/>
        </w:rPr>
        <w:t>.</w:t>
      </w:r>
      <w:proofErr w:type="gramEnd"/>
    </w:p>
  </w:footnote>
  <w:footnote w:id="79">
    <w:p w:rsidR="00034252" w:rsidRPr="0053063F" w:rsidRDefault="00034252" w:rsidP="005F6073">
      <w:pPr>
        <w:pStyle w:val="FootnoteText"/>
        <w:ind w:firstLine="720"/>
        <w:rPr>
          <w:lang w:val="id-ID"/>
        </w:rPr>
      </w:pPr>
      <w:r>
        <w:rPr>
          <w:rStyle w:val="FootnoteReference"/>
        </w:rPr>
        <w:footnoteRef/>
      </w:r>
      <w:r>
        <w:t xml:space="preserve"> </w:t>
      </w:r>
      <w:r>
        <w:fldChar w:fldCharType="begin" w:fldLock="1"/>
      </w:r>
      <w:r>
        <w:instrText>ADDIN CSL_CITATION { "citationItems" : [ { "id" : "ITEM-1", "itemData" : { "author" : [ { "dropping-particle" : "", "family" : "Yuberti", "given" : "", "non-dropping-particle" : "", "parse-names" : false, "suffix" : "" }, { "dropping-particle" : "", "family" : "Saregar", "given" : "Antomi", "non-dropping-particle" : "", "parse-names" : false, "suffix" : "" } ], "id" : "ITEM-1", "issued" : { "date-parts" : [ [ "2017" ] ] }, "publisher" : "Aura", "publisher-place" : "Bandar Lampung", "title" : "Pengantar Metodologi Penelitian Pendidikan Matematika dan Sains", "type" : "book" }, "uris" : [ "http://www.mendeley.com/documents/?uuid=4223b07a-eebe-4eac-af28-bf2abff1f608" ] } ], "mendeley" : { "formattedCitation" : "Yuberti and Antomi Saregar, &lt;i&gt;Pengantar Metodologi Penelitian Pendidikan Matematika Dan Sains&lt;/i&gt; (Bandar Lampung: Aura, 2017).", "plainTextFormattedCitation" : "Yuberti and Antomi Saregar, Pengantar Metodologi Penelitian Pendidikan Matematika Dan Sains (Bandar Lampung: Aura, 2017).", "previouslyFormattedCitation" : "Yuberti and Antomi Saregar, &lt;i&gt;Pengantar Metodologi Penelitian Pendidikan Matematika Dan Sains&lt;/i&gt; (Bandar Lampung: Aura, 2017)." }, "properties" : {  }, "schema" : "https://github.com/citation-style-language/schema/raw/master/csl-citation.json" }</w:instrText>
      </w:r>
      <w:r>
        <w:fldChar w:fldCharType="separate"/>
      </w:r>
      <w:r w:rsidRPr="0053063F">
        <w:rPr>
          <w:noProof/>
        </w:rPr>
        <w:t xml:space="preserve">Yuberti and Antomi Saregar, </w:t>
      </w:r>
      <w:r w:rsidRPr="0053063F">
        <w:rPr>
          <w:i/>
          <w:noProof/>
        </w:rPr>
        <w:t>Pengantar Metodologi Penelitian Pendidikan Matematika Dan Sains</w:t>
      </w:r>
      <w:r w:rsidRPr="0053063F">
        <w:rPr>
          <w:noProof/>
        </w:rPr>
        <w:t xml:space="preserve"> (Bandar Lampung: Aura, 2017).</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48651"/>
      <w:docPartObj>
        <w:docPartGallery w:val="Page Numbers (Top of Page)"/>
        <w:docPartUnique/>
      </w:docPartObj>
    </w:sdtPr>
    <w:sdtEndPr>
      <w:rPr>
        <w:noProof/>
      </w:rPr>
    </w:sdtEndPr>
    <w:sdtContent>
      <w:p w:rsidR="00034252" w:rsidRDefault="00034252">
        <w:pPr>
          <w:pStyle w:val="Header"/>
          <w:jc w:val="right"/>
        </w:pPr>
        <w:r>
          <w:fldChar w:fldCharType="begin"/>
        </w:r>
        <w:r>
          <w:instrText xml:space="preserve"> PAGE   \* MERGEFORMAT </w:instrText>
        </w:r>
        <w:r>
          <w:fldChar w:fldCharType="separate"/>
        </w:r>
        <w:r w:rsidR="009A77B6">
          <w:rPr>
            <w:noProof/>
          </w:rPr>
          <w:t>59</w:t>
        </w:r>
        <w:r>
          <w:rPr>
            <w:noProof/>
          </w:rPr>
          <w:fldChar w:fldCharType="end"/>
        </w:r>
      </w:p>
    </w:sdtContent>
  </w:sdt>
  <w:p w:rsidR="00034252" w:rsidRDefault="00034252">
    <w:pPr>
      <w:pStyle w:val="Header"/>
    </w:pPr>
  </w:p>
  <w:p w:rsidR="00034252" w:rsidRDefault="000342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492"/>
    <w:multiLevelType w:val="hybridMultilevel"/>
    <w:tmpl w:val="0E948DA6"/>
    <w:lvl w:ilvl="0" w:tplc="9B88165C">
      <w:start w:val="1"/>
      <w:numFmt w:val="lowerLetter"/>
      <w:lvlText w:val="%1."/>
      <w:lvlJc w:val="left"/>
      <w:pPr>
        <w:ind w:left="1495" w:hanging="360"/>
      </w:pPr>
      <w:rPr>
        <w:rFonts w:hint="default"/>
      </w:rPr>
    </w:lvl>
    <w:lvl w:ilvl="1" w:tplc="38090019" w:tentative="1">
      <w:start w:val="1"/>
      <w:numFmt w:val="lowerLetter"/>
      <w:lvlText w:val="%2."/>
      <w:lvlJc w:val="left"/>
      <w:pPr>
        <w:ind w:left="2215" w:hanging="360"/>
      </w:pPr>
    </w:lvl>
    <w:lvl w:ilvl="2" w:tplc="3809001B" w:tentative="1">
      <w:start w:val="1"/>
      <w:numFmt w:val="lowerRoman"/>
      <w:lvlText w:val="%3."/>
      <w:lvlJc w:val="right"/>
      <w:pPr>
        <w:ind w:left="2935" w:hanging="180"/>
      </w:pPr>
    </w:lvl>
    <w:lvl w:ilvl="3" w:tplc="3809000F" w:tentative="1">
      <w:start w:val="1"/>
      <w:numFmt w:val="decimal"/>
      <w:lvlText w:val="%4."/>
      <w:lvlJc w:val="left"/>
      <w:pPr>
        <w:ind w:left="3655" w:hanging="360"/>
      </w:pPr>
    </w:lvl>
    <w:lvl w:ilvl="4" w:tplc="38090019" w:tentative="1">
      <w:start w:val="1"/>
      <w:numFmt w:val="lowerLetter"/>
      <w:lvlText w:val="%5."/>
      <w:lvlJc w:val="left"/>
      <w:pPr>
        <w:ind w:left="4375" w:hanging="360"/>
      </w:pPr>
    </w:lvl>
    <w:lvl w:ilvl="5" w:tplc="3809001B" w:tentative="1">
      <w:start w:val="1"/>
      <w:numFmt w:val="lowerRoman"/>
      <w:lvlText w:val="%6."/>
      <w:lvlJc w:val="right"/>
      <w:pPr>
        <w:ind w:left="5095" w:hanging="180"/>
      </w:pPr>
    </w:lvl>
    <w:lvl w:ilvl="6" w:tplc="3809000F" w:tentative="1">
      <w:start w:val="1"/>
      <w:numFmt w:val="decimal"/>
      <w:lvlText w:val="%7."/>
      <w:lvlJc w:val="left"/>
      <w:pPr>
        <w:ind w:left="5815" w:hanging="360"/>
      </w:pPr>
    </w:lvl>
    <w:lvl w:ilvl="7" w:tplc="38090019" w:tentative="1">
      <w:start w:val="1"/>
      <w:numFmt w:val="lowerLetter"/>
      <w:lvlText w:val="%8."/>
      <w:lvlJc w:val="left"/>
      <w:pPr>
        <w:ind w:left="6535" w:hanging="360"/>
      </w:pPr>
    </w:lvl>
    <w:lvl w:ilvl="8" w:tplc="3809001B" w:tentative="1">
      <w:start w:val="1"/>
      <w:numFmt w:val="lowerRoman"/>
      <w:lvlText w:val="%9."/>
      <w:lvlJc w:val="right"/>
      <w:pPr>
        <w:ind w:left="7255" w:hanging="180"/>
      </w:pPr>
    </w:lvl>
  </w:abstractNum>
  <w:abstractNum w:abstractNumId="1">
    <w:nsid w:val="05C4625F"/>
    <w:multiLevelType w:val="hybridMultilevel"/>
    <w:tmpl w:val="288E1E3E"/>
    <w:lvl w:ilvl="0" w:tplc="4810FCF0">
      <w:start w:val="1"/>
      <w:numFmt w:val="decimal"/>
      <w:lvlText w:val="%1."/>
      <w:lvlJc w:val="left"/>
      <w:pPr>
        <w:ind w:left="1932" w:hanging="360"/>
      </w:pPr>
      <w:rPr>
        <w:rFonts w:hint="default"/>
      </w:rPr>
    </w:lvl>
    <w:lvl w:ilvl="1" w:tplc="38090019" w:tentative="1">
      <w:start w:val="1"/>
      <w:numFmt w:val="lowerLetter"/>
      <w:lvlText w:val="%2."/>
      <w:lvlJc w:val="left"/>
      <w:pPr>
        <w:ind w:left="2652" w:hanging="360"/>
      </w:pPr>
    </w:lvl>
    <w:lvl w:ilvl="2" w:tplc="3809001B" w:tentative="1">
      <w:start w:val="1"/>
      <w:numFmt w:val="lowerRoman"/>
      <w:lvlText w:val="%3."/>
      <w:lvlJc w:val="right"/>
      <w:pPr>
        <w:ind w:left="3372" w:hanging="180"/>
      </w:pPr>
    </w:lvl>
    <w:lvl w:ilvl="3" w:tplc="3809000F" w:tentative="1">
      <w:start w:val="1"/>
      <w:numFmt w:val="decimal"/>
      <w:lvlText w:val="%4."/>
      <w:lvlJc w:val="left"/>
      <w:pPr>
        <w:ind w:left="4092" w:hanging="360"/>
      </w:pPr>
    </w:lvl>
    <w:lvl w:ilvl="4" w:tplc="38090019" w:tentative="1">
      <w:start w:val="1"/>
      <w:numFmt w:val="lowerLetter"/>
      <w:lvlText w:val="%5."/>
      <w:lvlJc w:val="left"/>
      <w:pPr>
        <w:ind w:left="4812" w:hanging="360"/>
      </w:pPr>
    </w:lvl>
    <w:lvl w:ilvl="5" w:tplc="3809001B" w:tentative="1">
      <w:start w:val="1"/>
      <w:numFmt w:val="lowerRoman"/>
      <w:lvlText w:val="%6."/>
      <w:lvlJc w:val="right"/>
      <w:pPr>
        <w:ind w:left="5532" w:hanging="180"/>
      </w:pPr>
    </w:lvl>
    <w:lvl w:ilvl="6" w:tplc="3809000F" w:tentative="1">
      <w:start w:val="1"/>
      <w:numFmt w:val="decimal"/>
      <w:lvlText w:val="%7."/>
      <w:lvlJc w:val="left"/>
      <w:pPr>
        <w:ind w:left="6252" w:hanging="360"/>
      </w:pPr>
    </w:lvl>
    <w:lvl w:ilvl="7" w:tplc="38090019" w:tentative="1">
      <w:start w:val="1"/>
      <w:numFmt w:val="lowerLetter"/>
      <w:lvlText w:val="%8."/>
      <w:lvlJc w:val="left"/>
      <w:pPr>
        <w:ind w:left="6972" w:hanging="360"/>
      </w:pPr>
    </w:lvl>
    <w:lvl w:ilvl="8" w:tplc="3809001B" w:tentative="1">
      <w:start w:val="1"/>
      <w:numFmt w:val="lowerRoman"/>
      <w:lvlText w:val="%9."/>
      <w:lvlJc w:val="right"/>
      <w:pPr>
        <w:ind w:left="7692" w:hanging="180"/>
      </w:pPr>
    </w:lvl>
  </w:abstractNum>
  <w:abstractNum w:abstractNumId="2">
    <w:nsid w:val="0BBC4A34"/>
    <w:multiLevelType w:val="hybridMultilevel"/>
    <w:tmpl w:val="864C9FE2"/>
    <w:lvl w:ilvl="0" w:tplc="843ED54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nsid w:val="0F183667"/>
    <w:multiLevelType w:val="hybridMultilevel"/>
    <w:tmpl w:val="9D820B18"/>
    <w:lvl w:ilvl="0" w:tplc="72A6B5DE">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4">
    <w:nsid w:val="0F880B6D"/>
    <w:multiLevelType w:val="hybridMultilevel"/>
    <w:tmpl w:val="6B68F93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10665229"/>
    <w:multiLevelType w:val="hybridMultilevel"/>
    <w:tmpl w:val="E56E48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801633"/>
    <w:multiLevelType w:val="hybridMultilevel"/>
    <w:tmpl w:val="A0BE0610"/>
    <w:lvl w:ilvl="0" w:tplc="38090011">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nsid w:val="17426130"/>
    <w:multiLevelType w:val="hybridMultilevel"/>
    <w:tmpl w:val="E13A3410"/>
    <w:lvl w:ilvl="0" w:tplc="38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
    <w:nsid w:val="1CDC6D50"/>
    <w:multiLevelType w:val="hybridMultilevel"/>
    <w:tmpl w:val="2F02CF10"/>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9">
    <w:nsid w:val="1D492938"/>
    <w:multiLevelType w:val="hybridMultilevel"/>
    <w:tmpl w:val="8334EADA"/>
    <w:lvl w:ilvl="0" w:tplc="BAA839CA">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0">
    <w:nsid w:val="1E39237F"/>
    <w:multiLevelType w:val="hybridMultilevel"/>
    <w:tmpl w:val="E376E670"/>
    <w:lvl w:ilvl="0" w:tplc="38090011">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11">
    <w:nsid w:val="24E21F42"/>
    <w:multiLevelType w:val="hybridMultilevel"/>
    <w:tmpl w:val="A28A2EE6"/>
    <w:lvl w:ilvl="0" w:tplc="0C02EAF6">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2">
    <w:nsid w:val="262F12BC"/>
    <w:multiLevelType w:val="hybridMultilevel"/>
    <w:tmpl w:val="F7C85708"/>
    <w:lvl w:ilvl="0" w:tplc="38090011">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3">
    <w:nsid w:val="2A455576"/>
    <w:multiLevelType w:val="hybridMultilevel"/>
    <w:tmpl w:val="C7C69C8C"/>
    <w:lvl w:ilvl="0" w:tplc="38090011">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4">
    <w:nsid w:val="2C160193"/>
    <w:multiLevelType w:val="hybridMultilevel"/>
    <w:tmpl w:val="5B1CA9BA"/>
    <w:lvl w:ilvl="0" w:tplc="38090015">
      <w:start w:val="1"/>
      <w:numFmt w:val="upp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5">
    <w:nsid w:val="2EF52728"/>
    <w:multiLevelType w:val="hybridMultilevel"/>
    <w:tmpl w:val="683C5FFA"/>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6">
    <w:nsid w:val="2F620C41"/>
    <w:multiLevelType w:val="hybridMultilevel"/>
    <w:tmpl w:val="78C811DC"/>
    <w:lvl w:ilvl="0" w:tplc="0810AFF2">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7">
    <w:nsid w:val="3483382B"/>
    <w:multiLevelType w:val="hybridMultilevel"/>
    <w:tmpl w:val="F08E0196"/>
    <w:lvl w:ilvl="0" w:tplc="38090019">
      <w:start w:val="1"/>
      <w:numFmt w:val="lowerLetter"/>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361177EE"/>
    <w:multiLevelType w:val="hybridMultilevel"/>
    <w:tmpl w:val="0E88E0D6"/>
    <w:lvl w:ilvl="0" w:tplc="9A867078">
      <w:start w:val="6"/>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
    <w:nsid w:val="379E70AD"/>
    <w:multiLevelType w:val="hybridMultilevel"/>
    <w:tmpl w:val="E4AC420E"/>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3BAF5621"/>
    <w:multiLevelType w:val="hybridMultilevel"/>
    <w:tmpl w:val="517EDB2C"/>
    <w:lvl w:ilvl="0" w:tplc="65004C10">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1">
    <w:nsid w:val="3D0A6A86"/>
    <w:multiLevelType w:val="hybridMultilevel"/>
    <w:tmpl w:val="4032424E"/>
    <w:lvl w:ilvl="0" w:tplc="0EA89ADA">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2">
    <w:nsid w:val="3F061669"/>
    <w:multiLevelType w:val="hybridMultilevel"/>
    <w:tmpl w:val="A356A998"/>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360" w:hanging="360"/>
      </w:pPr>
    </w:lvl>
    <w:lvl w:ilvl="2" w:tplc="3809001B" w:tentative="1">
      <w:start w:val="1"/>
      <w:numFmt w:val="lowerRoman"/>
      <w:lvlText w:val="%3."/>
      <w:lvlJc w:val="right"/>
      <w:pPr>
        <w:ind w:left="1080" w:hanging="180"/>
      </w:pPr>
    </w:lvl>
    <w:lvl w:ilvl="3" w:tplc="3809000F" w:tentative="1">
      <w:start w:val="1"/>
      <w:numFmt w:val="decimal"/>
      <w:lvlText w:val="%4."/>
      <w:lvlJc w:val="left"/>
      <w:pPr>
        <w:ind w:left="1800" w:hanging="360"/>
      </w:pPr>
    </w:lvl>
    <w:lvl w:ilvl="4" w:tplc="38090019" w:tentative="1">
      <w:start w:val="1"/>
      <w:numFmt w:val="lowerLetter"/>
      <w:lvlText w:val="%5."/>
      <w:lvlJc w:val="left"/>
      <w:pPr>
        <w:ind w:left="2520" w:hanging="360"/>
      </w:pPr>
    </w:lvl>
    <w:lvl w:ilvl="5" w:tplc="3809001B" w:tentative="1">
      <w:start w:val="1"/>
      <w:numFmt w:val="lowerRoman"/>
      <w:lvlText w:val="%6."/>
      <w:lvlJc w:val="right"/>
      <w:pPr>
        <w:ind w:left="3240" w:hanging="180"/>
      </w:pPr>
    </w:lvl>
    <w:lvl w:ilvl="6" w:tplc="3809000F" w:tentative="1">
      <w:start w:val="1"/>
      <w:numFmt w:val="decimal"/>
      <w:lvlText w:val="%7."/>
      <w:lvlJc w:val="left"/>
      <w:pPr>
        <w:ind w:left="3960" w:hanging="360"/>
      </w:pPr>
    </w:lvl>
    <w:lvl w:ilvl="7" w:tplc="38090019" w:tentative="1">
      <w:start w:val="1"/>
      <w:numFmt w:val="lowerLetter"/>
      <w:lvlText w:val="%8."/>
      <w:lvlJc w:val="left"/>
      <w:pPr>
        <w:ind w:left="4680" w:hanging="360"/>
      </w:pPr>
    </w:lvl>
    <w:lvl w:ilvl="8" w:tplc="3809001B" w:tentative="1">
      <w:start w:val="1"/>
      <w:numFmt w:val="lowerRoman"/>
      <w:lvlText w:val="%9."/>
      <w:lvlJc w:val="right"/>
      <w:pPr>
        <w:ind w:left="5400" w:hanging="180"/>
      </w:pPr>
    </w:lvl>
  </w:abstractNum>
  <w:abstractNum w:abstractNumId="23">
    <w:nsid w:val="41A10E8D"/>
    <w:multiLevelType w:val="hybridMultilevel"/>
    <w:tmpl w:val="1C6EF078"/>
    <w:lvl w:ilvl="0" w:tplc="ACB2D05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5772E1E"/>
    <w:multiLevelType w:val="hybridMultilevel"/>
    <w:tmpl w:val="A2426B7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48D72387"/>
    <w:multiLevelType w:val="hybridMultilevel"/>
    <w:tmpl w:val="5958178C"/>
    <w:lvl w:ilvl="0" w:tplc="892E3F8C">
      <w:start w:val="1"/>
      <w:numFmt w:val="decimal"/>
      <w:lvlText w:val="%1.)"/>
      <w:lvlJc w:val="left"/>
      <w:pPr>
        <w:ind w:left="1495" w:hanging="360"/>
      </w:pPr>
      <w:rPr>
        <w:rFonts w:hint="default"/>
      </w:rPr>
    </w:lvl>
    <w:lvl w:ilvl="1" w:tplc="38090019" w:tentative="1">
      <w:start w:val="1"/>
      <w:numFmt w:val="lowerLetter"/>
      <w:lvlText w:val="%2."/>
      <w:lvlJc w:val="left"/>
      <w:pPr>
        <w:ind w:left="2215" w:hanging="360"/>
      </w:pPr>
    </w:lvl>
    <w:lvl w:ilvl="2" w:tplc="3809001B" w:tentative="1">
      <w:start w:val="1"/>
      <w:numFmt w:val="lowerRoman"/>
      <w:lvlText w:val="%3."/>
      <w:lvlJc w:val="right"/>
      <w:pPr>
        <w:ind w:left="2935" w:hanging="180"/>
      </w:pPr>
    </w:lvl>
    <w:lvl w:ilvl="3" w:tplc="3809000F" w:tentative="1">
      <w:start w:val="1"/>
      <w:numFmt w:val="decimal"/>
      <w:lvlText w:val="%4."/>
      <w:lvlJc w:val="left"/>
      <w:pPr>
        <w:ind w:left="3655" w:hanging="360"/>
      </w:pPr>
    </w:lvl>
    <w:lvl w:ilvl="4" w:tplc="38090019" w:tentative="1">
      <w:start w:val="1"/>
      <w:numFmt w:val="lowerLetter"/>
      <w:lvlText w:val="%5."/>
      <w:lvlJc w:val="left"/>
      <w:pPr>
        <w:ind w:left="4375" w:hanging="360"/>
      </w:pPr>
    </w:lvl>
    <w:lvl w:ilvl="5" w:tplc="3809001B" w:tentative="1">
      <w:start w:val="1"/>
      <w:numFmt w:val="lowerRoman"/>
      <w:lvlText w:val="%6."/>
      <w:lvlJc w:val="right"/>
      <w:pPr>
        <w:ind w:left="5095" w:hanging="180"/>
      </w:pPr>
    </w:lvl>
    <w:lvl w:ilvl="6" w:tplc="3809000F" w:tentative="1">
      <w:start w:val="1"/>
      <w:numFmt w:val="decimal"/>
      <w:lvlText w:val="%7."/>
      <w:lvlJc w:val="left"/>
      <w:pPr>
        <w:ind w:left="5815" w:hanging="360"/>
      </w:pPr>
    </w:lvl>
    <w:lvl w:ilvl="7" w:tplc="38090019" w:tentative="1">
      <w:start w:val="1"/>
      <w:numFmt w:val="lowerLetter"/>
      <w:lvlText w:val="%8."/>
      <w:lvlJc w:val="left"/>
      <w:pPr>
        <w:ind w:left="6535" w:hanging="360"/>
      </w:pPr>
    </w:lvl>
    <w:lvl w:ilvl="8" w:tplc="3809001B" w:tentative="1">
      <w:start w:val="1"/>
      <w:numFmt w:val="lowerRoman"/>
      <w:lvlText w:val="%9."/>
      <w:lvlJc w:val="right"/>
      <w:pPr>
        <w:ind w:left="7255" w:hanging="180"/>
      </w:pPr>
    </w:lvl>
  </w:abstractNum>
  <w:abstractNum w:abstractNumId="26">
    <w:nsid w:val="48E06D84"/>
    <w:multiLevelType w:val="hybridMultilevel"/>
    <w:tmpl w:val="8DE40622"/>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7">
    <w:nsid w:val="49102F0A"/>
    <w:multiLevelType w:val="hybridMultilevel"/>
    <w:tmpl w:val="A500A2FA"/>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4B182543"/>
    <w:multiLevelType w:val="hybridMultilevel"/>
    <w:tmpl w:val="41EECB7E"/>
    <w:lvl w:ilvl="0" w:tplc="81D423D0">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9">
    <w:nsid w:val="4E0E3191"/>
    <w:multiLevelType w:val="hybridMultilevel"/>
    <w:tmpl w:val="A008D5F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4FED70B1"/>
    <w:multiLevelType w:val="hybridMultilevel"/>
    <w:tmpl w:val="06DA43D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nsid w:val="5475553A"/>
    <w:multiLevelType w:val="hybridMultilevel"/>
    <w:tmpl w:val="8C84246A"/>
    <w:lvl w:ilvl="0" w:tplc="80269382">
      <w:start w:val="2"/>
      <w:numFmt w:val="upperLetter"/>
      <w:lvlText w:val="%1."/>
      <w:lvlJc w:val="left"/>
      <w:pPr>
        <w:ind w:left="720" w:hanging="360"/>
      </w:pPr>
      <w:rPr>
        <w:rFonts w:eastAsiaTheme="minorHAnsi"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nsid w:val="554572E6"/>
    <w:multiLevelType w:val="hybridMultilevel"/>
    <w:tmpl w:val="28DABC4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nsid w:val="5579548C"/>
    <w:multiLevelType w:val="hybridMultilevel"/>
    <w:tmpl w:val="3886CE6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nsid w:val="56165393"/>
    <w:multiLevelType w:val="hybridMultilevel"/>
    <w:tmpl w:val="7F3CC742"/>
    <w:lvl w:ilvl="0" w:tplc="D6203706">
      <w:start w:val="1"/>
      <w:numFmt w:val="decimal"/>
      <w:lvlText w:val="%1."/>
      <w:lvlJc w:val="left"/>
      <w:pPr>
        <w:ind w:left="1070" w:hanging="360"/>
      </w:pPr>
      <w:rPr>
        <w:rFonts w:ascii="Times New Roman" w:eastAsiaTheme="minorHAnsi" w:hAnsi="Times New Roman" w:cs="Times New Roman"/>
      </w:r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35">
    <w:nsid w:val="600A3920"/>
    <w:multiLevelType w:val="hybridMultilevel"/>
    <w:tmpl w:val="4D40E5B8"/>
    <w:lvl w:ilvl="0" w:tplc="38090015">
      <w:start w:val="2"/>
      <w:numFmt w:val="upp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6">
    <w:nsid w:val="607D53E9"/>
    <w:multiLevelType w:val="hybridMultilevel"/>
    <w:tmpl w:val="3F82BCC2"/>
    <w:lvl w:ilvl="0" w:tplc="38090015">
      <w:start w:val="1"/>
      <w:numFmt w:val="upp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7">
    <w:nsid w:val="6411319C"/>
    <w:multiLevelType w:val="hybridMultilevel"/>
    <w:tmpl w:val="F26A4E34"/>
    <w:lvl w:ilvl="0" w:tplc="38090019">
      <w:start w:val="1"/>
      <w:numFmt w:val="lowerLetter"/>
      <w:lvlText w:val="%1."/>
      <w:lvlJc w:val="left"/>
      <w:pPr>
        <w:ind w:left="360" w:hanging="360"/>
      </w:pPr>
      <w:rPr>
        <w:rFonts w:hint="default"/>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8">
    <w:nsid w:val="68CA5D9E"/>
    <w:multiLevelType w:val="hybridMultilevel"/>
    <w:tmpl w:val="C24A27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FD4A9E"/>
    <w:multiLevelType w:val="hybridMultilevel"/>
    <w:tmpl w:val="7DEAF052"/>
    <w:lvl w:ilvl="0" w:tplc="D8E8EC3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0">
    <w:nsid w:val="6B1D7A88"/>
    <w:multiLevelType w:val="hybridMultilevel"/>
    <w:tmpl w:val="B740BA66"/>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1">
    <w:nsid w:val="6C96757E"/>
    <w:multiLevelType w:val="hybridMultilevel"/>
    <w:tmpl w:val="2926075A"/>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2">
    <w:nsid w:val="6CC22BE6"/>
    <w:multiLevelType w:val="hybridMultilevel"/>
    <w:tmpl w:val="616A7F1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nsid w:val="77FB284C"/>
    <w:multiLevelType w:val="hybridMultilevel"/>
    <w:tmpl w:val="2FF42972"/>
    <w:lvl w:ilvl="0" w:tplc="38090011">
      <w:start w:val="1"/>
      <w:numFmt w:val="decimal"/>
      <w:lvlText w:val="%1)"/>
      <w:lvlJc w:val="left"/>
      <w:pPr>
        <w:ind w:left="1495" w:hanging="360"/>
      </w:pPr>
      <w:rPr>
        <w:rFonts w:hint="default"/>
      </w:rPr>
    </w:lvl>
    <w:lvl w:ilvl="1" w:tplc="38090019" w:tentative="1">
      <w:start w:val="1"/>
      <w:numFmt w:val="lowerLetter"/>
      <w:lvlText w:val="%2."/>
      <w:lvlJc w:val="left"/>
      <w:pPr>
        <w:ind w:left="2215" w:hanging="360"/>
      </w:pPr>
    </w:lvl>
    <w:lvl w:ilvl="2" w:tplc="3809001B" w:tentative="1">
      <w:start w:val="1"/>
      <w:numFmt w:val="lowerRoman"/>
      <w:lvlText w:val="%3."/>
      <w:lvlJc w:val="right"/>
      <w:pPr>
        <w:ind w:left="2935" w:hanging="180"/>
      </w:pPr>
    </w:lvl>
    <w:lvl w:ilvl="3" w:tplc="3809000F" w:tentative="1">
      <w:start w:val="1"/>
      <w:numFmt w:val="decimal"/>
      <w:lvlText w:val="%4."/>
      <w:lvlJc w:val="left"/>
      <w:pPr>
        <w:ind w:left="3655" w:hanging="360"/>
      </w:pPr>
    </w:lvl>
    <w:lvl w:ilvl="4" w:tplc="38090019" w:tentative="1">
      <w:start w:val="1"/>
      <w:numFmt w:val="lowerLetter"/>
      <w:lvlText w:val="%5."/>
      <w:lvlJc w:val="left"/>
      <w:pPr>
        <w:ind w:left="4375" w:hanging="360"/>
      </w:pPr>
    </w:lvl>
    <w:lvl w:ilvl="5" w:tplc="3809001B" w:tentative="1">
      <w:start w:val="1"/>
      <w:numFmt w:val="lowerRoman"/>
      <w:lvlText w:val="%6."/>
      <w:lvlJc w:val="right"/>
      <w:pPr>
        <w:ind w:left="5095" w:hanging="180"/>
      </w:pPr>
    </w:lvl>
    <w:lvl w:ilvl="6" w:tplc="3809000F" w:tentative="1">
      <w:start w:val="1"/>
      <w:numFmt w:val="decimal"/>
      <w:lvlText w:val="%7."/>
      <w:lvlJc w:val="left"/>
      <w:pPr>
        <w:ind w:left="5815" w:hanging="360"/>
      </w:pPr>
    </w:lvl>
    <w:lvl w:ilvl="7" w:tplc="38090019" w:tentative="1">
      <w:start w:val="1"/>
      <w:numFmt w:val="lowerLetter"/>
      <w:lvlText w:val="%8."/>
      <w:lvlJc w:val="left"/>
      <w:pPr>
        <w:ind w:left="6535" w:hanging="360"/>
      </w:pPr>
    </w:lvl>
    <w:lvl w:ilvl="8" w:tplc="3809001B" w:tentative="1">
      <w:start w:val="1"/>
      <w:numFmt w:val="lowerRoman"/>
      <w:lvlText w:val="%9."/>
      <w:lvlJc w:val="right"/>
      <w:pPr>
        <w:ind w:left="7255" w:hanging="180"/>
      </w:pPr>
    </w:lvl>
  </w:abstractNum>
  <w:abstractNum w:abstractNumId="44">
    <w:nsid w:val="7B46716B"/>
    <w:multiLevelType w:val="hybridMultilevel"/>
    <w:tmpl w:val="C9FEA21E"/>
    <w:lvl w:ilvl="0" w:tplc="7EE0D8FC">
      <w:start w:val="1"/>
      <w:numFmt w:val="decimal"/>
      <w:lvlText w:val="%1.)"/>
      <w:lvlJc w:val="left"/>
      <w:pPr>
        <w:ind w:left="1495" w:hanging="360"/>
      </w:pPr>
      <w:rPr>
        <w:rFonts w:hint="default"/>
      </w:rPr>
    </w:lvl>
    <w:lvl w:ilvl="1" w:tplc="38090019" w:tentative="1">
      <w:start w:val="1"/>
      <w:numFmt w:val="lowerLetter"/>
      <w:lvlText w:val="%2."/>
      <w:lvlJc w:val="left"/>
      <w:pPr>
        <w:ind w:left="2215" w:hanging="360"/>
      </w:pPr>
    </w:lvl>
    <w:lvl w:ilvl="2" w:tplc="3809001B" w:tentative="1">
      <w:start w:val="1"/>
      <w:numFmt w:val="lowerRoman"/>
      <w:lvlText w:val="%3."/>
      <w:lvlJc w:val="right"/>
      <w:pPr>
        <w:ind w:left="2935" w:hanging="180"/>
      </w:pPr>
    </w:lvl>
    <w:lvl w:ilvl="3" w:tplc="3809000F" w:tentative="1">
      <w:start w:val="1"/>
      <w:numFmt w:val="decimal"/>
      <w:lvlText w:val="%4."/>
      <w:lvlJc w:val="left"/>
      <w:pPr>
        <w:ind w:left="3655" w:hanging="360"/>
      </w:pPr>
    </w:lvl>
    <w:lvl w:ilvl="4" w:tplc="38090019" w:tentative="1">
      <w:start w:val="1"/>
      <w:numFmt w:val="lowerLetter"/>
      <w:lvlText w:val="%5."/>
      <w:lvlJc w:val="left"/>
      <w:pPr>
        <w:ind w:left="4375" w:hanging="360"/>
      </w:pPr>
    </w:lvl>
    <w:lvl w:ilvl="5" w:tplc="3809001B" w:tentative="1">
      <w:start w:val="1"/>
      <w:numFmt w:val="lowerRoman"/>
      <w:lvlText w:val="%6."/>
      <w:lvlJc w:val="right"/>
      <w:pPr>
        <w:ind w:left="5095" w:hanging="180"/>
      </w:pPr>
    </w:lvl>
    <w:lvl w:ilvl="6" w:tplc="3809000F" w:tentative="1">
      <w:start w:val="1"/>
      <w:numFmt w:val="decimal"/>
      <w:lvlText w:val="%7."/>
      <w:lvlJc w:val="left"/>
      <w:pPr>
        <w:ind w:left="5815" w:hanging="360"/>
      </w:pPr>
    </w:lvl>
    <w:lvl w:ilvl="7" w:tplc="38090019" w:tentative="1">
      <w:start w:val="1"/>
      <w:numFmt w:val="lowerLetter"/>
      <w:lvlText w:val="%8."/>
      <w:lvlJc w:val="left"/>
      <w:pPr>
        <w:ind w:left="6535" w:hanging="360"/>
      </w:pPr>
    </w:lvl>
    <w:lvl w:ilvl="8" w:tplc="3809001B" w:tentative="1">
      <w:start w:val="1"/>
      <w:numFmt w:val="lowerRoman"/>
      <w:lvlText w:val="%9."/>
      <w:lvlJc w:val="right"/>
      <w:pPr>
        <w:ind w:left="7255" w:hanging="180"/>
      </w:pPr>
    </w:lvl>
  </w:abstractNum>
  <w:abstractNum w:abstractNumId="45">
    <w:nsid w:val="7E0A1C65"/>
    <w:multiLevelType w:val="hybridMultilevel"/>
    <w:tmpl w:val="F25E9F8A"/>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6">
    <w:nsid w:val="7E596A83"/>
    <w:multiLevelType w:val="hybridMultilevel"/>
    <w:tmpl w:val="FC40D94C"/>
    <w:lvl w:ilvl="0" w:tplc="C158BF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3"/>
  </w:num>
  <w:num w:numId="2">
    <w:abstractNumId w:val="42"/>
  </w:num>
  <w:num w:numId="3">
    <w:abstractNumId w:val="30"/>
  </w:num>
  <w:num w:numId="4">
    <w:abstractNumId w:val="14"/>
  </w:num>
  <w:num w:numId="5">
    <w:abstractNumId w:val="7"/>
  </w:num>
  <w:num w:numId="6">
    <w:abstractNumId w:val="36"/>
  </w:num>
  <w:num w:numId="7">
    <w:abstractNumId w:val="24"/>
  </w:num>
  <w:num w:numId="8">
    <w:abstractNumId w:val="39"/>
  </w:num>
  <w:num w:numId="9">
    <w:abstractNumId w:val="6"/>
  </w:num>
  <w:num w:numId="10">
    <w:abstractNumId w:val="20"/>
  </w:num>
  <w:num w:numId="11">
    <w:abstractNumId w:val="25"/>
  </w:num>
  <w:num w:numId="12">
    <w:abstractNumId w:val="11"/>
  </w:num>
  <w:num w:numId="13">
    <w:abstractNumId w:val="44"/>
  </w:num>
  <w:num w:numId="14">
    <w:abstractNumId w:val="0"/>
  </w:num>
  <w:num w:numId="15">
    <w:abstractNumId w:val="3"/>
  </w:num>
  <w:num w:numId="16">
    <w:abstractNumId w:val="21"/>
  </w:num>
  <w:num w:numId="17">
    <w:abstractNumId w:val="22"/>
  </w:num>
  <w:num w:numId="18">
    <w:abstractNumId w:val="45"/>
  </w:num>
  <w:num w:numId="19">
    <w:abstractNumId w:val="41"/>
  </w:num>
  <w:num w:numId="20">
    <w:abstractNumId w:val="8"/>
  </w:num>
  <w:num w:numId="21">
    <w:abstractNumId w:val="19"/>
  </w:num>
  <w:num w:numId="22">
    <w:abstractNumId w:val="15"/>
  </w:num>
  <w:num w:numId="23">
    <w:abstractNumId w:val="40"/>
  </w:num>
  <w:num w:numId="24">
    <w:abstractNumId w:val="35"/>
  </w:num>
  <w:num w:numId="25">
    <w:abstractNumId w:val="37"/>
  </w:num>
  <w:num w:numId="26">
    <w:abstractNumId w:val="2"/>
  </w:num>
  <w:num w:numId="27">
    <w:abstractNumId w:val="1"/>
  </w:num>
  <w:num w:numId="28">
    <w:abstractNumId w:val="4"/>
  </w:num>
  <w:num w:numId="29">
    <w:abstractNumId w:val="17"/>
  </w:num>
  <w:num w:numId="30">
    <w:abstractNumId w:val="26"/>
  </w:num>
  <w:num w:numId="31">
    <w:abstractNumId w:val="28"/>
  </w:num>
  <w:num w:numId="32">
    <w:abstractNumId w:val="38"/>
  </w:num>
  <w:num w:numId="33">
    <w:abstractNumId w:val="34"/>
  </w:num>
  <w:num w:numId="34">
    <w:abstractNumId w:val="23"/>
  </w:num>
  <w:num w:numId="35">
    <w:abstractNumId w:val="16"/>
  </w:num>
  <w:num w:numId="36">
    <w:abstractNumId w:val="43"/>
  </w:num>
  <w:num w:numId="37">
    <w:abstractNumId w:val="10"/>
  </w:num>
  <w:num w:numId="38">
    <w:abstractNumId w:val="12"/>
  </w:num>
  <w:num w:numId="39">
    <w:abstractNumId w:val="13"/>
  </w:num>
  <w:num w:numId="40">
    <w:abstractNumId w:val="18"/>
  </w:num>
  <w:num w:numId="41">
    <w:abstractNumId w:val="29"/>
  </w:num>
  <w:num w:numId="42">
    <w:abstractNumId w:val="27"/>
  </w:num>
  <w:num w:numId="43">
    <w:abstractNumId w:val="9"/>
  </w:num>
  <w:num w:numId="44">
    <w:abstractNumId w:val="32"/>
  </w:num>
  <w:num w:numId="45">
    <w:abstractNumId w:val="31"/>
  </w:num>
  <w:num w:numId="46">
    <w:abstractNumId w:val="46"/>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D04"/>
    <w:rsid w:val="0000163E"/>
    <w:rsid w:val="00027871"/>
    <w:rsid w:val="00034252"/>
    <w:rsid w:val="00035002"/>
    <w:rsid w:val="00040716"/>
    <w:rsid w:val="000603A5"/>
    <w:rsid w:val="000A472D"/>
    <w:rsid w:val="000C7A99"/>
    <w:rsid w:val="000D09E0"/>
    <w:rsid w:val="000D1868"/>
    <w:rsid w:val="000D3370"/>
    <w:rsid w:val="000F3F8B"/>
    <w:rsid w:val="00101B45"/>
    <w:rsid w:val="00105EEF"/>
    <w:rsid w:val="001122A2"/>
    <w:rsid w:val="001417E1"/>
    <w:rsid w:val="001421A2"/>
    <w:rsid w:val="00156E96"/>
    <w:rsid w:val="00165CEF"/>
    <w:rsid w:val="00170CBD"/>
    <w:rsid w:val="00176406"/>
    <w:rsid w:val="00184181"/>
    <w:rsid w:val="001916DB"/>
    <w:rsid w:val="00192840"/>
    <w:rsid w:val="001A6068"/>
    <w:rsid w:val="001C6686"/>
    <w:rsid w:val="001D1736"/>
    <w:rsid w:val="001E3172"/>
    <w:rsid w:val="001E41FB"/>
    <w:rsid w:val="001E6B3A"/>
    <w:rsid w:val="001F3DB1"/>
    <w:rsid w:val="00212079"/>
    <w:rsid w:val="00230B79"/>
    <w:rsid w:val="00240D98"/>
    <w:rsid w:val="00242638"/>
    <w:rsid w:val="002B2F88"/>
    <w:rsid w:val="002B6BA1"/>
    <w:rsid w:val="002C19A3"/>
    <w:rsid w:val="00301047"/>
    <w:rsid w:val="00314322"/>
    <w:rsid w:val="00316E14"/>
    <w:rsid w:val="00324549"/>
    <w:rsid w:val="00337CEB"/>
    <w:rsid w:val="003624F0"/>
    <w:rsid w:val="00364BCA"/>
    <w:rsid w:val="00373803"/>
    <w:rsid w:val="003819AB"/>
    <w:rsid w:val="0038357D"/>
    <w:rsid w:val="0038368F"/>
    <w:rsid w:val="00387314"/>
    <w:rsid w:val="003A1BD2"/>
    <w:rsid w:val="003A5A6A"/>
    <w:rsid w:val="003B1474"/>
    <w:rsid w:val="003C1864"/>
    <w:rsid w:val="003F0E12"/>
    <w:rsid w:val="003F3A78"/>
    <w:rsid w:val="00426C4E"/>
    <w:rsid w:val="004524A5"/>
    <w:rsid w:val="00462619"/>
    <w:rsid w:val="00466537"/>
    <w:rsid w:val="00476C46"/>
    <w:rsid w:val="00482814"/>
    <w:rsid w:val="00487701"/>
    <w:rsid w:val="004E36F5"/>
    <w:rsid w:val="004F0E39"/>
    <w:rsid w:val="00511FF6"/>
    <w:rsid w:val="0053063F"/>
    <w:rsid w:val="00546B39"/>
    <w:rsid w:val="0055473D"/>
    <w:rsid w:val="00556368"/>
    <w:rsid w:val="005A57BE"/>
    <w:rsid w:val="005C1368"/>
    <w:rsid w:val="005D1179"/>
    <w:rsid w:val="005D3775"/>
    <w:rsid w:val="005D3BA1"/>
    <w:rsid w:val="005E08AD"/>
    <w:rsid w:val="005F183B"/>
    <w:rsid w:val="005F6073"/>
    <w:rsid w:val="005F7E00"/>
    <w:rsid w:val="00625924"/>
    <w:rsid w:val="0062686B"/>
    <w:rsid w:val="0065307D"/>
    <w:rsid w:val="00654C14"/>
    <w:rsid w:val="00663600"/>
    <w:rsid w:val="006657E8"/>
    <w:rsid w:val="00667348"/>
    <w:rsid w:val="006717FA"/>
    <w:rsid w:val="006979C6"/>
    <w:rsid w:val="006A412F"/>
    <w:rsid w:val="006C36C8"/>
    <w:rsid w:val="006D3F49"/>
    <w:rsid w:val="0072261B"/>
    <w:rsid w:val="007520E2"/>
    <w:rsid w:val="007B0D99"/>
    <w:rsid w:val="007E6A16"/>
    <w:rsid w:val="007F2475"/>
    <w:rsid w:val="00806210"/>
    <w:rsid w:val="008108A8"/>
    <w:rsid w:val="008143A2"/>
    <w:rsid w:val="00827A16"/>
    <w:rsid w:val="0084486B"/>
    <w:rsid w:val="00847223"/>
    <w:rsid w:val="00856CC5"/>
    <w:rsid w:val="0087660A"/>
    <w:rsid w:val="0088193B"/>
    <w:rsid w:val="008869B6"/>
    <w:rsid w:val="008B1039"/>
    <w:rsid w:val="008B1E2D"/>
    <w:rsid w:val="008C0838"/>
    <w:rsid w:val="008C1B7C"/>
    <w:rsid w:val="008D3832"/>
    <w:rsid w:val="00900688"/>
    <w:rsid w:val="00903D36"/>
    <w:rsid w:val="00904C39"/>
    <w:rsid w:val="009117AB"/>
    <w:rsid w:val="00930CCD"/>
    <w:rsid w:val="009458F8"/>
    <w:rsid w:val="009538D1"/>
    <w:rsid w:val="00957C39"/>
    <w:rsid w:val="00960FC9"/>
    <w:rsid w:val="0097414B"/>
    <w:rsid w:val="00975551"/>
    <w:rsid w:val="0098420A"/>
    <w:rsid w:val="00987F66"/>
    <w:rsid w:val="009976F6"/>
    <w:rsid w:val="009A77B6"/>
    <w:rsid w:val="009E1A57"/>
    <w:rsid w:val="009E24ED"/>
    <w:rsid w:val="009E7014"/>
    <w:rsid w:val="009F1BE9"/>
    <w:rsid w:val="009F3D21"/>
    <w:rsid w:val="00A60E98"/>
    <w:rsid w:val="00A62C7F"/>
    <w:rsid w:val="00A81756"/>
    <w:rsid w:val="00A83B2A"/>
    <w:rsid w:val="00AA2ED3"/>
    <w:rsid w:val="00AA4E82"/>
    <w:rsid w:val="00AB2416"/>
    <w:rsid w:val="00AB6056"/>
    <w:rsid w:val="00AC0F97"/>
    <w:rsid w:val="00AE5660"/>
    <w:rsid w:val="00B068C5"/>
    <w:rsid w:val="00B0723E"/>
    <w:rsid w:val="00B158FD"/>
    <w:rsid w:val="00B17625"/>
    <w:rsid w:val="00B25E6E"/>
    <w:rsid w:val="00B323CA"/>
    <w:rsid w:val="00B3565E"/>
    <w:rsid w:val="00B4082D"/>
    <w:rsid w:val="00B50727"/>
    <w:rsid w:val="00B50F15"/>
    <w:rsid w:val="00B53DBF"/>
    <w:rsid w:val="00B618EA"/>
    <w:rsid w:val="00B95B76"/>
    <w:rsid w:val="00BB0521"/>
    <w:rsid w:val="00BB48BD"/>
    <w:rsid w:val="00BB6D30"/>
    <w:rsid w:val="00BC047F"/>
    <w:rsid w:val="00BC2AC9"/>
    <w:rsid w:val="00BC5385"/>
    <w:rsid w:val="00BC7179"/>
    <w:rsid w:val="00BE3E55"/>
    <w:rsid w:val="00BE5C2B"/>
    <w:rsid w:val="00BF30A4"/>
    <w:rsid w:val="00C15D2D"/>
    <w:rsid w:val="00C26136"/>
    <w:rsid w:val="00C30F97"/>
    <w:rsid w:val="00C37D86"/>
    <w:rsid w:val="00C436D1"/>
    <w:rsid w:val="00C4678F"/>
    <w:rsid w:val="00C478F0"/>
    <w:rsid w:val="00C51B08"/>
    <w:rsid w:val="00C60CB6"/>
    <w:rsid w:val="00C7210A"/>
    <w:rsid w:val="00C824B6"/>
    <w:rsid w:val="00C837B0"/>
    <w:rsid w:val="00CA252D"/>
    <w:rsid w:val="00CA702C"/>
    <w:rsid w:val="00CB5E0A"/>
    <w:rsid w:val="00CC200D"/>
    <w:rsid w:val="00CC5376"/>
    <w:rsid w:val="00CE0AFB"/>
    <w:rsid w:val="00CF2CDC"/>
    <w:rsid w:val="00D0070A"/>
    <w:rsid w:val="00D2100F"/>
    <w:rsid w:val="00D221CD"/>
    <w:rsid w:val="00D237EC"/>
    <w:rsid w:val="00D36E71"/>
    <w:rsid w:val="00D50173"/>
    <w:rsid w:val="00DB59A2"/>
    <w:rsid w:val="00DD2423"/>
    <w:rsid w:val="00DE0104"/>
    <w:rsid w:val="00DF2E3E"/>
    <w:rsid w:val="00E129E5"/>
    <w:rsid w:val="00E32DEE"/>
    <w:rsid w:val="00E60CAC"/>
    <w:rsid w:val="00E62931"/>
    <w:rsid w:val="00E72C45"/>
    <w:rsid w:val="00E75190"/>
    <w:rsid w:val="00E77494"/>
    <w:rsid w:val="00E81805"/>
    <w:rsid w:val="00E97A3C"/>
    <w:rsid w:val="00EB0EF1"/>
    <w:rsid w:val="00EE1EDC"/>
    <w:rsid w:val="00F04ACF"/>
    <w:rsid w:val="00F04D16"/>
    <w:rsid w:val="00F05330"/>
    <w:rsid w:val="00F20925"/>
    <w:rsid w:val="00F27FA9"/>
    <w:rsid w:val="00F35D04"/>
    <w:rsid w:val="00F568EA"/>
    <w:rsid w:val="00F63753"/>
    <w:rsid w:val="00FA1D2B"/>
    <w:rsid w:val="00FA4F1D"/>
    <w:rsid w:val="00FB74A1"/>
    <w:rsid w:val="00FD5FC1"/>
    <w:rsid w:val="00FE254E"/>
    <w:rsid w:val="00FF3A5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8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Medium Grid 1 - Accent 21"/>
    <w:basedOn w:val="Normal"/>
    <w:link w:val="ListParagraphChar"/>
    <w:uiPriority w:val="34"/>
    <w:qFormat/>
    <w:rsid w:val="00F35D04"/>
    <w:pPr>
      <w:ind w:left="720"/>
      <w:contextualSpacing/>
    </w:pPr>
  </w:style>
  <w:style w:type="paragraph" w:styleId="FootnoteText">
    <w:name w:val="footnote text"/>
    <w:basedOn w:val="Normal"/>
    <w:link w:val="FootnoteTextChar"/>
    <w:uiPriority w:val="99"/>
    <w:unhideWhenUsed/>
    <w:rsid w:val="00856CC5"/>
    <w:pPr>
      <w:spacing w:after="0" w:line="240" w:lineRule="auto"/>
    </w:pPr>
    <w:rPr>
      <w:sz w:val="20"/>
      <w:szCs w:val="20"/>
    </w:rPr>
  </w:style>
  <w:style w:type="character" w:customStyle="1" w:styleId="FootnoteTextChar">
    <w:name w:val="Footnote Text Char"/>
    <w:basedOn w:val="DefaultParagraphFont"/>
    <w:link w:val="FootnoteText"/>
    <w:uiPriority w:val="99"/>
    <w:rsid w:val="00856CC5"/>
    <w:rPr>
      <w:sz w:val="20"/>
      <w:szCs w:val="20"/>
    </w:rPr>
  </w:style>
  <w:style w:type="character" w:styleId="FootnoteReference">
    <w:name w:val="footnote reference"/>
    <w:basedOn w:val="DefaultParagraphFont"/>
    <w:uiPriority w:val="99"/>
    <w:semiHidden/>
    <w:unhideWhenUsed/>
    <w:rsid w:val="00856CC5"/>
    <w:rPr>
      <w:vertAlign w:val="superscript"/>
    </w:rPr>
  </w:style>
  <w:style w:type="table" w:customStyle="1" w:styleId="GridTable4Accent5">
    <w:name w:val="Grid Table 4 Accent 5"/>
    <w:basedOn w:val="TableNormal"/>
    <w:uiPriority w:val="49"/>
    <w:rsid w:val="00324549"/>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E81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805"/>
    <w:rPr>
      <w:rFonts w:ascii="Segoe UI" w:hAnsi="Segoe UI" w:cs="Segoe UI"/>
      <w:sz w:val="18"/>
      <w:szCs w:val="18"/>
    </w:rPr>
  </w:style>
  <w:style w:type="table" w:customStyle="1" w:styleId="GridTable4Accent3">
    <w:name w:val="Grid Table 4 Accent 3"/>
    <w:basedOn w:val="TableNormal"/>
    <w:uiPriority w:val="49"/>
    <w:rsid w:val="00E81805"/>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
    <w:name w:val="Grid Table 4"/>
    <w:basedOn w:val="TableNormal"/>
    <w:uiPriority w:val="49"/>
    <w:rsid w:val="00E81805"/>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
    <w:name w:val="Grid Table 3"/>
    <w:basedOn w:val="TableNormal"/>
    <w:uiPriority w:val="48"/>
    <w:rsid w:val="00E81805"/>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5DarkAccent3">
    <w:name w:val="Grid Table 5 Dark Accent 3"/>
    <w:basedOn w:val="TableNormal"/>
    <w:uiPriority w:val="50"/>
    <w:rsid w:val="00E8180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
    <w:basedOn w:val="DefaultParagraphFont"/>
    <w:link w:val="ListParagraph"/>
    <w:uiPriority w:val="34"/>
    <w:locked/>
    <w:rsid w:val="00184181"/>
  </w:style>
  <w:style w:type="paragraph" w:styleId="NoSpacing">
    <w:name w:val="No Spacing"/>
    <w:uiPriority w:val="1"/>
    <w:qFormat/>
    <w:rsid w:val="00184181"/>
    <w:pPr>
      <w:spacing w:after="0" w:line="240" w:lineRule="auto"/>
    </w:pPr>
    <w:rPr>
      <w:rFonts w:ascii="Calibri" w:eastAsia="Calibri" w:hAnsi="Calibri" w:cs="Arial"/>
      <w:lang w:val="id-ID"/>
    </w:rPr>
  </w:style>
  <w:style w:type="character" w:styleId="Hyperlink">
    <w:name w:val="Hyperlink"/>
    <w:basedOn w:val="DefaultParagraphFont"/>
    <w:uiPriority w:val="99"/>
    <w:unhideWhenUsed/>
    <w:rsid w:val="001417E1"/>
    <w:rPr>
      <w:color w:val="0563C1" w:themeColor="hyperlink"/>
      <w:u w:val="single"/>
    </w:rPr>
  </w:style>
  <w:style w:type="character" w:customStyle="1" w:styleId="UnresolvedMention">
    <w:name w:val="Unresolved Mention"/>
    <w:basedOn w:val="DefaultParagraphFont"/>
    <w:uiPriority w:val="99"/>
    <w:semiHidden/>
    <w:unhideWhenUsed/>
    <w:rsid w:val="001417E1"/>
    <w:rPr>
      <w:color w:val="808080"/>
      <w:shd w:val="clear" w:color="auto" w:fill="E6E6E6"/>
    </w:rPr>
  </w:style>
  <w:style w:type="paragraph" w:styleId="Header">
    <w:name w:val="header"/>
    <w:basedOn w:val="Normal"/>
    <w:link w:val="HeaderChar"/>
    <w:uiPriority w:val="99"/>
    <w:unhideWhenUsed/>
    <w:rsid w:val="001F3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DB1"/>
  </w:style>
  <w:style w:type="paragraph" w:styleId="Footer">
    <w:name w:val="footer"/>
    <w:basedOn w:val="Normal"/>
    <w:link w:val="FooterChar"/>
    <w:uiPriority w:val="99"/>
    <w:unhideWhenUsed/>
    <w:rsid w:val="001F3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DB1"/>
  </w:style>
  <w:style w:type="table" w:styleId="TableGrid">
    <w:name w:val="Table Grid"/>
    <w:basedOn w:val="TableNormal"/>
    <w:uiPriority w:val="59"/>
    <w:rsid w:val="00035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8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Medium Grid 1 - Accent 21"/>
    <w:basedOn w:val="Normal"/>
    <w:link w:val="ListParagraphChar"/>
    <w:uiPriority w:val="34"/>
    <w:qFormat/>
    <w:rsid w:val="00F35D04"/>
    <w:pPr>
      <w:ind w:left="720"/>
      <w:contextualSpacing/>
    </w:pPr>
  </w:style>
  <w:style w:type="paragraph" w:styleId="FootnoteText">
    <w:name w:val="footnote text"/>
    <w:basedOn w:val="Normal"/>
    <w:link w:val="FootnoteTextChar"/>
    <w:uiPriority w:val="99"/>
    <w:unhideWhenUsed/>
    <w:rsid w:val="00856CC5"/>
    <w:pPr>
      <w:spacing w:after="0" w:line="240" w:lineRule="auto"/>
    </w:pPr>
    <w:rPr>
      <w:sz w:val="20"/>
      <w:szCs w:val="20"/>
    </w:rPr>
  </w:style>
  <w:style w:type="character" w:customStyle="1" w:styleId="FootnoteTextChar">
    <w:name w:val="Footnote Text Char"/>
    <w:basedOn w:val="DefaultParagraphFont"/>
    <w:link w:val="FootnoteText"/>
    <w:uiPriority w:val="99"/>
    <w:rsid w:val="00856CC5"/>
    <w:rPr>
      <w:sz w:val="20"/>
      <w:szCs w:val="20"/>
    </w:rPr>
  </w:style>
  <w:style w:type="character" w:styleId="FootnoteReference">
    <w:name w:val="footnote reference"/>
    <w:basedOn w:val="DefaultParagraphFont"/>
    <w:uiPriority w:val="99"/>
    <w:semiHidden/>
    <w:unhideWhenUsed/>
    <w:rsid w:val="00856CC5"/>
    <w:rPr>
      <w:vertAlign w:val="superscript"/>
    </w:rPr>
  </w:style>
  <w:style w:type="table" w:customStyle="1" w:styleId="GridTable4Accent5">
    <w:name w:val="Grid Table 4 Accent 5"/>
    <w:basedOn w:val="TableNormal"/>
    <w:uiPriority w:val="49"/>
    <w:rsid w:val="00324549"/>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E81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805"/>
    <w:rPr>
      <w:rFonts w:ascii="Segoe UI" w:hAnsi="Segoe UI" w:cs="Segoe UI"/>
      <w:sz w:val="18"/>
      <w:szCs w:val="18"/>
    </w:rPr>
  </w:style>
  <w:style w:type="table" w:customStyle="1" w:styleId="GridTable4Accent3">
    <w:name w:val="Grid Table 4 Accent 3"/>
    <w:basedOn w:val="TableNormal"/>
    <w:uiPriority w:val="49"/>
    <w:rsid w:val="00E81805"/>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
    <w:name w:val="Grid Table 4"/>
    <w:basedOn w:val="TableNormal"/>
    <w:uiPriority w:val="49"/>
    <w:rsid w:val="00E81805"/>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
    <w:name w:val="Grid Table 3"/>
    <w:basedOn w:val="TableNormal"/>
    <w:uiPriority w:val="48"/>
    <w:rsid w:val="00E81805"/>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5DarkAccent3">
    <w:name w:val="Grid Table 5 Dark Accent 3"/>
    <w:basedOn w:val="TableNormal"/>
    <w:uiPriority w:val="50"/>
    <w:rsid w:val="00E8180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
    <w:basedOn w:val="DefaultParagraphFont"/>
    <w:link w:val="ListParagraph"/>
    <w:uiPriority w:val="34"/>
    <w:locked/>
    <w:rsid w:val="00184181"/>
  </w:style>
  <w:style w:type="paragraph" w:styleId="NoSpacing">
    <w:name w:val="No Spacing"/>
    <w:uiPriority w:val="1"/>
    <w:qFormat/>
    <w:rsid w:val="00184181"/>
    <w:pPr>
      <w:spacing w:after="0" w:line="240" w:lineRule="auto"/>
    </w:pPr>
    <w:rPr>
      <w:rFonts w:ascii="Calibri" w:eastAsia="Calibri" w:hAnsi="Calibri" w:cs="Arial"/>
      <w:lang w:val="id-ID"/>
    </w:rPr>
  </w:style>
  <w:style w:type="character" w:styleId="Hyperlink">
    <w:name w:val="Hyperlink"/>
    <w:basedOn w:val="DefaultParagraphFont"/>
    <w:uiPriority w:val="99"/>
    <w:unhideWhenUsed/>
    <w:rsid w:val="001417E1"/>
    <w:rPr>
      <w:color w:val="0563C1" w:themeColor="hyperlink"/>
      <w:u w:val="single"/>
    </w:rPr>
  </w:style>
  <w:style w:type="character" w:customStyle="1" w:styleId="UnresolvedMention">
    <w:name w:val="Unresolved Mention"/>
    <w:basedOn w:val="DefaultParagraphFont"/>
    <w:uiPriority w:val="99"/>
    <w:semiHidden/>
    <w:unhideWhenUsed/>
    <w:rsid w:val="001417E1"/>
    <w:rPr>
      <w:color w:val="808080"/>
      <w:shd w:val="clear" w:color="auto" w:fill="E6E6E6"/>
    </w:rPr>
  </w:style>
  <w:style w:type="paragraph" w:styleId="Header">
    <w:name w:val="header"/>
    <w:basedOn w:val="Normal"/>
    <w:link w:val="HeaderChar"/>
    <w:uiPriority w:val="99"/>
    <w:unhideWhenUsed/>
    <w:rsid w:val="001F3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DB1"/>
  </w:style>
  <w:style w:type="paragraph" w:styleId="Footer">
    <w:name w:val="footer"/>
    <w:basedOn w:val="Normal"/>
    <w:link w:val="FooterChar"/>
    <w:uiPriority w:val="99"/>
    <w:unhideWhenUsed/>
    <w:rsid w:val="001F3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DB1"/>
  </w:style>
  <w:style w:type="table" w:styleId="TableGrid">
    <w:name w:val="Table Grid"/>
    <w:basedOn w:val="TableNormal"/>
    <w:uiPriority w:val="59"/>
    <w:rsid w:val="00035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image" Target="media/image5.tmp"/><Relationship Id="rId26" Type="http://schemas.openxmlformats.org/officeDocument/2006/relationships/hyperlink" Target="http://1.bp.blogspot.com/-uWCoSX6rTW8/UYnewBV9_tI/AAAAAAAAADA/r8PzedL3dOQ/s1600/parfum.jpg"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4.tmp"/><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3.tmp"/><Relationship Id="rId20" Type="http://schemas.openxmlformats.org/officeDocument/2006/relationships/image" Target="media/image7.png"/><Relationship Id="rId29" Type="http://schemas.openxmlformats.org/officeDocument/2006/relationships/image" Target="media/image14.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2.bp.blogspot.com/-Mt1-fZjFm_M/UYndnfa-ddI/AAAAAAAAACs/6MY6v_FWyXQ/s1600/c50975e2-401e-4cc4-ba95-11bc814121a1.jp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3.jpeg"/><Relationship Id="rId10" Type="http://schemas.openxmlformats.org/officeDocument/2006/relationships/diagramLayout" Target="diagrams/layout1.xml"/><Relationship Id="rId19" Type="http://schemas.openxmlformats.org/officeDocument/2006/relationships/image" Target="media/image6.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image" Target="media/image9.jpeg"/><Relationship Id="rId27" Type="http://schemas.openxmlformats.org/officeDocument/2006/relationships/image" Target="media/image12.jpeg"/><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ilhamrafif.blogspot.co.i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1366AA-E551-47B6-AE78-15C3946705EA}"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en-ID"/>
        </a:p>
      </dgm:t>
    </dgm:pt>
    <dgm:pt modelId="{210EFA57-4D41-4822-841F-AE56F3F444BF}">
      <dgm:prSet phldrT="[Text]"/>
      <dgm:spPr>
        <a:solidFill>
          <a:schemeClr val="accent1"/>
        </a:solidFill>
      </dgm:spPr>
      <dgm:t>
        <a:bodyPr/>
        <a:lstStyle/>
        <a:p>
          <a:r>
            <a:rPr lang="id-ID" i="1">
              <a:solidFill>
                <a:sysClr val="windowText" lastClr="000000"/>
              </a:solidFill>
              <a:latin typeface="Times New Roman" panose="02020603050405020304" pitchFamily="18" charset="0"/>
              <a:cs typeface="Times New Roman" panose="02020603050405020304" pitchFamily="18" charset="0"/>
            </a:rPr>
            <a:t>Self Directed Learning</a:t>
          </a:r>
          <a:endParaRPr lang="en-ID" i="1">
            <a:solidFill>
              <a:sysClr val="windowText" lastClr="000000"/>
            </a:solidFill>
            <a:latin typeface="Times New Roman" panose="02020603050405020304" pitchFamily="18" charset="0"/>
            <a:cs typeface="Times New Roman" panose="02020603050405020304" pitchFamily="18" charset="0"/>
          </a:endParaRPr>
        </a:p>
      </dgm:t>
    </dgm:pt>
    <dgm:pt modelId="{27B1C504-3E37-4988-9726-0188BC78C5A4}" type="parTrans" cxnId="{07066C43-0701-4F2A-B95D-CD7A9D940172}">
      <dgm:prSet/>
      <dgm:spPr/>
      <dgm:t>
        <a:bodyPr/>
        <a:lstStyle/>
        <a:p>
          <a:endParaRPr lang="en-ID"/>
        </a:p>
      </dgm:t>
    </dgm:pt>
    <dgm:pt modelId="{FD36D5EF-70F4-4664-9C8F-556FD779C08E}" type="sibTrans" cxnId="{07066C43-0701-4F2A-B95D-CD7A9D940172}">
      <dgm:prSet/>
      <dgm:spPr/>
      <dgm:t>
        <a:bodyPr/>
        <a:lstStyle/>
        <a:p>
          <a:endParaRPr lang="en-ID"/>
        </a:p>
      </dgm:t>
    </dgm:pt>
    <dgm:pt modelId="{8614E921-A62D-482B-B3EF-D65F71E08F46}">
      <dgm:prSet phldrT="[Text]"/>
      <dgm:spPr>
        <a:solidFill>
          <a:schemeClr val="accent1">
            <a:lumMod val="60000"/>
            <a:lumOff val="40000"/>
          </a:schemeClr>
        </a:solidFill>
      </dgm:spPr>
      <dgm:t>
        <a:bodyPr/>
        <a:lstStyle/>
        <a:p>
          <a:pPr algn="ctr"/>
          <a:r>
            <a:rPr lang="id-ID" i="1">
              <a:solidFill>
                <a:sysClr val="windowText" lastClr="000000"/>
              </a:solidFill>
              <a:latin typeface="Times New Roman" panose="02020603050405020304" pitchFamily="18" charset="0"/>
              <a:cs typeface="Times New Roman" panose="02020603050405020304" pitchFamily="18" charset="0"/>
            </a:rPr>
            <a:t>Motivation (Entering/Task)</a:t>
          </a:r>
          <a:endParaRPr lang="en-ID" i="1">
            <a:solidFill>
              <a:sysClr val="windowText" lastClr="000000"/>
            </a:solidFill>
            <a:latin typeface="Times New Roman" panose="02020603050405020304" pitchFamily="18" charset="0"/>
            <a:cs typeface="Times New Roman" panose="02020603050405020304" pitchFamily="18" charset="0"/>
          </a:endParaRPr>
        </a:p>
      </dgm:t>
    </dgm:pt>
    <dgm:pt modelId="{F05DE082-002A-4F0E-BE69-2DF432171C72}" type="parTrans" cxnId="{57A5BE70-8650-46E8-A830-29CA659A08F7}">
      <dgm:prSet/>
      <dgm:spPr/>
      <dgm:t>
        <a:bodyPr/>
        <a:lstStyle/>
        <a:p>
          <a:endParaRPr lang="en-ID"/>
        </a:p>
      </dgm:t>
    </dgm:pt>
    <dgm:pt modelId="{42BC4FAF-AE82-47DE-8A27-0EE3B70C7826}" type="sibTrans" cxnId="{57A5BE70-8650-46E8-A830-29CA659A08F7}">
      <dgm:prSet/>
      <dgm:spPr/>
      <dgm:t>
        <a:bodyPr/>
        <a:lstStyle/>
        <a:p>
          <a:endParaRPr lang="en-ID"/>
        </a:p>
      </dgm:t>
    </dgm:pt>
    <dgm:pt modelId="{DF280C0F-CA45-4347-B147-50DD2BB34045}">
      <dgm:prSet phldrT="[Text]"/>
      <dgm:spPr>
        <a:solidFill>
          <a:schemeClr val="accent1">
            <a:lumMod val="60000"/>
            <a:lumOff val="40000"/>
          </a:schemeClr>
        </a:solidFill>
      </dgm:spPr>
      <dgm:t>
        <a:bodyPr/>
        <a:lstStyle/>
        <a:p>
          <a:pPr algn="ctr"/>
          <a:r>
            <a:rPr lang="id-ID" i="1">
              <a:solidFill>
                <a:sysClr val="windowText" lastClr="000000"/>
              </a:solidFill>
              <a:latin typeface="Times New Roman" panose="02020603050405020304" pitchFamily="18" charset="0"/>
              <a:cs typeface="Times New Roman" panose="02020603050405020304" pitchFamily="18" charset="0"/>
            </a:rPr>
            <a:t>Self Monitoring (responsibility)</a:t>
          </a:r>
          <a:endParaRPr lang="en-ID" i="1">
            <a:solidFill>
              <a:sysClr val="windowText" lastClr="000000"/>
            </a:solidFill>
            <a:latin typeface="Times New Roman" panose="02020603050405020304" pitchFamily="18" charset="0"/>
            <a:cs typeface="Times New Roman" panose="02020603050405020304" pitchFamily="18" charset="0"/>
          </a:endParaRPr>
        </a:p>
      </dgm:t>
    </dgm:pt>
    <dgm:pt modelId="{163A887E-0128-4417-B397-A6A4784B7B83}" type="parTrans" cxnId="{A89BC0FA-2D23-4D1C-AB83-0CF7D7D73BB6}">
      <dgm:prSet/>
      <dgm:spPr/>
      <dgm:t>
        <a:bodyPr/>
        <a:lstStyle/>
        <a:p>
          <a:endParaRPr lang="en-ID"/>
        </a:p>
      </dgm:t>
    </dgm:pt>
    <dgm:pt modelId="{6BEC396D-6A85-42E2-A57D-DAD3A729B57B}" type="sibTrans" cxnId="{A89BC0FA-2D23-4D1C-AB83-0CF7D7D73BB6}">
      <dgm:prSet/>
      <dgm:spPr/>
      <dgm:t>
        <a:bodyPr/>
        <a:lstStyle/>
        <a:p>
          <a:endParaRPr lang="en-ID"/>
        </a:p>
      </dgm:t>
    </dgm:pt>
    <dgm:pt modelId="{92DE6752-406B-4149-A1BE-6581FAEC4E95}">
      <dgm:prSet/>
      <dgm:spPr>
        <a:solidFill>
          <a:schemeClr val="accent1">
            <a:lumMod val="60000"/>
            <a:lumOff val="40000"/>
          </a:schemeClr>
        </a:solidFill>
      </dgm:spPr>
      <dgm:t>
        <a:bodyPr/>
        <a:lstStyle/>
        <a:p>
          <a:pPr algn="ctr"/>
          <a:endParaRPr lang="en-ID"/>
        </a:p>
      </dgm:t>
    </dgm:pt>
    <dgm:pt modelId="{9291D3C8-22F3-4245-871F-23B8E161DE96}" type="parTrans" cxnId="{674FF526-114E-4082-8439-69B39D8935C5}">
      <dgm:prSet/>
      <dgm:spPr/>
      <dgm:t>
        <a:bodyPr/>
        <a:lstStyle/>
        <a:p>
          <a:endParaRPr lang="en-ID"/>
        </a:p>
      </dgm:t>
    </dgm:pt>
    <dgm:pt modelId="{ED548D6B-3FA7-451C-A39C-054EA78288ED}" type="sibTrans" cxnId="{674FF526-114E-4082-8439-69B39D8935C5}">
      <dgm:prSet/>
      <dgm:spPr/>
      <dgm:t>
        <a:bodyPr/>
        <a:lstStyle/>
        <a:p>
          <a:endParaRPr lang="en-ID"/>
        </a:p>
      </dgm:t>
    </dgm:pt>
    <dgm:pt modelId="{1ADA85E5-E0EF-4D42-84CB-18EF09A3BB17}">
      <dgm:prSet/>
      <dgm:spPr>
        <a:solidFill>
          <a:schemeClr val="accent1">
            <a:lumMod val="60000"/>
            <a:lumOff val="40000"/>
          </a:schemeClr>
        </a:solidFill>
      </dgm:spPr>
      <dgm:t>
        <a:bodyPr/>
        <a:lstStyle/>
        <a:p>
          <a:pPr algn="ctr"/>
          <a:r>
            <a:rPr lang="id-ID" i="1">
              <a:solidFill>
                <a:sysClr val="windowText" lastClr="000000"/>
              </a:solidFill>
              <a:latin typeface="Times New Roman" panose="02020603050405020304" pitchFamily="18" charset="0"/>
              <a:cs typeface="Times New Roman" panose="02020603050405020304" pitchFamily="18" charset="0"/>
            </a:rPr>
            <a:t>Self Management (control)</a:t>
          </a:r>
          <a:endParaRPr lang="en-ID" i="1">
            <a:solidFill>
              <a:sysClr val="windowText" lastClr="000000"/>
            </a:solidFill>
            <a:latin typeface="Times New Roman" panose="02020603050405020304" pitchFamily="18" charset="0"/>
            <a:cs typeface="Times New Roman" panose="02020603050405020304" pitchFamily="18" charset="0"/>
          </a:endParaRPr>
        </a:p>
      </dgm:t>
    </dgm:pt>
    <dgm:pt modelId="{BA56365C-2BE2-422C-9FA7-F280D27107A1}" type="parTrans" cxnId="{3A8D9904-7FCA-4837-AC14-9A894B47E752}">
      <dgm:prSet/>
      <dgm:spPr/>
      <dgm:t>
        <a:bodyPr/>
        <a:lstStyle/>
        <a:p>
          <a:endParaRPr lang="en-ID"/>
        </a:p>
      </dgm:t>
    </dgm:pt>
    <dgm:pt modelId="{C59F3294-31EF-4D72-A7B0-9E6147B25830}" type="sibTrans" cxnId="{3A8D9904-7FCA-4837-AC14-9A894B47E752}">
      <dgm:prSet/>
      <dgm:spPr/>
      <dgm:t>
        <a:bodyPr/>
        <a:lstStyle/>
        <a:p>
          <a:endParaRPr lang="en-ID"/>
        </a:p>
      </dgm:t>
    </dgm:pt>
    <dgm:pt modelId="{C39CFCF0-18EA-4A5E-A176-A26D8254C14A}" type="pres">
      <dgm:prSet presAssocID="{2B1366AA-E551-47B6-AE78-15C3946705EA}" presName="Name0" presStyleCnt="0">
        <dgm:presLayoutVars>
          <dgm:dir/>
          <dgm:resizeHandles val="exact"/>
        </dgm:presLayoutVars>
      </dgm:prSet>
      <dgm:spPr/>
      <dgm:t>
        <a:bodyPr/>
        <a:lstStyle/>
        <a:p>
          <a:endParaRPr lang="en-US"/>
        </a:p>
      </dgm:t>
    </dgm:pt>
    <dgm:pt modelId="{363AA5CF-661D-4F5F-944C-819675137C7C}" type="pres">
      <dgm:prSet presAssocID="{8614E921-A62D-482B-B3EF-D65F71E08F46}" presName="node" presStyleLbl="node1" presStyleIdx="0" presStyleCnt="4">
        <dgm:presLayoutVars>
          <dgm:bulletEnabled val="1"/>
        </dgm:presLayoutVars>
      </dgm:prSet>
      <dgm:spPr/>
      <dgm:t>
        <a:bodyPr/>
        <a:lstStyle/>
        <a:p>
          <a:endParaRPr lang="en-US"/>
        </a:p>
      </dgm:t>
    </dgm:pt>
    <dgm:pt modelId="{D2F455C6-341A-427C-AE86-E2345CCB227E}" type="pres">
      <dgm:prSet presAssocID="{42BC4FAF-AE82-47DE-8A27-0EE3B70C7826}" presName="sibTrans" presStyleLbl="sibTrans2D1" presStyleIdx="0" presStyleCnt="4"/>
      <dgm:spPr/>
      <dgm:t>
        <a:bodyPr/>
        <a:lstStyle/>
        <a:p>
          <a:endParaRPr lang="en-US"/>
        </a:p>
      </dgm:t>
    </dgm:pt>
    <dgm:pt modelId="{E5AFF542-BA81-4CCF-ADBB-ADA15C22860A}" type="pres">
      <dgm:prSet presAssocID="{42BC4FAF-AE82-47DE-8A27-0EE3B70C7826}" presName="connectorText" presStyleLbl="sibTrans2D1" presStyleIdx="0" presStyleCnt="4"/>
      <dgm:spPr/>
      <dgm:t>
        <a:bodyPr/>
        <a:lstStyle/>
        <a:p>
          <a:endParaRPr lang="en-US"/>
        </a:p>
      </dgm:t>
    </dgm:pt>
    <dgm:pt modelId="{25D83011-59B5-4680-BF58-FD9296D062DD}" type="pres">
      <dgm:prSet presAssocID="{1ADA85E5-E0EF-4D42-84CB-18EF09A3BB17}" presName="node" presStyleLbl="node1" presStyleIdx="1" presStyleCnt="4" custRadScaleRad="111008" custRadScaleInc="1402">
        <dgm:presLayoutVars>
          <dgm:bulletEnabled val="1"/>
        </dgm:presLayoutVars>
      </dgm:prSet>
      <dgm:spPr/>
      <dgm:t>
        <a:bodyPr/>
        <a:lstStyle/>
        <a:p>
          <a:endParaRPr lang="en-US"/>
        </a:p>
      </dgm:t>
    </dgm:pt>
    <dgm:pt modelId="{35B5F2CC-5AE8-40AC-8079-15F8C42D74E3}" type="pres">
      <dgm:prSet presAssocID="{C59F3294-31EF-4D72-A7B0-9E6147B25830}" presName="sibTrans" presStyleLbl="sibTrans2D1" presStyleIdx="1" presStyleCnt="4"/>
      <dgm:spPr/>
      <dgm:t>
        <a:bodyPr/>
        <a:lstStyle/>
        <a:p>
          <a:endParaRPr lang="en-US"/>
        </a:p>
      </dgm:t>
    </dgm:pt>
    <dgm:pt modelId="{E35B7464-D534-404E-ADDE-A5DD83B853C8}" type="pres">
      <dgm:prSet presAssocID="{C59F3294-31EF-4D72-A7B0-9E6147B25830}" presName="connectorText" presStyleLbl="sibTrans2D1" presStyleIdx="1" presStyleCnt="4"/>
      <dgm:spPr/>
      <dgm:t>
        <a:bodyPr/>
        <a:lstStyle/>
        <a:p>
          <a:endParaRPr lang="en-US"/>
        </a:p>
      </dgm:t>
    </dgm:pt>
    <dgm:pt modelId="{DAE41EF7-A929-4AB3-BB07-9432AEBAE234}" type="pres">
      <dgm:prSet presAssocID="{210EFA57-4D41-4822-841F-AE56F3F444BF}" presName="node" presStyleLbl="node1" presStyleIdx="2" presStyleCnt="4">
        <dgm:presLayoutVars>
          <dgm:bulletEnabled val="1"/>
        </dgm:presLayoutVars>
      </dgm:prSet>
      <dgm:spPr/>
      <dgm:t>
        <a:bodyPr/>
        <a:lstStyle/>
        <a:p>
          <a:endParaRPr lang="en-US"/>
        </a:p>
      </dgm:t>
    </dgm:pt>
    <dgm:pt modelId="{B1BFD8CD-7F49-4213-AFF3-977442BF08D2}" type="pres">
      <dgm:prSet presAssocID="{FD36D5EF-70F4-4664-9C8F-556FD779C08E}" presName="sibTrans" presStyleLbl="sibTrans2D1" presStyleIdx="2" presStyleCnt="4"/>
      <dgm:spPr/>
      <dgm:t>
        <a:bodyPr/>
        <a:lstStyle/>
        <a:p>
          <a:endParaRPr lang="en-US"/>
        </a:p>
      </dgm:t>
    </dgm:pt>
    <dgm:pt modelId="{41AB404D-CF58-41BB-AD42-8703FAB7F3F7}" type="pres">
      <dgm:prSet presAssocID="{FD36D5EF-70F4-4664-9C8F-556FD779C08E}" presName="connectorText" presStyleLbl="sibTrans2D1" presStyleIdx="2" presStyleCnt="4"/>
      <dgm:spPr/>
      <dgm:t>
        <a:bodyPr/>
        <a:lstStyle/>
        <a:p>
          <a:endParaRPr lang="en-US"/>
        </a:p>
      </dgm:t>
    </dgm:pt>
    <dgm:pt modelId="{96261175-C24B-46D8-A803-91E940EBCC55}" type="pres">
      <dgm:prSet presAssocID="{DF280C0F-CA45-4347-B147-50DD2BB34045}" presName="node" presStyleLbl="node1" presStyleIdx="3" presStyleCnt="4" custRadScaleRad="106112">
        <dgm:presLayoutVars>
          <dgm:bulletEnabled val="1"/>
        </dgm:presLayoutVars>
      </dgm:prSet>
      <dgm:spPr/>
      <dgm:t>
        <a:bodyPr/>
        <a:lstStyle/>
        <a:p>
          <a:endParaRPr lang="en-US"/>
        </a:p>
      </dgm:t>
    </dgm:pt>
    <dgm:pt modelId="{00D5ADC1-F345-4474-BDD7-AA29812AEE9C}" type="pres">
      <dgm:prSet presAssocID="{6BEC396D-6A85-42E2-A57D-DAD3A729B57B}" presName="sibTrans" presStyleLbl="sibTrans2D1" presStyleIdx="3" presStyleCnt="4"/>
      <dgm:spPr/>
      <dgm:t>
        <a:bodyPr/>
        <a:lstStyle/>
        <a:p>
          <a:endParaRPr lang="en-US"/>
        </a:p>
      </dgm:t>
    </dgm:pt>
    <dgm:pt modelId="{187CCEEB-9D9A-4190-AADC-99432BB80E02}" type="pres">
      <dgm:prSet presAssocID="{6BEC396D-6A85-42E2-A57D-DAD3A729B57B}" presName="connectorText" presStyleLbl="sibTrans2D1" presStyleIdx="3" presStyleCnt="4"/>
      <dgm:spPr/>
      <dgm:t>
        <a:bodyPr/>
        <a:lstStyle/>
        <a:p>
          <a:endParaRPr lang="en-US"/>
        </a:p>
      </dgm:t>
    </dgm:pt>
  </dgm:ptLst>
  <dgm:cxnLst>
    <dgm:cxn modelId="{077B4631-B0D5-4EFF-AC3C-A8B004963BC0}" type="presOf" srcId="{42BC4FAF-AE82-47DE-8A27-0EE3B70C7826}" destId="{D2F455C6-341A-427C-AE86-E2345CCB227E}" srcOrd="0" destOrd="0" presId="urn:microsoft.com/office/officeart/2005/8/layout/cycle7"/>
    <dgm:cxn modelId="{A89BC0FA-2D23-4D1C-AB83-0CF7D7D73BB6}" srcId="{2B1366AA-E551-47B6-AE78-15C3946705EA}" destId="{DF280C0F-CA45-4347-B147-50DD2BB34045}" srcOrd="3" destOrd="0" parTransId="{163A887E-0128-4417-B397-A6A4784B7B83}" sibTransId="{6BEC396D-6A85-42E2-A57D-DAD3A729B57B}"/>
    <dgm:cxn modelId="{6BCA4EFE-CD91-4391-93A6-E33E38EFDC28}" type="presOf" srcId="{210EFA57-4D41-4822-841F-AE56F3F444BF}" destId="{DAE41EF7-A929-4AB3-BB07-9432AEBAE234}" srcOrd="0" destOrd="0" presId="urn:microsoft.com/office/officeart/2005/8/layout/cycle7"/>
    <dgm:cxn modelId="{D8C0EE18-DD00-40BA-9006-9157F43F495A}" type="presOf" srcId="{6BEC396D-6A85-42E2-A57D-DAD3A729B57B}" destId="{187CCEEB-9D9A-4190-AADC-99432BB80E02}" srcOrd="1" destOrd="0" presId="urn:microsoft.com/office/officeart/2005/8/layout/cycle7"/>
    <dgm:cxn modelId="{38E13608-D80E-4FE6-9C61-842AE8D6EEE2}" type="presOf" srcId="{6BEC396D-6A85-42E2-A57D-DAD3A729B57B}" destId="{00D5ADC1-F345-4474-BDD7-AA29812AEE9C}" srcOrd="0" destOrd="0" presId="urn:microsoft.com/office/officeart/2005/8/layout/cycle7"/>
    <dgm:cxn modelId="{3A8D9904-7FCA-4837-AC14-9A894B47E752}" srcId="{2B1366AA-E551-47B6-AE78-15C3946705EA}" destId="{1ADA85E5-E0EF-4D42-84CB-18EF09A3BB17}" srcOrd="1" destOrd="0" parTransId="{BA56365C-2BE2-422C-9FA7-F280D27107A1}" sibTransId="{C59F3294-31EF-4D72-A7B0-9E6147B25830}"/>
    <dgm:cxn modelId="{3ACF95CE-886C-4D4C-93A3-5DCDF93BD01A}" type="presOf" srcId="{C59F3294-31EF-4D72-A7B0-9E6147B25830}" destId="{E35B7464-D534-404E-ADDE-A5DD83B853C8}" srcOrd="1" destOrd="0" presId="urn:microsoft.com/office/officeart/2005/8/layout/cycle7"/>
    <dgm:cxn modelId="{CF6DBF70-1495-444D-85E6-DD5D15CF17EB}" type="presOf" srcId="{FD36D5EF-70F4-4664-9C8F-556FD779C08E}" destId="{41AB404D-CF58-41BB-AD42-8703FAB7F3F7}" srcOrd="1" destOrd="0" presId="urn:microsoft.com/office/officeart/2005/8/layout/cycle7"/>
    <dgm:cxn modelId="{8433AEEA-F819-4048-995B-C2D16DF5360E}" type="presOf" srcId="{FD36D5EF-70F4-4664-9C8F-556FD779C08E}" destId="{B1BFD8CD-7F49-4213-AFF3-977442BF08D2}" srcOrd="0" destOrd="0" presId="urn:microsoft.com/office/officeart/2005/8/layout/cycle7"/>
    <dgm:cxn modelId="{0DDC6892-F230-46AB-BB9E-2830603E1A8D}" type="presOf" srcId="{2B1366AA-E551-47B6-AE78-15C3946705EA}" destId="{C39CFCF0-18EA-4A5E-A176-A26D8254C14A}" srcOrd="0" destOrd="0" presId="urn:microsoft.com/office/officeart/2005/8/layout/cycle7"/>
    <dgm:cxn modelId="{674FF526-114E-4082-8439-69B39D8935C5}" srcId="{8614E921-A62D-482B-B3EF-D65F71E08F46}" destId="{92DE6752-406B-4149-A1BE-6581FAEC4E95}" srcOrd="0" destOrd="0" parTransId="{9291D3C8-22F3-4245-871F-23B8E161DE96}" sibTransId="{ED548D6B-3FA7-451C-A39C-054EA78288ED}"/>
    <dgm:cxn modelId="{ACFC7299-D87E-438E-93E4-76682CFFB05A}" type="presOf" srcId="{C59F3294-31EF-4D72-A7B0-9E6147B25830}" destId="{35B5F2CC-5AE8-40AC-8079-15F8C42D74E3}" srcOrd="0" destOrd="0" presId="urn:microsoft.com/office/officeart/2005/8/layout/cycle7"/>
    <dgm:cxn modelId="{13EB8EAB-DD5F-4ABE-8008-C7AB16156345}" type="presOf" srcId="{DF280C0F-CA45-4347-B147-50DD2BB34045}" destId="{96261175-C24B-46D8-A803-91E940EBCC55}" srcOrd="0" destOrd="0" presId="urn:microsoft.com/office/officeart/2005/8/layout/cycle7"/>
    <dgm:cxn modelId="{07066C43-0701-4F2A-B95D-CD7A9D940172}" srcId="{2B1366AA-E551-47B6-AE78-15C3946705EA}" destId="{210EFA57-4D41-4822-841F-AE56F3F444BF}" srcOrd="2" destOrd="0" parTransId="{27B1C504-3E37-4988-9726-0188BC78C5A4}" sibTransId="{FD36D5EF-70F4-4664-9C8F-556FD779C08E}"/>
    <dgm:cxn modelId="{3D34A658-9EB7-4BCC-9001-A90E58143108}" type="presOf" srcId="{8614E921-A62D-482B-B3EF-D65F71E08F46}" destId="{363AA5CF-661D-4F5F-944C-819675137C7C}" srcOrd="0" destOrd="0" presId="urn:microsoft.com/office/officeart/2005/8/layout/cycle7"/>
    <dgm:cxn modelId="{F0157934-2902-4670-9B77-358CB70A8961}" type="presOf" srcId="{42BC4FAF-AE82-47DE-8A27-0EE3B70C7826}" destId="{E5AFF542-BA81-4CCF-ADBB-ADA15C22860A}" srcOrd="1" destOrd="0" presId="urn:microsoft.com/office/officeart/2005/8/layout/cycle7"/>
    <dgm:cxn modelId="{57A5BE70-8650-46E8-A830-29CA659A08F7}" srcId="{2B1366AA-E551-47B6-AE78-15C3946705EA}" destId="{8614E921-A62D-482B-B3EF-D65F71E08F46}" srcOrd="0" destOrd="0" parTransId="{F05DE082-002A-4F0E-BE69-2DF432171C72}" sibTransId="{42BC4FAF-AE82-47DE-8A27-0EE3B70C7826}"/>
    <dgm:cxn modelId="{887A119F-9A8B-47C5-AD1F-3660945F6D01}" type="presOf" srcId="{1ADA85E5-E0EF-4D42-84CB-18EF09A3BB17}" destId="{25D83011-59B5-4680-BF58-FD9296D062DD}" srcOrd="0" destOrd="0" presId="urn:microsoft.com/office/officeart/2005/8/layout/cycle7"/>
    <dgm:cxn modelId="{407E4133-A652-4236-A6E1-F7D8FFD06658}" type="presOf" srcId="{92DE6752-406B-4149-A1BE-6581FAEC4E95}" destId="{363AA5CF-661D-4F5F-944C-819675137C7C}" srcOrd="0" destOrd="1" presId="urn:microsoft.com/office/officeart/2005/8/layout/cycle7"/>
    <dgm:cxn modelId="{7BDAE68A-D9AA-4C17-8E30-A243B487F9F9}" type="presParOf" srcId="{C39CFCF0-18EA-4A5E-A176-A26D8254C14A}" destId="{363AA5CF-661D-4F5F-944C-819675137C7C}" srcOrd="0" destOrd="0" presId="urn:microsoft.com/office/officeart/2005/8/layout/cycle7"/>
    <dgm:cxn modelId="{2D33248C-B610-4B04-B0BD-AE96EB85E698}" type="presParOf" srcId="{C39CFCF0-18EA-4A5E-A176-A26D8254C14A}" destId="{D2F455C6-341A-427C-AE86-E2345CCB227E}" srcOrd="1" destOrd="0" presId="urn:microsoft.com/office/officeart/2005/8/layout/cycle7"/>
    <dgm:cxn modelId="{DF507221-3191-452D-98FD-A50DFCBF4ECA}" type="presParOf" srcId="{D2F455C6-341A-427C-AE86-E2345CCB227E}" destId="{E5AFF542-BA81-4CCF-ADBB-ADA15C22860A}" srcOrd="0" destOrd="0" presId="urn:microsoft.com/office/officeart/2005/8/layout/cycle7"/>
    <dgm:cxn modelId="{2E553F43-C9CC-45A5-B62F-8C4EA1A82D44}" type="presParOf" srcId="{C39CFCF0-18EA-4A5E-A176-A26D8254C14A}" destId="{25D83011-59B5-4680-BF58-FD9296D062DD}" srcOrd="2" destOrd="0" presId="urn:microsoft.com/office/officeart/2005/8/layout/cycle7"/>
    <dgm:cxn modelId="{B7FBF214-4155-47CA-B049-A5178C4EAA44}" type="presParOf" srcId="{C39CFCF0-18EA-4A5E-A176-A26D8254C14A}" destId="{35B5F2CC-5AE8-40AC-8079-15F8C42D74E3}" srcOrd="3" destOrd="0" presId="urn:microsoft.com/office/officeart/2005/8/layout/cycle7"/>
    <dgm:cxn modelId="{777484B9-18AF-48FF-A16E-49EDF604E3C5}" type="presParOf" srcId="{35B5F2CC-5AE8-40AC-8079-15F8C42D74E3}" destId="{E35B7464-D534-404E-ADDE-A5DD83B853C8}" srcOrd="0" destOrd="0" presId="urn:microsoft.com/office/officeart/2005/8/layout/cycle7"/>
    <dgm:cxn modelId="{35CA7CF7-34BF-4AD8-841B-FF419AE8B50D}" type="presParOf" srcId="{C39CFCF0-18EA-4A5E-A176-A26D8254C14A}" destId="{DAE41EF7-A929-4AB3-BB07-9432AEBAE234}" srcOrd="4" destOrd="0" presId="urn:microsoft.com/office/officeart/2005/8/layout/cycle7"/>
    <dgm:cxn modelId="{1CEC395E-9176-496B-A06C-481974B32945}" type="presParOf" srcId="{C39CFCF0-18EA-4A5E-A176-A26D8254C14A}" destId="{B1BFD8CD-7F49-4213-AFF3-977442BF08D2}" srcOrd="5" destOrd="0" presId="urn:microsoft.com/office/officeart/2005/8/layout/cycle7"/>
    <dgm:cxn modelId="{2B6442C1-81D6-44CF-A20E-686DBE1DC473}" type="presParOf" srcId="{B1BFD8CD-7F49-4213-AFF3-977442BF08D2}" destId="{41AB404D-CF58-41BB-AD42-8703FAB7F3F7}" srcOrd="0" destOrd="0" presId="urn:microsoft.com/office/officeart/2005/8/layout/cycle7"/>
    <dgm:cxn modelId="{FA1EA5D8-5584-4A59-AD21-5B35A0572B2F}" type="presParOf" srcId="{C39CFCF0-18EA-4A5E-A176-A26D8254C14A}" destId="{96261175-C24B-46D8-A803-91E940EBCC55}" srcOrd="6" destOrd="0" presId="urn:microsoft.com/office/officeart/2005/8/layout/cycle7"/>
    <dgm:cxn modelId="{7C8F73CD-64F7-414D-A923-56B56D402B12}" type="presParOf" srcId="{C39CFCF0-18EA-4A5E-A176-A26D8254C14A}" destId="{00D5ADC1-F345-4474-BDD7-AA29812AEE9C}" srcOrd="7" destOrd="0" presId="urn:microsoft.com/office/officeart/2005/8/layout/cycle7"/>
    <dgm:cxn modelId="{E52BDDEA-3758-4430-80EA-9EABCB3271E2}" type="presParOf" srcId="{00D5ADC1-F345-4474-BDD7-AA29812AEE9C}" destId="{187CCEEB-9D9A-4190-AADC-99432BB80E02}" srcOrd="0" destOrd="0" presId="urn:microsoft.com/office/officeart/2005/8/layout/cycle7"/>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3AA5CF-661D-4F5F-944C-819675137C7C}">
      <dsp:nvSpPr>
        <dsp:cNvPr id="0" name=""/>
        <dsp:cNvSpPr/>
      </dsp:nvSpPr>
      <dsp:spPr>
        <a:xfrm>
          <a:off x="2325101" y="271"/>
          <a:ext cx="810585" cy="405292"/>
        </a:xfrm>
        <a:prstGeom prst="roundRect">
          <a:avLst>
            <a:gd name="adj" fmla="val 10000"/>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t" anchorCtr="0">
          <a:noAutofit/>
        </a:bodyPr>
        <a:lstStyle/>
        <a:p>
          <a:pPr lvl="0" algn="ctr" defTabSz="311150">
            <a:lnSpc>
              <a:spcPct val="90000"/>
            </a:lnSpc>
            <a:spcBef>
              <a:spcPct val="0"/>
            </a:spcBef>
            <a:spcAft>
              <a:spcPct val="35000"/>
            </a:spcAft>
          </a:pPr>
          <a:r>
            <a:rPr lang="id-ID" sz="700" i="1" kern="1200">
              <a:solidFill>
                <a:sysClr val="windowText" lastClr="000000"/>
              </a:solidFill>
              <a:latin typeface="Times New Roman" panose="02020603050405020304" pitchFamily="18" charset="0"/>
              <a:cs typeface="Times New Roman" panose="02020603050405020304" pitchFamily="18" charset="0"/>
            </a:rPr>
            <a:t>Motivation (Entering/Task)</a:t>
          </a:r>
          <a:endParaRPr lang="en-ID" sz="700" i="1" kern="1200">
            <a:solidFill>
              <a:sysClr val="windowText" lastClr="000000"/>
            </a:solidFill>
            <a:latin typeface="Times New Roman" panose="02020603050405020304" pitchFamily="18" charset="0"/>
            <a:cs typeface="Times New Roman" panose="02020603050405020304" pitchFamily="18" charset="0"/>
          </a:endParaRPr>
        </a:p>
        <a:p>
          <a:pPr marL="57150" lvl="1" indent="-57150" algn="ctr" defTabSz="222250">
            <a:lnSpc>
              <a:spcPct val="90000"/>
            </a:lnSpc>
            <a:spcBef>
              <a:spcPct val="0"/>
            </a:spcBef>
            <a:spcAft>
              <a:spcPct val="15000"/>
            </a:spcAft>
            <a:buChar char="••"/>
          </a:pPr>
          <a:endParaRPr lang="en-ID" sz="500" kern="1200"/>
        </a:p>
      </dsp:txBody>
      <dsp:txXfrm>
        <a:off x="2336972" y="12142"/>
        <a:ext cx="786843" cy="381550"/>
      </dsp:txXfrm>
    </dsp:sp>
    <dsp:sp modelId="{D2F455C6-341A-427C-AE86-E2345CCB227E}">
      <dsp:nvSpPr>
        <dsp:cNvPr id="0" name=""/>
        <dsp:cNvSpPr/>
      </dsp:nvSpPr>
      <dsp:spPr>
        <a:xfrm rot="2541706">
          <a:off x="2944781" y="526361"/>
          <a:ext cx="436165" cy="141852"/>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ID" sz="600" kern="1200"/>
        </a:p>
      </dsp:txBody>
      <dsp:txXfrm>
        <a:off x="2987337" y="554731"/>
        <a:ext cx="351053" cy="85112"/>
      </dsp:txXfrm>
    </dsp:sp>
    <dsp:sp modelId="{25D83011-59B5-4680-BF58-FD9296D062DD}">
      <dsp:nvSpPr>
        <dsp:cNvPr id="0" name=""/>
        <dsp:cNvSpPr/>
      </dsp:nvSpPr>
      <dsp:spPr>
        <a:xfrm>
          <a:off x="3190040" y="789011"/>
          <a:ext cx="810585" cy="405292"/>
        </a:xfrm>
        <a:prstGeom prst="roundRect">
          <a:avLst>
            <a:gd name="adj" fmla="val 10000"/>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id-ID" sz="700" i="1" kern="1200">
              <a:solidFill>
                <a:sysClr val="windowText" lastClr="000000"/>
              </a:solidFill>
              <a:latin typeface="Times New Roman" panose="02020603050405020304" pitchFamily="18" charset="0"/>
              <a:cs typeface="Times New Roman" panose="02020603050405020304" pitchFamily="18" charset="0"/>
            </a:rPr>
            <a:t>Self Management (control)</a:t>
          </a:r>
          <a:endParaRPr lang="en-ID" sz="700" i="1" kern="1200">
            <a:solidFill>
              <a:sysClr val="windowText" lastClr="000000"/>
            </a:solidFill>
            <a:latin typeface="Times New Roman" panose="02020603050405020304" pitchFamily="18" charset="0"/>
            <a:cs typeface="Times New Roman" panose="02020603050405020304" pitchFamily="18" charset="0"/>
          </a:endParaRPr>
        </a:p>
      </dsp:txBody>
      <dsp:txXfrm>
        <a:off x="3201911" y="800882"/>
        <a:ext cx="786843" cy="381550"/>
      </dsp:txXfrm>
    </dsp:sp>
    <dsp:sp modelId="{35B5F2CC-5AE8-40AC-8079-15F8C42D74E3}">
      <dsp:nvSpPr>
        <dsp:cNvPr id="0" name=""/>
        <dsp:cNvSpPr/>
      </dsp:nvSpPr>
      <dsp:spPr>
        <a:xfrm rot="8300087">
          <a:off x="2944781" y="1305577"/>
          <a:ext cx="436165" cy="141852"/>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ID" sz="600" kern="1200"/>
        </a:p>
      </dsp:txBody>
      <dsp:txXfrm rot="10800000">
        <a:off x="2987337" y="1333947"/>
        <a:ext cx="351053" cy="85112"/>
      </dsp:txXfrm>
    </dsp:sp>
    <dsp:sp modelId="{DAE41EF7-A929-4AB3-BB07-9432AEBAE234}">
      <dsp:nvSpPr>
        <dsp:cNvPr id="0" name=""/>
        <dsp:cNvSpPr/>
      </dsp:nvSpPr>
      <dsp:spPr>
        <a:xfrm>
          <a:off x="2325101" y="1558702"/>
          <a:ext cx="810585" cy="405292"/>
        </a:xfrm>
        <a:prstGeom prst="roundRect">
          <a:avLst>
            <a:gd name="adj" fmla="val 1000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id-ID" sz="700" i="1" kern="1200">
              <a:solidFill>
                <a:sysClr val="windowText" lastClr="000000"/>
              </a:solidFill>
              <a:latin typeface="Times New Roman" panose="02020603050405020304" pitchFamily="18" charset="0"/>
              <a:cs typeface="Times New Roman" panose="02020603050405020304" pitchFamily="18" charset="0"/>
            </a:rPr>
            <a:t>Self Directed Learning</a:t>
          </a:r>
          <a:endParaRPr lang="en-ID" sz="700" i="1" kern="1200">
            <a:solidFill>
              <a:sysClr val="windowText" lastClr="000000"/>
            </a:solidFill>
            <a:latin typeface="Times New Roman" panose="02020603050405020304" pitchFamily="18" charset="0"/>
            <a:cs typeface="Times New Roman" panose="02020603050405020304" pitchFamily="18" charset="0"/>
          </a:endParaRPr>
        </a:p>
      </dsp:txBody>
      <dsp:txXfrm>
        <a:off x="2336972" y="1570573"/>
        <a:ext cx="786843" cy="381550"/>
      </dsp:txXfrm>
    </dsp:sp>
    <dsp:sp modelId="{B1BFD8CD-7F49-4213-AFF3-977442BF08D2}">
      <dsp:nvSpPr>
        <dsp:cNvPr id="0" name=""/>
        <dsp:cNvSpPr/>
      </dsp:nvSpPr>
      <dsp:spPr>
        <a:xfrm rot="13398088">
          <a:off x="2098890" y="1300814"/>
          <a:ext cx="436165" cy="141852"/>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ID" sz="600" kern="1200"/>
        </a:p>
      </dsp:txBody>
      <dsp:txXfrm rot="10800000">
        <a:off x="2141446" y="1329184"/>
        <a:ext cx="351053" cy="85112"/>
      </dsp:txXfrm>
    </dsp:sp>
    <dsp:sp modelId="{96261175-C24B-46D8-A803-91E940EBCC55}">
      <dsp:nvSpPr>
        <dsp:cNvPr id="0" name=""/>
        <dsp:cNvSpPr/>
      </dsp:nvSpPr>
      <dsp:spPr>
        <a:xfrm>
          <a:off x="1498260" y="779487"/>
          <a:ext cx="810585" cy="405292"/>
        </a:xfrm>
        <a:prstGeom prst="roundRect">
          <a:avLst>
            <a:gd name="adj" fmla="val 10000"/>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id-ID" sz="700" i="1" kern="1200">
              <a:solidFill>
                <a:sysClr val="windowText" lastClr="000000"/>
              </a:solidFill>
              <a:latin typeface="Times New Roman" panose="02020603050405020304" pitchFamily="18" charset="0"/>
              <a:cs typeface="Times New Roman" panose="02020603050405020304" pitchFamily="18" charset="0"/>
            </a:rPr>
            <a:t>Self Monitoring (responsibility)</a:t>
          </a:r>
          <a:endParaRPr lang="en-ID" sz="700" i="1" kern="1200">
            <a:solidFill>
              <a:sysClr val="windowText" lastClr="000000"/>
            </a:solidFill>
            <a:latin typeface="Times New Roman" panose="02020603050405020304" pitchFamily="18" charset="0"/>
            <a:cs typeface="Times New Roman" panose="02020603050405020304" pitchFamily="18" charset="0"/>
          </a:endParaRPr>
        </a:p>
      </dsp:txBody>
      <dsp:txXfrm>
        <a:off x="1510131" y="791358"/>
        <a:ext cx="786843" cy="381550"/>
      </dsp:txXfrm>
    </dsp:sp>
    <dsp:sp modelId="{00D5ADC1-F345-4474-BDD7-AA29812AEE9C}">
      <dsp:nvSpPr>
        <dsp:cNvPr id="0" name=""/>
        <dsp:cNvSpPr/>
      </dsp:nvSpPr>
      <dsp:spPr>
        <a:xfrm rot="19001912">
          <a:off x="2098890" y="521599"/>
          <a:ext cx="436165" cy="141852"/>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ID" sz="600" kern="1200"/>
        </a:p>
      </dsp:txBody>
      <dsp:txXfrm>
        <a:off x="2141446" y="549969"/>
        <a:ext cx="351053" cy="85112"/>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026EF-A1D5-40F5-BC89-1F9277F0A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50</Pages>
  <Words>7545</Words>
  <Characters>43010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MY COMPUTER</cp:lastModifiedBy>
  <cp:revision>16</cp:revision>
  <cp:lastPrinted>2018-12-21T16:13:00Z</cp:lastPrinted>
  <dcterms:created xsi:type="dcterms:W3CDTF">2018-07-23T17:11:00Z</dcterms:created>
  <dcterms:modified xsi:type="dcterms:W3CDTF">2018-12-21T16:13:00Z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e22e1fe6-8510-39e0-b63c-dc2df90facee</vt:lpwstr>
  </property>
  <property fmtid="{D5CDD505-2E9C-101B-9397-08002B2CF9AE}" pid="4" name="Mendeley Citation Style_1">
    <vt:lpwstr>http://www.zotero.org/styles/modern-humanities-research-association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