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2213A" w14:textId="77777777" w:rsidR="00CA1064" w:rsidRPr="0021631D" w:rsidRDefault="00CA1064" w:rsidP="0029491A">
      <w:pPr>
        <w:spacing w:after="0" w:line="480" w:lineRule="auto"/>
        <w:jc w:val="center"/>
        <w:rPr>
          <w:rFonts w:ascii="Times New Roman" w:hAnsi="Times New Roman" w:cs="Times New Roman"/>
          <w:b/>
          <w:bCs/>
          <w:sz w:val="24"/>
          <w:szCs w:val="24"/>
        </w:rPr>
      </w:pPr>
      <w:r w:rsidRPr="0021631D">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B2D0A8C" wp14:editId="69FA7712">
                <wp:simplePos x="0" y="0"/>
                <wp:positionH relativeFrom="column">
                  <wp:posOffset>4942205</wp:posOffset>
                </wp:positionH>
                <wp:positionV relativeFrom="paragraph">
                  <wp:posOffset>-943610</wp:posOffset>
                </wp:positionV>
                <wp:extent cx="421005" cy="475615"/>
                <wp:effectExtent l="5080" t="5080" r="12065"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4756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6BB6E" id="Rectangle 48" o:spid="_x0000_s1026" style="position:absolute;margin-left:389.15pt;margin-top:-74.3pt;width:33.1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" strokecolor="white [3212]"/>
            </w:pict>
          </mc:Fallback>
        </mc:AlternateContent>
      </w:r>
      <w:r w:rsidRPr="0021631D">
        <w:rPr>
          <w:rFonts w:ascii="Times New Roman" w:hAnsi="Times New Roman" w:cs="Times New Roman"/>
          <w:b/>
          <w:bCs/>
          <w:sz w:val="24"/>
          <w:szCs w:val="24"/>
        </w:rPr>
        <w:t>BAB II</w:t>
      </w:r>
    </w:p>
    <w:p w14:paraId="14418823" w14:textId="77777777" w:rsidR="00CA1064" w:rsidRPr="0021631D" w:rsidRDefault="00CA1064" w:rsidP="0029491A">
      <w:pPr>
        <w:spacing w:after="0" w:line="480" w:lineRule="auto"/>
        <w:jc w:val="center"/>
        <w:rPr>
          <w:rFonts w:ascii="Times New Roman" w:hAnsi="Times New Roman" w:cs="Times New Roman"/>
          <w:b/>
          <w:bCs/>
          <w:sz w:val="24"/>
          <w:szCs w:val="24"/>
        </w:rPr>
      </w:pPr>
      <w:r w:rsidRPr="0021631D">
        <w:rPr>
          <w:rFonts w:ascii="Times New Roman" w:hAnsi="Times New Roman" w:cs="Times New Roman"/>
          <w:b/>
          <w:bCs/>
          <w:sz w:val="24"/>
          <w:szCs w:val="24"/>
        </w:rPr>
        <w:t>LANDASAN TEORI</w:t>
      </w:r>
    </w:p>
    <w:p w14:paraId="311066EE" w14:textId="77777777" w:rsidR="00CA1064" w:rsidRPr="0021631D" w:rsidRDefault="00CA1064" w:rsidP="004C5244">
      <w:pPr>
        <w:spacing w:after="0" w:line="240" w:lineRule="auto"/>
        <w:jc w:val="both"/>
        <w:outlineLvl w:val="0"/>
        <w:rPr>
          <w:rFonts w:ascii="Times New Roman" w:hAnsi="Times New Roman" w:cs="Times New Roman"/>
          <w:b/>
          <w:bCs/>
          <w:sz w:val="24"/>
          <w:szCs w:val="24"/>
        </w:rPr>
      </w:pPr>
    </w:p>
    <w:p w14:paraId="5D49857C" w14:textId="77777777" w:rsidR="00CA1064" w:rsidRPr="0021631D" w:rsidRDefault="00CA1064" w:rsidP="00C5429C">
      <w:pPr>
        <w:pStyle w:val="ListParagraph"/>
        <w:numPr>
          <w:ilvl w:val="0"/>
          <w:numId w:val="2"/>
        </w:numPr>
        <w:spacing w:after="0" w:line="480" w:lineRule="auto"/>
        <w:ind w:left="709" w:hanging="283"/>
        <w:jc w:val="both"/>
        <w:outlineLvl w:val="0"/>
        <w:rPr>
          <w:rFonts w:ascii="Times New Roman" w:hAnsi="Times New Roman" w:cs="Times New Roman"/>
          <w:b/>
          <w:bCs/>
          <w:sz w:val="24"/>
          <w:szCs w:val="24"/>
        </w:rPr>
      </w:pPr>
      <w:r w:rsidRPr="0021631D">
        <w:rPr>
          <w:rFonts w:ascii="Times New Roman" w:hAnsi="Times New Roman" w:cs="Times New Roman"/>
          <w:b/>
          <w:bCs/>
          <w:sz w:val="24"/>
          <w:szCs w:val="24"/>
        </w:rPr>
        <w:t>Konsep Pengembangan Model</w:t>
      </w:r>
    </w:p>
    <w:p w14:paraId="18EDAEB1" w14:textId="47803703" w:rsidR="004C5244" w:rsidRPr="008F5B4E" w:rsidRDefault="00865692" w:rsidP="0000445A">
      <w:pPr>
        <w:pStyle w:val="ListParagraph"/>
        <w:spacing w:after="0" w:line="480" w:lineRule="auto"/>
        <w:ind w:left="709" w:firstLine="425"/>
        <w:jc w:val="both"/>
        <w:outlineLvl w:val="0"/>
        <w:rPr>
          <w:rFonts w:ascii="Times New Roman" w:hAnsi="Times New Roman" w:cs="Times New Roman"/>
          <w:bCs/>
          <w:sz w:val="24"/>
          <w:szCs w:val="24"/>
        </w:rPr>
      </w:pPr>
      <w:r>
        <w:rPr>
          <w:rFonts w:ascii="Times New Roman" w:hAnsi="Times New Roman" w:cs="Times New Roman"/>
          <w:bCs/>
          <w:sz w:val="24"/>
          <w:szCs w:val="24"/>
        </w:rPr>
        <w:t xml:space="preserve">Metode penelitian </w:t>
      </w:r>
      <w:r w:rsidR="00243A79">
        <w:rPr>
          <w:rFonts w:ascii="Times New Roman" w:hAnsi="Times New Roman" w:cs="Times New Roman"/>
          <w:bCs/>
          <w:sz w:val="24"/>
          <w:szCs w:val="24"/>
        </w:rPr>
        <w:t>s</w:t>
      </w:r>
      <w:r w:rsidR="00CA1064" w:rsidRPr="0021631D">
        <w:rPr>
          <w:rFonts w:ascii="Times New Roman" w:hAnsi="Times New Roman" w:cs="Times New Roman"/>
          <w:bCs/>
          <w:sz w:val="24"/>
          <w:szCs w:val="24"/>
        </w:rPr>
        <w:t>ecara umum model dimaknai sebagai objek atau konsep yang digunakan untuk merepresentasikan sesuatu hal. Pemahaman model dalam penelitian mengacu pada definisi yang diungkapkan oleh Miarso bahwa model adalah representasi suatu proses dalam bentuk grafis atau naratif, dengan menunjukan unsur-unsur utama serta strukturnya.</w:t>
      </w:r>
      <w:r w:rsidR="008F5B4E">
        <w:rPr>
          <w:rFonts w:ascii="Times New Roman" w:hAnsi="Times New Roman" w:cs="Times New Roman"/>
          <w:bCs/>
          <w:sz w:val="24"/>
          <w:szCs w:val="24"/>
        </w:rPr>
        <w:t xml:space="preserve"> </w:t>
      </w:r>
      <w:r w:rsidR="009F53B8">
        <w:rPr>
          <w:rFonts w:ascii="Times New Roman" w:hAnsi="Times New Roman" w:cs="Times New Roman"/>
          <w:bCs/>
          <w:sz w:val="24"/>
          <w:szCs w:val="24"/>
        </w:rPr>
        <w:t>Penelitian ini menggunakan metode penelitian dan pengembangan (</w:t>
      </w:r>
      <w:r w:rsidR="009F53B8" w:rsidRPr="009F53B8">
        <w:rPr>
          <w:rFonts w:ascii="Times New Roman" w:hAnsi="Times New Roman" w:cs="Times New Roman"/>
          <w:bCs/>
          <w:i/>
          <w:sz w:val="24"/>
          <w:szCs w:val="24"/>
        </w:rPr>
        <w:t>Research and Development</w:t>
      </w:r>
      <w:r w:rsidR="009F53B8">
        <w:rPr>
          <w:rFonts w:ascii="Times New Roman" w:hAnsi="Times New Roman" w:cs="Times New Roman"/>
          <w:bCs/>
          <w:sz w:val="24"/>
          <w:szCs w:val="24"/>
        </w:rPr>
        <w:t>). Metode penelitian dan pengembangan ini digunakan untuk menghasilkan produk tertentu, digunakan penelitian yang bersifat analisis kebutuhan untuk menguji keefektifan produk tersebut supaya dapat berfungsi di masyarakat luas.</w:t>
      </w:r>
      <w:r w:rsidR="00E561D3" w:rsidRPr="00775FAB">
        <w:rPr>
          <w:rStyle w:val="FootnoteReference"/>
        </w:rPr>
        <w:footnoteReference w:id="1"/>
      </w:r>
    </w:p>
    <w:p w14:paraId="2274E20C" w14:textId="55D9AD99" w:rsidR="004C5244" w:rsidRPr="00EF4C76" w:rsidRDefault="009F53B8" w:rsidP="00EF4C76">
      <w:pPr>
        <w:pStyle w:val="ListParagraph"/>
        <w:spacing w:after="0" w:line="480" w:lineRule="auto"/>
        <w:ind w:left="709" w:firstLine="425"/>
        <w:jc w:val="both"/>
        <w:outlineLvl w:val="0"/>
        <w:rPr>
          <w:rFonts w:ascii="Times New Roman" w:hAnsi="Times New Roman" w:cs="Times New Roman"/>
          <w:bCs/>
          <w:sz w:val="24"/>
          <w:szCs w:val="24"/>
        </w:rPr>
      </w:pPr>
      <w:r>
        <w:rPr>
          <w:rFonts w:ascii="Times New Roman" w:hAnsi="Times New Roman" w:cs="Times New Roman"/>
          <w:bCs/>
          <w:sz w:val="24"/>
          <w:szCs w:val="24"/>
        </w:rPr>
        <w:t>P</w:t>
      </w:r>
      <w:r w:rsidR="00CA1064" w:rsidRPr="0021631D">
        <w:rPr>
          <w:rFonts w:ascii="Times New Roman" w:hAnsi="Times New Roman" w:cs="Times New Roman"/>
          <w:bCs/>
          <w:sz w:val="24"/>
          <w:szCs w:val="24"/>
        </w:rPr>
        <w:t xml:space="preserve">enelitian </w:t>
      </w:r>
      <w:r>
        <w:rPr>
          <w:rFonts w:ascii="Times New Roman" w:hAnsi="Times New Roman" w:cs="Times New Roman"/>
          <w:bCs/>
          <w:sz w:val="24"/>
          <w:szCs w:val="24"/>
        </w:rPr>
        <w:t xml:space="preserve">ini termasuk dalam klasifikasi </w:t>
      </w:r>
      <w:r w:rsidR="00CA1064" w:rsidRPr="0021631D">
        <w:rPr>
          <w:rFonts w:ascii="Times New Roman" w:hAnsi="Times New Roman" w:cs="Times New Roman"/>
          <w:bCs/>
          <w:sz w:val="24"/>
          <w:szCs w:val="24"/>
        </w:rPr>
        <w:t>penelitian dan pengembangan (</w:t>
      </w:r>
      <w:r w:rsidR="00CA1064" w:rsidRPr="0021631D">
        <w:rPr>
          <w:rFonts w:ascii="Times New Roman" w:hAnsi="Times New Roman" w:cs="Times New Roman"/>
          <w:bCs/>
          <w:i/>
          <w:sz w:val="24"/>
          <w:szCs w:val="24"/>
        </w:rPr>
        <w:t>Research and Development</w:t>
      </w:r>
      <w:r w:rsidR="00CA1064" w:rsidRPr="0021631D">
        <w:rPr>
          <w:rFonts w:ascii="Times New Roman" w:hAnsi="Times New Roman" w:cs="Times New Roman"/>
          <w:bCs/>
          <w:sz w:val="24"/>
          <w:szCs w:val="24"/>
        </w:rPr>
        <w:t>)</w:t>
      </w:r>
      <w:r w:rsidR="00865692">
        <w:rPr>
          <w:rFonts w:ascii="Times New Roman" w:hAnsi="Times New Roman" w:cs="Times New Roman"/>
          <w:bCs/>
          <w:sz w:val="24"/>
          <w:szCs w:val="24"/>
        </w:rPr>
        <w:t xml:space="preserve"> yaitu menngunakan model ADDIE adalah analysis, design, development, implementation, dan evaluation</w:t>
      </w:r>
      <w:r w:rsidR="00EF4C76">
        <w:rPr>
          <w:rFonts w:ascii="Times New Roman" w:hAnsi="Times New Roman" w:cs="Times New Roman"/>
          <w:bCs/>
          <w:sz w:val="24"/>
          <w:szCs w:val="24"/>
        </w:rPr>
        <w:t xml:space="preserve">. </w:t>
      </w:r>
      <w:r w:rsidR="00CA1064" w:rsidRPr="00EF4C76">
        <w:rPr>
          <w:rFonts w:ascii="Times New Roman" w:hAnsi="Times New Roman" w:cs="Times New Roman"/>
          <w:bCs/>
          <w:sz w:val="24"/>
          <w:szCs w:val="24"/>
        </w:rPr>
        <w:t xml:space="preserve">Secara sederhana penelitian dan pengembangan di definisikan sebagai metode penelitian yang berfungsi untuk memvalidasi dan mengembangkan produk. Memvalidasi produk, berarti produk itu telah ada, dan peneliti hanya menguji efektivitas atau validitas produk tersebut. Mengembangkan produk dalam arti </w:t>
      </w:r>
      <w:r w:rsidR="00CA1064" w:rsidRPr="00EF4C76">
        <w:rPr>
          <w:rFonts w:ascii="Times New Roman" w:hAnsi="Times New Roman" w:cs="Times New Roman"/>
          <w:bCs/>
          <w:sz w:val="24"/>
          <w:szCs w:val="24"/>
        </w:rPr>
        <w:lastRenderedPageBreak/>
        <w:t>yang luas dapat berupa memperbaharui produk yang telah ada (sehingga menjadi lebih praktis,</w:t>
      </w:r>
      <w:r w:rsidR="00657920" w:rsidRPr="00EF4C76">
        <w:rPr>
          <w:rFonts w:ascii="Times New Roman" w:hAnsi="Times New Roman" w:cs="Times New Roman"/>
          <w:bCs/>
          <w:sz w:val="24"/>
          <w:szCs w:val="24"/>
        </w:rPr>
        <w:t xml:space="preserve"> </w:t>
      </w:r>
      <w:r w:rsidR="00CA1064" w:rsidRPr="00EF4C76">
        <w:rPr>
          <w:rFonts w:ascii="Times New Roman" w:hAnsi="Times New Roman" w:cs="Times New Roman"/>
          <w:bCs/>
          <w:sz w:val="24"/>
          <w:szCs w:val="24"/>
        </w:rPr>
        <w:t>efektif, dan efisien)</w:t>
      </w:r>
      <w:r w:rsidR="00657920" w:rsidRPr="00EF4C76">
        <w:rPr>
          <w:rFonts w:ascii="Times New Roman" w:hAnsi="Times New Roman" w:cs="Times New Roman"/>
          <w:bCs/>
          <w:sz w:val="24"/>
          <w:szCs w:val="24"/>
        </w:rPr>
        <w:t xml:space="preserve"> </w:t>
      </w:r>
      <w:r w:rsidR="00CA1064" w:rsidRPr="00EF4C76">
        <w:rPr>
          <w:rFonts w:ascii="Times New Roman" w:hAnsi="Times New Roman" w:cs="Times New Roman"/>
          <w:bCs/>
          <w:sz w:val="24"/>
          <w:szCs w:val="24"/>
        </w:rPr>
        <w:t>atau menciptakan produk baru (yang sebelumnya belum pernah ada).</w:t>
      </w:r>
    </w:p>
    <w:p w14:paraId="6CA83EEE" w14:textId="4875006B" w:rsidR="004C5244" w:rsidRDefault="00CA1064" w:rsidP="00B6585D">
      <w:pPr>
        <w:pStyle w:val="ListParagraph"/>
        <w:spacing w:after="0" w:line="480" w:lineRule="auto"/>
        <w:ind w:left="709" w:firstLine="425"/>
        <w:jc w:val="both"/>
        <w:outlineLvl w:val="0"/>
        <w:rPr>
          <w:rFonts w:ascii="Times New Roman" w:hAnsi="Times New Roman" w:cs="Times New Roman"/>
          <w:bCs/>
          <w:sz w:val="24"/>
          <w:szCs w:val="24"/>
        </w:rPr>
      </w:pPr>
      <w:r w:rsidRPr="0021631D">
        <w:rPr>
          <w:rFonts w:ascii="Times New Roman" w:hAnsi="Times New Roman" w:cs="Times New Roman"/>
          <w:bCs/>
          <w:sz w:val="24"/>
          <w:szCs w:val="24"/>
        </w:rPr>
        <w:t>Penelitian dan pengembangan adalah suatu istilah yang digunakan untuk menggambarkan aktivitas yang berhubungan dengan penciptaan atau penemuan baru, metode, produk atau jasa dan menggunakan pengetahuan yang baru ditemukan untuk memenuhi kebutuhan pasar atau permintaan.</w:t>
      </w:r>
      <w:r w:rsidR="003C73D9" w:rsidRPr="00775FAB">
        <w:rPr>
          <w:rStyle w:val="FootnoteReference"/>
        </w:rPr>
        <w:footnoteReference w:id="2"/>
      </w:r>
    </w:p>
    <w:p w14:paraId="2B7C9287" w14:textId="70035DA5" w:rsidR="00CA1064" w:rsidRDefault="00CA1064" w:rsidP="00D839DC">
      <w:pPr>
        <w:pStyle w:val="ListParagraph"/>
        <w:spacing w:after="0" w:line="480" w:lineRule="auto"/>
        <w:ind w:left="709" w:firstLine="425"/>
        <w:jc w:val="both"/>
        <w:outlineLvl w:val="0"/>
        <w:rPr>
          <w:rFonts w:ascii="Times New Roman" w:hAnsi="Times New Roman" w:cs="Times New Roman"/>
          <w:bCs/>
          <w:sz w:val="24"/>
          <w:szCs w:val="24"/>
        </w:rPr>
      </w:pPr>
      <w:r w:rsidRPr="0021631D">
        <w:rPr>
          <w:rFonts w:ascii="Times New Roman" w:hAnsi="Times New Roman" w:cs="Times New Roman"/>
          <w:bCs/>
          <w:sz w:val="24"/>
          <w:szCs w:val="24"/>
        </w:rPr>
        <w:t xml:space="preserve">Penelitian dan pengembangan </w:t>
      </w:r>
      <w:r w:rsidRPr="0021631D">
        <w:rPr>
          <w:rFonts w:ascii="Times New Roman" w:hAnsi="Times New Roman" w:cs="Times New Roman"/>
          <w:bCs/>
          <w:i/>
          <w:sz w:val="24"/>
          <w:szCs w:val="24"/>
        </w:rPr>
        <w:t xml:space="preserve">(research and development) </w:t>
      </w:r>
      <w:r w:rsidRPr="0021631D">
        <w:rPr>
          <w:rFonts w:ascii="Times New Roman" w:hAnsi="Times New Roman" w:cs="Times New Roman"/>
          <w:bCs/>
          <w:sz w:val="24"/>
          <w:szCs w:val="24"/>
        </w:rPr>
        <w:t>pada industri merupakan ujung tombak dari suatu industri dalam menghasilkan produk-produk baru yang dibutuhkan oleh pasar</w:t>
      </w:r>
      <w:r w:rsidR="00657920">
        <w:rPr>
          <w:rFonts w:ascii="Times New Roman" w:hAnsi="Times New Roman" w:cs="Times New Roman"/>
          <w:bCs/>
          <w:sz w:val="24"/>
          <w:szCs w:val="24"/>
        </w:rPr>
        <w:t>,</w:t>
      </w:r>
      <w:r w:rsidR="006E3C03" w:rsidRPr="00775FAB">
        <w:rPr>
          <w:rStyle w:val="FootnoteReference"/>
        </w:rPr>
        <w:footnoteReference w:id="3"/>
      </w:r>
      <w:r w:rsidR="006E3C03">
        <w:rPr>
          <w:rFonts w:ascii="Times New Roman" w:hAnsi="Times New Roman" w:cs="Times New Roman"/>
          <w:bCs/>
          <w:sz w:val="24"/>
          <w:szCs w:val="24"/>
        </w:rPr>
        <w:t xml:space="preserve"> </w:t>
      </w:r>
      <w:r w:rsidR="00657920">
        <w:rPr>
          <w:rFonts w:ascii="Times New Roman" w:hAnsi="Times New Roman" w:cs="Times New Roman"/>
          <w:bCs/>
          <w:sz w:val="24"/>
          <w:szCs w:val="24"/>
        </w:rPr>
        <w:t>d</w:t>
      </w:r>
      <w:r w:rsidRPr="0021631D">
        <w:rPr>
          <w:rFonts w:ascii="Times New Roman" w:hAnsi="Times New Roman" w:cs="Times New Roman"/>
          <w:bCs/>
          <w:sz w:val="24"/>
          <w:szCs w:val="24"/>
        </w:rPr>
        <w:t xml:space="preserve">alam </w:t>
      </w:r>
      <w:r w:rsidR="00657920">
        <w:rPr>
          <w:rFonts w:ascii="Times New Roman" w:hAnsi="Times New Roman" w:cs="Times New Roman"/>
          <w:bCs/>
          <w:sz w:val="24"/>
          <w:szCs w:val="24"/>
        </w:rPr>
        <w:t>industr</w:t>
      </w:r>
      <w:r w:rsidR="006E3C03">
        <w:rPr>
          <w:rFonts w:ascii="Times New Roman" w:hAnsi="Times New Roman" w:cs="Times New Roman"/>
          <w:bCs/>
          <w:sz w:val="24"/>
          <w:szCs w:val="24"/>
        </w:rPr>
        <w:t>i</w:t>
      </w:r>
      <w:r w:rsidR="00657920">
        <w:rPr>
          <w:rFonts w:ascii="Times New Roman" w:hAnsi="Times New Roman" w:cs="Times New Roman"/>
          <w:bCs/>
          <w:sz w:val="24"/>
          <w:szCs w:val="24"/>
        </w:rPr>
        <w:t xml:space="preserve"> </w:t>
      </w:r>
      <w:r w:rsidRPr="0021631D">
        <w:rPr>
          <w:rFonts w:ascii="Times New Roman" w:hAnsi="Times New Roman" w:cs="Times New Roman"/>
          <w:bCs/>
          <w:sz w:val="24"/>
          <w:szCs w:val="24"/>
        </w:rPr>
        <w:t>dua proses terkait erat di mana produk baru dan bentuk-bentuk baru produk lama diciptakan melalui pemikiran inovasi teknologi</w:t>
      </w:r>
      <w:r w:rsidR="00657920">
        <w:rPr>
          <w:rFonts w:ascii="Times New Roman" w:hAnsi="Times New Roman" w:cs="Times New Roman"/>
          <w:bCs/>
          <w:sz w:val="24"/>
          <w:szCs w:val="24"/>
        </w:rPr>
        <w:t>,</w:t>
      </w:r>
      <w:r w:rsidRPr="00775FAB">
        <w:rPr>
          <w:rStyle w:val="FootnoteReference"/>
        </w:rPr>
        <w:footnoteReference w:id="4"/>
      </w:r>
      <w:r w:rsidR="00657920">
        <w:rPr>
          <w:rFonts w:ascii="Times New Roman" w:hAnsi="Times New Roman" w:cs="Times New Roman"/>
          <w:bCs/>
          <w:sz w:val="24"/>
          <w:szCs w:val="24"/>
        </w:rPr>
        <w:t xml:space="preserve"> d</w:t>
      </w:r>
      <w:r w:rsidRPr="00657920">
        <w:rPr>
          <w:rFonts w:ascii="Times New Roman" w:hAnsi="Times New Roman" w:cs="Times New Roman"/>
          <w:bCs/>
          <w:sz w:val="24"/>
          <w:szCs w:val="24"/>
        </w:rPr>
        <w:t>apat disimpulkan bahwa Penelitian dan Pengembangan (R&amp;D) adalah suatu metode yang digunakan untuk mengembangkan produk unggulan yang di</w:t>
      </w:r>
      <w:r w:rsidR="00657920">
        <w:rPr>
          <w:rFonts w:ascii="Times New Roman" w:hAnsi="Times New Roman" w:cs="Times New Roman"/>
          <w:bCs/>
          <w:sz w:val="24"/>
          <w:szCs w:val="24"/>
        </w:rPr>
        <w:t xml:space="preserve"> </w:t>
      </w:r>
      <w:r w:rsidRPr="00657920">
        <w:rPr>
          <w:rFonts w:ascii="Times New Roman" w:hAnsi="Times New Roman" w:cs="Times New Roman"/>
          <w:bCs/>
          <w:sz w:val="24"/>
          <w:szCs w:val="24"/>
        </w:rPr>
        <w:t>dalam pengembangannya dilakukan beberapa tahapan yang dapat menjamin dari kualitas produk yang dikembangkan.</w:t>
      </w:r>
    </w:p>
    <w:p w14:paraId="4C2C72CF" w14:textId="31B265B4" w:rsidR="00D839DC" w:rsidRDefault="00D839DC" w:rsidP="00D839DC">
      <w:pPr>
        <w:pStyle w:val="ListParagraph"/>
        <w:spacing w:after="0" w:line="480" w:lineRule="auto"/>
        <w:ind w:left="709" w:firstLine="425"/>
        <w:jc w:val="both"/>
        <w:outlineLvl w:val="0"/>
        <w:rPr>
          <w:rFonts w:ascii="Times New Roman" w:hAnsi="Times New Roman" w:cs="Times New Roman"/>
          <w:bCs/>
          <w:sz w:val="24"/>
          <w:szCs w:val="24"/>
        </w:rPr>
      </w:pPr>
      <w:r>
        <w:rPr>
          <w:rFonts w:ascii="Times New Roman" w:hAnsi="Times New Roman" w:cs="Times New Roman"/>
          <w:bCs/>
          <w:sz w:val="24"/>
          <w:szCs w:val="24"/>
        </w:rPr>
        <w:t>Metode pengembangan model terdiri dari 5 tahap pengembangan meliputi:</w:t>
      </w:r>
    </w:p>
    <w:p w14:paraId="56EDBE80" w14:textId="26C3B9B0" w:rsidR="00CA1064" w:rsidRPr="009B5CBB" w:rsidRDefault="00D839DC" w:rsidP="00C5429C">
      <w:pPr>
        <w:pStyle w:val="ListParagraph"/>
        <w:numPr>
          <w:ilvl w:val="0"/>
          <w:numId w:val="34"/>
        </w:numPr>
        <w:spacing w:after="0" w:line="480" w:lineRule="auto"/>
        <w:ind w:left="709" w:hanging="283"/>
        <w:jc w:val="both"/>
        <w:outlineLvl w:val="0"/>
        <w:rPr>
          <w:rFonts w:ascii="Times New Roman" w:hAnsi="Times New Roman" w:cs="Times New Roman"/>
          <w:bCs/>
          <w:sz w:val="24"/>
          <w:szCs w:val="24"/>
        </w:rPr>
      </w:pPr>
      <w:r>
        <w:rPr>
          <w:rFonts w:ascii="Times New Roman" w:hAnsi="Times New Roman" w:cs="Times New Roman"/>
          <w:bCs/>
          <w:sz w:val="24"/>
          <w:szCs w:val="24"/>
        </w:rPr>
        <w:lastRenderedPageBreak/>
        <w:t>Tahap analisis (a</w:t>
      </w:r>
      <w:r w:rsidRPr="009B5CBB">
        <w:rPr>
          <w:rFonts w:ascii="Times New Roman" w:hAnsi="Times New Roman" w:cs="Times New Roman"/>
          <w:bCs/>
          <w:i/>
          <w:sz w:val="24"/>
          <w:szCs w:val="24"/>
        </w:rPr>
        <w:t>nalysis</w:t>
      </w:r>
      <w:r>
        <w:rPr>
          <w:rFonts w:ascii="Times New Roman" w:hAnsi="Times New Roman" w:cs="Times New Roman"/>
          <w:bCs/>
          <w:sz w:val="24"/>
          <w:szCs w:val="24"/>
        </w:rPr>
        <w:t xml:space="preserve">), </w:t>
      </w:r>
      <w:r w:rsidR="009B5CBB">
        <w:rPr>
          <w:rFonts w:ascii="Times New Roman" w:hAnsi="Times New Roman" w:cs="Times New Roman"/>
          <w:bCs/>
          <w:sz w:val="24"/>
          <w:szCs w:val="24"/>
        </w:rPr>
        <w:t xml:space="preserve">(2) </w:t>
      </w:r>
      <w:r>
        <w:rPr>
          <w:rFonts w:ascii="Times New Roman" w:hAnsi="Times New Roman" w:cs="Times New Roman"/>
          <w:bCs/>
          <w:sz w:val="24"/>
          <w:szCs w:val="24"/>
        </w:rPr>
        <w:t>tahap perancangan produk awal (</w:t>
      </w:r>
      <w:r w:rsidRPr="009B5CBB">
        <w:rPr>
          <w:rFonts w:ascii="Times New Roman" w:hAnsi="Times New Roman" w:cs="Times New Roman"/>
          <w:bCs/>
          <w:i/>
          <w:sz w:val="24"/>
          <w:szCs w:val="24"/>
        </w:rPr>
        <w:t>design</w:t>
      </w:r>
      <w:r>
        <w:rPr>
          <w:rFonts w:ascii="Times New Roman" w:hAnsi="Times New Roman" w:cs="Times New Roman"/>
          <w:bCs/>
          <w:sz w:val="24"/>
          <w:szCs w:val="24"/>
        </w:rPr>
        <w:t>), (3) tahap</w:t>
      </w:r>
      <w:r w:rsidR="009B5CBB">
        <w:rPr>
          <w:rFonts w:ascii="Times New Roman" w:hAnsi="Times New Roman" w:cs="Times New Roman"/>
          <w:bCs/>
          <w:sz w:val="24"/>
          <w:szCs w:val="24"/>
        </w:rPr>
        <w:t xml:space="preserve"> </w:t>
      </w:r>
      <w:r>
        <w:rPr>
          <w:rFonts w:ascii="Times New Roman" w:hAnsi="Times New Roman" w:cs="Times New Roman"/>
          <w:bCs/>
          <w:sz w:val="24"/>
          <w:szCs w:val="24"/>
        </w:rPr>
        <w:t>pengembangan produk (</w:t>
      </w:r>
      <w:r w:rsidRPr="009B5CBB">
        <w:rPr>
          <w:rFonts w:ascii="Times New Roman" w:hAnsi="Times New Roman" w:cs="Times New Roman"/>
          <w:bCs/>
          <w:i/>
          <w:sz w:val="24"/>
          <w:szCs w:val="24"/>
        </w:rPr>
        <w:t>development</w:t>
      </w:r>
      <w:r>
        <w:rPr>
          <w:rFonts w:ascii="Times New Roman" w:hAnsi="Times New Roman" w:cs="Times New Roman"/>
          <w:bCs/>
          <w:sz w:val="24"/>
          <w:szCs w:val="24"/>
        </w:rPr>
        <w:t>), (4) tahap implementasi produk (</w:t>
      </w:r>
      <w:r w:rsidRPr="009B5CBB">
        <w:rPr>
          <w:rFonts w:ascii="Times New Roman" w:hAnsi="Times New Roman" w:cs="Times New Roman"/>
          <w:bCs/>
          <w:i/>
          <w:sz w:val="24"/>
          <w:szCs w:val="24"/>
        </w:rPr>
        <w:t>implementation</w:t>
      </w:r>
      <w:r>
        <w:rPr>
          <w:rFonts w:ascii="Times New Roman" w:hAnsi="Times New Roman" w:cs="Times New Roman"/>
          <w:bCs/>
          <w:sz w:val="24"/>
          <w:szCs w:val="24"/>
        </w:rPr>
        <w:t>), (5) tahap evaluasi produk (</w:t>
      </w:r>
      <w:r w:rsidR="009B5CBB">
        <w:rPr>
          <w:rFonts w:ascii="Times New Roman" w:hAnsi="Times New Roman" w:cs="Times New Roman"/>
          <w:bCs/>
          <w:i/>
          <w:sz w:val="24"/>
          <w:szCs w:val="24"/>
        </w:rPr>
        <w:t>evaluation)</w:t>
      </w:r>
      <w:r w:rsidR="009B5CBB" w:rsidRPr="00775FAB">
        <w:rPr>
          <w:rStyle w:val="FootnoteReference"/>
        </w:rPr>
        <w:footnoteReference w:id="5"/>
      </w:r>
      <w:r w:rsidR="004C5244" w:rsidRPr="009B5CBB">
        <w:rPr>
          <w:rFonts w:ascii="Times New Roman" w:hAnsi="Times New Roman" w:cs="Times New Roman"/>
          <w:bCs/>
          <w:i/>
          <w:sz w:val="24"/>
          <w:szCs w:val="24"/>
        </w:rPr>
        <w:t>.</w:t>
      </w:r>
      <w:r w:rsidR="00CA1064" w:rsidRPr="0021631D">
        <w:rPr>
          <w:noProof/>
        </w:rPr>
        <w:drawing>
          <wp:inline distT="0" distB="0" distL="0" distR="0" wp14:anchorId="5ED3F61C" wp14:editId="098F5D8D">
            <wp:extent cx="4686300" cy="2660015"/>
            <wp:effectExtent l="0" t="0" r="0" b="1784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725646" w14:textId="6510CF18" w:rsidR="00C5429C" w:rsidRDefault="00CA1064" w:rsidP="00C5429C">
      <w:pPr>
        <w:pStyle w:val="ListParagraph"/>
        <w:spacing w:after="0" w:line="240" w:lineRule="auto"/>
        <w:ind w:left="1418"/>
        <w:jc w:val="center"/>
        <w:outlineLvl w:val="0"/>
        <w:rPr>
          <w:rFonts w:ascii="Times New Roman" w:hAnsi="Times New Roman" w:cs="Times New Roman"/>
          <w:b/>
          <w:bCs/>
          <w:sz w:val="24"/>
          <w:szCs w:val="24"/>
        </w:rPr>
      </w:pPr>
      <w:r w:rsidRPr="0021631D">
        <w:rPr>
          <w:rFonts w:ascii="Times New Roman" w:hAnsi="Times New Roman" w:cs="Times New Roman"/>
          <w:b/>
          <w:bCs/>
          <w:sz w:val="24"/>
          <w:szCs w:val="24"/>
        </w:rPr>
        <w:t>Gambar 2.</w:t>
      </w:r>
      <w:r w:rsidR="007267B7">
        <w:rPr>
          <w:rFonts w:ascii="Times New Roman" w:hAnsi="Times New Roman" w:cs="Times New Roman"/>
          <w:b/>
          <w:bCs/>
          <w:sz w:val="24"/>
          <w:szCs w:val="24"/>
        </w:rPr>
        <w:t>1 Tahapan-tahapan penggunaan</w:t>
      </w:r>
    </w:p>
    <w:p w14:paraId="6E605B44" w14:textId="1597FA84" w:rsidR="00CA1064" w:rsidRPr="007267B7" w:rsidRDefault="007267B7" w:rsidP="00C5429C">
      <w:pPr>
        <w:pStyle w:val="ListParagraph"/>
        <w:spacing w:after="0" w:line="240" w:lineRule="auto"/>
        <w:ind w:left="1843"/>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metode research and development (R&amp;D) model </w:t>
      </w:r>
      <w:r w:rsidR="00CA1064" w:rsidRPr="00CB158D">
        <w:rPr>
          <w:rFonts w:ascii="Times New Roman" w:hAnsi="Times New Roman" w:cs="Times New Roman"/>
          <w:b/>
          <w:bCs/>
          <w:sz w:val="24"/>
          <w:szCs w:val="24"/>
        </w:rPr>
        <w:t>ADDIE</w:t>
      </w:r>
    </w:p>
    <w:p w14:paraId="6CE2B52A" w14:textId="77777777" w:rsidR="00894DD6" w:rsidRDefault="00894DD6" w:rsidP="00894DD6">
      <w:pPr>
        <w:pStyle w:val="ListParagraph"/>
        <w:spacing w:line="240" w:lineRule="auto"/>
        <w:ind w:left="1418"/>
        <w:jc w:val="both"/>
        <w:outlineLvl w:val="0"/>
        <w:rPr>
          <w:rFonts w:ascii="Times New Roman" w:hAnsi="Times New Roman" w:cs="Times New Roman"/>
          <w:bCs/>
          <w:sz w:val="24"/>
          <w:szCs w:val="24"/>
        </w:rPr>
      </w:pPr>
    </w:p>
    <w:p w14:paraId="05336114" w14:textId="3D27F63F" w:rsidR="007267B7" w:rsidRDefault="007267B7" w:rsidP="007267B7">
      <w:pPr>
        <w:pStyle w:val="ListParagraph"/>
        <w:spacing w:after="0" w:line="480" w:lineRule="auto"/>
        <w:ind w:left="709" w:firstLine="425"/>
        <w:jc w:val="both"/>
        <w:outlineLvl w:val="0"/>
        <w:rPr>
          <w:rFonts w:ascii="Times New Roman" w:hAnsi="Times New Roman" w:cs="Times New Roman"/>
          <w:bCs/>
          <w:sz w:val="24"/>
          <w:szCs w:val="24"/>
        </w:rPr>
      </w:pPr>
      <w:r>
        <w:rPr>
          <w:rFonts w:ascii="Times New Roman" w:hAnsi="Times New Roman" w:cs="Times New Roman"/>
          <w:bCs/>
          <w:sz w:val="24"/>
          <w:szCs w:val="24"/>
        </w:rPr>
        <w:t xml:space="preserve">Penelitian pengemangan ini dibutuhkan lima langkah pengembangan untuk menghasilkan produk akhir yang siap untuk diterapkan dalam Lembaga </w:t>
      </w:r>
      <w:r w:rsidR="003231AF">
        <w:rPr>
          <w:rFonts w:ascii="Times New Roman" w:hAnsi="Times New Roman" w:cs="Times New Roman"/>
          <w:bCs/>
          <w:sz w:val="24"/>
          <w:szCs w:val="24"/>
        </w:rPr>
        <w:t xml:space="preserve">Pendidikan. Tahap analysis, berkaitan dengan kegiatan analisis terhadap situasi dilingkungan sehingga dapat ditemukan produk apa yang perlu dikembnagkan. Design, merupakan kegiatan perancangan produk sesuai yang dibutuhkan. Development, yaitu kegiatan pembuatan dan pengujian produk. Implementation adalah kegiatan menggunakan produk, dan evaluation yakni </w:t>
      </w:r>
      <w:r w:rsidR="003231AF">
        <w:rPr>
          <w:rFonts w:ascii="Times New Roman" w:hAnsi="Times New Roman" w:cs="Times New Roman"/>
          <w:bCs/>
          <w:sz w:val="24"/>
          <w:szCs w:val="24"/>
        </w:rPr>
        <w:lastRenderedPageBreak/>
        <w:t>kegiatan menilai produk yang telah dikembangkan sesuai dengan spesifikasi atau belum.</w:t>
      </w:r>
    </w:p>
    <w:p w14:paraId="0C46ABB8" w14:textId="77777777" w:rsidR="00C5429C" w:rsidRDefault="003231AF" w:rsidP="00C5429C">
      <w:pPr>
        <w:pStyle w:val="ListParagraph"/>
        <w:spacing w:after="0" w:line="480" w:lineRule="auto"/>
        <w:ind w:left="709" w:firstLine="425"/>
        <w:jc w:val="both"/>
        <w:outlineLvl w:val="0"/>
        <w:rPr>
          <w:rFonts w:ascii="Times New Roman" w:hAnsi="Times New Roman" w:cs="Times New Roman"/>
          <w:bCs/>
          <w:sz w:val="24"/>
          <w:szCs w:val="24"/>
        </w:rPr>
      </w:pPr>
      <w:r>
        <w:rPr>
          <w:rFonts w:ascii="Times New Roman" w:hAnsi="Times New Roman" w:cs="Times New Roman"/>
          <w:bCs/>
          <w:sz w:val="24"/>
          <w:szCs w:val="24"/>
        </w:rPr>
        <w:t>Berdasarkan kelima langkah tersebut peneliti akan melaksanakan semua langkah model tersebut supaya dapat menjawab dari rumusan masalah peneliti. Prosedur yang dilakukan penulis seperti pada gambar 2.2 berikut:</w:t>
      </w:r>
    </w:p>
    <w:p w14:paraId="0F05F01F" w14:textId="6D05A2E2" w:rsidR="008555AC" w:rsidRPr="00C5429C" w:rsidRDefault="00AF654D" w:rsidP="00C5429C">
      <w:pPr>
        <w:pStyle w:val="ListParagraph"/>
        <w:spacing w:after="0" w:line="480" w:lineRule="auto"/>
        <w:ind w:left="709" w:firstLine="425"/>
        <w:jc w:val="both"/>
        <w:outlineLvl w:val="0"/>
        <w:rPr>
          <w:rFonts w:ascii="Times New Roman" w:hAnsi="Times New Roman" w:cs="Times New Roman"/>
          <w:bCs/>
          <w:sz w:val="24"/>
          <w:szCs w:val="24"/>
        </w:rPr>
      </w:pPr>
      <w:r w:rsidRPr="0021631D">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50AAE70" wp14:editId="0C68A2E1">
                <wp:simplePos x="0" y="0"/>
                <wp:positionH relativeFrom="column">
                  <wp:posOffset>874205</wp:posOffset>
                </wp:positionH>
                <wp:positionV relativeFrom="paragraph">
                  <wp:posOffset>317500</wp:posOffset>
                </wp:positionV>
                <wp:extent cx="1533525" cy="684530"/>
                <wp:effectExtent l="0" t="0" r="28575" b="20320"/>
                <wp:wrapNone/>
                <wp:docPr id="50" name="Rectangle: Rounded Corners 50"/>
                <wp:cNvGraphicFramePr/>
                <a:graphic xmlns:a="http://schemas.openxmlformats.org/drawingml/2006/main">
                  <a:graphicData uri="http://schemas.microsoft.com/office/word/2010/wordprocessingShape">
                    <wps:wsp>
                      <wps:cNvSpPr/>
                      <wps:spPr>
                        <a:xfrm>
                          <a:off x="0" y="0"/>
                          <a:ext cx="1533525" cy="684530"/>
                        </a:xfrm>
                        <a:prstGeom prst="roundRect">
                          <a:avLst/>
                        </a:prstGeom>
                        <a:solidFill>
                          <a:srgbClr val="EBE60A"/>
                        </a:solidFill>
                        <a:ln>
                          <a:solidFill>
                            <a:srgbClr val="BD2B03"/>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389ED982" w14:textId="68DE438F" w:rsidR="00A5431A" w:rsidRPr="001539F5" w:rsidRDefault="00A5431A" w:rsidP="00414830">
                            <w:pPr>
                              <w:jc w:val="center"/>
                              <w:rPr>
                                <w:rFonts w:ascii="Times New Roman" w:hAnsi="Times New Roman" w:cs="Times New Roman"/>
                                <w:color w:val="000000" w:themeColor="text1"/>
                              </w:rPr>
                            </w:pPr>
                            <w:r w:rsidRPr="001539F5">
                              <w:rPr>
                                <w:rFonts w:ascii="Times New Roman" w:hAnsi="Times New Roman" w:cs="Times New Roman"/>
                                <w:color w:val="000000" w:themeColor="text1"/>
                              </w:rPr>
                              <w:t>Analysis (Tahap analisis kebutuhan kepada guru dan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AAE70" id="Rectangle: Rounded Corners 50" o:spid="_x0000_s1026" style="position:absolute;left:0;text-align:left;margin-left:68.85pt;margin-top:25pt;width:120.75pt;height:5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" fillcolor="#ebe60a" strokecolor="#bd2b03" strokeweight="1pt">
                <v:stroke joinstyle="miter"/>
                <v:textbox>
                  <w:txbxContent>
                    <w:p w14:paraId="389ED982" w14:textId="68DE438F" w:rsidR="00A5431A" w:rsidRPr="001539F5" w:rsidRDefault="00A5431A" w:rsidP="00414830">
                      <w:pPr>
                        <w:jc w:val="center"/>
                        <w:rPr>
                          <w:rFonts w:ascii="Times New Roman" w:hAnsi="Times New Roman" w:cs="Times New Roman"/>
                          <w:color w:val="000000" w:themeColor="text1"/>
                        </w:rPr>
                      </w:pPr>
                      <w:r w:rsidRPr="001539F5">
                        <w:rPr>
                          <w:rFonts w:ascii="Times New Roman" w:hAnsi="Times New Roman" w:cs="Times New Roman"/>
                          <w:color w:val="000000" w:themeColor="text1"/>
                        </w:rPr>
                        <w:t>Analysis (Tahap analisis kebutuhan kepada guru dan peserta didik)</w:t>
                      </w:r>
                    </w:p>
                  </w:txbxContent>
                </v:textbox>
              </v:roundrect>
            </w:pict>
          </mc:Fallback>
        </mc:AlternateContent>
      </w:r>
      <w:r w:rsidRPr="0021631D">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B0CD1DC" wp14:editId="18B6E69F">
                <wp:simplePos x="0" y="0"/>
                <wp:positionH relativeFrom="column">
                  <wp:posOffset>3441255</wp:posOffset>
                </wp:positionH>
                <wp:positionV relativeFrom="paragraph">
                  <wp:posOffset>398780</wp:posOffset>
                </wp:positionV>
                <wp:extent cx="1743075" cy="600075"/>
                <wp:effectExtent l="0" t="0" r="28575" b="28575"/>
                <wp:wrapNone/>
                <wp:docPr id="52" name="Rectangle: Rounded Corners 52"/>
                <wp:cNvGraphicFramePr/>
                <a:graphic xmlns:a="http://schemas.openxmlformats.org/drawingml/2006/main">
                  <a:graphicData uri="http://schemas.microsoft.com/office/word/2010/wordprocessingShape">
                    <wps:wsp>
                      <wps:cNvSpPr/>
                      <wps:spPr>
                        <a:xfrm>
                          <a:off x="0" y="0"/>
                          <a:ext cx="1743075" cy="600075"/>
                        </a:xfrm>
                        <a:prstGeom prst="roundRect">
                          <a:avLst/>
                        </a:prstGeom>
                        <a:solidFill>
                          <a:srgbClr val="EBE60A"/>
                        </a:solidFill>
                      </wps:spPr>
                      <wps:style>
                        <a:lnRef idx="2">
                          <a:schemeClr val="accent2">
                            <a:shade val="50000"/>
                          </a:schemeClr>
                        </a:lnRef>
                        <a:fillRef idx="1">
                          <a:schemeClr val="accent2"/>
                        </a:fillRef>
                        <a:effectRef idx="0">
                          <a:schemeClr val="accent2"/>
                        </a:effectRef>
                        <a:fontRef idx="minor">
                          <a:schemeClr val="lt1"/>
                        </a:fontRef>
                      </wps:style>
                      <wps:txbx>
                        <w:txbxContent>
                          <w:p w14:paraId="14C4FA7F" w14:textId="5DF0D2B5" w:rsidR="00A5431A" w:rsidRPr="001539F5" w:rsidRDefault="00A5431A" w:rsidP="00414830">
                            <w:pPr>
                              <w:jc w:val="center"/>
                              <w:rPr>
                                <w:rFonts w:ascii="Times New Roman" w:hAnsi="Times New Roman" w:cs="Times New Roman"/>
                              </w:rPr>
                            </w:pPr>
                            <w:r w:rsidRPr="001539F5">
                              <w:rPr>
                                <w:rFonts w:ascii="Times New Roman" w:hAnsi="Times New Roman" w:cs="Times New Roman"/>
                                <w:color w:val="000000" w:themeColor="text1"/>
                              </w:rPr>
                              <w:t>Design (Tahap perancngan produk awal atau membuat awal media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CD1DC" id="Rectangle: Rounded Corners 52" o:spid="_x0000_s1027" style="position:absolute;left:0;text-align:left;margin-left:270.95pt;margin-top:31.4pt;width:137.25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" fillcolor="#ebe60a" strokecolor="#585858 [1605]" strokeweight="1pt">
                <v:stroke joinstyle="miter"/>
                <v:textbox>
                  <w:txbxContent>
                    <w:p w14:paraId="14C4FA7F" w14:textId="5DF0D2B5" w:rsidR="00A5431A" w:rsidRPr="001539F5" w:rsidRDefault="00A5431A" w:rsidP="00414830">
                      <w:pPr>
                        <w:jc w:val="center"/>
                        <w:rPr>
                          <w:rFonts w:ascii="Times New Roman" w:hAnsi="Times New Roman" w:cs="Times New Roman"/>
                        </w:rPr>
                      </w:pPr>
                      <w:r w:rsidRPr="001539F5">
                        <w:rPr>
                          <w:rFonts w:ascii="Times New Roman" w:hAnsi="Times New Roman" w:cs="Times New Roman"/>
                          <w:color w:val="000000" w:themeColor="text1"/>
                        </w:rPr>
                        <w:t>Design (Tahap perancngan produk awal atau membuat awal media pembelajaran)</w:t>
                      </w:r>
                    </w:p>
                  </w:txbxContent>
                </v:textbox>
              </v:roundrect>
            </w:pict>
          </mc:Fallback>
        </mc:AlternateContent>
      </w:r>
    </w:p>
    <w:p w14:paraId="60A8A4E1" w14:textId="4F0E38A7" w:rsidR="00A81F69" w:rsidRPr="0021631D" w:rsidRDefault="001539F5" w:rsidP="00276D97">
      <w:pPr>
        <w:spacing w:line="480" w:lineRule="auto"/>
        <w:jc w:val="both"/>
        <w:rPr>
          <w:rFonts w:ascii="Times New Roman" w:hAnsi="Times New Roman" w:cs="Times New Roman"/>
          <w:sz w:val="24"/>
          <w:szCs w:val="24"/>
        </w:rPr>
      </w:pPr>
      <w:r w:rsidRPr="0021631D">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4280DB9" wp14:editId="38687B50">
                <wp:simplePos x="0" y="0"/>
                <wp:positionH relativeFrom="column">
                  <wp:posOffset>2646490</wp:posOffset>
                </wp:positionH>
                <wp:positionV relativeFrom="paragraph">
                  <wp:posOffset>127000</wp:posOffset>
                </wp:positionV>
                <wp:extent cx="609600" cy="276225"/>
                <wp:effectExtent l="57150" t="38100" r="0" b="85725"/>
                <wp:wrapNone/>
                <wp:docPr id="51" name="Arrow: Right 51"/>
                <wp:cNvGraphicFramePr/>
                <a:graphic xmlns:a="http://schemas.openxmlformats.org/drawingml/2006/main">
                  <a:graphicData uri="http://schemas.microsoft.com/office/word/2010/wordprocessingShape">
                    <wps:wsp>
                      <wps:cNvSpPr/>
                      <wps:spPr>
                        <a:xfrm>
                          <a:off x="0" y="0"/>
                          <a:ext cx="609600" cy="276225"/>
                        </a:xfrm>
                        <a:prstGeom prst="rightArrow">
                          <a:avLst/>
                        </a:prstGeom>
                        <a:solidFill>
                          <a:srgbClr val="FF9900"/>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8DD0" id="Arrow: Right 51" o:spid="_x0000_s1026" type="#_x0000_t13" style="position:absolute;margin-left:208.4pt;margin-top:10pt;width:48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" adj="16706" fillcolor="#f90" stroked="f">
                <v:shadow on="t" color="black" opacity="41287f" offset="0,1.5pt"/>
              </v:shape>
            </w:pict>
          </mc:Fallback>
        </mc:AlternateContent>
      </w:r>
      <w:r w:rsidR="00276D97" w:rsidRPr="0021631D">
        <w:rPr>
          <w:rFonts w:ascii="Times New Roman" w:hAnsi="Times New Roman" w:cs="Times New Roman"/>
          <w:sz w:val="24"/>
          <w:szCs w:val="24"/>
        </w:rPr>
        <w:t xml:space="preserve"> </w:t>
      </w:r>
    </w:p>
    <w:p w14:paraId="43349E29" w14:textId="089B0DCA" w:rsidR="00276D97" w:rsidRPr="0021631D" w:rsidRDefault="000D5C85" w:rsidP="00EE369F">
      <w:pPr>
        <w:tabs>
          <w:tab w:val="left" w:pos="3570"/>
        </w:tabs>
        <w:spacing w:line="480" w:lineRule="auto"/>
        <w:jc w:val="both"/>
        <w:rPr>
          <w:rFonts w:ascii="Times New Roman" w:hAnsi="Times New Roman" w:cs="Times New Roman"/>
          <w:sz w:val="24"/>
          <w:szCs w:val="24"/>
        </w:rPr>
      </w:pPr>
      <w:r w:rsidRPr="0021631D">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E121868" wp14:editId="1B4F7E86">
                <wp:simplePos x="0" y="0"/>
                <wp:positionH relativeFrom="column">
                  <wp:posOffset>4186052</wp:posOffset>
                </wp:positionH>
                <wp:positionV relativeFrom="paragraph">
                  <wp:posOffset>193040</wp:posOffset>
                </wp:positionV>
                <wp:extent cx="295275" cy="342900"/>
                <wp:effectExtent l="19050" t="0" r="28575" b="38100"/>
                <wp:wrapNone/>
                <wp:docPr id="53" name="Arrow: Down 53"/>
                <wp:cNvGraphicFramePr/>
                <a:graphic xmlns:a="http://schemas.openxmlformats.org/drawingml/2006/main">
                  <a:graphicData uri="http://schemas.microsoft.com/office/word/2010/wordprocessingShape">
                    <wps:wsp>
                      <wps:cNvSpPr/>
                      <wps:spPr>
                        <a:xfrm>
                          <a:off x="0" y="0"/>
                          <a:ext cx="295275" cy="342900"/>
                        </a:xfrm>
                        <a:prstGeom prst="downArrow">
                          <a:avLst/>
                        </a:prstGeom>
                        <a:solidFill>
                          <a:srgbClr val="FF990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50CF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3" o:spid="_x0000_s1026" type="#_x0000_t67" style="position:absolute;margin-left:329.6pt;margin-top:15.2pt;width:23.25pt;height:2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" adj="12300" fillcolor="#f90" strokecolor="#262626 [1609]" strokeweight="1pt"/>
            </w:pict>
          </mc:Fallback>
        </mc:AlternateContent>
      </w:r>
      <w:r w:rsidR="00EE369F" w:rsidRPr="0021631D">
        <w:rPr>
          <w:rFonts w:ascii="Times New Roman" w:hAnsi="Times New Roman" w:cs="Times New Roman"/>
          <w:sz w:val="24"/>
          <w:szCs w:val="24"/>
        </w:rPr>
        <w:tab/>
      </w:r>
    </w:p>
    <w:p w14:paraId="3F550D84" w14:textId="69B2F0EA" w:rsidR="00276D97" w:rsidRPr="0021631D" w:rsidRDefault="00AF654D" w:rsidP="00276D97">
      <w:pPr>
        <w:spacing w:line="480" w:lineRule="auto"/>
        <w:jc w:val="both"/>
        <w:rPr>
          <w:rFonts w:ascii="Times New Roman" w:hAnsi="Times New Roman" w:cs="Times New Roman"/>
          <w:sz w:val="24"/>
          <w:szCs w:val="24"/>
        </w:rPr>
      </w:pPr>
      <w:r w:rsidRPr="0021631D">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1BF9C2B" wp14:editId="53B59D5D">
                <wp:simplePos x="0" y="0"/>
                <wp:positionH relativeFrom="column">
                  <wp:posOffset>2596960</wp:posOffset>
                </wp:positionH>
                <wp:positionV relativeFrom="paragraph">
                  <wp:posOffset>217170</wp:posOffset>
                </wp:positionV>
                <wp:extent cx="552450" cy="409575"/>
                <wp:effectExtent l="19050" t="19050" r="19050" b="47625"/>
                <wp:wrapNone/>
                <wp:docPr id="56" name="Arrow: Left 56"/>
                <wp:cNvGraphicFramePr/>
                <a:graphic xmlns:a="http://schemas.openxmlformats.org/drawingml/2006/main">
                  <a:graphicData uri="http://schemas.microsoft.com/office/word/2010/wordprocessingShape">
                    <wps:wsp>
                      <wps:cNvSpPr/>
                      <wps:spPr>
                        <a:xfrm>
                          <a:off x="0" y="0"/>
                          <a:ext cx="552450" cy="409575"/>
                        </a:xfrm>
                        <a:prstGeom prst="leftArrow">
                          <a:avLst/>
                        </a:prstGeom>
                        <a:solidFill>
                          <a:srgbClr val="FF9900"/>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7243B" id="Arrow: Left 56" o:spid="_x0000_s1026" type="#_x0000_t66" style="position:absolute;margin-left:204.5pt;margin-top:17.1pt;width:43.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" adj="8007" fillcolor="#f90" strokecolor="white [3201]" strokeweight="1.5pt"/>
            </w:pict>
          </mc:Fallback>
        </mc:AlternateContent>
      </w:r>
      <w:r w:rsidRPr="0021631D">
        <w:rPr>
          <w:rFonts w:ascii="Times New Roman" w:hAnsi="Times New Roman" w:cs="Times New Roman"/>
          <w:noProof/>
          <w:sz w:val="24"/>
          <w:szCs w:val="24"/>
        </w:rPr>
        <mc:AlternateContent>
          <mc:Choice Requires="wps">
            <w:drawing>
              <wp:anchor distT="0" distB="0" distL="114300" distR="114300" simplePos="0" relativeHeight="251701248" behindDoc="1" locked="0" layoutInCell="1" allowOverlap="1" wp14:anchorId="4041A23D" wp14:editId="54BE8D28">
                <wp:simplePos x="0" y="0"/>
                <wp:positionH relativeFrom="column">
                  <wp:posOffset>878840</wp:posOffset>
                </wp:positionH>
                <wp:positionV relativeFrom="paragraph">
                  <wp:posOffset>61595</wp:posOffset>
                </wp:positionV>
                <wp:extent cx="1552575" cy="790575"/>
                <wp:effectExtent l="0" t="0" r="28575" b="28575"/>
                <wp:wrapTight wrapText="bothSides">
                  <wp:wrapPolygon edited="0">
                    <wp:start x="530" y="0"/>
                    <wp:lineTo x="0" y="1561"/>
                    <wp:lineTo x="0" y="20819"/>
                    <wp:lineTo x="530" y="21860"/>
                    <wp:lineTo x="21202" y="21860"/>
                    <wp:lineTo x="21733" y="20819"/>
                    <wp:lineTo x="21733" y="1041"/>
                    <wp:lineTo x="21202" y="0"/>
                    <wp:lineTo x="530" y="0"/>
                  </wp:wrapPolygon>
                </wp:wrapTight>
                <wp:docPr id="55" name="Rectangle: Rounded Corners 55"/>
                <wp:cNvGraphicFramePr/>
                <a:graphic xmlns:a="http://schemas.openxmlformats.org/drawingml/2006/main">
                  <a:graphicData uri="http://schemas.microsoft.com/office/word/2010/wordprocessingShape">
                    <wps:wsp>
                      <wps:cNvSpPr/>
                      <wps:spPr>
                        <a:xfrm>
                          <a:off x="0" y="0"/>
                          <a:ext cx="1552575" cy="790575"/>
                        </a:xfrm>
                        <a:prstGeom prst="roundRect">
                          <a:avLst/>
                        </a:prstGeom>
                        <a:solidFill>
                          <a:srgbClr val="EBE60A"/>
                        </a:solidFill>
                      </wps:spPr>
                      <wps:style>
                        <a:lnRef idx="2">
                          <a:schemeClr val="accent2">
                            <a:shade val="50000"/>
                          </a:schemeClr>
                        </a:lnRef>
                        <a:fillRef idx="1">
                          <a:schemeClr val="accent2"/>
                        </a:fillRef>
                        <a:effectRef idx="0">
                          <a:schemeClr val="accent2"/>
                        </a:effectRef>
                        <a:fontRef idx="minor">
                          <a:schemeClr val="lt1"/>
                        </a:fontRef>
                      </wps:style>
                      <wps:txbx>
                        <w:txbxContent>
                          <w:p w14:paraId="0D31B6A2" w14:textId="0AFC34DF" w:rsidR="00A5431A" w:rsidRPr="001539F5" w:rsidRDefault="00A5431A" w:rsidP="00414830">
                            <w:pPr>
                              <w:jc w:val="center"/>
                              <w:rPr>
                                <w:rFonts w:ascii="Times New Roman" w:hAnsi="Times New Roman" w:cs="Times New Roman"/>
                                <w:color w:val="000000" w:themeColor="text1"/>
                              </w:rPr>
                            </w:pPr>
                            <w:r w:rsidRPr="001539F5">
                              <w:rPr>
                                <w:rFonts w:ascii="Times New Roman" w:hAnsi="Times New Roman" w:cs="Times New Roman"/>
                                <w:color w:val="000000" w:themeColor="text1"/>
                              </w:rPr>
                              <w:t>Implementation (Tahap implementasi produk atau uji coba produk kepada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1A23D" id="Rectangle: Rounded Corners 55" o:spid="_x0000_s1028" style="position:absolute;left:0;text-align:left;margin-left:69.2pt;margin-top:4.85pt;width:122.25pt;height:6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" fillcolor="#ebe60a" strokecolor="#585858 [1605]" strokeweight="1pt">
                <v:stroke joinstyle="miter"/>
                <v:textbox>
                  <w:txbxContent>
                    <w:p w14:paraId="0D31B6A2" w14:textId="0AFC34DF" w:rsidR="00A5431A" w:rsidRPr="001539F5" w:rsidRDefault="00A5431A" w:rsidP="00414830">
                      <w:pPr>
                        <w:jc w:val="center"/>
                        <w:rPr>
                          <w:rFonts w:ascii="Times New Roman" w:hAnsi="Times New Roman" w:cs="Times New Roman"/>
                          <w:color w:val="000000" w:themeColor="text1"/>
                        </w:rPr>
                      </w:pPr>
                      <w:r w:rsidRPr="001539F5">
                        <w:rPr>
                          <w:rFonts w:ascii="Times New Roman" w:hAnsi="Times New Roman" w:cs="Times New Roman"/>
                          <w:color w:val="000000" w:themeColor="text1"/>
                        </w:rPr>
                        <w:t>Implementation (Tahap implementasi produk atau uji coba produk kepada peserta didik)</w:t>
                      </w:r>
                    </w:p>
                  </w:txbxContent>
                </v:textbox>
                <w10:wrap type="tight"/>
              </v:roundrect>
            </w:pict>
          </mc:Fallback>
        </mc:AlternateContent>
      </w:r>
      <w:r w:rsidRPr="0021631D">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3DDF8945" wp14:editId="3BBA2F03">
                <wp:simplePos x="0" y="0"/>
                <wp:positionH relativeFrom="column">
                  <wp:posOffset>3335845</wp:posOffset>
                </wp:positionH>
                <wp:positionV relativeFrom="paragraph">
                  <wp:posOffset>156845</wp:posOffset>
                </wp:positionV>
                <wp:extent cx="1866900" cy="600075"/>
                <wp:effectExtent l="0" t="0" r="19050" b="28575"/>
                <wp:wrapNone/>
                <wp:docPr id="54" name="Rectangle: Rounded Corners 54"/>
                <wp:cNvGraphicFramePr/>
                <a:graphic xmlns:a="http://schemas.openxmlformats.org/drawingml/2006/main">
                  <a:graphicData uri="http://schemas.microsoft.com/office/word/2010/wordprocessingShape">
                    <wps:wsp>
                      <wps:cNvSpPr/>
                      <wps:spPr>
                        <a:xfrm>
                          <a:off x="0" y="0"/>
                          <a:ext cx="1866900" cy="600075"/>
                        </a:xfrm>
                        <a:prstGeom prst="roundRect">
                          <a:avLst/>
                        </a:prstGeom>
                        <a:solidFill>
                          <a:srgbClr val="EBE60A"/>
                        </a:solidFill>
                      </wps:spPr>
                      <wps:style>
                        <a:lnRef idx="2">
                          <a:schemeClr val="accent2">
                            <a:shade val="50000"/>
                          </a:schemeClr>
                        </a:lnRef>
                        <a:fillRef idx="1">
                          <a:schemeClr val="accent2"/>
                        </a:fillRef>
                        <a:effectRef idx="0">
                          <a:schemeClr val="accent2"/>
                        </a:effectRef>
                        <a:fontRef idx="minor">
                          <a:schemeClr val="lt1"/>
                        </a:fontRef>
                      </wps:style>
                      <wps:txbx>
                        <w:txbxContent>
                          <w:p w14:paraId="1DF5A2B8" w14:textId="27DA8DF5" w:rsidR="00A5431A" w:rsidRPr="001539F5" w:rsidRDefault="00A5431A" w:rsidP="001539F5">
                            <w:pPr>
                              <w:jc w:val="both"/>
                              <w:rPr>
                                <w:rFonts w:ascii="Times New Roman" w:hAnsi="Times New Roman" w:cs="Times New Roman"/>
                                <w:color w:val="000000" w:themeColor="text1"/>
                              </w:rPr>
                            </w:pPr>
                            <w:r w:rsidRPr="001539F5">
                              <w:rPr>
                                <w:rFonts w:ascii="Times New Roman" w:hAnsi="Times New Roman" w:cs="Times New Roman"/>
                                <w:color w:val="000000" w:themeColor="text1"/>
                              </w:rPr>
                              <w:t>Development (Tahap pengujian produk melalui uji vaidasi oleh para ahli dan guru fisika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F8945" id="Rectangle: Rounded Corners 54" o:spid="_x0000_s1029" style="position:absolute;left:0;text-align:left;margin-left:262.65pt;margin-top:12.35pt;width:147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" fillcolor="#ebe60a" strokecolor="#585858 [1605]" strokeweight="1pt">
                <v:stroke joinstyle="miter"/>
                <v:textbox>
                  <w:txbxContent>
                    <w:p w14:paraId="1DF5A2B8" w14:textId="27DA8DF5" w:rsidR="00A5431A" w:rsidRPr="001539F5" w:rsidRDefault="00A5431A" w:rsidP="001539F5">
                      <w:pPr>
                        <w:jc w:val="both"/>
                        <w:rPr>
                          <w:rFonts w:ascii="Times New Roman" w:hAnsi="Times New Roman" w:cs="Times New Roman"/>
                          <w:color w:val="000000" w:themeColor="text1"/>
                        </w:rPr>
                      </w:pPr>
                      <w:r w:rsidRPr="001539F5">
                        <w:rPr>
                          <w:rFonts w:ascii="Times New Roman" w:hAnsi="Times New Roman" w:cs="Times New Roman"/>
                          <w:color w:val="000000" w:themeColor="text1"/>
                        </w:rPr>
                        <w:t>Development (Tahap pengujian produk melalui uji vaidasi oleh para ahli dan guru fisika )</w:t>
                      </w:r>
                    </w:p>
                  </w:txbxContent>
                </v:textbox>
              </v:roundrect>
            </w:pict>
          </mc:Fallback>
        </mc:AlternateContent>
      </w:r>
    </w:p>
    <w:p w14:paraId="7378F850" w14:textId="77777777" w:rsidR="004534F6" w:rsidRPr="0021631D" w:rsidRDefault="004534F6" w:rsidP="00276D97">
      <w:pPr>
        <w:spacing w:line="480" w:lineRule="auto"/>
        <w:jc w:val="both"/>
        <w:rPr>
          <w:rFonts w:ascii="Times New Roman" w:hAnsi="Times New Roman" w:cs="Times New Roman"/>
          <w:sz w:val="24"/>
          <w:szCs w:val="24"/>
        </w:rPr>
      </w:pPr>
    </w:p>
    <w:p w14:paraId="6A399BFA" w14:textId="34AC5078" w:rsidR="00276D97" w:rsidRPr="0021631D" w:rsidRDefault="00AF654D" w:rsidP="00276D97">
      <w:pPr>
        <w:spacing w:line="480" w:lineRule="auto"/>
        <w:jc w:val="both"/>
        <w:rPr>
          <w:rFonts w:ascii="Times New Roman" w:hAnsi="Times New Roman" w:cs="Times New Roman"/>
          <w:sz w:val="24"/>
          <w:szCs w:val="24"/>
        </w:rPr>
      </w:pPr>
      <w:r w:rsidRPr="0021631D">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BA0F846" wp14:editId="7962EBF2">
                <wp:simplePos x="0" y="0"/>
                <wp:positionH relativeFrom="column">
                  <wp:posOffset>1288225</wp:posOffset>
                </wp:positionH>
                <wp:positionV relativeFrom="paragraph">
                  <wp:posOffset>49530</wp:posOffset>
                </wp:positionV>
                <wp:extent cx="600075" cy="647700"/>
                <wp:effectExtent l="0" t="0" r="47625" b="38100"/>
                <wp:wrapNone/>
                <wp:docPr id="60" name="Arrow: Bent 60"/>
                <wp:cNvGraphicFramePr/>
                <a:graphic xmlns:a="http://schemas.openxmlformats.org/drawingml/2006/main">
                  <a:graphicData uri="http://schemas.microsoft.com/office/word/2010/wordprocessingShape">
                    <wps:wsp>
                      <wps:cNvSpPr/>
                      <wps:spPr>
                        <a:xfrm flipV="1">
                          <a:off x="0" y="0"/>
                          <a:ext cx="600075" cy="647700"/>
                        </a:xfrm>
                        <a:prstGeom prst="bentArrow">
                          <a:avLst>
                            <a:gd name="adj1" fmla="val 25000"/>
                            <a:gd name="adj2" fmla="val 25926"/>
                            <a:gd name="adj3" fmla="val 25000"/>
                            <a:gd name="adj4" fmla="val 43750"/>
                          </a:avLst>
                        </a:prstGeom>
                        <a:solidFill>
                          <a:srgbClr val="FF9900"/>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84AD2F" id="Arrow: Bent 60" o:spid="_x0000_s1026" style="position:absolute;margin-left:101.45pt;margin-top:3.9pt;width:47.25pt;height:51pt;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" path="m,647700l,343099c,198106,117540,80566,262533,80566r187523,l450056,,600075,155575,450056,311151r,-80566l262533,230585v-62140,,-112514,50374,-112514,112514l150019,647700,,647700xe" fillcolor="#f90" strokecolor="white [3201]" strokeweight="1.5pt">
                <v:stroke joinstyle="miter"/>
                <v:path arrowok="t" o:connecttype="custom" o:connectlocs="0,647700;0,343099;262533,80566;450056,80566;450056,0;600075,155575;450056,311151;450056,230585;262533,230585;150019,343099;150019,647700;0,647700" o:connectangles="0,0,0,0,0,0,0,0,0,0,0,0"/>
              </v:shape>
            </w:pict>
          </mc:Fallback>
        </mc:AlternateContent>
      </w:r>
      <w:r w:rsidR="004534F6" w:rsidRPr="0021631D">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2CCA159" wp14:editId="70AA6A57">
                <wp:simplePos x="0" y="0"/>
                <wp:positionH relativeFrom="column">
                  <wp:posOffset>1916875</wp:posOffset>
                </wp:positionH>
                <wp:positionV relativeFrom="paragraph">
                  <wp:posOffset>192405</wp:posOffset>
                </wp:positionV>
                <wp:extent cx="2066925" cy="638175"/>
                <wp:effectExtent l="0" t="0" r="28575" b="28575"/>
                <wp:wrapNone/>
                <wp:docPr id="61" name="Rectangle: Rounded Corners 61"/>
                <wp:cNvGraphicFramePr/>
                <a:graphic xmlns:a="http://schemas.openxmlformats.org/drawingml/2006/main">
                  <a:graphicData uri="http://schemas.microsoft.com/office/word/2010/wordprocessingShape">
                    <wps:wsp>
                      <wps:cNvSpPr/>
                      <wps:spPr>
                        <a:xfrm>
                          <a:off x="0" y="0"/>
                          <a:ext cx="2066925" cy="638175"/>
                        </a:xfrm>
                        <a:prstGeom prst="roundRect">
                          <a:avLst/>
                        </a:prstGeom>
                        <a:solidFill>
                          <a:srgbClr val="EBE60A"/>
                        </a:solidFill>
                      </wps:spPr>
                      <wps:style>
                        <a:lnRef idx="3">
                          <a:schemeClr val="lt1"/>
                        </a:lnRef>
                        <a:fillRef idx="1">
                          <a:schemeClr val="accent2"/>
                        </a:fillRef>
                        <a:effectRef idx="1">
                          <a:schemeClr val="accent2"/>
                        </a:effectRef>
                        <a:fontRef idx="minor">
                          <a:schemeClr val="lt1"/>
                        </a:fontRef>
                      </wps:style>
                      <wps:txbx>
                        <w:txbxContent>
                          <w:p w14:paraId="390E37CD" w14:textId="41AFE114" w:rsidR="00A5431A" w:rsidRPr="001539F5" w:rsidRDefault="00A5431A" w:rsidP="00414830">
                            <w:pPr>
                              <w:jc w:val="center"/>
                              <w:rPr>
                                <w:rFonts w:ascii="Times New Roman" w:hAnsi="Times New Roman" w:cs="Times New Roman"/>
                                <w:color w:val="000000" w:themeColor="text1"/>
                              </w:rPr>
                            </w:pPr>
                            <w:r w:rsidRPr="001539F5">
                              <w:rPr>
                                <w:rFonts w:ascii="Times New Roman" w:hAnsi="Times New Roman" w:cs="Times New Roman"/>
                                <w:color w:val="000000" w:themeColor="text1"/>
                              </w:rPr>
                              <w:t>Evaluation (Tahap evaluasi produk dari hasil uji coba ke peserta didik yang menjadi revisi akhir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CA159" id="Rectangle: Rounded Corners 61" o:spid="_x0000_s1030" style="position:absolute;left:0;text-align:left;margin-left:150.95pt;margin-top:15.15pt;width:162.7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" fillcolor="#ebe60a" strokecolor="white [3201]" strokeweight="1.5pt">
                <v:stroke joinstyle="miter"/>
                <v:textbox>
                  <w:txbxContent>
                    <w:p w14:paraId="390E37CD" w14:textId="41AFE114" w:rsidR="00A5431A" w:rsidRPr="001539F5" w:rsidRDefault="00A5431A" w:rsidP="00414830">
                      <w:pPr>
                        <w:jc w:val="center"/>
                        <w:rPr>
                          <w:rFonts w:ascii="Times New Roman" w:hAnsi="Times New Roman" w:cs="Times New Roman"/>
                          <w:color w:val="000000" w:themeColor="text1"/>
                        </w:rPr>
                      </w:pPr>
                      <w:r w:rsidRPr="001539F5">
                        <w:rPr>
                          <w:rFonts w:ascii="Times New Roman" w:hAnsi="Times New Roman" w:cs="Times New Roman"/>
                          <w:color w:val="000000" w:themeColor="text1"/>
                        </w:rPr>
                        <w:t>Evaluation (Tahap evaluasi produk dari hasil uji coba ke peserta didik yang menjadi revisi akhir produk)</w:t>
                      </w:r>
                    </w:p>
                  </w:txbxContent>
                </v:textbox>
              </v:roundrect>
            </w:pict>
          </mc:Fallback>
        </mc:AlternateContent>
      </w:r>
    </w:p>
    <w:p w14:paraId="1F2FF0DA" w14:textId="5C36D8C8" w:rsidR="00276D97" w:rsidRPr="0021631D" w:rsidRDefault="00276D97" w:rsidP="0021631D">
      <w:pPr>
        <w:spacing w:after="0" w:line="480" w:lineRule="auto"/>
        <w:jc w:val="center"/>
        <w:rPr>
          <w:rFonts w:ascii="Times New Roman" w:hAnsi="Times New Roman" w:cs="Times New Roman"/>
          <w:sz w:val="24"/>
          <w:szCs w:val="24"/>
        </w:rPr>
      </w:pPr>
    </w:p>
    <w:p w14:paraId="432E3EC9" w14:textId="77777777" w:rsidR="000D30DB" w:rsidRDefault="000D30DB" w:rsidP="0021631D">
      <w:pPr>
        <w:spacing w:after="0" w:line="480" w:lineRule="auto"/>
        <w:jc w:val="center"/>
        <w:rPr>
          <w:rFonts w:ascii="Times New Roman" w:hAnsi="Times New Roman" w:cs="Times New Roman"/>
          <w:b/>
          <w:sz w:val="24"/>
          <w:szCs w:val="24"/>
        </w:rPr>
      </w:pPr>
    </w:p>
    <w:p w14:paraId="6E7DD016" w14:textId="7E45973C" w:rsidR="001539F5" w:rsidRDefault="001539F5" w:rsidP="00AF654D">
      <w:pPr>
        <w:spacing w:after="0" w:line="480" w:lineRule="auto"/>
        <w:ind w:left="1418"/>
        <w:jc w:val="center"/>
        <w:rPr>
          <w:rFonts w:ascii="Times New Roman" w:hAnsi="Times New Roman" w:cs="Times New Roman"/>
          <w:b/>
          <w:sz w:val="24"/>
          <w:szCs w:val="24"/>
        </w:rPr>
      </w:pPr>
      <w:r w:rsidRPr="0021631D">
        <w:rPr>
          <w:rFonts w:ascii="Times New Roman" w:hAnsi="Times New Roman" w:cs="Times New Roman"/>
          <w:b/>
          <w:sz w:val="24"/>
          <w:szCs w:val="24"/>
        </w:rPr>
        <w:t>Gambar 2.</w:t>
      </w:r>
      <w:r w:rsidR="00C5429C">
        <w:rPr>
          <w:rFonts w:ascii="Times New Roman" w:hAnsi="Times New Roman" w:cs="Times New Roman"/>
          <w:b/>
          <w:sz w:val="24"/>
          <w:szCs w:val="24"/>
        </w:rPr>
        <w:t>2</w:t>
      </w:r>
      <w:r w:rsidRPr="0021631D">
        <w:rPr>
          <w:rFonts w:ascii="Times New Roman" w:hAnsi="Times New Roman" w:cs="Times New Roman"/>
          <w:b/>
          <w:sz w:val="24"/>
          <w:szCs w:val="24"/>
        </w:rPr>
        <w:t xml:space="preserve"> Langkah-langkah </w:t>
      </w:r>
      <w:r w:rsidR="00414830">
        <w:rPr>
          <w:rFonts w:ascii="Times New Roman" w:hAnsi="Times New Roman" w:cs="Times New Roman"/>
          <w:b/>
          <w:sz w:val="24"/>
          <w:szCs w:val="24"/>
        </w:rPr>
        <w:t>P</w:t>
      </w:r>
      <w:r w:rsidRPr="0021631D">
        <w:rPr>
          <w:rFonts w:ascii="Times New Roman" w:hAnsi="Times New Roman" w:cs="Times New Roman"/>
          <w:b/>
          <w:sz w:val="24"/>
          <w:szCs w:val="24"/>
        </w:rPr>
        <w:t>enelitian</w:t>
      </w:r>
    </w:p>
    <w:p w14:paraId="23A68512" w14:textId="77777777" w:rsidR="0021631D" w:rsidRPr="0021631D" w:rsidRDefault="0021631D" w:rsidP="00CB158D">
      <w:pPr>
        <w:spacing w:after="0" w:line="240" w:lineRule="auto"/>
        <w:jc w:val="center"/>
        <w:rPr>
          <w:rFonts w:ascii="Times New Roman" w:hAnsi="Times New Roman" w:cs="Times New Roman"/>
          <w:b/>
          <w:sz w:val="24"/>
          <w:szCs w:val="24"/>
        </w:rPr>
      </w:pPr>
    </w:p>
    <w:p w14:paraId="607DEFA5" w14:textId="13FE691E" w:rsidR="00CB158D" w:rsidRPr="0021631D" w:rsidRDefault="001539F5" w:rsidP="00610F01">
      <w:pPr>
        <w:spacing w:line="480" w:lineRule="auto"/>
        <w:ind w:left="709" w:firstLine="284"/>
        <w:jc w:val="both"/>
        <w:rPr>
          <w:rFonts w:ascii="Times New Roman" w:hAnsi="Times New Roman" w:cs="Times New Roman"/>
          <w:sz w:val="24"/>
          <w:szCs w:val="24"/>
        </w:rPr>
      </w:pPr>
      <w:r w:rsidRPr="0021631D">
        <w:rPr>
          <w:rFonts w:ascii="Times New Roman" w:hAnsi="Times New Roman" w:cs="Times New Roman"/>
          <w:sz w:val="24"/>
          <w:szCs w:val="24"/>
        </w:rPr>
        <w:t xml:space="preserve">Tahap pertama pada penelitian pengembangan </w:t>
      </w:r>
      <w:r w:rsidR="000C401D" w:rsidRPr="0021631D">
        <w:rPr>
          <w:rFonts w:ascii="Times New Roman" w:hAnsi="Times New Roman" w:cs="Times New Roman"/>
          <w:sz w:val="24"/>
          <w:szCs w:val="24"/>
        </w:rPr>
        <w:t>ini adalah tahap analisis (</w:t>
      </w:r>
      <w:r w:rsidR="000C401D" w:rsidRPr="0021631D">
        <w:rPr>
          <w:rFonts w:ascii="Times New Roman" w:hAnsi="Times New Roman" w:cs="Times New Roman"/>
          <w:i/>
          <w:sz w:val="24"/>
          <w:szCs w:val="24"/>
        </w:rPr>
        <w:t>analysis</w:t>
      </w:r>
      <w:r w:rsidR="000C401D" w:rsidRPr="0021631D">
        <w:rPr>
          <w:rFonts w:ascii="Times New Roman" w:hAnsi="Times New Roman" w:cs="Times New Roman"/>
          <w:sz w:val="24"/>
          <w:szCs w:val="24"/>
        </w:rPr>
        <w:t>), pada tahap ini peneliti menganalisis perlunya pengembangan infografis dan juga menganalisis kelayakan pengembangan produk tersebut. Tahap kedua yaitu perancangan produk awal (</w:t>
      </w:r>
      <w:r w:rsidR="000C401D" w:rsidRPr="0021631D">
        <w:rPr>
          <w:rFonts w:ascii="Times New Roman" w:hAnsi="Times New Roman" w:cs="Times New Roman"/>
          <w:i/>
          <w:sz w:val="24"/>
          <w:szCs w:val="24"/>
        </w:rPr>
        <w:t>design</w:t>
      </w:r>
      <w:r w:rsidR="000C401D" w:rsidRPr="0021631D">
        <w:rPr>
          <w:rFonts w:ascii="Times New Roman" w:hAnsi="Times New Roman" w:cs="Times New Roman"/>
          <w:sz w:val="24"/>
          <w:szCs w:val="24"/>
        </w:rPr>
        <w:t>), merupakan kegiatan perancangan produk sesuai dengan yang dibutuhkan. Tahap ketiga yaitu tahap (</w:t>
      </w:r>
      <w:r w:rsidR="000C401D" w:rsidRPr="0021631D">
        <w:rPr>
          <w:rFonts w:ascii="Times New Roman" w:hAnsi="Times New Roman" w:cs="Times New Roman"/>
          <w:i/>
          <w:sz w:val="24"/>
          <w:szCs w:val="24"/>
        </w:rPr>
        <w:t>development</w:t>
      </w:r>
      <w:r w:rsidR="000C401D" w:rsidRPr="0021631D">
        <w:rPr>
          <w:rFonts w:ascii="Times New Roman" w:hAnsi="Times New Roman" w:cs="Times New Roman"/>
          <w:sz w:val="24"/>
          <w:szCs w:val="24"/>
        </w:rPr>
        <w:t xml:space="preserve">), pada tahap ini peneliti merealisasikan rancangan produk, yaitu </w:t>
      </w:r>
      <w:r w:rsidR="000C401D" w:rsidRPr="0021631D">
        <w:rPr>
          <w:rFonts w:ascii="Times New Roman" w:hAnsi="Times New Roman" w:cs="Times New Roman"/>
          <w:sz w:val="24"/>
          <w:szCs w:val="24"/>
        </w:rPr>
        <w:lastRenderedPageBreak/>
        <w:t xml:space="preserve">membuat infografis kemudian melaksanakan pengujian produk melalui uji validasi oleh para ahli dan guru fisika. Tahap keempat yaitu tahap implementasi produk </w:t>
      </w:r>
      <w:r w:rsidR="000C401D" w:rsidRPr="0021631D">
        <w:rPr>
          <w:rFonts w:ascii="Times New Roman" w:hAnsi="Times New Roman" w:cs="Times New Roman"/>
          <w:i/>
          <w:sz w:val="24"/>
          <w:szCs w:val="24"/>
        </w:rPr>
        <w:t>(implementation</w:t>
      </w:r>
      <w:r w:rsidR="000C401D" w:rsidRPr="0021631D">
        <w:rPr>
          <w:rFonts w:ascii="Times New Roman" w:hAnsi="Times New Roman" w:cs="Times New Roman"/>
          <w:sz w:val="24"/>
          <w:szCs w:val="24"/>
        </w:rPr>
        <w:t>)</w:t>
      </w:r>
      <w:r w:rsidR="007725E4" w:rsidRPr="0021631D">
        <w:rPr>
          <w:rFonts w:ascii="Times New Roman" w:hAnsi="Times New Roman" w:cs="Times New Roman"/>
          <w:sz w:val="24"/>
          <w:szCs w:val="24"/>
        </w:rPr>
        <w:t>, setelah infografis melalui uji validasi oleh ahli maka infografis diujicobakan kepada peserta didik untuk dapat mengetahui tanggapan peserta didik mengenai infografis yang telah dikembangkan</w:t>
      </w:r>
      <w:r w:rsidR="00576CB7">
        <w:rPr>
          <w:rFonts w:ascii="Times New Roman" w:hAnsi="Times New Roman" w:cs="Times New Roman"/>
          <w:sz w:val="24"/>
          <w:szCs w:val="24"/>
        </w:rPr>
        <w:t xml:space="preserve"> </w:t>
      </w:r>
      <w:r w:rsidR="007725E4" w:rsidRPr="0021631D">
        <w:rPr>
          <w:rFonts w:ascii="Times New Roman" w:hAnsi="Times New Roman" w:cs="Times New Roman"/>
          <w:sz w:val="24"/>
          <w:szCs w:val="24"/>
        </w:rPr>
        <w:t>serta tahap akhir yaitu tahap evaluasi produk (</w:t>
      </w:r>
      <w:r w:rsidR="007725E4" w:rsidRPr="0021631D">
        <w:rPr>
          <w:rFonts w:ascii="Times New Roman" w:hAnsi="Times New Roman" w:cs="Times New Roman"/>
          <w:i/>
          <w:sz w:val="24"/>
          <w:szCs w:val="24"/>
        </w:rPr>
        <w:t>evaluation</w:t>
      </w:r>
      <w:r w:rsidR="007725E4" w:rsidRPr="0021631D">
        <w:rPr>
          <w:rFonts w:ascii="Times New Roman" w:hAnsi="Times New Roman" w:cs="Times New Roman"/>
          <w:sz w:val="24"/>
          <w:szCs w:val="24"/>
        </w:rPr>
        <w:t>), pada tahap ini produk di evaluasi sebagai bentuk revisi dari dari hasil uji coba peserta didik. Apabila dalam uji coba lapangan masih ditemukan kekurangan, maka perlu dilakukan tahap evaluasi dimana peneliti melakukan penyempunaan produk akhir dari hasil uji coba pesrta didik. Produk akhir dari penelitian pengembangan ini adalah media pembelajaran dalam bentuk infografis pada mata pelajaran fisika semester genap kelas XI.</w:t>
      </w:r>
    </w:p>
    <w:p w14:paraId="237238ED" w14:textId="70089BA6" w:rsidR="007972D8" w:rsidRPr="00FB7378" w:rsidRDefault="00F92635" w:rsidP="00FB7378">
      <w:pPr>
        <w:pStyle w:val="ListParagraph"/>
        <w:numPr>
          <w:ilvl w:val="0"/>
          <w:numId w:val="2"/>
        </w:numPr>
        <w:spacing w:after="0" w:line="480" w:lineRule="auto"/>
        <w:ind w:left="709" w:hanging="284"/>
        <w:jc w:val="both"/>
        <w:rPr>
          <w:rFonts w:ascii="Times New Roman" w:hAnsi="Times New Roman" w:cs="Times New Roman"/>
          <w:sz w:val="24"/>
          <w:szCs w:val="24"/>
        </w:rPr>
      </w:pPr>
      <w:r w:rsidRPr="0021631D">
        <w:rPr>
          <w:rFonts w:ascii="Times New Roman" w:hAnsi="Times New Roman" w:cs="Times New Roman"/>
          <w:b/>
          <w:bCs/>
          <w:sz w:val="24"/>
          <w:szCs w:val="24"/>
        </w:rPr>
        <w:t>Acuan Teoritik</w:t>
      </w:r>
    </w:p>
    <w:p w14:paraId="54C70F79" w14:textId="11AC1C89" w:rsidR="00F92635" w:rsidRPr="0021631D" w:rsidRDefault="008555AC" w:rsidP="00FB7378">
      <w:pPr>
        <w:pStyle w:val="ListParagraph"/>
        <w:numPr>
          <w:ilvl w:val="0"/>
          <w:numId w:val="8"/>
        </w:numPr>
        <w:spacing w:after="0" w:line="480" w:lineRule="auto"/>
        <w:ind w:left="709" w:hanging="283"/>
        <w:jc w:val="both"/>
        <w:rPr>
          <w:rFonts w:ascii="Times New Roman" w:hAnsi="Times New Roman" w:cs="Times New Roman"/>
          <w:b/>
          <w:sz w:val="24"/>
          <w:szCs w:val="24"/>
        </w:rPr>
      </w:pPr>
      <w:r w:rsidRPr="0021631D">
        <w:rPr>
          <w:rFonts w:ascii="Times New Roman" w:hAnsi="Times New Roman" w:cs="Times New Roman"/>
          <w:b/>
          <w:sz w:val="24"/>
          <w:szCs w:val="24"/>
        </w:rPr>
        <w:t>Media pembelajaran</w:t>
      </w:r>
    </w:p>
    <w:p w14:paraId="12CF68E6" w14:textId="31699A21" w:rsidR="008555AC" w:rsidRPr="0021631D" w:rsidRDefault="008555AC" w:rsidP="00FB7378">
      <w:pPr>
        <w:pStyle w:val="ListParagraph"/>
        <w:numPr>
          <w:ilvl w:val="0"/>
          <w:numId w:val="9"/>
        </w:numPr>
        <w:spacing w:after="0" w:line="480" w:lineRule="auto"/>
        <w:ind w:left="993" w:hanging="284"/>
        <w:jc w:val="both"/>
        <w:rPr>
          <w:rFonts w:ascii="Times New Roman" w:hAnsi="Times New Roman" w:cs="Times New Roman"/>
          <w:b/>
          <w:sz w:val="24"/>
          <w:szCs w:val="24"/>
        </w:rPr>
      </w:pPr>
      <w:r w:rsidRPr="0021631D">
        <w:rPr>
          <w:rFonts w:ascii="Times New Roman" w:hAnsi="Times New Roman" w:cs="Times New Roman"/>
          <w:b/>
          <w:sz w:val="24"/>
          <w:szCs w:val="24"/>
        </w:rPr>
        <w:t>Pengertian media pembelajaran</w:t>
      </w:r>
    </w:p>
    <w:p w14:paraId="43C419EA" w14:textId="56FFC15D" w:rsidR="00610F01" w:rsidRDefault="008555AC" w:rsidP="00610F01">
      <w:pPr>
        <w:pStyle w:val="ListParagraph"/>
        <w:spacing w:after="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Media pembelajaran berasal dari kata “</w:t>
      </w:r>
      <w:r w:rsidRPr="0021631D">
        <w:rPr>
          <w:rFonts w:ascii="Times New Roman" w:hAnsi="Times New Roman" w:cs="Times New Roman"/>
          <w:i/>
          <w:sz w:val="24"/>
          <w:szCs w:val="24"/>
        </w:rPr>
        <w:t>medius</w:t>
      </w:r>
      <w:r w:rsidRPr="0021631D">
        <w:rPr>
          <w:rFonts w:ascii="Times New Roman" w:hAnsi="Times New Roman" w:cs="Times New Roman"/>
          <w:sz w:val="24"/>
          <w:szCs w:val="24"/>
        </w:rPr>
        <w:t>” yang artinya tengah perantara atau pengantar. Media adalah sebuah alat yang mempunyai fungsi menyampaikan pesan</w:t>
      </w:r>
      <w:r w:rsidR="00414830">
        <w:rPr>
          <w:rFonts w:ascii="Times New Roman" w:hAnsi="Times New Roman" w:cs="Times New Roman"/>
          <w:sz w:val="24"/>
          <w:szCs w:val="24"/>
        </w:rPr>
        <w:t>, d</w:t>
      </w:r>
      <w:r w:rsidRPr="0021631D">
        <w:rPr>
          <w:rFonts w:ascii="Times New Roman" w:hAnsi="Times New Roman" w:cs="Times New Roman"/>
          <w:sz w:val="24"/>
          <w:szCs w:val="24"/>
        </w:rPr>
        <w:t xml:space="preserve">alam Bahasa Arab, media adalah wasail atau wasilah yang berarti </w:t>
      </w:r>
      <w:r w:rsidR="001C71C9" w:rsidRPr="0021631D">
        <w:rPr>
          <w:rFonts w:ascii="Times New Roman" w:hAnsi="Times New Roman" w:cs="Times New Roman"/>
          <w:sz w:val="24"/>
          <w:szCs w:val="24"/>
        </w:rPr>
        <w:t>perantara atau pengantar pesan dari pengirim kepada penerima pesan.</w:t>
      </w:r>
      <w:r w:rsidR="00D27D9D" w:rsidRPr="00775FAB">
        <w:rPr>
          <w:rStyle w:val="FootnoteReference"/>
        </w:rPr>
        <w:footnoteReference w:id="6"/>
      </w:r>
      <w:r w:rsidR="00D27D9D">
        <w:rPr>
          <w:rFonts w:ascii="Times New Roman" w:hAnsi="Times New Roman" w:cs="Times New Roman"/>
          <w:sz w:val="24"/>
          <w:szCs w:val="24"/>
        </w:rPr>
        <w:t xml:space="preserve"> </w:t>
      </w:r>
      <w:r w:rsidR="0097320C">
        <w:rPr>
          <w:rFonts w:ascii="Times New Roman" w:hAnsi="Times New Roman" w:cs="Times New Roman"/>
          <w:sz w:val="24"/>
          <w:szCs w:val="24"/>
        </w:rPr>
        <w:t xml:space="preserve">Media merupakan sumber belajar, maka dari itu dapat diartikan dengan </w:t>
      </w:r>
      <w:r w:rsidR="0097320C">
        <w:rPr>
          <w:rFonts w:ascii="Times New Roman" w:hAnsi="Times New Roman" w:cs="Times New Roman"/>
          <w:sz w:val="24"/>
          <w:szCs w:val="24"/>
        </w:rPr>
        <w:lastRenderedPageBreak/>
        <w:t>manusia, benda dan peristiwa yang memungkinkan peserta didik memeperoleh pengetahuan dan keterampilan atau sikap.</w:t>
      </w:r>
      <w:r w:rsidR="0097320C" w:rsidRPr="00775FAB">
        <w:rPr>
          <w:rStyle w:val="FootnoteReference"/>
        </w:rPr>
        <w:footnoteReference w:id="7"/>
      </w:r>
      <w:r w:rsidR="0097320C">
        <w:rPr>
          <w:rFonts w:ascii="Times New Roman" w:hAnsi="Times New Roman" w:cs="Times New Roman"/>
          <w:sz w:val="24"/>
          <w:szCs w:val="24"/>
        </w:rPr>
        <w:t xml:space="preserve"> </w:t>
      </w:r>
      <w:r w:rsidR="00414830">
        <w:rPr>
          <w:rFonts w:ascii="Times New Roman" w:hAnsi="Times New Roman" w:cs="Times New Roman"/>
          <w:sz w:val="24"/>
          <w:szCs w:val="24"/>
        </w:rPr>
        <w:t>P</w:t>
      </w:r>
      <w:r w:rsidR="001C71C9" w:rsidRPr="0021631D">
        <w:rPr>
          <w:rFonts w:ascii="Times New Roman" w:hAnsi="Times New Roman" w:cs="Times New Roman"/>
          <w:sz w:val="24"/>
          <w:szCs w:val="24"/>
        </w:rPr>
        <w:t>embelajaran adalah sebua</w:t>
      </w:r>
      <w:r w:rsidR="00414830">
        <w:rPr>
          <w:rFonts w:ascii="Times New Roman" w:hAnsi="Times New Roman" w:cs="Times New Roman"/>
          <w:sz w:val="24"/>
          <w:szCs w:val="24"/>
        </w:rPr>
        <w:t>h</w:t>
      </w:r>
      <w:r w:rsidR="001C71C9" w:rsidRPr="0021631D">
        <w:rPr>
          <w:rFonts w:ascii="Times New Roman" w:hAnsi="Times New Roman" w:cs="Times New Roman"/>
          <w:sz w:val="24"/>
          <w:szCs w:val="24"/>
        </w:rPr>
        <w:t xml:space="preserve"> proses komunikasi antara peserta didik, guru dan bahan ajar. Media yang digunakan dalam pembelajaran disebut media pembelajaran, yang mempunyai fungsi yaitu mengatur hubungan yang efektif antara dua pihak utama dalam proses belajar peserta didik dan isi pelajaran.</w:t>
      </w:r>
      <w:r w:rsidR="001C71C9" w:rsidRPr="00775FAB">
        <w:rPr>
          <w:rStyle w:val="FootnoteReference"/>
        </w:rPr>
        <w:footnoteReference w:id="8"/>
      </w:r>
      <w:r w:rsidR="001C71C9" w:rsidRPr="0021631D">
        <w:rPr>
          <w:rFonts w:ascii="Times New Roman" w:hAnsi="Times New Roman" w:cs="Times New Roman"/>
          <w:sz w:val="24"/>
          <w:szCs w:val="24"/>
        </w:rPr>
        <w:t xml:space="preserve"> Media pembelajaran meliputi alat yang secara fisik digunakan untuk menyampaikan isi materi pembelajaran, terdiri dari antara lain buku, </w:t>
      </w:r>
      <w:r w:rsidR="001C71C9" w:rsidRPr="0021631D">
        <w:rPr>
          <w:rFonts w:ascii="Times New Roman" w:hAnsi="Times New Roman" w:cs="Times New Roman"/>
          <w:i/>
          <w:sz w:val="24"/>
          <w:szCs w:val="24"/>
        </w:rPr>
        <w:t>tape recorder</w:t>
      </w:r>
      <w:r w:rsidR="001C71C9" w:rsidRPr="0021631D">
        <w:rPr>
          <w:rFonts w:ascii="Times New Roman" w:hAnsi="Times New Roman" w:cs="Times New Roman"/>
          <w:sz w:val="24"/>
          <w:szCs w:val="24"/>
        </w:rPr>
        <w:t xml:space="preserve">, kaset, video kamera, video </w:t>
      </w:r>
      <w:r w:rsidR="001C71C9" w:rsidRPr="0021631D">
        <w:rPr>
          <w:rFonts w:ascii="Times New Roman" w:hAnsi="Times New Roman" w:cs="Times New Roman"/>
          <w:i/>
          <w:sz w:val="24"/>
          <w:szCs w:val="24"/>
        </w:rPr>
        <w:t>recorder</w:t>
      </w:r>
      <w:r w:rsidR="001C71C9" w:rsidRPr="0021631D">
        <w:rPr>
          <w:rFonts w:ascii="Times New Roman" w:hAnsi="Times New Roman" w:cs="Times New Roman"/>
          <w:sz w:val="24"/>
          <w:szCs w:val="24"/>
        </w:rPr>
        <w:t xml:space="preserve">, film, </w:t>
      </w:r>
      <w:r w:rsidR="001C71C9" w:rsidRPr="0021631D">
        <w:rPr>
          <w:rFonts w:ascii="Times New Roman" w:hAnsi="Times New Roman" w:cs="Times New Roman"/>
          <w:i/>
          <w:sz w:val="24"/>
          <w:szCs w:val="24"/>
        </w:rPr>
        <w:t>slide</w:t>
      </w:r>
      <w:r w:rsidR="001C71C9" w:rsidRPr="0021631D">
        <w:rPr>
          <w:rFonts w:ascii="Times New Roman" w:hAnsi="Times New Roman" w:cs="Times New Roman"/>
          <w:sz w:val="24"/>
          <w:szCs w:val="24"/>
        </w:rPr>
        <w:t xml:space="preserve"> (gambar bingkai), fo</w:t>
      </w:r>
      <w:r w:rsidR="00C82BD0" w:rsidRPr="0021631D">
        <w:rPr>
          <w:rFonts w:ascii="Times New Roman" w:hAnsi="Times New Roman" w:cs="Times New Roman"/>
          <w:sz w:val="24"/>
          <w:szCs w:val="24"/>
        </w:rPr>
        <w:t>t</w:t>
      </w:r>
      <w:r w:rsidR="001C71C9" w:rsidRPr="0021631D">
        <w:rPr>
          <w:rFonts w:ascii="Times New Roman" w:hAnsi="Times New Roman" w:cs="Times New Roman"/>
          <w:sz w:val="24"/>
          <w:szCs w:val="24"/>
        </w:rPr>
        <w:t xml:space="preserve">o, gambar, grafik, televisi, dan </w:t>
      </w:r>
      <w:r w:rsidR="00C82BD0" w:rsidRPr="0021631D">
        <w:rPr>
          <w:rFonts w:ascii="Times New Roman" w:hAnsi="Times New Roman" w:cs="Times New Roman"/>
          <w:sz w:val="24"/>
          <w:szCs w:val="24"/>
        </w:rPr>
        <w:t>k</w:t>
      </w:r>
      <w:r w:rsidR="001C71C9" w:rsidRPr="0021631D">
        <w:rPr>
          <w:rFonts w:ascii="Times New Roman" w:hAnsi="Times New Roman" w:cs="Times New Roman"/>
          <w:sz w:val="24"/>
          <w:szCs w:val="24"/>
        </w:rPr>
        <w:t>omputer.</w:t>
      </w:r>
      <w:r w:rsidR="00C82BD0" w:rsidRPr="00775FAB">
        <w:rPr>
          <w:rStyle w:val="FootnoteReference"/>
        </w:rPr>
        <w:footnoteReference w:id="9"/>
      </w:r>
      <w:r w:rsidR="00414830">
        <w:rPr>
          <w:rFonts w:ascii="Times New Roman" w:hAnsi="Times New Roman" w:cs="Times New Roman"/>
          <w:sz w:val="24"/>
          <w:szCs w:val="24"/>
        </w:rPr>
        <w:t xml:space="preserve"> </w:t>
      </w:r>
      <w:r w:rsidR="005314AD" w:rsidRPr="00414830">
        <w:rPr>
          <w:rFonts w:ascii="Times New Roman" w:hAnsi="Times New Roman" w:cs="Times New Roman"/>
          <w:sz w:val="24"/>
          <w:szCs w:val="24"/>
        </w:rPr>
        <w:t>Media apabila dipahami secara garis besar adalah manusia, materi atau kejadian yang membangun kondisi yang membuat peserta didik yang mampu memperoleh pengetahuan, keterampilan, atau sikap.</w:t>
      </w:r>
      <w:r w:rsidR="003F2C08" w:rsidRPr="00775FAB">
        <w:rPr>
          <w:rStyle w:val="FootnoteReference"/>
        </w:rPr>
        <w:footnoteReference w:id="10"/>
      </w:r>
    </w:p>
    <w:p w14:paraId="68F54879" w14:textId="49337FCA" w:rsidR="00FB7378" w:rsidRPr="00FB7378" w:rsidRDefault="00C82BD0" w:rsidP="00FB7378">
      <w:pPr>
        <w:pStyle w:val="ListParagraph"/>
        <w:spacing w:after="0" w:line="480" w:lineRule="auto"/>
        <w:ind w:left="709" w:firstLine="425"/>
        <w:jc w:val="both"/>
        <w:rPr>
          <w:rFonts w:ascii="Times New Roman" w:hAnsi="Times New Roman" w:cs="Times New Roman"/>
          <w:sz w:val="24"/>
          <w:szCs w:val="24"/>
        </w:rPr>
      </w:pPr>
      <w:r w:rsidRPr="00610F01">
        <w:rPr>
          <w:rFonts w:ascii="Times New Roman" w:hAnsi="Times New Roman" w:cs="Times New Roman"/>
          <w:sz w:val="24"/>
          <w:szCs w:val="24"/>
        </w:rPr>
        <w:t xml:space="preserve">Media pembelajaran selain dapat menggantikan sebagian tugas guru sebagai penyaji </w:t>
      </w:r>
      <w:r w:rsidR="005314AD" w:rsidRPr="00610F01">
        <w:rPr>
          <w:rFonts w:ascii="Times New Roman" w:hAnsi="Times New Roman" w:cs="Times New Roman"/>
          <w:sz w:val="24"/>
          <w:szCs w:val="24"/>
        </w:rPr>
        <w:t>materi, media juga memiliki potensi-potensi yang unik yang dapat membantu peserta didik dalam belajar.</w:t>
      </w:r>
      <w:r w:rsidR="00E5319F" w:rsidRPr="00775FAB">
        <w:rPr>
          <w:rStyle w:val="FootnoteReference"/>
        </w:rPr>
        <w:footnoteReference w:id="11"/>
      </w:r>
      <w:r w:rsidR="00437409" w:rsidRPr="00610F01">
        <w:rPr>
          <w:rFonts w:ascii="Times New Roman" w:hAnsi="Times New Roman" w:cs="Times New Roman"/>
          <w:sz w:val="24"/>
          <w:szCs w:val="24"/>
        </w:rPr>
        <w:t xml:space="preserve">Berdasarkan uraian tersebut, penulis menyimpulkan bahwa media pembelajaran adalah segala sesuatu yang dapat digunakan dalam proses belajar mengajar untuk menyalurkan pesan </w:t>
      </w:r>
      <w:r w:rsidR="00437409" w:rsidRPr="00610F01">
        <w:rPr>
          <w:rFonts w:ascii="Times New Roman" w:hAnsi="Times New Roman" w:cs="Times New Roman"/>
          <w:sz w:val="24"/>
          <w:szCs w:val="24"/>
        </w:rPr>
        <w:lastRenderedPageBreak/>
        <w:t>(materi ajar), secara lebih baik dan sempurna sehingga dapat merangsang, minat, pikiran</w:t>
      </w:r>
      <w:r w:rsidR="004043DA" w:rsidRPr="00610F01">
        <w:rPr>
          <w:rFonts w:ascii="Times New Roman" w:hAnsi="Times New Roman" w:cs="Times New Roman"/>
          <w:sz w:val="24"/>
          <w:szCs w:val="24"/>
        </w:rPr>
        <w:t xml:space="preserve">, </w:t>
      </w:r>
      <w:r w:rsidR="00437409" w:rsidRPr="00610F01">
        <w:rPr>
          <w:rFonts w:ascii="Times New Roman" w:hAnsi="Times New Roman" w:cs="Times New Roman"/>
          <w:sz w:val="24"/>
          <w:szCs w:val="24"/>
        </w:rPr>
        <w:t>dan perasaan peserta didik dengan menggunakan media pembelajaran.</w:t>
      </w:r>
      <w:r w:rsidR="00FB7378">
        <w:rPr>
          <w:rFonts w:ascii="Times New Roman" w:hAnsi="Times New Roman" w:cs="Times New Roman"/>
          <w:sz w:val="24"/>
          <w:szCs w:val="24"/>
        </w:rPr>
        <w:t xml:space="preserve"> </w:t>
      </w:r>
      <w:r w:rsidR="00FB7378" w:rsidRPr="00FB7378">
        <w:rPr>
          <w:rFonts w:ascii="Times New Roman" w:hAnsi="Times New Roman" w:cs="Times New Roman"/>
          <w:sz w:val="24"/>
          <w:szCs w:val="24"/>
        </w:rPr>
        <w:t>Allah SWT memberikan akal pikiran kepada manusia agar dapat menggunakan</w:t>
      </w:r>
      <w:r w:rsidR="00FB7378">
        <w:rPr>
          <w:rFonts w:ascii="Times New Roman" w:hAnsi="Times New Roman" w:cs="Times New Roman"/>
          <w:sz w:val="24"/>
          <w:szCs w:val="24"/>
        </w:rPr>
        <w:t>,</w:t>
      </w:r>
      <w:r w:rsidR="00FB7378" w:rsidRPr="00FB7378">
        <w:rPr>
          <w:rFonts w:ascii="Times New Roman" w:hAnsi="Times New Roman" w:cs="Times New Roman"/>
          <w:sz w:val="24"/>
          <w:szCs w:val="24"/>
        </w:rPr>
        <w:t xml:space="preserve"> melihat dan mentaburi tanda-tanda kekuasaan dan kebesaran yang telah Allah ciptakan dimuka bumi, sesuai dengan firman-Nya dalam Al-Qur’an, surat Ali Imron ayat 190-191:</w:t>
      </w:r>
    </w:p>
    <w:p w14:paraId="24EA3B2D" w14:textId="77777777" w:rsidR="00FB7378" w:rsidRPr="0021631D" w:rsidRDefault="00FB7378" w:rsidP="00FB7378">
      <w:pPr>
        <w:pStyle w:val="ListParagraph"/>
        <w:tabs>
          <w:tab w:val="left" w:pos="720"/>
        </w:tabs>
        <w:bidi/>
        <w:spacing w:line="480" w:lineRule="auto"/>
        <w:ind w:left="-14" w:right="993"/>
        <w:jc w:val="both"/>
        <w:rPr>
          <w:rFonts w:ascii="Times New Roman" w:hAnsi="Times New Roman" w:cs="Times New Roman"/>
          <w:sz w:val="24"/>
          <w:szCs w:val="24"/>
          <w:rtl/>
        </w:rPr>
      </w:pPr>
      <w:r w:rsidRPr="0021631D">
        <w:rPr>
          <w:rFonts w:ascii="Times New Roman" w:hAnsi="Times New Roman" w:cs="Times New Roman"/>
          <w:sz w:val="24"/>
          <w:szCs w:val="24"/>
          <w:rtl/>
        </w:rPr>
        <w:t>إِنَّ فِي خَلۡقِ ٱلسَّمَٰوَٰتِ وَٱلۡأَرۡضِ وَٱخۡتِلَٰفِ ٱلَّيۡلِ وَٱلنَّهَارِ لَأٓيَٰتٖ لِّأُوْلِي ٱلۡأَلۡبَٰبِ ١٩٠</w:t>
      </w:r>
      <w:r>
        <w:rPr>
          <w:rFonts w:ascii="Times New Roman" w:hAnsi="Times New Roman" w:cs="Times New Roman" w:hint="cs"/>
          <w:sz w:val="24"/>
          <w:szCs w:val="24"/>
          <w:rtl/>
        </w:rPr>
        <w:t xml:space="preserve"> </w:t>
      </w:r>
      <w:r w:rsidRPr="0021631D">
        <w:rPr>
          <w:rFonts w:ascii="Times New Roman" w:hAnsi="Times New Roman" w:cs="Times New Roman"/>
          <w:sz w:val="24"/>
          <w:szCs w:val="24"/>
          <w:rtl/>
        </w:rPr>
        <w:t xml:space="preserve">ٱلَّذِينَ يَذۡكُرُونَ ٱللَّهَ قِيَٰمٗا وَقُعُودٗا وَعَلَىٰ جُنُوبِهِمۡ وَيَتَفَكَّرُونَ فِي خَلۡقِ ٱلسَّمَٰوَٰتِ وَٱلۡأَرۡضِ رَبَّنَا مَا خَلَقۡتَ هَٰذَا بَٰطِلٗا سُبۡحَٰنَكَ فَقِنَا عَذَابَ ٱلنَّارِ ١٩١ </w:t>
      </w:r>
    </w:p>
    <w:p w14:paraId="48ECF26E" w14:textId="77777777" w:rsidR="00FB7378" w:rsidRPr="0021631D" w:rsidRDefault="00FB7378" w:rsidP="00FB7378">
      <w:pPr>
        <w:pStyle w:val="ListParagraph"/>
        <w:tabs>
          <w:tab w:val="left" w:pos="720"/>
        </w:tabs>
        <w:bidi/>
        <w:spacing w:line="480" w:lineRule="auto"/>
        <w:ind w:left="-14" w:right="360"/>
        <w:jc w:val="both"/>
        <w:rPr>
          <w:rFonts w:ascii="Times New Roman" w:hAnsi="Times New Roman" w:cs="Times New Roman"/>
          <w:sz w:val="24"/>
          <w:szCs w:val="24"/>
        </w:rPr>
      </w:pPr>
    </w:p>
    <w:p w14:paraId="451D51EF" w14:textId="77777777" w:rsidR="00FB7378" w:rsidRPr="0021631D" w:rsidRDefault="00FB7378" w:rsidP="00FB7378">
      <w:pPr>
        <w:pStyle w:val="ListParagraph"/>
        <w:spacing w:line="240" w:lineRule="auto"/>
        <w:ind w:left="2127" w:hanging="1134"/>
        <w:jc w:val="both"/>
        <w:rPr>
          <w:rFonts w:ascii="Times New Roman" w:hAnsi="Times New Roman" w:cs="Times New Roman"/>
          <w:i/>
          <w:sz w:val="24"/>
          <w:szCs w:val="24"/>
        </w:rPr>
      </w:pPr>
      <w:proofErr w:type="gramStart"/>
      <w:r w:rsidRPr="0021631D">
        <w:rPr>
          <w:rFonts w:ascii="Times New Roman" w:hAnsi="Times New Roman" w:cs="Times New Roman"/>
          <w:sz w:val="24"/>
          <w:szCs w:val="24"/>
        </w:rPr>
        <w:t>Artinya :</w:t>
      </w:r>
      <w:proofErr w:type="gramEnd"/>
      <w:r w:rsidRPr="0021631D">
        <w:rPr>
          <w:rFonts w:ascii="Times New Roman" w:hAnsi="Times New Roman" w:cs="Times New Roman"/>
          <w:sz w:val="24"/>
          <w:szCs w:val="24"/>
        </w:rPr>
        <w:t xml:space="preserve"> </w:t>
      </w:r>
      <w:r w:rsidRPr="0021631D">
        <w:rPr>
          <w:rFonts w:ascii="Times New Roman" w:hAnsi="Times New Roman" w:cs="Times New Roman"/>
          <w:i/>
          <w:sz w:val="24"/>
          <w:szCs w:val="24"/>
        </w:rPr>
        <w:t>“Sesungguhnya  dalam penciptaan langit dan bumi, dan silih bergantian malam dan siang terdapat terdapat tanda-tanda bagi orang-orang yang berakal, (yaitu) orang-orang yang mengingat Allah sambil berdiri dan duduk atau dalam keadaan berbaring dan mereka memikirkan tentang penciptaan langit dan bumi (sraya berkata): “Ya Tuhan kami, Tiadalah engkau menciptakan ini dengan sia-sia. Maha suci Engkau. Maka peliharalah kami dari siksa neraka”</w:t>
      </w:r>
      <w:r>
        <w:rPr>
          <w:rStyle w:val="FootnoteReference"/>
          <w:rFonts w:ascii="Times New Roman" w:hAnsi="Times New Roman" w:cs="Times New Roman"/>
          <w:i/>
          <w:sz w:val="24"/>
          <w:szCs w:val="24"/>
        </w:rPr>
        <w:footnoteReference w:id="12"/>
      </w:r>
    </w:p>
    <w:p w14:paraId="10DD0DDA" w14:textId="77777777" w:rsidR="00FB7378" w:rsidRPr="0021631D" w:rsidRDefault="00FB7378" w:rsidP="00FB7378">
      <w:pPr>
        <w:pStyle w:val="ListParagraph"/>
        <w:tabs>
          <w:tab w:val="left" w:pos="720"/>
        </w:tabs>
        <w:spacing w:line="240" w:lineRule="auto"/>
        <w:ind w:left="1134"/>
        <w:jc w:val="both"/>
        <w:rPr>
          <w:rFonts w:ascii="Times New Roman" w:hAnsi="Times New Roman" w:cs="Times New Roman"/>
          <w:i/>
          <w:sz w:val="24"/>
          <w:szCs w:val="24"/>
        </w:rPr>
      </w:pPr>
    </w:p>
    <w:p w14:paraId="0A923755" w14:textId="77777777" w:rsidR="00FB7378" w:rsidRDefault="00FB7378" w:rsidP="00FB7378">
      <w:pPr>
        <w:pStyle w:val="ListParagraph"/>
        <w:spacing w:line="480" w:lineRule="auto"/>
        <w:ind w:left="709" w:firstLine="425"/>
        <w:jc w:val="both"/>
        <w:rPr>
          <w:rFonts w:ascii="Times New Roman" w:hAnsi="Times New Roman" w:cs="Times New Roman"/>
          <w:sz w:val="24"/>
          <w:szCs w:val="24"/>
        </w:rPr>
      </w:pPr>
      <w:r w:rsidRPr="0021631D">
        <w:rPr>
          <w:rFonts w:ascii="Times New Roman" w:hAnsi="Times New Roman" w:cs="Times New Roman"/>
          <w:noProof/>
          <w:sz w:val="24"/>
          <w:szCs w:val="24"/>
        </w:rPr>
        <mc:AlternateContent>
          <mc:Choice Requires="wps">
            <w:drawing>
              <wp:anchor distT="0" distB="0" distL="114300" distR="114300" simplePos="0" relativeHeight="251717632" behindDoc="1" locked="0" layoutInCell="1" allowOverlap="1" wp14:anchorId="59B273AC" wp14:editId="2E0C775C">
                <wp:simplePos x="0" y="0"/>
                <wp:positionH relativeFrom="column">
                  <wp:posOffset>1148715</wp:posOffset>
                </wp:positionH>
                <wp:positionV relativeFrom="paragraph">
                  <wp:posOffset>877570</wp:posOffset>
                </wp:positionV>
                <wp:extent cx="4164330" cy="869950"/>
                <wp:effectExtent l="7620" t="8890" r="9525" b="6985"/>
                <wp:wrapNone/>
                <wp:docPr id="6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4330" cy="8699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AF8CD" id="Rectangle 71" o:spid="_x0000_s1026" style="position:absolute;margin-left:90.45pt;margin-top:69.1pt;width:327.9pt;height:6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" strokecolor="white [3212]"/>
            </w:pict>
          </mc:Fallback>
        </mc:AlternateContent>
      </w:r>
      <w:r w:rsidRPr="0021631D">
        <w:rPr>
          <w:rFonts w:ascii="Times New Roman" w:hAnsi="Times New Roman" w:cs="Times New Roman"/>
          <w:sz w:val="24"/>
          <w:szCs w:val="24"/>
        </w:rPr>
        <w:t>Allah mengajak manusia untuk berfikir dalam segala keadaan, agar ia dapat mengambil hikmah dari semua yang telah Allah ciptakan</w:t>
      </w:r>
      <w:r>
        <w:rPr>
          <w:rFonts w:ascii="Times New Roman" w:hAnsi="Times New Roman" w:cs="Times New Roman"/>
          <w:sz w:val="24"/>
          <w:szCs w:val="24"/>
        </w:rPr>
        <w:t>, d</w:t>
      </w:r>
      <w:r w:rsidRPr="0021631D">
        <w:rPr>
          <w:rFonts w:ascii="Times New Roman" w:hAnsi="Times New Roman" w:cs="Times New Roman"/>
          <w:sz w:val="24"/>
          <w:szCs w:val="24"/>
        </w:rPr>
        <w:t xml:space="preserve">engan proses berfikir manusia yang fitrah Allah hadirkan suatu ilmu pengetahuan </w:t>
      </w:r>
      <w:r w:rsidRPr="0021631D">
        <w:rPr>
          <w:rFonts w:ascii="Times New Roman" w:hAnsi="Times New Roman" w:cs="Times New Roman"/>
          <w:noProof/>
          <w:sz w:val="24"/>
          <w:szCs w:val="24"/>
        </w:rPr>
        <mc:AlternateContent>
          <mc:Choice Requires="wps">
            <w:drawing>
              <wp:anchor distT="0" distB="0" distL="114300" distR="114300" simplePos="0" relativeHeight="251718656" behindDoc="1" locked="0" layoutInCell="1" allowOverlap="1" wp14:anchorId="2F4BD126" wp14:editId="0AA378A6">
                <wp:simplePos x="0" y="0"/>
                <wp:positionH relativeFrom="column">
                  <wp:posOffset>1166495</wp:posOffset>
                </wp:positionH>
                <wp:positionV relativeFrom="paragraph">
                  <wp:posOffset>404495</wp:posOffset>
                </wp:positionV>
                <wp:extent cx="3780155" cy="1009650"/>
                <wp:effectExtent l="0" t="0" r="10795" b="19050"/>
                <wp:wrapNone/>
                <wp:docPr id="63" name="Rectangle 63"/>
                <wp:cNvGraphicFramePr/>
                <a:graphic xmlns:a="http://schemas.openxmlformats.org/drawingml/2006/main">
                  <a:graphicData uri="http://schemas.microsoft.com/office/word/2010/wordprocessingShape">
                    <wps:wsp>
                      <wps:cNvSpPr/>
                      <wps:spPr>
                        <a:xfrm>
                          <a:off x="0" y="0"/>
                          <a:ext cx="3780155" cy="1009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29A21" id="Rectangle 63" o:spid="_x0000_s1026" style="position:absolute;margin-left:91.85pt;margin-top:31.85pt;width:297.65pt;height:7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" fillcolor="white [3201]" strokecolor="white [3212]" strokeweight="1pt"/>
            </w:pict>
          </mc:Fallback>
        </mc:AlternateContent>
      </w:r>
      <w:r w:rsidRPr="0021631D">
        <w:rPr>
          <w:rFonts w:ascii="Times New Roman" w:hAnsi="Times New Roman" w:cs="Times New Roman"/>
          <w:sz w:val="24"/>
          <w:szCs w:val="24"/>
        </w:rPr>
        <w:t>yang baru dan menambah khasanah bagi manusia berupa teknologi informasi yang terus berkembang seiring bertambahnya pengetahuan manusia.</w:t>
      </w:r>
    </w:p>
    <w:p w14:paraId="6AC92FCE" w14:textId="6269296D" w:rsidR="00437409" w:rsidRPr="00FB7378" w:rsidRDefault="00437409" w:rsidP="00FB7378">
      <w:pPr>
        <w:pStyle w:val="ListParagraph"/>
        <w:numPr>
          <w:ilvl w:val="0"/>
          <w:numId w:val="9"/>
        </w:numPr>
        <w:spacing w:line="480" w:lineRule="auto"/>
        <w:ind w:left="709" w:hanging="283"/>
        <w:jc w:val="both"/>
        <w:rPr>
          <w:rFonts w:ascii="Times New Roman" w:hAnsi="Times New Roman" w:cs="Times New Roman"/>
          <w:sz w:val="24"/>
          <w:szCs w:val="24"/>
        </w:rPr>
      </w:pPr>
      <w:r w:rsidRPr="00FB7378">
        <w:rPr>
          <w:rFonts w:ascii="Times New Roman" w:hAnsi="Times New Roman" w:cs="Times New Roman"/>
          <w:b/>
          <w:sz w:val="24"/>
          <w:szCs w:val="24"/>
        </w:rPr>
        <w:lastRenderedPageBreak/>
        <w:t>Fungsi Media Pembelajaran</w:t>
      </w:r>
    </w:p>
    <w:p w14:paraId="0F1EBF18" w14:textId="5C9282A0" w:rsidR="002E0D1D" w:rsidRPr="0021631D" w:rsidRDefault="00437409" w:rsidP="00610F01">
      <w:pPr>
        <w:pStyle w:val="ListParagraph"/>
        <w:spacing w:after="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Pemakaian media pembelajaran dalam proses belajar mengajar dapat membangkitkan keinginan dan minat yang baru, membangkitkan motivasi dan rangsangan kegiatan belajar, dan bahkan membawa pengaruh-pengaruh psikologis terhadap peserta di</w:t>
      </w:r>
      <w:r w:rsidR="004043DA">
        <w:rPr>
          <w:rFonts w:ascii="Times New Roman" w:hAnsi="Times New Roman" w:cs="Times New Roman"/>
          <w:sz w:val="24"/>
          <w:szCs w:val="24"/>
        </w:rPr>
        <w:t>dik.</w:t>
      </w:r>
      <w:r w:rsidRPr="00775FAB">
        <w:rPr>
          <w:rStyle w:val="FootnoteReference"/>
        </w:rPr>
        <w:footnoteReference w:id="13"/>
      </w:r>
      <w:r w:rsidR="004043DA">
        <w:rPr>
          <w:rFonts w:ascii="Times New Roman" w:hAnsi="Times New Roman" w:cs="Times New Roman"/>
          <w:sz w:val="24"/>
          <w:szCs w:val="24"/>
        </w:rPr>
        <w:t xml:space="preserve"> </w:t>
      </w:r>
      <w:r w:rsidRPr="0021631D">
        <w:rPr>
          <w:rFonts w:ascii="Times New Roman" w:hAnsi="Times New Roman" w:cs="Times New Roman"/>
          <w:sz w:val="24"/>
          <w:szCs w:val="24"/>
        </w:rPr>
        <w:t xml:space="preserve">Media pembelajaran adalah sebuah alat yang berfungsi untuk menyampaikan pesan pembelajaran, sedangkan </w:t>
      </w:r>
      <w:r w:rsidR="003967F7" w:rsidRPr="0021631D">
        <w:rPr>
          <w:rFonts w:ascii="Times New Roman" w:hAnsi="Times New Roman" w:cs="Times New Roman"/>
          <w:sz w:val="24"/>
          <w:szCs w:val="24"/>
        </w:rPr>
        <w:t>pembelajaran adalah pengajar dan bahan ajar. Komunikasi tidak akan berjalan tanpa sarana penyampaikan pesan atau media. Empat fungsi media pembelajaran khususnya media visual, yaitu:</w:t>
      </w:r>
    </w:p>
    <w:p w14:paraId="77EC3993" w14:textId="77777777" w:rsidR="00610F01" w:rsidRDefault="003967F7" w:rsidP="00610F01">
      <w:pPr>
        <w:pStyle w:val="ListParagraph"/>
        <w:numPr>
          <w:ilvl w:val="0"/>
          <w:numId w:val="10"/>
        </w:numPr>
        <w:spacing w:after="0" w:line="480" w:lineRule="auto"/>
        <w:ind w:left="993" w:hanging="284"/>
        <w:jc w:val="both"/>
        <w:rPr>
          <w:rFonts w:ascii="Times New Roman" w:hAnsi="Times New Roman" w:cs="Times New Roman"/>
          <w:sz w:val="24"/>
          <w:szCs w:val="24"/>
        </w:rPr>
      </w:pPr>
      <w:r w:rsidRPr="0021631D">
        <w:rPr>
          <w:rFonts w:ascii="Times New Roman" w:hAnsi="Times New Roman" w:cs="Times New Roman"/>
          <w:sz w:val="24"/>
          <w:szCs w:val="24"/>
        </w:rPr>
        <w:t>Fungsi atensi media visual merupakan inti, menarik dan mengarah perhatian peserta didik untuk berkonsentrasi kepada isi yang berkaitan dengan makna visual yang ditampilkan atau menyertai teks materi pelajaran.</w:t>
      </w:r>
    </w:p>
    <w:p w14:paraId="44D2F89F" w14:textId="77777777" w:rsidR="00610F01" w:rsidRDefault="00FE675E" w:rsidP="00610F01">
      <w:pPr>
        <w:pStyle w:val="ListParagraph"/>
        <w:numPr>
          <w:ilvl w:val="0"/>
          <w:numId w:val="10"/>
        </w:numPr>
        <w:spacing w:after="0" w:line="480" w:lineRule="auto"/>
        <w:ind w:left="993" w:hanging="284"/>
        <w:jc w:val="both"/>
        <w:rPr>
          <w:rFonts w:ascii="Times New Roman" w:hAnsi="Times New Roman" w:cs="Times New Roman"/>
          <w:sz w:val="24"/>
          <w:szCs w:val="24"/>
        </w:rPr>
      </w:pPr>
      <w:r w:rsidRPr="00610F01">
        <w:rPr>
          <w:rFonts w:ascii="Times New Roman" w:hAnsi="Times New Roman" w:cs="Times New Roman"/>
          <w:sz w:val="24"/>
          <w:szCs w:val="24"/>
        </w:rPr>
        <w:t>Fungsi afektif adalah gambar atau lambang visual dapat menggugah emosi dan sikap peserta didik, misalnya informasi yang menyangkut masalah social atau ras.</w:t>
      </w:r>
    </w:p>
    <w:p w14:paraId="0B69695B" w14:textId="77777777" w:rsidR="00610F01" w:rsidRDefault="00FE675E" w:rsidP="00610F01">
      <w:pPr>
        <w:pStyle w:val="ListParagraph"/>
        <w:numPr>
          <w:ilvl w:val="0"/>
          <w:numId w:val="10"/>
        </w:numPr>
        <w:spacing w:after="0" w:line="480" w:lineRule="auto"/>
        <w:ind w:left="993" w:hanging="284"/>
        <w:jc w:val="both"/>
        <w:rPr>
          <w:rFonts w:ascii="Times New Roman" w:hAnsi="Times New Roman" w:cs="Times New Roman"/>
          <w:sz w:val="24"/>
          <w:szCs w:val="24"/>
        </w:rPr>
      </w:pPr>
      <w:r w:rsidRPr="00610F01">
        <w:rPr>
          <w:rFonts w:ascii="Times New Roman" w:hAnsi="Times New Roman" w:cs="Times New Roman"/>
          <w:sz w:val="24"/>
          <w:szCs w:val="24"/>
        </w:rPr>
        <w:t>Fungsi kognitif media visual terlihat dari temuan-temuan peneliti yang mengungkapkan bahwa lambang visual atau gambar memperlancar pencapaian tujuan untuk memahami dan mengingat informarsi atau pesan yang terkandung dalam gambar.</w:t>
      </w:r>
    </w:p>
    <w:p w14:paraId="01EA2CEE" w14:textId="19B68DC4" w:rsidR="00FE675E" w:rsidRPr="00610F01" w:rsidRDefault="00FE675E" w:rsidP="00610F01">
      <w:pPr>
        <w:pStyle w:val="ListParagraph"/>
        <w:numPr>
          <w:ilvl w:val="0"/>
          <w:numId w:val="10"/>
        </w:numPr>
        <w:spacing w:after="0" w:line="480" w:lineRule="auto"/>
        <w:ind w:left="993" w:hanging="284"/>
        <w:jc w:val="both"/>
        <w:rPr>
          <w:rFonts w:ascii="Times New Roman" w:hAnsi="Times New Roman" w:cs="Times New Roman"/>
          <w:sz w:val="24"/>
          <w:szCs w:val="24"/>
        </w:rPr>
      </w:pPr>
      <w:r w:rsidRPr="00610F01">
        <w:rPr>
          <w:rFonts w:ascii="Times New Roman" w:hAnsi="Times New Roman" w:cs="Times New Roman"/>
          <w:sz w:val="24"/>
          <w:szCs w:val="24"/>
        </w:rPr>
        <w:lastRenderedPageBreak/>
        <w:t>Fungsi kompensatoris media pembelajaran terlihat dari hasil penelitian bahwa media visual yang memberikan konteks untuk memahami teks peserta didik yang lemah dalam membaca kembali.</w:t>
      </w:r>
      <w:r w:rsidRPr="00775FAB">
        <w:rPr>
          <w:rStyle w:val="FootnoteReference"/>
        </w:rPr>
        <w:footnoteReference w:id="14"/>
      </w:r>
    </w:p>
    <w:p w14:paraId="0AF6AB5E" w14:textId="7BC8140E" w:rsidR="0021631D" w:rsidRDefault="002E0D1D" w:rsidP="00610F01">
      <w:pPr>
        <w:pStyle w:val="ListParagraph"/>
        <w:spacing w:after="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Uraian di</w:t>
      </w:r>
      <w:r w:rsidR="004043DA">
        <w:rPr>
          <w:rFonts w:ascii="Times New Roman" w:hAnsi="Times New Roman" w:cs="Times New Roman"/>
          <w:sz w:val="24"/>
          <w:szCs w:val="24"/>
        </w:rPr>
        <w:t xml:space="preserve"> </w:t>
      </w:r>
      <w:r w:rsidRPr="0021631D">
        <w:rPr>
          <w:rFonts w:ascii="Times New Roman" w:hAnsi="Times New Roman" w:cs="Times New Roman"/>
          <w:sz w:val="24"/>
          <w:szCs w:val="24"/>
        </w:rPr>
        <w:t xml:space="preserve">atas dapat disimpulkan bahwa fungsi dari penggunaan media pembelajaran adalah sebagai berikut: media berfungsi sebagai sumber belajar, karena dapat dimanfaatkan untuk menyalurkan informasi (materi ajar) kepada </w:t>
      </w:r>
      <w:r w:rsidR="004043DA">
        <w:rPr>
          <w:rFonts w:ascii="Times New Roman" w:hAnsi="Times New Roman" w:cs="Times New Roman"/>
          <w:sz w:val="24"/>
          <w:szCs w:val="24"/>
        </w:rPr>
        <w:t>peserta didik</w:t>
      </w:r>
      <w:r w:rsidR="00B7744C" w:rsidRPr="0021631D">
        <w:rPr>
          <w:rFonts w:ascii="Times New Roman" w:hAnsi="Times New Roman" w:cs="Times New Roman"/>
          <w:sz w:val="24"/>
          <w:szCs w:val="24"/>
        </w:rPr>
        <w:t xml:space="preserve"> dan sebagai perantara dari sumber (guru) menuju penerima (peserta didik) dalam menyampaikan informasi (materi ajar) secara visual maupun verbal sehingga peserta didik dapat termotivasi minat belajarnya dan membuat pembelajaran menjadi tidak membosankan.</w:t>
      </w:r>
    </w:p>
    <w:p w14:paraId="4D26C118" w14:textId="77777777" w:rsidR="0008718F" w:rsidRPr="009F120E" w:rsidRDefault="0008718F" w:rsidP="0008718F">
      <w:pPr>
        <w:pStyle w:val="ListParagraph"/>
        <w:spacing w:after="0" w:line="240" w:lineRule="auto"/>
        <w:ind w:left="1276" w:firstLine="709"/>
        <w:jc w:val="both"/>
        <w:rPr>
          <w:rFonts w:ascii="Times New Roman" w:hAnsi="Times New Roman" w:cs="Times New Roman"/>
          <w:sz w:val="24"/>
          <w:szCs w:val="24"/>
        </w:rPr>
      </w:pPr>
    </w:p>
    <w:p w14:paraId="2C62FCC6" w14:textId="727B05BB" w:rsidR="00B7744C" w:rsidRPr="00FB7378" w:rsidRDefault="00B7744C" w:rsidP="00FB7378">
      <w:pPr>
        <w:pStyle w:val="ListParagraph"/>
        <w:numPr>
          <w:ilvl w:val="0"/>
          <w:numId w:val="9"/>
        </w:numPr>
        <w:spacing w:after="0" w:line="480" w:lineRule="auto"/>
        <w:ind w:left="709" w:hanging="283"/>
        <w:jc w:val="both"/>
        <w:rPr>
          <w:rFonts w:ascii="Times New Roman" w:hAnsi="Times New Roman" w:cs="Times New Roman"/>
          <w:b/>
          <w:sz w:val="24"/>
          <w:szCs w:val="24"/>
        </w:rPr>
      </w:pPr>
      <w:r w:rsidRPr="00FB7378">
        <w:rPr>
          <w:rFonts w:ascii="Times New Roman" w:hAnsi="Times New Roman" w:cs="Times New Roman"/>
          <w:b/>
          <w:sz w:val="24"/>
          <w:szCs w:val="24"/>
        </w:rPr>
        <w:t>Manfaat Media Pembelajaran</w:t>
      </w:r>
    </w:p>
    <w:p w14:paraId="0F697553" w14:textId="68A0D95B" w:rsidR="00B7744C" w:rsidRPr="0021631D" w:rsidRDefault="00B7744C" w:rsidP="00F91429">
      <w:pPr>
        <w:pStyle w:val="ListParagraph"/>
        <w:spacing w:after="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Bahan-bahan audiovisual dapat memberikan banyak manfaat asalkan guru berperan aktif dalam proses pembelajaran.</w:t>
      </w:r>
      <w:r w:rsidR="00E5319F" w:rsidRPr="00775FAB">
        <w:rPr>
          <w:rStyle w:val="FootnoteReference"/>
        </w:rPr>
        <w:footnoteReference w:id="15"/>
      </w:r>
    </w:p>
    <w:p w14:paraId="78B79B7B" w14:textId="70A011C2" w:rsidR="00B7744C" w:rsidRPr="0021631D" w:rsidRDefault="00B7744C" w:rsidP="00F91429">
      <w:pPr>
        <w:pStyle w:val="ListParagraph"/>
        <w:spacing w:after="0" w:line="480" w:lineRule="auto"/>
        <w:ind w:left="1134" w:hanging="425"/>
        <w:jc w:val="both"/>
        <w:rPr>
          <w:rFonts w:ascii="Times New Roman" w:hAnsi="Times New Roman" w:cs="Times New Roman"/>
          <w:sz w:val="24"/>
          <w:szCs w:val="24"/>
        </w:rPr>
      </w:pPr>
      <w:r w:rsidRPr="0021631D">
        <w:rPr>
          <w:rFonts w:ascii="Times New Roman" w:hAnsi="Times New Roman" w:cs="Times New Roman"/>
          <w:sz w:val="24"/>
          <w:szCs w:val="24"/>
        </w:rPr>
        <w:t>Beberapa manfaat media pembelajaran sebagai berikut:</w:t>
      </w:r>
    </w:p>
    <w:p w14:paraId="1F6A226E" w14:textId="77777777" w:rsidR="00610F01" w:rsidRDefault="00B7744C" w:rsidP="00610F01">
      <w:pPr>
        <w:pStyle w:val="ListParagraph"/>
        <w:numPr>
          <w:ilvl w:val="0"/>
          <w:numId w:val="11"/>
        </w:numPr>
        <w:spacing w:after="0" w:line="480" w:lineRule="auto"/>
        <w:ind w:left="1134" w:hanging="283"/>
        <w:jc w:val="both"/>
        <w:rPr>
          <w:rFonts w:ascii="Times New Roman" w:hAnsi="Times New Roman" w:cs="Times New Roman"/>
          <w:sz w:val="24"/>
          <w:szCs w:val="24"/>
        </w:rPr>
      </w:pPr>
      <w:r w:rsidRPr="0021631D">
        <w:rPr>
          <w:rFonts w:ascii="Times New Roman" w:hAnsi="Times New Roman" w:cs="Times New Roman"/>
          <w:sz w:val="24"/>
          <w:szCs w:val="24"/>
        </w:rPr>
        <w:t>Penyampaian media pembelajaran menjadi lebih baku</w:t>
      </w:r>
    </w:p>
    <w:p w14:paraId="12AE1933" w14:textId="77777777" w:rsidR="00610F01" w:rsidRDefault="00534CC9" w:rsidP="00610F01">
      <w:pPr>
        <w:pStyle w:val="ListParagraph"/>
        <w:numPr>
          <w:ilvl w:val="0"/>
          <w:numId w:val="11"/>
        </w:numPr>
        <w:spacing w:after="0" w:line="480" w:lineRule="auto"/>
        <w:ind w:left="1134" w:hanging="283"/>
        <w:jc w:val="both"/>
        <w:rPr>
          <w:rFonts w:ascii="Times New Roman" w:hAnsi="Times New Roman" w:cs="Times New Roman"/>
          <w:sz w:val="24"/>
          <w:szCs w:val="24"/>
        </w:rPr>
      </w:pPr>
      <w:r w:rsidRPr="00610F01">
        <w:rPr>
          <w:rFonts w:ascii="Times New Roman" w:hAnsi="Times New Roman" w:cs="Times New Roman"/>
          <w:sz w:val="24"/>
          <w:szCs w:val="24"/>
        </w:rPr>
        <w:t>Pembelajaran bisa lebih menarik.</w:t>
      </w:r>
    </w:p>
    <w:p w14:paraId="53DA0D5A" w14:textId="77777777" w:rsidR="00610F01" w:rsidRDefault="00534CC9" w:rsidP="00610F01">
      <w:pPr>
        <w:pStyle w:val="ListParagraph"/>
        <w:numPr>
          <w:ilvl w:val="0"/>
          <w:numId w:val="11"/>
        </w:numPr>
        <w:spacing w:after="0" w:line="480" w:lineRule="auto"/>
        <w:ind w:left="1134" w:hanging="283"/>
        <w:jc w:val="both"/>
        <w:rPr>
          <w:rFonts w:ascii="Times New Roman" w:hAnsi="Times New Roman" w:cs="Times New Roman"/>
          <w:sz w:val="24"/>
          <w:szCs w:val="24"/>
        </w:rPr>
      </w:pPr>
      <w:r w:rsidRPr="00610F01">
        <w:rPr>
          <w:rFonts w:ascii="Times New Roman" w:hAnsi="Times New Roman" w:cs="Times New Roman"/>
          <w:sz w:val="24"/>
          <w:szCs w:val="24"/>
        </w:rPr>
        <w:t>Pembelajaran menjdi lebih interaktif dengan diterapkan teori belajar dan prinsip psikologis yang diterima dalam hal partisipasi peserta didik, umpan balik, dan penguatan.</w:t>
      </w:r>
    </w:p>
    <w:p w14:paraId="19CF6D57" w14:textId="66650277" w:rsidR="00610F01" w:rsidRDefault="00534CC9" w:rsidP="00610F01">
      <w:pPr>
        <w:pStyle w:val="ListParagraph"/>
        <w:numPr>
          <w:ilvl w:val="0"/>
          <w:numId w:val="11"/>
        </w:numPr>
        <w:spacing w:after="0" w:line="480" w:lineRule="auto"/>
        <w:ind w:left="1134" w:hanging="283"/>
        <w:jc w:val="both"/>
        <w:rPr>
          <w:rFonts w:ascii="Times New Roman" w:hAnsi="Times New Roman" w:cs="Times New Roman"/>
          <w:sz w:val="24"/>
          <w:szCs w:val="24"/>
        </w:rPr>
      </w:pPr>
      <w:r w:rsidRPr="00610F01">
        <w:rPr>
          <w:rFonts w:ascii="Times New Roman" w:hAnsi="Times New Roman" w:cs="Times New Roman"/>
          <w:sz w:val="24"/>
          <w:szCs w:val="24"/>
        </w:rPr>
        <w:lastRenderedPageBreak/>
        <w:t>Lama waktu pembelajaran yang diperlukan dapat dipersingkat karena kebanyakan media hanya memerlukan waktu singkat unruk mengantarkan pesan-pesan dan isi pelajaran dalam jumlah yang cukup banyak.</w:t>
      </w:r>
    </w:p>
    <w:p w14:paraId="4C1C8744" w14:textId="3DF58EB8" w:rsidR="00F91429" w:rsidRDefault="00F91429" w:rsidP="00610F01">
      <w:pPr>
        <w:pStyle w:val="ListParagraph"/>
        <w:numPr>
          <w:ilvl w:val="0"/>
          <w:numId w:val="11"/>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Kualitas hasil belajar dapat ditingkatkan bilamana integrase kata dan gambar sebagai media pembelajaran</w:t>
      </w:r>
    </w:p>
    <w:p w14:paraId="43A48FEF" w14:textId="77777777" w:rsidR="00610F01" w:rsidRDefault="00534CC9" w:rsidP="00610F01">
      <w:pPr>
        <w:pStyle w:val="ListParagraph"/>
        <w:numPr>
          <w:ilvl w:val="0"/>
          <w:numId w:val="11"/>
        </w:numPr>
        <w:spacing w:after="0" w:line="480" w:lineRule="auto"/>
        <w:ind w:left="1134" w:hanging="283"/>
        <w:jc w:val="both"/>
        <w:rPr>
          <w:rFonts w:ascii="Times New Roman" w:hAnsi="Times New Roman" w:cs="Times New Roman"/>
          <w:sz w:val="24"/>
          <w:szCs w:val="24"/>
        </w:rPr>
      </w:pPr>
      <w:r w:rsidRPr="00610F01">
        <w:rPr>
          <w:rFonts w:ascii="Times New Roman" w:hAnsi="Times New Roman" w:cs="Times New Roman"/>
          <w:sz w:val="24"/>
          <w:szCs w:val="24"/>
        </w:rPr>
        <w:t xml:space="preserve">Pembelajaran dapat diberikan kapan dan dimana atau diperlukan terutama jika media </w:t>
      </w:r>
      <w:r w:rsidR="00D35DD5" w:rsidRPr="00610F01">
        <w:rPr>
          <w:rFonts w:ascii="Times New Roman" w:hAnsi="Times New Roman" w:cs="Times New Roman"/>
          <w:sz w:val="24"/>
          <w:szCs w:val="24"/>
        </w:rPr>
        <w:t>pembelajaran dirancang untuk penggunaan secara individu</w:t>
      </w:r>
    </w:p>
    <w:p w14:paraId="1BA3BF34" w14:textId="77777777" w:rsidR="00610F01" w:rsidRDefault="00D35DD5" w:rsidP="00610F01">
      <w:pPr>
        <w:pStyle w:val="ListParagraph"/>
        <w:numPr>
          <w:ilvl w:val="0"/>
          <w:numId w:val="11"/>
        </w:numPr>
        <w:spacing w:after="0" w:line="480" w:lineRule="auto"/>
        <w:ind w:left="1134" w:hanging="283"/>
        <w:jc w:val="both"/>
        <w:rPr>
          <w:rFonts w:ascii="Times New Roman" w:hAnsi="Times New Roman" w:cs="Times New Roman"/>
          <w:sz w:val="24"/>
          <w:szCs w:val="24"/>
        </w:rPr>
      </w:pPr>
      <w:r w:rsidRPr="00610F01">
        <w:rPr>
          <w:rFonts w:ascii="Times New Roman" w:hAnsi="Times New Roman" w:cs="Times New Roman"/>
          <w:sz w:val="24"/>
          <w:szCs w:val="24"/>
        </w:rPr>
        <w:t>Sikap positif peserta didik terhadap apa yang mereka pelajari dan terhadap proses belajar dapat ditingkat kan</w:t>
      </w:r>
    </w:p>
    <w:p w14:paraId="344F658A" w14:textId="2B775279" w:rsidR="00534CC9" w:rsidRPr="00610F01" w:rsidRDefault="00D35DD5" w:rsidP="00610F01">
      <w:pPr>
        <w:pStyle w:val="ListParagraph"/>
        <w:numPr>
          <w:ilvl w:val="0"/>
          <w:numId w:val="11"/>
        </w:numPr>
        <w:spacing w:after="0" w:line="480" w:lineRule="auto"/>
        <w:ind w:left="1134" w:hanging="283"/>
        <w:jc w:val="both"/>
        <w:rPr>
          <w:rFonts w:ascii="Times New Roman" w:hAnsi="Times New Roman" w:cs="Times New Roman"/>
          <w:sz w:val="24"/>
          <w:szCs w:val="24"/>
        </w:rPr>
      </w:pPr>
      <w:r w:rsidRPr="00610F01">
        <w:rPr>
          <w:rFonts w:ascii="Times New Roman" w:hAnsi="Times New Roman" w:cs="Times New Roman"/>
          <w:sz w:val="24"/>
          <w:szCs w:val="24"/>
        </w:rPr>
        <w:t>Peran guru dapat berubah kearah yang lebih positif.</w:t>
      </w:r>
      <w:r w:rsidRPr="00775FAB">
        <w:rPr>
          <w:rStyle w:val="FootnoteReference"/>
        </w:rPr>
        <w:footnoteReference w:id="16"/>
      </w:r>
      <w:r w:rsidR="00534CC9" w:rsidRPr="00610F01">
        <w:rPr>
          <w:rFonts w:ascii="Times New Roman" w:hAnsi="Times New Roman" w:cs="Times New Roman"/>
          <w:sz w:val="24"/>
          <w:szCs w:val="24"/>
        </w:rPr>
        <w:t xml:space="preserve"> </w:t>
      </w:r>
    </w:p>
    <w:p w14:paraId="6A1B27A9" w14:textId="77777777" w:rsidR="0008718F" w:rsidRPr="0021631D" w:rsidRDefault="0008718F" w:rsidP="0008718F">
      <w:pPr>
        <w:pStyle w:val="ListParagraph"/>
        <w:spacing w:after="0" w:line="240" w:lineRule="auto"/>
        <w:ind w:left="1560"/>
        <w:jc w:val="both"/>
        <w:rPr>
          <w:rFonts w:ascii="Times New Roman" w:hAnsi="Times New Roman" w:cs="Times New Roman"/>
          <w:sz w:val="24"/>
          <w:szCs w:val="24"/>
        </w:rPr>
      </w:pPr>
    </w:p>
    <w:p w14:paraId="2AC43020" w14:textId="173F7381" w:rsidR="00D35DD5" w:rsidRPr="0021631D" w:rsidRDefault="00D35DD5" w:rsidP="00FB7378">
      <w:pPr>
        <w:pStyle w:val="ListParagraph"/>
        <w:numPr>
          <w:ilvl w:val="0"/>
          <w:numId w:val="9"/>
        </w:numPr>
        <w:spacing w:after="0" w:line="480" w:lineRule="auto"/>
        <w:ind w:left="709" w:hanging="283"/>
        <w:jc w:val="both"/>
        <w:rPr>
          <w:rFonts w:ascii="Times New Roman" w:hAnsi="Times New Roman" w:cs="Times New Roman"/>
          <w:b/>
          <w:sz w:val="24"/>
          <w:szCs w:val="24"/>
        </w:rPr>
      </w:pPr>
      <w:r w:rsidRPr="0021631D">
        <w:rPr>
          <w:rFonts w:ascii="Times New Roman" w:hAnsi="Times New Roman" w:cs="Times New Roman"/>
          <w:b/>
          <w:sz w:val="24"/>
          <w:szCs w:val="24"/>
        </w:rPr>
        <w:t>Ciri-ciri media pembelajaran</w:t>
      </w:r>
    </w:p>
    <w:p w14:paraId="79855030" w14:textId="77777777" w:rsidR="00864674" w:rsidRPr="0021631D" w:rsidRDefault="00D35DD5" w:rsidP="00F91429">
      <w:pPr>
        <w:pStyle w:val="ListParagraph"/>
        <w:spacing w:after="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Gerlach &amp; Ely mengemukakan tiga ciri media yang merupakan petunjuk mengapa media digunakan dan apa-apa saja yang dapat dilakukan oleh media yang mungkin guru tidak mampu (kurang efisien</w:t>
      </w:r>
      <w:r w:rsidR="00137DFF" w:rsidRPr="0021631D">
        <w:rPr>
          <w:rFonts w:ascii="Times New Roman" w:hAnsi="Times New Roman" w:cs="Times New Roman"/>
          <w:sz w:val="24"/>
          <w:szCs w:val="24"/>
        </w:rPr>
        <w:t>) dalam melakukannya.</w:t>
      </w:r>
    </w:p>
    <w:p w14:paraId="051E9FA9" w14:textId="77777777" w:rsidR="00F91429" w:rsidRDefault="00137DFF" w:rsidP="00F91429">
      <w:pPr>
        <w:pStyle w:val="ListParagraph"/>
        <w:numPr>
          <w:ilvl w:val="0"/>
          <w:numId w:val="12"/>
        </w:numPr>
        <w:spacing w:after="0" w:line="480" w:lineRule="auto"/>
        <w:ind w:left="993" w:hanging="284"/>
        <w:jc w:val="both"/>
        <w:rPr>
          <w:rFonts w:ascii="Times New Roman" w:hAnsi="Times New Roman" w:cs="Times New Roman"/>
          <w:sz w:val="24"/>
          <w:szCs w:val="24"/>
        </w:rPr>
      </w:pPr>
      <w:r w:rsidRPr="00A15C97">
        <w:rPr>
          <w:rFonts w:ascii="Times New Roman" w:hAnsi="Times New Roman" w:cs="Times New Roman"/>
          <w:sz w:val="24"/>
          <w:szCs w:val="24"/>
        </w:rPr>
        <w:t>Ciri</w:t>
      </w:r>
      <w:r w:rsidR="00A15C97">
        <w:rPr>
          <w:rFonts w:ascii="Times New Roman" w:hAnsi="Times New Roman" w:cs="Times New Roman"/>
          <w:i/>
          <w:sz w:val="24"/>
          <w:szCs w:val="24"/>
        </w:rPr>
        <w:t xml:space="preserve"> </w:t>
      </w:r>
      <w:r w:rsidRPr="0021631D">
        <w:rPr>
          <w:rFonts w:ascii="Times New Roman" w:hAnsi="Times New Roman" w:cs="Times New Roman"/>
          <w:i/>
          <w:sz w:val="24"/>
          <w:szCs w:val="24"/>
        </w:rPr>
        <w:t xml:space="preserve">fiksatif, </w:t>
      </w:r>
      <w:r w:rsidRPr="0021631D">
        <w:rPr>
          <w:rFonts w:ascii="Times New Roman" w:hAnsi="Times New Roman" w:cs="Times New Roman"/>
          <w:sz w:val="24"/>
          <w:szCs w:val="24"/>
        </w:rPr>
        <w:t>menggambarkan kemampuan media merekam, menyimpan, melestarikan, dan merekonstruksikan suatu peristiwa atau objek</w:t>
      </w:r>
      <w:r w:rsidR="00A15C97">
        <w:rPr>
          <w:rFonts w:ascii="Times New Roman" w:hAnsi="Times New Roman" w:cs="Times New Roman"/>
          <w:sz w:val="24"/>
          <w:szCs w:val="24"/>
        </w:rPr>
        <w:t>.</w:t>
      </w:r>
    </w:p>
    <w:p w14:paraId="5BD721C7" w14:textId="77777777" w:rsidR="00F91429" w:rsidRDefault="00137DFF" w:rsidP="00F91429">
      <w:pPr>
        <w:pStyle w:val="ListParagraph"/>
        <w:numPr>
          <w:ilvl w:val="0"/>
          <w:numId w:val="12"/>
        </w:numPr>
        <w:spacing w:after="0" w:line="480" w:lineRule="auto"/>
        <w:ind w:left="993" w:hanging="284"/>
        <w:jc w:val="both"/>
        <w:rPr>
          <w:rFonts w:ascii="Times New Roman" w:hAnsi="Times New Roman" w:cs="Times New Roman"/>
          <w:sz w:val="24"/>
          <w:szCs w:val="24"/>
        </w:rPr>
      </w:pPr>
      <w:r w:rsidRPr="00F91429">
        <w:rPr>
          <w:rFonts w:ascii="Times New Roman" w:hAnsi="Times New Roman" w:cs="Times New Roman"/>
          <w:sz w:val="24"/>
          <w:szCs w:val="24"/>
        </w:rPr>
        <w:t>Ciri</w:t>
      </w:r>
      <w:r w:rsidRPr="00F91429">
        <w:rPr>
          <w:rFonts w:ascii="Times New Roman" w:hAnsi="Times New Roman" w:cs="Times New Roman"/>
          <w:i/>
          <w:sz w:val="24"/>
          <w:szCs w:val="24"/>
        </w:rPr>
        <w:t xml:space="preserve"> Manipulative</w:t>
      </w:r>
      <w:r w:rsidRPr="00F91429">
        <w:rPr>
          <w:rFonts w:ascii="Times New Roman" w:hAnsi="Times New Roman" w:cs="Times New Roman"/>
          <w:sz w:val="24"/>
          <w:szCs w:val="24"/>
        </w:rPr>
        <w:t xml:space="preserve">, transformasi suatu kejadian atau objek dimungkinkan karena memiliki ciri </w:t>
      </w:r>
      <w:r w:rsidR="00A15C97" w:rsidRPr="00F91429">
        <w:rPr>
          <w:rFonts w:ascii="Times New Roman" w:hAnsi="Times New Roman" w:cs="Times New Roman"/>
          <w:sz w:val="24"/>
          <w:szCs w:val="24"/>
        </w:rPr>
        <w:t>manipulative.</w:t>
      </w:r>
    </w:p>
    <w:p w14:paraId="3A95D8F3" w14:textId="21693306" w:rsidR="00137DFF" w:rsidRPr="00F91429" w:rsidRDefault="00137DFF" w:rsidP="00F91429">
      <w:pPr>
        <w:pStyle w:val="ListParagraph"/>
        <w:numPr>
          <w:ilvl w:val="0"/>
          <w:numId w:val="12"/>
        </w:numPr>
        <w:spacing w:after="0" w:line="480" w:lineRule="auto"/>
        <w:ind w:left="993" w:hanging="284"/>
        <w:jc w:val="both"/>
        <w:rPr>
          <w:rFonts w:ascii="Times New Roman" w:hAnsi="Times New Roman" w:cs="Times New Roman"/>
          <w:sz w:val="24"/>
          <w:szCs w:val="24"/>
        </w:rPr>
      </w:pPr>
      <w:r w:rsidRPr="00F91429">
        <w:rPr>
          <w:rFonts w:ascii="Times New Roman" w:hAnsi="Times New Roman" w:cs="Times New Roman"/>
          <w:sz w:val="24"/>
          <w:szCs w:val="24"/>
        </w:rPr>
        <w:lastRenderedPageBreak/>
        <w:t>Ciri</w:t>
      </w:r>
      <w:r w:rsidRPr="00F91429">
        <w:rPr>
          <w:rFonts w:ascii="Times New Roman" w:hAnsi="Times New Roman" w:cs="Times New Roman"/>
          <w:i/>
          <w:sz w:val="24"/>
          <w:szCs w:val="24"/>
        </w:rPr>
        <w:t xml:space="preserve"> Distributive</w:t>
      </w:r>
      <w:r w:rsidRPr="00F91429">
        <w:rPr>
          <w:rFonts w:ascii="Times New Roman" w:hAnsi="Times New Roman" w:cs="Times New Roman"/>
          <w:sz w:val="24"/>
          <w:szCs w:val="24"/>
        </w:rPr>
        <w:t>, memungkinkan suatu objek atau kejadian ditransportasikan melalui ruang, dan secara bersamaan kejadian tersebut di sajikan kepada sejumlah besar peserta didik dengan stimulus pengalaman yang relarif sama mengenai kejadia</w:t>
      </w:r>
      <w:r w:rsidR="00864674" w:rsidRPr="00F91429">
        <w:rPr>
          <w:rFonts w:ascii="Times New Roman" w:hAnsi="Times New Roman" w:cs="Times New Roman"/>
          <w:sz w:val="24"/>
          <w:szCs w:val="24"/>
        </w:rPr>
        <w:t>n</w:t>
      </w:r>
      <w:r w:rsidRPr="00F91429">
        <w:rPr>
          <w:rFonts w:ascii="Times New Roman" w:hAnsi="Times New Roman" w:cs="Times New Roman"/>
          <w:sz w:val="24"/>
          <w:szCs w:val="24"/>
        </w:rPr>
        <w:t xml:space="preserve"> itu.</w:t>
      </w:r>
      <w:r w:rsidRPr="00775FAB">
        <w:rPr>
          <w:rStyle w:val="FootnoteReference"/>
        </w:rPr>
        <w:footnoteReference w:id="17"/>
      </w:r>
    </w:p>
    <w:p w14:paraId="29084023" w14:textId="77777777" w:rsidR="0008718F" w:rsidRPr="0021631D" w:rsidRDefault="0008718F" w:rsidP="0008718F">
      <w:pPr>
        <w:pStyle w:val="ListParagraph"/>
        <w:spacing w:after="0" w:line="240" w:lineRule="auto"/>
        <w:ind w:left="1560"/>
        <w:jc w:val="both"/>
        <w:rPr>
          <w:rFonts w:ascii="Times New Roman" w:hAnsi="Times New Roman" w:cs="Times New Roman"/>
          <w:sz w:val="24"/>
          <w:szCs w:val="24"/>
        </w:rPr>
      </w:pPr>
    </w:p>
    <w:p w14:paraId="6A7219A2" w14:textId="4494C964" w:rsidR="00864674" w:rsidRPr="0021631D" w:rsidRDefault="00864674" w:rsidP="00FB7378">
      <w:pPr>
        <w:pStyle w:val="ListParagraph"/>
        <w:numPr>
          <w:ilvl w:val="0"/>
          <w:numId w:val="9"/>
        </w:numPr>
        <w:spacing w:after="0" w:line="480" w:lineRule="auto"/>
        <w:ind w:left="709" w:hanging="283"/>
        <w:jc w:val="both"/>
        <w:rPr>
          <w:rFonts w:ascii="Times New Roman" w:hAnsi="Times New Roman" w:cs="Times New Roman"/>
          <w:b/>
          <w:sz w:val="24"/>
          <w:szCs w:val="24"/>
        </w:rPr>
      </w:pPr>
      <w:r w:rsidRPr="0021631D">
        <w:rPr>
          <w:rFonts w:ascii="Times New Roman" w:hAnsi="Times New Roman" w:cs="Times New Roman"/>
          <w:b/>
          <w:sz w:val="24"/>
          <w:szCs w:val="24"/>
        </w:rPr>
        <w:t>Jenis-Jenis Media Pembelajaran</w:t>
      </w:r>
    </w:p>
    <w:p w14:paraId="1AFED028" w14:textId="4F9FE7DC" w:rsidR="00864674" w:rsidRPr="0021631D" w:rsidRDefault="00864674" w:rsidP="00F91429">
      <w:pPr>
        <w:pStyle w:val="ListParagraph"/>
        <w:spacing w:after="0" w:line="480" w:lineRule="auto"/>
        <w:ind w:left="1134" w:hanging="425"/>
        <w:jc w:val="both"/>
        <w:rPr>
          <w:rFonts w:ascii="Times New Roman" w:hAnsi="Times New Roman" w:cs="Times New Roman"/>
          <w:sz w:val="24"/>
          <w:szCs w:val="24"/>
        </w:rPr>
      </w:pPr>
      <w:r w:rsidRPr="0021631D">
        <w:rPr>
          <w:rFonts w:ascii="Times New Roman" w:hAnsi="Times New Roman" w:cs="Times New Roman"/>
          <w:sz w:val="24"/>
          <w:szCs w:val="24"/>
        </w:rPr>
        <w:t>Media di klasifikasi dalam lima kelompok, yaitu:</w:t>
      </w:r>
    </w:p>
    <w:p w14:paraId="16A8D41B" w14:textId="77777777" w:rsidR="00F91429" w:rsidRDefault="00864674" w:rsidP="00F91429">
      <w:pPr>
        <w:pStyle w:val="ListParagraph"/>
        <w:numPr>
          <w:ilvl w:val="0"/>
          <w:numId w:val="13"/>
        </w:numPr>
        <w:spacing w:after="0" w:line="480" w:lineRule="auto"/>
        <w:ind w:left="993" w:hanging="284"/>
        <w:jc w:val="both"/>
        <w:rPr>
          <w:rFonts w:ascii="Times New Roman" w:hAnsi="Times New Roman" w:cs="Times New Roman"/>
          <w:sz w:val="24"/>
          <w:szCs w:val="24"/>
        </w:rPr>
      </w:pPr>
      <w:r w:rsidRPr="0021631D">
        <w:rPr>
          <w:rFonts w:ascii="Times New Roman" w:hAnsi="Times New Roman" w:cs="Times New Roman"/>
          <w:sz w:val="24"/>
          <w:szCs w:val="24"/>
        </w:rPr>
        <w:t xml:space="preserve">Media </w:t>
      </w:r>
      <w:r w:rsidR="0035757C" w:rsidRPr="0021631D">
        <w:rPr>
          <w:rFonts w:ascii="Times New Roman" w:hAnsi="Times New Roman" w:cs="Times New Roman"/>
          <w:sz w:val="24"/>
          <w:szCs w:val="24"/>
        </w:rPr>
        <w:t>berbasis manusia (guru, tutor, dll);</w:t>
      </w:r>
    </w:p>
    <w:p w14:paraId="07A9B3F5" w14:textId="77777777" w:rsidR="00F91429" w:rsidRDefault="0035757C" w:rsidP="00F91429">
      <w:pPr>
        <w:pStyle w:val="ListParagraph"/>
        <w:numPr>
          <w:ilvl w:val="0"/>
          <w:numId w:val="13"/>
        </w:numPr>
        <w:spacing w:after="0" w:line="480" w:lineRule="auto"/>
        <w:ind w:left="993" w:hanging="284"/>
        <w:jc w:val="both"/>
        <w:rPr>
          <w:rFonts w:ascii="Times New Roman" w:hAnsi="Times New Roman" w:cs="Times New Roman"/>
          <w:sz w:val="24"/>
          <w:szCs w:val="24"/>
        </w:rPr>
      </w:pPr>
      <w:r w:rsidRPr="00F91429">
        <w:rPr>
          <w:rFonts w:ascii="Times New Roman" w:hAnsi="Times New Roman" w:cs="Times New Roman"/>
          <w:sz w:val="24"/>
          <w:szCs w:val="24"/>
        </w:rPr>
        <w:t>Media berbasis cetak;</w:t>
      </w:r>
    </w:p>
    <w:p w14:paraId="4816D23B" w14:textId="77777777" w:rsidR="00F91429" w:rsidRDefault="0035757C" w:rsidP="00F91429">
      <w:pPr>
        <w:pStyle w:val="ListParagraph"/>
        <w:numPr>
          <w:ilvl w:val="0"/>
          <w:numId w:val="13"/>
        </w:numPr>
        <w:spacing w:after="0" w:line="480" w:lineRule="auto"/>
        <w:ind w:left="993" w:hanging="284"/>
        <w:jc w:val="both"/>
        <w:rPr>
          <w:rFonts w:ascii="Times New Roman" w:hAnsi="Times New Roman" w:cs="Times New Roman"/>
          <w:sz w:val="24"/>
          <w:szCs w:val="24"/>
        </w:rPr>
      </w:pPr>
      <w:r w:rsidRPr="00F91429">
        <w:rPr>
          <w:rFonts w:ascii="Times New Roman" w:hAnsi="Times New Roman" w:cs="Times New Roman"/>
          <w:sz w:val="24"/>
          <w:szCs w:val="24"/>
        </w:rPr>
        <w:t>Media berbasis visual (gambar, grafik, slide);</w:t>
      </w:r>
    </w:p>
    <w:p w14:paraId="162D66DF" w14:textId="77777777" w:rsidR="00F91429" w:rsidRDefault="0035757C" w:rsidP="00F91429">
      <w:pPr>
        <w:pStyle w:val="ListParagraph"/>
        <w:numPr>
          <w:ilvl w:val="0"/>
          <w:numId w:val="13"/>
        </w:numPr>
        <w:spacing w:after="0" w:line="480" w:lineRule="auto"/>
        <w:ind w:left="993" w:hanging="284"/>
        <w:jc w:val="both"/>
        <w:rPr>
          <w:rFonts w:ascii="Times New Roman" w:hAnsi="Times New Roman" w:cs="Times New Roman"/>
          <w:sz w:val="24"/>
          <w:szCs w:val="24"/>
        </w:rPr>
      </w:pPr>
      <w:r w:rsidRPr="00F91429">
        <w:rPr>
          <w:rFonts w:ascii="Times New Roman" w:hAnsi="Times New Roman" w:cs="Times New Roman"/>
          <w:sz w:val="24"/>
          <w:szCs w:val="24"/>
        </w:rPr>
        <w:t>Media berbasis audio visual (televisi, film, video);</w:t>
      </w:r>
    </w:p>
    <w:p w14:paraId="425A5491" w14:textId="5C1E6C4B" w:rsidR="0035757C" w:rsidRPr="00F91429" w:rsidRDefault="0035757C" w:rsidP="00F91429">
      <w:pPr>
        <w:pStyle w:val="ListParagraph"/>
        <w:numPr>
          <w:ilvl w:val="0"/>
          <w:numId w:val="13"/>
        </w:numPr>
        <w:spacing w:after="0" w:line="480" w:lineRule="auto"/>
        <w:ind w:left="993" w:hanging="284"/>
        <w:jc w:val="both"/>
        <w:rPr>
          <w:rFonts w:ascii="Times New Roman" w:hAnsi="Times New Roman" w:cs="Times New Roman"/>
          <w:sz w:val="24"/>
          <w:szCs w:val="24"/>
        </w:rPr>
      </w:pPr>
      <w:r w:rsidRPr="00F91429">
        <w:rPr>
          <w:rFonts w:ascii="Times New Roman" w:hAnsi="Times New Roman" w:cs="Times New Roman"/>
          <w:sz w:val="24"/>
          <w:szCs w:val="24"/>
        </w:rPr>
        <w:t>Media berbasis computer (pengajaran dengan bantuan computer, interaktif video, hypertext).</w:t>
      </w:r>
      <w:r w:rsidRPr="00775FAB">
        <w:rPr>
          <w:rStyle w:val="FootnoteReference"/>
        </w:rPr>
        <w:footnoteReference w:id="18"/>
      </w:r>
    </w:p>
    <w:p w14:paraId="30ED8F4C" w14:textId="30B43A86" w:rsidR="0035757C" w:rsidRDefault="0035757C" w:rsidP="00F91429">
      <w:pPr>
        <w:pStyle w:val="ListParagraph"/>
        <w:spacing w:after="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 xml:space="preserve">Dari berbagai jenis </w:t>
      </w:r>
      <w:r w:rsidR="006E1664" w:rsidRPr="0021631D">
        <w:rPr>
          <w:rFonts w:ascii="Times New Roman" w:hAnsi="Times New Roman" w:cs="Times New Roman"/>
          <w:sz w:val="24"/>
          <w:szCs w:val="24"/>
        </w:rPr>
        <w:t>klasifikasi media pembelajaran yang telah disampaikan masing-masing dari jenis media tersebut memiliki keunggulan dan kelemahan masing-masing dengan tujuan adanya media guna menciptakan lingkungan pembelajaran yang aktif.</w:t>
      </w:r>
    </w:p>
    <w:p w14:paraId="0D35E180" w14:textId="743F03DD" w:rsidR="0053770F" w:rsidRDefault="0053770F" w:rsidP="00F91429">
      <w:pPr>
        <w:pStyle w:val="ListParagraph"/>
        <w:spacing w:after="0" w:line="480" w:lineRule="auto"/>
        <w:ind w:left="709" w:firstLine="425"/>
        <w:jc w:val="both"/>
        <w:rPr>
          <w:rFonts w:ascii="Times New Roman" w:hAnsi="Times New Roman" w:cs="Times New Roman"/>
          <w:sz w:val="24"/>
          <w:szCs w:val="24"/>
        </w:rPr>
      </w:pPr>
    </w:p>
    <w:p w14:paraId="30843C9B" w14:textId="5C15E1F2" w:rsidR="00FB7378" w:rsidRDefault="00FB7378" w:rsidP="00F91429">
      <w:pPr>
        <w:pStyle w:val="ListParagraph"/>
        <w:spacing w:after="0" w:line="480" w:lineRule="auto"/>
        <w:ind w:left="709" w:firstLine="425"/>
        <w:jc w:val="both"/>
        <w:rPr>
          <w:rFonts w:ascii="Times New Roman" w:hAnsi="Times New Roman" w:cs="Times New Roman"/>
          <w:sz w:val="24"/>
          <w:szCs w:val="24"/>
        </w:rPr>
      </w:pPr>
    </w:p>
    <w:p w14:paraId="4E89E05F" w14:textId="77777777" w:rsidR="00FB7378" w:rsidRDefault="00FB7378" w:rsidP="00F91429">
      <w:pPr>
        <w:pStyle w:val="ListParagraph"/>
        <w:spacing w:after="0" w:line="480" w:lineRule="auto"/>
        <w:ind w:left="709" w:firstLine="425"/>
        <w:jc w:val="both"/>
        <w:rPr>
          <w:rFonts w:ascii="Times New Roman" w:hAnsi="Times New Roman" w:cs="Times New Roman"/>
          <w:sz w:val="24"/>
          <w:szCs w:val="24"/>
        </w:rPr>
      </w:pPr>
    </w:p>
    <w:p w14:paraId="3F3C71A2" w14:textId="77777777" w:rsidR="0008718F" w:rsidRPr="0021631D" w:rsidRDefault="0008718F" w:rsidP="0008718F">
      <w:pPr>
        <w:pStyle w:val="ListParagraph"/>
        <w:spacing w:after="0" w:line="240" w:lineRule="auto"/>
        <w:ind w:left="1276" w:firstLine="709"/>
        <w:jc w:val="both"/>
        <w:rPr>
          <w:rFonts w:ascii="Times New Roman" w:hAnsi="Times New Roman" w:cs="Times New Roman"/>
          <w:sz w:val="24"/>
          <w:szCs w:val="24"/>
        </w:rPr>
      </w:pPr>
    </w:p>
    <w:p w14:paraId="38FBEB5A" w14:textId="2D08BF08" w:rsidR="00B7744C" w:rsidRPr="00FB7378" w:rsidRDefault="000A7E2C" w:rsidP="00FB7378">
      <w:pPr>
        <w:pStyle w:val="ListParagraph"/>
        <w:numPr>
          <w:ilvl w:val="0"/>
          <w:numId w:val="8"/>
        </w:numPr>
        <w:spacing w:after="0" w:line="480" w:lineRule="auto"/>
        <w:ind w:left="709" w:hanging="283"/>
        <w:jc w:val="both"/>
        <w:rPr>
          <w:rFonts w:ascii="Times New Roman" w:hAnsi="Times New Roman" w:cs="Times New Roman"/>
          <w:b/>
          <w:sz w:val="24"/>
          <w:szCs w:val="24"/>
        </w:rPr>
      </w:pPr>
      <w:r w:rsidRPr="00FB7378">
        <w:rPr>
          <w:rFonts w:ascii="Times New Roman" w:hAnsi="Times New Roman" w:cs="Times New Roman"/>
          <w:b/>
          <w:sz w:val="24"/>
          <w:szCs w:val="24"/>
        </w:rPr>
        <w:lastRenderedPageBreak/>
        <w:t>Infografis</w:t>
      </w:r>
    </w:p>
    <w:p w14:paraId="36D528E5" w14:textId="11BEE30C" w:rsidR="00AF0114" w:rsidRDefault="00AF0114" w:rsidP="005A545C">
      <w:pPr>
        <w:pStyle w:val="ListParagraph"/>
        <w:numPr>
          <w:ilvl w:val="0"/>
          <w:numId w:val="4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Sejarah singkat infografis </w:t>
      </w:r>
    </w:p>
    <w:p w14:paraId="1298D332" w14:textId="77777777" w:rsidR="005A545C" w:rsidRDefault="00AF0114" w:rsidP="005A545C">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Perancangan informasi bukan hal baru. Sejak manusia purba membua</w:t>
      </w:r>
      <w:r w:rsidR="005B747C">
        <w:rPr>
          <w:rFonts w:ascii="Times New Roman" w:hAnsi="Times New Roman" w:cs="Times New Roman"/>
          <w:sz w:val="24"/>
          <w:szCs w:val="24"/>
        </w:rPr>
        <w:t>t</w:t>
      </w:r>
      <w:r>
        <w:rPr>
          <w:rFonts w:ascii="Times New Roman" w:hAnsi="Times New Roman" w:cs="Times New Roman"/>
          <w:sz w:val="24"/>
          <w:szCs w:val="24"/>
        </w:rPr>
        <w:t xml:space="preserve"> lukisan </w:t>
      </w:r>
      <w:r w:rsidR="005B747C">
        <w:rPr>
          <w:rFonts w:ascii="Times New Roman" w:hAnsi="Times New Roman" w:cs="Times New Roman"/>
          <w:sz w:val="24"/>
          <w:szCs w:val="24"/>
        </w:rPr>
        <w:t xml:space="preserve">di </w:t>
      </w:r>
      <w:r>
        <w:rPr>
          <w:rFonts w:ascii="Times New Roman" w:hAnsi="Times New Roman" w:cs="Times New Roman"/>
          <w:sz w:val="24"/>
          <w:szCs w:val="24"/>
        </w:rPr>
        <w:t>dinding</w:t>
      </w:r>
      <w:r w:rsidR="005B747C">
        <w:rPr>
          <w:rFonts w:ascii="Times New Roman" w:hAnsi="Times New Roman" w:cs="Times New Roman"/>
          <w:sz w:val="24"/>
          <w:szCs w:val="24"/>
        </w:rPr>
        <w:t>gua sampai visualisasi data zaman modern, kita telah selalu memanfaatkan gambar sebagai cara untuk menampilkan informasi. Kemanjuran cara ini telah terbukti jauh sejak Zaman Victoria, sebagaimana dibuktikan dengan infografis yang dibuat oleh Florence Nightingale untuk memperlihatkan penyebab-penyebab kematian di antara pasukan Inggris selama Perang Krim.</w:t>
      </w:r>
    </w:p>
    <w:p w14:paraId="1D80EFC3" w14:textId="7EC04268" w:rsidR="005B747C" w:rsidRPr="00AF0114" w:rsidRDefault="005B747C" w:rsidP="005A545C">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Infografis ini disajikan didepan Parlemen, yang sebelumnya tidak bereaksi terhadap kecemasan soal kesehatan dan hygiene pasukan, dan berhasil merangsang orang berpikir tentang seriusnya penyebaran penyakit.</w:t>
      </w:r>
      <w:r w:rsidR="005A545C">
        <w:rPr>
          <w:rStyle w:val="FootnoteReference"/>
          <w:rFonts w:ascii="Times New Roman" w:hAnsi="Times New Roman" w:cs="Times New Roman"/>
          <w:sz w:val="24"/>
          <w:szCs w:val="24"/>
        </w:rPr>
        <w:footnoteReference w:id="19"/>
      </w:r>
    </w:p>
    <w:p w14:paraId="23ED7CCA" w14:textId="37FB1804" w:rsidR="0008718F" w:rsidRDefault="000A7E2C" w:rsidP="00BD5D2E">
      <w:pPr>
        <w:pStyle w:val="ListParagraph"/>
        <w:spacing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 xml:space="preserve">Teknologi informasi adalah hasil rekayasa manusia terhadap proses penyampaian informasi dari pengirim ke penerima sehingga lebih cepat, lebih luas sebarannya dan lebih lama penyimpanannya. Komunikasi dengan menggunakan gambar, seseorang dapat mencoba memahami informasi yang ingin disampaikan pembuatnya. </w:t>
      </w:r>
      <w:bookmarkStart w:id="0" w:name="_Hlk529629340"/>
      <w:r w:rsidRPr="0021631D">
        <w:rPr>
          <w:rFonts w:ascii="Times New Roman" w:hAnsi="Times New Roman" w:cs="Times New Roman"/>
          <w:sz w:val="24"/>
          <w:szCs w:val="24"/>
        </w:rPr>
        <w:t xml:space="preserve">Gambar dalam desain grafis memiliki kekuatan untuk memikat perhatian </w:t>
      </w:r>
      <w:r w:rsidRPr="0021631D">
        <w:rPr>
          <w:rFonts w:ascii="Times New Roman" w:hAnsi="Times New Roman" w:cs="Times New Roman"/>
          <w:i/>
          <w:sz w:val="24"/>
          <w:szCs w:val="24"/>
        </w:rPr>
        <w:t xml:space="preserve">audiens </w:t>
      </w:r>
      <w:r w:rsidRPr="0021631D">
        <w:rPr>
          <w:rFonts w:ascii="Times New Roman" w:hAnsi="Times New Roman" w:cs="Times New Roman"/>
          <w:sz w:val="24"/>
          <w:szCs w:val="24"/>
        </w:rPr>
        <w:t>yang tepat, membangkitkan imajinasi</w:t>
      </w:r>
      <w:r w:rsidR="003F5257">
        <w:rPr>
          <w:rFonts w:ascii="Times New Roman" w:hAnsi="Times New Roman" w:cs="Times New Roman"/>
          <w:sz w:val="24"/>
          <w:szCs w:val="24"/>
        </w:rPr>
        <w:t xml:space="preserve">, </w:t>
      </w:r>
      <w:r w:rsidRPr="0021631D">
        <w:rPr>
          <w:rFonts w:ascii="Times New Roman" w:hAnsi="Times New Roman" w:cs="Times New Roman"/>
          <w:sz w:val="24"/>
          <w:szCs w:val="24"/>
        </w:rPr>
        <w:t xml:space="preserve">memperjelas problem yang rumit, memberi pengertian, memperesentasikan apa </w:t>
      </w:r>
      <w:r w:rsidRPr="0021631D">
        <w:rPr>
          <w:rFonts w:ascii="Times New Roman" w:hAnsi="Times New Roman" w:cs="Times New Roman"/>
          <w:sz w:val="24"/>
          <w:szCs w:val="24"/>
        </w:rPr>
        <w:lastRenderedPageBreak/>
        <w:t>yang kita gagas, lihat dan banyangkan</w:t>
      </w:r>
      <w:bookmarkEnd w:id="0"/>
      <w:r w:rsidRPr="0021631D">
        <w:rPr>
          <w:rFonts w:ascii="Times New Roman" w:hAnsi="Times New Roman" w:cs="Times New Roman"/>
          <w:sz w:val="24"/>
          <w:szCs w:val="24"/>
        </w:rPr>
        <w:t>.</w:t>
      </w:r>
      <w:r w:rsidR="00681F49" w:rsidRPr="00775FAB">
        <w:rPr>
          <w:rStyle w:val="FootnoteReference"/>
        </w:rPr>
        <w:footnoteReference w:id="20"/>
      </w:r>
      <w:r w:rsidRPr="0021631D">
        <w:rPr>
          <w:rFonts w:ascii="Times New Roman" w:hAnsi="Times New Roman" w:cs="Times New Roman"/>
          <w:sz w:val="24"/>
          <w:szCs w:val="24"/>
        </w:rPr>
        <w:t>Gambar yang didesain dengan warna yang menarik dapat memberika</w:t>
      </w:r>
      <w:r w:rsidR="003F5257">
        <w:rPr>
          <w:rFonts w:ascii="Times New Roman" w:hAnsi="Times New Roman" w:cs="Times New Roman"/>
          <w:sz w:val="24"/>
          <w:szCs w:val="24"/>
        </w:rPr>
        <w:t>n</w:t>
      </w:r>
      <w:r w:rsidRPr="0021631D">
        <w:rPr>
          <w:rFonts w:ascii="Times New Roman" w:hAnsi="Times New Roman" w:cs="Times New Roman"/>
          <w:sz w:val="24"/>
          <w:szCs w:val="24"/>
        </w:rPr>
        <w:t xml:space="preserve"> rangsangan kepada otak dan dengan mudah untuk mengingat. </w:t>
      </w:r>
    </w:p>
    <w:p w14:paraId="3B99741A" w14:textId="568362EA" w:rsidR="0008718F" w:rsidRDefault="000A7E2C" w:rsidP="00BD5D2E">
      <w:pPr>
        <w:pStyle w:val="ListParagraph"/>
        <w:spacing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 xml:space="preserve">Salah satu visualisasi yang terdapat pada media pemberitaannya adalah adanya sebuah infografis. Istilah infografis adalah bagian dari ilmu yang berkembang yang dapat mendukung pertumbuhan usaha dan perdagangan dalam bentuk pemberitaan yang disajikan dalam bentuk informasi visual. Infografis sebagai ilmu tidak terlepas dari hubungan dengan ilmu desain komunikasi visual, ilmu komunikasi, ilmu komputer grafis, interaksi hubungan dengan manusia serta ilmu pengetahuan lainnya yang erat sebagai sumber permasalahannya. Infografis lebih banyak memuat dan mengolah data-data dalam bentuk penggabungan antara teks dan gambar sejenisnya yang di visualkan, sehingga cara ini menjadi suatu yang </w:t>
      </w:r>
      <w:proofErr w:type="gramStart"/>
      <w:r w:rsidRPr="0021631D">
        <w:rPr>
          <w:rFonts w:ascii="Times New Roman" w:hAnsi="Times New Roman" w:cs="Times New Roman"/>
          <w:sz w:val="24"/>
          <w:szCs w:val="24"/>
        </w:rPr>
        <w:t xml:space="preserve">inpiratif </w:t>
      </w:r>
      <w:r w:rsidR="00E44048">
        <w:rPr>
          <w:rFonts w:ascii="Times New Roman" w:hAnsi="Times New Roman" w:cs="Times New Roman"/>
          <w:sz w:val="24"/>
          <w:szCs w:val="24"/>
        </w:rPr>
        <w:t xml:space="preserve"> </w:t>
      </w:r>
      <w:r w:rsidRPr="0021631D">
        <w:rPr>
          <w:rFonts w:ascii="Times New Roman" w:hAnsi="Times New Roman" w:cs="Times New Roman"/>
          <w:sz w:val="24"/>
          <w:szCs w:val="24"/>
        </w:rPr>
        <w:t>dalam</w:t>
      </w:r>
      <w:proofErr w:type="gramEnd"/>
      <w:r w:rsidRPr="0021631D">
        <w:rPr>
          <w:rFonts w:ascii="Times New Roman" w:hAnsi="Times New Roman" w:cs="Times New Roman"/>
          <w:sz w:val="24"/>
          <w:szCs w:val="24"/>
        </w:rPr>
        <w:t xml:space="preserve"> bentuk statis</w:t>
      </w:r>
      <w:r w:rsidR="003F5257">
        <w:rPr>
          <w:rFonts w:ascii="Times New Roman" w:hAnsi="Times New Roman" w:cs="Times New Roman"/>
          <w:sz w:val="24"/>
          <w:szCs w:val="24"/>
        </w:rPr>
        <w:t>,</w:t>
      </w:r>
      <w:r w:rsidRPr="00775FAB">
        <w:rPr>
          <w:rStyle w:val="FootnoteReference"/>
        </w:rPr>
        <w:footnoteReference w:id="21"/>
      </w:r>
      <w:r w:rsidRPr="0021631D">
        <w:rPr>
          <w:rFonts w:ascii="Times New Roman" w:hAnsi="Times New Roman" w:cs="Times New Roman"/>
          <w:sz w:val="24"/>
          <w:szCs w:val="24"/>
        </w:rPr>
        <w:t xml:space="preserve"> </w:t>
      </w:r>
      <w:r w:rsidR="003F5257">
        <w:rPr>
          <w:rFonts w:ascii="Times New Roman" w:hAnsi="Times New Roman" w:cs="Times New Roman"/>
          <w:sz w:val="24"/>
          <w:szCs w:val="24"/>
        </w:rPr>
        <w:t>d</w:t>
      </w:r>
      <w:r w:rsidRPr="0021631D">
        <w:rPr>
          <w:rFonts w:ascii="Times New Roman" w:hAnsi="Times New Roman" w:cs="Times New Roman"/>
          <w:sz w:val="24"/>
          <w:szCs w:val="24"/>
        </w:rPr>
        <w:t>alam penataan itu harus diperhatikan prinsip-prinsip desain tertentu, antara lain prinsip kesederhanaan, keterpaduan, penekanan, dan keseimbangan. Unsur-unsur visual yang selanjutnya perlu dipertimbangkan adalah bentuik, garis, ruang tekstur dan warna.</w:t>
      </w:r>
      <w:r w:rsidRPr="00775FAB">
        <w:rPr>
          <w:rStyle w:val="FootnoteReference"/>
        </w:rPr>
        <w:footnoteReference w:id="22"/>
      </w:r>
      <w:r w:rsidRPr="0021631D">
        <w:rPr>
          <w:rFonts w:ascii="Times New Roman" w:hAnsi="Times New Roman" w:cs="Times New Roman"/>
          <w:sz w:val="24"/>
          <w:szCs w:val="24"/>
        </w:rPr>
        <w:t xml:space="preserve"> Infografis statis termasuk kedalam media visual yang harus memperhatikan penataan dalam desain media visual tetapi tetap terkadung infografis.</w:t>
      </w:r>
    </w:p>
    <w:p w14:paraId="36E28B05" w14:textId="45BADBF7" w:rsidR="0008718F" w:rsidRDefault="007D5B92" w:rsidP="00BD5D2E">
      <w:pPr>
        <w:pStyle w:val="ListParagraph"/>
        <w:spacing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lastRenderedPageBreak/>
        <w:t>Infografis adalah informasi grafis merupakan representasi visual dari sebuah kumpulan data informasi dan desain</w:t>
      </w:r>
      <w:r w:rsidR="003F5257">
        <w:rPr>
          <w:rFonts w:ascii="Times New Roman" w:hAnsi="Times New Roman" w:cs="Times New Roman"/>
          <w:sz w:val="24"/>
          <w:szCs w:val="24"/>
        </w:rPr>
        <w:t>,</w:t>
      </w:r>
      <w:r w:rsidR="002E75C1" w:rsidRPr="00775FAB">
        <w:rPr>
          <w:rStyle w:val="FootnoteReference"/>
        </w:rPr>
        <w:footnoteReference w:id="23"/>
      </w:r>
      <w:r w:rsidRPr="0021631D">
        <w:rPr>
          <w:rFonts w:ascii="Times New Roman" w:hAnsi="Times New Roman" w:cs="Times New Roman"/>
          <w:sz w:val="24"/>
          <w:szCs w:val="24"/>
        </w:rPr>
        <w:t>pada infografis terdapat konsep visual dalam bentuk struktur, sistematik, alur serta navigasi akan menjadi bagian penting sebagai ilmu dalam bidang komunikasi visual</w:t>
      </w:r>
      <w:r w:rsidR="003F5257">
        <w:rPr>
          <w:rFonts w:ascii="Times New Roman" w:hAnsi="Times New Roman" w:cs="Times New Roman"/>
          <w:sz w:val="24"/>
          <w:szCs w:val="24"/>
        </w:rPr>
        <w:t>,</w:t>
      </w:r>
      <w:r w:rsidRPr="00775FAB">
        <w:rPr>
          <w:rStyle w:val="FootnoteReference"/>
        </w:rPr>
        <w:footnoteReference w:id="24"/>
      </w:r>
      <w:r w:rsidRPr="0021631D">
        <w:rPr>
          <w:rFonts w:ascii="Times New Roman" w:hAnsi="Times New Roman" w:cs="Times New Roman"/>
          <w:sz w:val="24"/>
          <w:szCs w:val="24"/>
        </w:rPr>
        <w:t xml:space="preserve"> </w:t>
      </w:r>
      <w:r w:rsidR="003F5257">
        <w:rPr>
          <w:rFonts w:ascii="Times New Roman" w:hAnsi="Times New Roman" w:cs="Times New Roman"/>
          <w:sz w:val="24"/>
          <w:szCs w:val="24"/>
        </w:rPr>
        <w:t>d</w:t>
      </w:r>
      <w:r w:rsidRPr="0008718F">
        <w:rPr>
          <w:rFonts w:ascii="Times New Roman" w:hAnsi="Times New Roman" w:cs="Times New Roman"/>
          <w:sz w:val="24"/>
          <w:szCs w:val="24"/>
        </w:rPr>
        <w:t>alam istilah sederhana infografis mencoba untuk memfisualisasikan satu set data dan informasi yang kompleks dengan memanfaatkan elemen-elemen visual seperti gambar, grafik, peta, dan diagram sehinga pesan akan disajikan dalam cara yang cepat dan mudah dipahami.</w:t>
      </w:r>
      <w:r w:rsidR="002E75C1" w:rsidRPr="00775FAB">
        <w:rPr>
          <w:rStyle w:val="FootnoteReference"/>
        </w:rPr>
        <w:footnoteReference w:id="25"/>
      </w:r>
      <w:r w:rsidRPr="0008718F">
        <w:rPr>
          <w:rFonts w:ascii="Times New Roman" w:hAnsi="Times New Roman" w:cs="Times New Roman"/>
          <w:sz w:val="24"/>
          <w:szCs w:val="24"/>
        </w:rPr>
        <w:t xml:space="preserve"> </w:t>
      </w:r>
    </w:p>
    <w:p w14:paraId="0C8C01BD" w14:textId="65C942E4" w:rsidR="00E24FEB" w:rsidRPr="00BD5D2E" w:rsidRDefault="00E24FEB" w:rsidP="00BD5D2E">
      <w:pPr>
        <w:pStyle w:val="ListParagraph"/>
        <w:spacing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Berdasarkan bagaimana implementasi dapat digunakan, infografis dapat dikategorikan kedalam empat kelas utama yaitu</w:t>
      </w:r>
      <w:r w:rsidRPr="00775FAB">
        <w:rPr>
          <w:rStyle w:val="FootnoteReference"/>
        </w:rPr>
        <w:footnoteReference w:id="26"/>
      </w:r>
      <w:r w:rsidRPr="0021631D">
        <w:rPr>
          <w:rFonts w:ascii="Times New Roman" w:hAnsi="Times New Roman" w:cs="Times New Roman"/>
          <w:sz w:val="24"/>
          <w:szCs w:val="24"/>
        </w:rPr>
        <w:t xml:space="preserve"> :</w:t>
      </w:r>
      <w:r w:rsidRPr="00BD5D2E">
        <w:rPr>
          <w:rFonts w:ascii="Times New Roman" w:hAnsi="Times New Roman" w:cs="Times New Roman"/>
          <w:sz w:val="24"/>
          <w:szCs w:val="24"/>
        </w:rPr>
        <w:t xml:space="preserve"> </w:t>
      </w:r>
    </w:p>
    <w:p w14:paraId="65ABF816" w14:textId="77777777" w:rsidR="00BD5D2E" w:rsidRDefault="00E24FEB" w:rsidP="00BD5D2E">
      <w:pPr>
        <w:pStyle w:val="ListParagraph"/>
        <w:numPr>
          <w:ilvl w:val="0"/>
          <w:numId w:val="35"/>
        </w:numPr>
        <w:spacing w:after="160" w:line="480" w:lineRule="auto"/>
        <w:ind w:left="709" w:hanging="283"/>
        <w:jc w:val="both"/>
        <w:rPr>
          <w:rFonts w:ascii="Times New Roman" w:hAnsi="Times New Roman" w:cs="Times New Roman"/>
          <w:sz w:val="24"/>
          <w:szCs w:val="24"/>
        </w:rPr>
      </w:pPr>
      <w:r w:rsidRPr="0021631D">
        <w:rPr>
          <w:rFonts w:ascii="Times New Roman" w:hAnsi="Times New Roman" w:cs="Times New Roman"/>
          <w:sz w:val="24"/>
          <w:szCs w:val="24"/>
        </w:rPr>
        <w:t>Infografis statis adalah infografis yang disajikan dalam bentuk visual statis, tanpa konsep audio atau konsep animasi yang bisa bergerak</w:t>
      </w:r>
      <w:r w:rsidR="00BD5D2E">
        <w:rPr>
          <w:rFonts w:ascii="Times New Roman" w:hAnsi="Times New Roman" w:cs="Times New Roman"/>
          <w:sz w:val="24"/>
          <w:szCs w:val="24"/>
        </w:rPr>
        <w:t xml:space="preserve"> </w:t>
      </w:r>
      <w:r w:rsidR="00BD5D2E" w:rsidRPr="00BD5D2E">
        <w:rPr>
          <w:rFonts w:ascii="Times New Roman" w:hAnsi="Times New Roman" w:cs="Times New Roman"/>
          <w:sz w:val="24"/>
          <w:szCs w:val="24"/>
        </w:rPr>
        <w:t>i</w:t>
      </w:r>
      <w:r w:rsidRPr="00BD5D2E">
        <w:rPr>
          <w:rFonts w:ascii="Times New Roman" w:hAnsi="Times New Roman" w:cs="Times New Roman"/>
          <w:sz w:val="24"/>
          <w:szCs w:val="24"/>
        </w:rPr>
        <w:t>nfografis animasi</w:t>
      </w:r>
    </w:p>
    <w:p w14:paraId="015CCDA6" w14:textId="2CA9F1DD" w:rsidR="00BD5D2E" w:rsidRDefault="00E24FEB" w:rsidP="00BD5D2E">
      <w:pPr>
        <w:pStyle w:val="ListParagraph"/>
        <w:numPr>
          <w:ilvl w:val="0"/>
          <w:numId w:val="35"/>
        </w:numPr>
        <w:spacing w:after="160" w:line="480" w:lineRule="auto"/>
        <w:ind w:left="709" w:hanging="283"/>
        <w:jc w:val="both"/>
        <w:rPr>
          <w:rFonts w:ascii="Times New Roman" w:hAnsi="Times New Roman" w:cs="Times New Roman"/>
          <w:sz w:val="24"/>
          <w:szCs w:val="24"/>
        </w:rPr>
      </w:pPr>
      <w:r w:rsidRPr="00BD5D2E">
        <w:rPr>
          <w:rFonts w:ascii="Times New Roman" w:hAnsi="Times New Roman" w:cs="Times New Roman"/>
          <w:sz w:val="24"/>
          <w:szCs w:val="24"/>
        </w:rPr>
        <w:t>Infografis jenis ini dapat digunakan pada media audio visual seperti televise atau youtube. Infografis animasi dapat disajikan dalam bentuk 2 dimensi maupun 3 dimensi yang tampak lebih kompleks.</w:t>
      </w:r>
    </w:p>
    <w:p w14:paraId="0EB08667" w14:textId="77777777" w:rsidR="00E85279" w:rsidRPr="00E85279" w:rsidRDefault="00E85279" w:rsidP="00E85279">
      <w:pPr>
        <w:spacing w:after="160" w:line="480" w:lineRule="auto"/>
        <w:jc w:val="both"/>
        <w:rPr>
          <w:rFonts w:ascii="Times New Roman" w:hAnsi="Times New Roman" w:cs="Times New Roman"/>
          <w:sz w:val="24"/>
          <w:szCs w:val="24"/>
        </w:rPr>
      </w:pPr>
    </w:p>
    <w:p w14:paraId="66C5FA80" w14:textId="5250D088" w:rsidR="00BD5D2E" w:rsidRPr="00BD5D2E" w:rsidRDefault="00E24FEB" w:rsidP="00E85279">
      <w:pPr>
        <w:pStyle w:val="ListParagraph"/>
        <w:numPr>
          <w:ilvl w:val="0"/>
          <w:numId w:val="35"/>
        </w:numPr>
        <w:spacing w:after="0" w:line="480" w:lineRule="auto"/>
        <w:ind w:left="709" w:hanging="283"/>
        <w:jc w:val="both"/>
        <w:rPr>
          <w:rFonts w:ascii="Times New Roman" w:hAnsi="Times New Roman" w:cs="Times New Roman"/>
          <w:sz w:val="24"/>
          <w:szCs w:val="24"/>
        </w:rPr>
      </w:pPr>
      <w:r w:rsidRPr="00BD5D2E">
        <w:rPr>
          <w:rFonts w:ascii="Times New Roman" w:hAnsi="Times New Roman" w:cs="Times New Roman"/>
          <w:sz w:val="24"/>
          <w:szCs w:val="24"/>
        </w:rPr>
        <w:lastRenderedPageBreak/>
        <w:t>Infografis interaktif</w:t>
      </w:r>
    </w:p>
    <w:p w14:paraId="117A6B45" w14:textId="77777777" w:rsidR="00BD5D2E" w:rsidRDefault="00E24FEB" w:rsidP="00E85279">
      <w:pPr>
        <w:spacing w:after="0" w:line="480" w:lineRule="auto"/>
        <w:ind w:left="709" w:firstLine="284"/>
        <w:jc w:val="both"/>
        <w:rPr>
          <w:rFonts w:ascii="Times New Roman" w:hAnsi="Times New Roman" w:cs="Times New Roman"/>
          <w:sz w:val="24"/>
          <w:szCs w:val="24"/>
        </w:rPr>
      </w:pPr>
      <w:r w:rsidRPr="00BD5D2E">
        <w:rPr>
          <w:rFonts w:ascii="Times New Roman" w:hAnsi="Times New Roman" w:cs="Times New Roman"/>
          <w:sz w:val="24"/>
          <w:szCs w:val="24"/>
        </w:rPr>
        <w:t xml:space="preserve">Infografis interaktif adalah jenis infografis yang paling kompleks. Infografis interaktif adalah infografis yang ditampilakan pada </w:t>
      </w:r>
      <w:r w:rsidRPr="00BD5D2E">
        <w:rPr>
          <w:rFonts w:ascii="Times New Roman" w:hAnsi="Times New Roman" w:cs="Times New Roman"/>
          <w:i/>
          <w:sz w:val="24"/>
          <w:szCs w:val="24"/>
        </w:rPr>
        <w:t>website</w:t>
      </w:r>
      <w:r w:rsidRPr="00BD5D2E">
        <w:rPr>
          <w:rFonts w:ascii="Times New Roman" w:hAnsi="Times New Roman" w:cs="Times New Roman"/>
          <w:sz w:val="24"/>
          <w:szCs w:val="24"/>
        </w:rPr>
        <w:t xml:space="preserve"> dan pengguna dapat berinteraksi dengan infografis yang ditampilakan melalui user interface yang telah di-desain.</w:t>
      </w:r>
    </w:p>
    <w:p w14:paraId="0BDBA42D" w14:textId="5843735B" w:rsidR="0005331C" w:rsidRPr="00BD5D2E" w:rsidRDefault="00E24FEB" w:rsidP="00E85279">
      <w:pPr>
        <w:pStyle w:val="ListParagraph"/>
        <w:numPr>
          <w:ilvl w:val="0"/>
          <w:numId w:val="35"/>
        </w:numPr>
        <w:spacing w:after="0" w:line="480" w:lineRule="auto"/>
        <w:ind w:left="709" w:hanging="283"/>
        <w:jc w:val="both"/>
        <w:rPr>
          <w:rFonts w:ascii="Times New Roman" w:hAnsi="Times New Roman" w:cs="Times New Roman"/>
          <w:sz w:val="24"/>
          <w:szCs w:val="24"/>
        </w:rPr>
      </w:pPr>
      <w:r w:rsidRPr="00BD5D2E">
        <w:rPr>
          <w:rFonts w:ascii="Times New Roman" w:hAnsi="Times New Roman" w:cs="Times New Roman"/>
          <w:sz w:val="24"/>
          <w:szCs w:val="24"/>
        </w:rPr>
        <w:t>Infografis fisik</w:t>
      </w:r>
    </w:p>
    <w:p w14:paraId="6BDAC095" w14:textId="35E0F38D" w:rsidR="00B302DA" w:rsidRDefault="00E24FEB" w:rsidP="00E85279">
      <w:pPr>
        <w:pStyle w:val="ListParagraph"/>
        <w:spacing w:after="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 xml:space="preserve">Infografis fisik adalah jenis infografis yang penyajian datanya dalam bentuk tiga dimensi. </w:t>
      </w:r>
      <w:r w:rsidR="0005331C" w:rsidRPr="0021631D">
        <w:rPr>
          <w:rFonts w:ascii="Times New Roman" w:hAnsi="Times New Roman" w:cs="Times New Roman"/>
          <w:sz w:val="24"/>
          <w:szCs w:val="24"/>
        </w:rPr>
        <w:t>Infografis memberikan banyak manfaat yang tidak dimiliki oleh penyajian data secara konvesional. Sejak zaman dahulu otak manusi sudah sangat terbiasa dengan sajian informasi dalam bentuk visual</w:t>
      </w:r>
      <w:r w:rsidR="00C23566">
        <w:rPr>
          <w:rFonts w:ascii="Times New Roman" w:hAnsi="Times New Roman" w:cs="Times New Roman"/>
          <w:sz w:val="24"/>
          <w:szCs w:val="24"/>
        </w:rPr>
        <w:t>, h</w:t>
      </w:r>
      <w:r w:rsidR="0005331C" w:rsidRPr="0021631D">
        <w:rPr>
          <w:rFonts w:ascii="Times New Roman" w:hAnsi="Times New Roman" w:cs="Times New Roman"/>
          <w:sz w:val="24"/>
          <w:szCs w:val="24"/>
        </w:rPr>
        <w:t>al ini juga dapat dibuktikan dari peninggalan-peninggalan masa pra sejarah berupa lukisan-lukisan yang dibuat sebagai salah satu sarana komunikasi. Infografis juga memiliki banyak manfaat untuk penyampaian informasi</w:t>
      </w:r>
      <w:r w:rsidR="00C23566">
        <w:rPr>
          <w:rFonts w:ascii="Times New Roman" w:hAnsi="Times New Roman" w:cs="Times New Roman"/>
          <w:sz w:val="24"/>
          <w:szCs w:val="24"/>
        </w:rPr>
        <w:t>, p</w:t>
      </w:r>
      <w:r w:rsidR="0005331C" w:rsidRPr="0021631D">
        <w:rPr>
          <w:rFonts w:ascii="Times New Roman" w:hAnsi="Times New Roman" w:cs="Times New Roman"/>
          <w:sz w:val="24"/>
          <w:szCs w:val="24"/>
        </w:rPr>
        <w:t xml:space="preserve">ada era dimana informasi sangat membludak, para </w:t>
      </w:r>
      <w:r w:rsidR="0005331C" w:rsidRPr="0021631D">
        <w:rPr>
          <w:rFonts w:ascii="Times New Roman" w:hAnsi="Times New Roman" w:cs="Times New Roman"/>
          <w:i/>
          <w:sz w:val="24"/>
          <w:szCs w:val="24"/>
        </w:rPr>
        <w:t xml:space="preserve">audience </w:t>
      </w:r>
      <w:r w:rsidR="0005331C" w:rsidRPr="0021631D">
        <w:rPr>
          <w:rFonts w:ascii="Times New Roman" w:hAnsi="Times New Roman" w:cs="Times New Roman"/>
          <w:sz w:val="24"/>
          <w:szCs w:val="24"/>
        </w:rPr>
        <w:t>memiliki keterbatasan waktu dan energy untuk memahami maupun membaca unfografis yang disampaikan.</w:t>
      </w:r>
    </w:p>
    <w:p w14:paraId="11EB7CFA" w14:textId="2C2779BB" w:rsidR="00B302DA" w:rsidRDefault="0005331C" w:rsidP="00BD5D2E">
      <w:pPr>
        <w:pStyle w:val="ListParagraph"/>
        <w:spacing w:after="16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Kelebihan penyampaian informasi yang berkembang melalui sebuah gambar maka jangkauan pesan bis</w:t>
      </w:r>
      <w:r w:rsidR="00C23566">
        <w:rPr>
          <w:rFonts w:ascii="Times New Roman" w:hAnsi="Times New Roman" w:cs="Times New Roman"/>
          <w:sz w:val="24"/>
          <w:szCs w:val="24"/>
        </w:rPr>
        <w:t>a</w:t>
      </w:r>
      <w:r w:rsidRPr="0021631D">
        <w:rPr>
          <w:rFonts w:ascii="Times New Roman" w:hAnsi="Times New Roman" w:cs="Times New Roman"/>
          <w:sz w:val="24"/>
          <w:szCs w:val="24"/>
        </w:rPr>
        <w:t xml:space="preserve"> lebih lama, gambar bias dibawa-bawa dan disampaikan kepada orang lain, membangkitkan imajinasi memperjelas problem yang rumit dan menjelaskan tahapan dari suatu </w:t>
      </w:r>
      <w:r w:rsidR="00C23566">
        <w:rPr>
          <w:rFonts w:ascii="Times New Roman" w:hAnsi="Times New Roman" w:cs="Times New Roman"/>
          <w:sz w:val="24"/>
          <w:szCs w:val="24"/>
        </w:rPr>
        <w:t>p</w:t>
      </w:r>
      <w:r w:rsidRPr="0021631D">
        <w:rPr>
          <w:rFonts w:ascii="Times New Roman" w:hAnsi="Times New Roman" w:cs="Times New Roman"/>
          <w:sz w:val="24"/>
          <w:szCs w:val="24"/>
        </w:rPr>
        <w:t>eristiwa, cara ini adalah teknologi dalam mempermudah penulisan suatu informasi.</w:t>
      </w:r>
    </w:p>
    <w:p w14:paraId="07488007" w14:textId="426D7D3F" w:rsidR="00B302DA" w:rsidRDefault="0005331C" w:rsidP="00BD5D2E">
      <w:pPr>
        <w:pStyle w:val="ListParagraph"/>
        <w:spacing w:after="16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 xml:space="preserve">Keunggulan komunikasi visual melalui infografis antara lain: visualisasi gambar mampu menggantikan penjelasan yang terlalu panjang, serta </w:t>
      </w:r>
      <w:r w:rsidRPr="0021631D">
        <w:rPr>
          <w:rFonts w:ascii="Times New Roman" w:hAnsi="Times New Roman" w:cs="Times New Roman"/>
          <w:sz w:val="24"/>
          <w:szCs w:val="24"/>
        </w:rPr>
        <w:lastRenderedPageBreak/>
        <w:t>menggantikan tabe</w:t>
      </w:r>
      <w:r w:rsidR="00C23566">
        <w:rPr>
          <w:rFonts w:ascii="Times New Roman" w:hAnsi="Times New Roman" w:cs="Times New Roman"/>
          <w:sz w:val="24"/>
          <w:szCs w:val="24"/>
        </w:rPr>
        <w:t>l</w:t>
      </w:r>
      <w:r w:rsidRPr="0021631D">
        <w:rPr>
          <w:rFonts w:ascii="Times New Roman" w:hAnsi="Times New Roman" w:cs="Times New Roman"/>
          <w:sz w:val="24"/>
          <w:szCs w:val="24"/>
        </w:rPr>
        <w:t xml:space="preserve"> yang rumit dan penuh angka.</w:t>
      </w:r>
      <w:r w:rsidR="002E75C1" w:rsidRPr="00775FAB">
        <w:rPr>
          <w:rStyle w:val="FootnoteReference"/>
        </w:rPr>
        <w:footnoteReference w:id="27"/>
      </w:r>
      <w:r w:rsidRPr="0021631D">
        <w:rPr>
          <w:rFonts w:ascii="Times New Roman" w:hAnsi="Times New Roman" w:cs="Times New Roman"/>
          <w:sz w:val="24"/>
          <w:szCs w:val="24"/>
        </w:rPr>
        <w:t>Peneliti mengatakan bahwa penyampaian informasi secara visual memiliki banyak keuntungan dibandingkan dengan teks, karena manusia dapat jauh lebih cepat menangkap informasi yang disampaikan. Salah satu alasannya adalah informasi yang ditangkap secara visual akan diproses sekaligus oleh otak, berbeda dengan informasi yang disampaikan via teks, dimana informasi akan diproses secara linier.</w:t>
      </w:r>
    </w:p>
    <w:p w14:paraId="5EFFB812" w14:textId="62061F1E" w:rsidR="00BD5D2E" w:rsidRDefault="000C1E72" w:rsidP="00BD5D2E">
      <w:pPr>
        <w:pStyle w:val="ListParagraph"/>
        <w:spacing w:after="16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 xml:space="preserve">Karakter dari konten yang disajikan dalam sebuah infografis memiliki sifat </w:t>
      </w:r>
      <w:r w:rsidRPr="002E75C1">
        <w:rPr>
          <w:rFonts w:ascii="Times New Roman" w:hAnsi="Times New Roman" w:cs="Times New Roman"/>
          <w:i/>
          <w:sz w:val="24"/>
          <w:szCs w:val="24"/>
        </w:rPr>
        <w:t>edukatif</w:t>
      </w:r>
      <w:r w:rsidRPr="002E75C1">
        <w:rPr>
          <w:rFonts w:ascii="Times New Roman" w:hAnsi="Times New Roman" w:cs="Times New Roman"/>
          <w:sz w:val="24"/>
          <w:szCs w:val="24"/>
        </w:rPr>
        <w:t xml:space="preserve"> dan </w:t>
      </w:r>
      <w:r w:rsidRPr="002E75C1">
        <w:rPr>
          <w:rFonts w:ascii="Times New Roman" w:hAnsi="Times New Roman" w:cs="Times New Roman"/>
          <w:i/>
          <w:sz w:val="24"/>
          <w:szCs w:val="24"/>
        </w:rPr>
        <w:t>informati</w:t>
      </w:r>
      <w:r w:rsidR="00C23566" w:rsidRPr="002E75C1">
        <w:rPr>
          <w:rFonts w:ascii="Times New Roman" w:hAnsi="Times New Roman" w:cs="Times New Roman"/>
          <w:i/>
          <w:sz w:val="24"/>
          <w:szCs w:val="24"/>
        </w:rPr>
        <w:t>f</w:t>
      </w:r>
      <w:r w:rsidRPr="002E75C1">
        <w:rPr>
          <w:rFonts w:ascii="Times New Roman" w:hAnsi="Times New Roman" w:cs="Times New Roman"/>
          <w:sz w:val="24"/>
          <w:szCs w:val="24"/>
        </w:rPr>
        <w:t xml:space="preserve">, bahkan juga memiliki sifat </w:t>
      </w:r>
      <w:r w:rsidRPr="002E75C1">
        <w:rPr>
          <w:rFonts w:ascii="Times New Roman" w:hAnsi="Times New Roman" w:cs="Times New Roman"/>
          <w:i/>
          <w:sz w:val="24"/>
          <w:szCs w:val="24"/>
        </w:rPr>
        <w:t>persuasif</w:t>
      </w:r>
      <w:r w:rsidRPr="002E75C1">
        <w:rPr>
          <w:rFonts w:ascii="Times New Roman" w:hAnsi="Times New Roman" w:cs="Times New Roman"/>
          <w:sz w:val="24"/>
          <w:szCs w:val="24"/>
        </w:rPr>
        <w:t>.</w:t>
      </w:r>
      <w:r w:rsidR="002E75C1" w:rsidRPr="00775FAB">
        <w:rPr>
          <w:rStyle w:val="FootnoteReference"/>
        </w:rPr>
        <w:footnoteReference w:id="28"/>
      </w:r>
      <w:r w:rsidRPr="002E75C1">
        <w:rPr>
          <w:rFonts w:ascii="Times New Roman" w:hAnsi="Times New Roman" w:cs="Times New Roman"/>
          <w:sz w:val="24"/>
          <w:szCs w:val="24"/>
        </w:rPr>
        <w:t xml:space="preserve"> Terdapat</w:t>
      </w:r>
      <w:r w:rsidRPr="0021631D">
        <w:rPr>
          <w:rFonts w:ascii="Times New Roman" w:hAnsi="Times New Roman" w:cs="Times New Roman"/>
          <w:sz w:val="24"/>
          <w:szCs w:val="24"/>
        </w:rPr>
        <w:t xml:space="preserve"> beberapa karakteristik dalam infografis</w:t>
      </w:r>
      <w:r w:rsidRPr="00775FAB">
        <w:rPr>
          <w:rStyle w:val="FootnoteReference"/>
        </w:rPr>
        <w:footnoteReference w:id="29"/>
      </w:r>
      <w:r w:rsidRPr="0021631D">
        <w:rPr>
          <w:rFonts w:ascii="Times New Roman" w:hAnsi="Times New Roman" w:cs="Times New Roman"/>
          <w:sz w:val="24"/>
          <w:szCs w:val="24"/>
        </w:rPr>
        <w:t>, yaitu:</w:t>
      </w:r>
    </w:p>
    <w:p w14:paraId="322CA02E" w14:textId="77777777" w:rsidR="00BD5D2E" w:rsidRDefault="000C1E72" w:rsidP="00BD5D2E">
      <w:pPr>
        <w:pStyle w:val="ListParagraph"/>
        <w:numPr>
          <w:ilvl w:val="0"/>
          <w:numId w:val="15"/>
        </w:numPr>
        <w:spacing w:after="160" w:line="480" w:lineRule="auto"/>
        <w:ind w:left="1134" w:hanging="425"/>
        <w:jc w:val="both"/>
        <w:rPr>
          <w:rFonts w:ascii="Times New Roman" w:hAnsi="Times New Roman" w:cs="Times New Roman"/>
          <w:sz w:val="24"/>
          <w:szCs w:val="24"/>
        </w:rPr>
      </w:pPr>
      <w:r w:rsidRPr="00BD5D2E">
        <w:rPr>
          <w:rFonts w:ascii="Times New Roman" w:hAnsi="Times New Roman" w:cs="Times New Roman"/>
          <w:sz w:val="24"/>
          <w:szCs w:val="24"/>
        </w:rPr>
        <w:t>Sumber informasi yang objektif dapat memberikan pengertian yang tepat dalam bentuk informasi yang terbuka dan bebas.</w:t>
      </w:r>
    </w:p>
    <w:p w14:paraId="654E74D5" w14:textId="77777777" w:rsidR="00BD5D2E" w:rsidRDefault="000C1E72" w:rsidP="00BD5D2E">
      <w:pPr>
        <w:pStyle w:val="ListParagraph"/>
        <w:numPr>
          <w:ilvl w:val="0"/>
          <w:numId w:val="15"/>
        </w:numPr>
        <w:spacing w:after="160" w:line="480" w:lineRule="auto"/>
        <w:ind w:left="1134" w:hanging="425"/>
        <w:jc w:val="both"/>
        <w:rPr>
          <w:rFonts w:ascii="Times New Roman" w:hAnsi="Times New Roman" w:cs="Times New Roman"/>
          <w:sz w:val="24"/>
          <w:szCs w:val="24"/>
        </w:rPr>
      </w:pPr>
      <w:r w:rsidRPr="00BD5D2E">
        <w:rPr>
          <w:rFonts w:ascii="Times New Roman" w:hAnsi="Times New Roman" w:cs="Times New Roman"/>
          <w:sz w:val="24"/>
          <w:szCs w:val="24"/>
        </w:rPr>
        <w:t>Mudah untuk dimengerti tentang runtut suatu peristiwa.</w:t>
      </w:r>
    </w:p>
    <w:p w14:paraId="6A52C751" w14:textId="77777777" w:rsidR="00BD5D2E" w:rsidRDefault="000C1E72" w:rsidP="00BD5D2E">
      <w:pPr>
        <w:pStyle w:val="ListParagraph"/>
        <w:numPr>
          <w:ilvl w:val="0"/>
          <w:numId w:val="15"/>
        </w:numPr>
        <w:spacing w:after="160" w:line="480" w:lineRule="auto"/>
        <w:ind w:left="1134" w:hanging="425"/>
        <w:jc w:val="both"/>
        <w:rPr>
          <w:rFonts w:ascii="Times New Roman" w:hAnsi="Times New Roman" w:cs="Times New Roman"/>
          <w:sz w:val="24"/>
          <w:szCs w:val="24"/>
        </w:rPr>
      </w:pPr>
      <w:r w:rsidRPr="00BD5D2E">
        <w:rPr>
          <w:rFonts w:ascii="Times New Roman" w:hAnsi="Times New Roman" w:cs="Times New Roman"/>
          <w:sz w:val="24"/>
          <w:szCs w:val="24"/>
        </w:rPr>
        <w:t>Isi informasi disajikan kedalam bentuk seni visual yang baik</w:t>
      </w:r>
    </w:p>
    <w:p w14:paraId="001BF8C4" w14:textId="77777777" w:rsidR="00BD5D2E" w:rsidRDefault="000C1E72" w:rsidP="00BD5D2E">
      <w:pPr>
        <w:pStyle w:val="ListParagraph"/>
        <w:numPr>
          <w:ilvl w:val="0"/>
          <w:numId w:val="15"/>
        </w:numPr>
        <w:spacing w:after="160" w:line="480" w:lineRule="auto"/>
        <w:ind w:left="1134" w:hanging="425"/>
        <w:jc w:val="both"/>
        <w:rPr>
          <w:rFonts w:ascii="Times New Roman" w:hAnsi="Times New Roman" w:cs="Times New Roman"/>
          <w:sz w:val="24"/>
          <w:szCs w:val="24"/>
        </w:rPr>
      </w:pPr>
      <w:r w:rsidRPr="00BD5D2E">
        <w:rPr>
          <w:rFonts w:ascii="Times New Roman" w:hAnsi="Times New Roman" w:cs="Times New Roman"/>
          <w:sz w:val="24"/>
          <w:szCs w:val="24"/>
        </w:rPr>
        <w:t>Mencari atau menciptakan element grafis yang tepat</w:t>
      </w:r>
    </w:p>
    <w:p w14:paraId="6927132E" w14:textId="77777777" w:rsidR="00BD5D2E" w:rsidRDefault="000C1E72" w:rsidP="00BD5D2E">
      <w:pPr>
        <w:pStyle w:val="ListParagraph"/>
        <w:numPr>
          <w:ilvl w:val="0"/>
          <w:numId w:val="15"/>
        </w:numPr>
        <w:spacing w:after="160" w:line="480" w:lineRule="auto"/>
        <w:ind w:left="1134" w:hanging="425"/>
        <w:jc w:val="both"/>
        <w:rPr>
          <w:rFonts w:ascii="Times New Roman" w:hAnsi="Times New Roman" w:cs="Times New Roman"/>
          <w:sz w:val="24"/>
          <w:szCs w:val="24"/>
        </w:rPr>
      </w:pPr>
      <w:r w:rsidRPr="00BD5D2E">
        <w:rPr>
          <w:rFonts w:ascii="Times New Roman" w:hAnsi="Times New Roman" w:cs="Times New Roman"/>
          <w:sz w:val="24"/>
          <w:szCs w:val="24"/>
        </w:rPr>
        <w:t>Dapat memberikan ungkapan bahasa visual yang sensasional</w:t>
      </w:r>
    </w:p>
    <w:p w14:paraId="280478F0" w14:textId="339152ED" w:rsidR="000C1E72" w:rsidRPr="00BD5D2E" w:rsidRDefault="000C1E72" w:rsidP="00BD5D2E">
      <w:pPr>
        <w:pStyle w:val="ListParagraph"/>
        <w:numPr>
          <w:ilvl w:val="0"/>
          <w:numId w:val="15"/>
        </w:numPr>
        <w:spacing w:after="160" w:line="480" w:lineRule="auto"/>
        <w:ind w:left="1134" w:hanging="425"/>
        <w:jc w:val="both"/>
        <w:rPr>
          <w:rFonts w:ascii="Times New Roman" w:hAnsi="Times New Roman" w:cs="Times New Roman"/>
          <w:sz w:val="24"/>
          <w:szCs w:val="24"/>
        </w:rPr>
      </w:pPr>
      <w:r w:rsidRPr="00BD5D2E">
        <w:rPr>
          <w:rFonts w:ascii="Times New Roman" w:hAnsi="Times New Roman" w:cs="Times New Roman"/>
          <w:sz w:val="24"/>
          <w:szCs w:val="24"/>
        </w:rPr>
        <w:t>Menseleksi dan kapasitas yang perlu disampaikan.</w:t>
      </w:r>
    </w:p>
    <w:p w14:paraId="2EF69925" w14:textId="24B91862" w:rsidR="00B302DA" w:rsidRPr="00FB7378" w:rsidRDefault="000C1E72" w:rsidP="00FB7378">
      <w:pPr>
        <w:pStyle w:val="ListParagraph"/>
        <w:spacing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lastRenderedPageBreak/>
        <w:t>Umumnya, infografis yang dipresentasikan dengan visual dari data, informasi, dan pengetahuan dibuat menggunakan informasi, nomor poin, hukum dan pengetahuan dapat disajikan dengan metode visual dan dalam bentuk grafik, symbol, gambar dan peta. Visualisasi data adalah salah satu istilah lain yang digunakan selain infografis. Bahkan, visualisasi data adalah memvisualisasikan data dan langkah-langkah bernomor dikumpulkan oleh peta, jaringan dan berbagai jenis grafik.</w:t>
      </w:r>
      <w:r w:rsidRPr="00775FAB">
        <w:rPr>
          <w:rStyle w:val="FootnoteReference"/>
        </w:rPr>
        <w:footnoteReference w:id="30"/>
      </w:r>
    </w:p>
    <w:p w14:paraId="6C3B259F" w14:textId="4B744AAA" w:rsidR="002A3565" w:rsidRPr="0021631D" w:rsidRDefault="002A3565" w:rsidP="00E85279">
      <w:pPr>
        <w:pStyle w:val="ListParagraph"/>
        <w:numPr>
          <w:ilvl w:val="0"/>
          <w:numId w:val="8"/>
        </w:numPr>
        <w:spacing w:after="0" w:line="480" w:lineRule="auto"/>
        <w:ind w:left="709" w:hanging="283"/>
        <w:jc w:val="both"/>
        <w:rPr>
          <w:rFonts w:ascii="Times New Roman" w:hAnsi="Times New Roman" w:cs="Times New Roman"/>
          <w:b/>
          <w:sz w:val="24"/>
          <w:szCs w:val="24"/>
        </w:rPr>
      </w:pPr>
      <w:r w:rsidRPr="0021631D">
        <w:rPr>
          <w:rFonts w:ascii="Times New Roman" w:hAnsi="Times New Roman" w:cs="Times New Roman"/>
          <w:b/>
          <w:sz w:val="24"/>
          <w:szCs w:val="24"/>
        </w:rPr>
        <w:t>Pemahaman Konsep</w:t>
      </w:r>
    </w:p>
    <w:p w14:paraId="131E28D3" w14:textId="21B54871" w:rsidR="002A3565" w:rsidRDefault="002A3565" w:rsidP="00E85279">
      <w:pPr>
        <w:pStyle w:val="ListParagraph"/>
        <w:spacing w:after="0" w:line="480" w:lineRule="auto"/>
        <w:ind w:left="709" w:firstLine="425"/>
        <w:jc w:val="both"/>
        <w:rPr>
          <w:rFonts w:ascii="Times New Roman" w:hAnsi="Times New Roman" w:cs="Times New Roman"/>
          <w:bCs/>
          <w:sz w:val="24"/>
          <w:szCs w:val="24"/>
        </w:rPr>
      </w:pPr>
      <w:r w:rsidRPr="0021631D">
        <w:rPr>
          <w:rFonts w:ascii="Times New Roman" w:hAnsi="Times New Roman" w:cs="Times New Roman"/>
          <w:sz w:val="24"/>
          <w:szCs w:val="24"/>
        </w:rPr>
        <w:t xml:space="preserve">Pemahaman merupakan kemampuan yang dimiliki peerta didik untuk memperoleh makna dari materi yang telah dipelajari. </w:t>
      </w:r>
      <w:r w:rsidR="000D213D" w:rsidRPr="00775FAB">
        <w:rPr>
          <w:rStyle w:val="FootnoteReference"/>
        </w:rPr>
        <w:footnoteReference w:id="31"/>
      </w:r>
      <w:r w:rsidRPr="0021631D">
        <w:rPr>
          <w:rFonts w:ascii="Times New Roman" w:hAnsi="Times New Roman" w:cs="Times New Roman"/>
          <w:sz w:val="24"/>
          <w:szCs w:val="24"/>
        </w:rPr>
        <w:t>Pemahamaan konsep merupakan bagian yang penting dalam proses pembelajaran dan memecahkan masalah, baik didalam proses belajar itu sendiri maupun dalam lingkungan keseharian.</w:t>
      </w:r>
      <w:r w:rsidR="00197B94" w:rsidRPr="00775FAB">
        <w:rPr>
          <w:rStyle w:val="FootnoteReference"/>
        </w:rPr>
        <w:footnoteReference w:id="32"/>
      </w:r>
      <w:r w:rsidRPr="0021631D">
        <w:rPr>
          <w:rFonts w:ascii="Times New Roman" w:hAnsi="Times New Roman" w:cs="Times New Roman"/>
          <w:sz w:val="24"/>
          <w:szCs w:val="24"/>
        </w:rPr>
        <w:t xml:space="preserve">Konsep sangat penting </w:t>
      </w:r>
      <w:r w:rsidRPr="0021631D">
        <w:rPr>
          <w:rFonts w:ascii="Times New Roman" w:hAnsi="Times New Roman" w:cs="Times New Roman"/>
          <w:bCs/>
          <w:sz w:val="24"/>
          <w:szCs w:val="24"/>
        </w:rPr>
        <w:t>Terdapat 7 indikator pemahaman konsep, yaitu:</w:t>
      </w:r>
      <w:r w:rsidR="009B3DE2" w:rsidRPr="00775FAB">
        <w:rPr>
          <w:rStyle w:val="FootnoteReference"/>
        </w:rPr>
        <w:footnoteReference w:id="33"/>
      </w:r>
    </w:p>
    <w:p w14:paraId="42A8E55A" w14:textId="77777777" w:rsidR="0067434F" w:rsidRPr="0021631D" w:rsidRDefault="0067434F" w:rsidP="00A06B84">
      <w:pPr>
        <w:pStyle w:val="ListParagraph"/>
        <w:spacing w:after="0" w:line="480" w:lineRule="auto"/>
        <w:ind w:left="709" w:firstLine="425"/>
        <w:jc w:val="both"/>
        <w:rPr>
          <w:rFonts w:ascii="Times New Roman" w:hAnsi="Times New Roman" w:cs="Times New Roman"/>
          <w:bCs/>
          <w:sz w:val="24"/>
          <w:szCs w:val="24"/>
        </w:rPr>
      </w:pPr>
    </w:p>
    <w:p w14:paraId="60767DE4" w14:textId="77777777" w:rsidR="00A06B84" w:rsidRDefault="002A3565" w:rsidP="00FB7378">
      <w:pPr>
        <w:pStyle w:val="ListParagraph"/>
        <w:numPr>
          <w:ilvl w:val="0"/>
          <w:numId w:val="16"/>
        </w:numPr>
        <w:spacing w:after="0" w:line="480" w:lineRule="auto"/>
        <w:ind w:left="993" w:hanging="284"/>
        <w:jc w:val="both"/>
        <w:rPr>
          <w:rFonts w:ascii="Times New Roman" w:hAnsi="Times New Roman" w:cs="Times New Roman"/>
          <w:bCs/>
          <w:sz w:val="24"/>
          <w:szCs w:val="24"/>
        </w:rPr>
      </w:pPr>
      <w:r w:rsidRPr="0021631D">
        <w:rPr>
          <w:rFonts w:ascii="Times New Roman" w:hAnsi="Times New Roman" w:cs="Times New Roman"/>
          <w:bCs/>
          <w:sz w:val="24"/>
          <w:szCs w:val="24"/>
        </w:rPr>
        <w:lastRenderedPageBreak/>
        <w:t>Menafsirkan (</w:t>
      </w:r>
      <w:r w:rsidRPr="0021631D">
        <w:rPr>
          <w:rFonts w:ascii="Times New Roman" w:hAnsi="Times New Roman" w:cs="Times New Roman"/>
          <w:bCs/>
          <w:i/>
          <w:iCs/>
          <w:sz w:val="24"/>
          <w:szCs w:val="24"/>
        </w:rPr>
        <w:t>interpreting</w:t>
      </w:r>
      <w:r w:rsidRPr="0021631D">
        <w:rPr>
          <w:rFonts w:ascii="Times New Roman" w:hAnsi="Times New Roman" w:cs="Times New Roman"/>
          <w:bCs/>
          <w:sz w:val="24"/>
          <w:szCs w:val="24"/>
        </w:rPr>
        <w:t xml:space="preserve">) adalah kemampuan menyatakan ulang konsep yang telah dipelajari. Indikator menafsirkan tercapai apabila peserta </w:t>
      </w:r>
      <w:proofErr w:type="gramStart"/>
      <w:r w:rsidRPr="0021631D">
        <w:rPr>
          <w:rFonts w:ascii="Times New Roman" w:hAnsi="Times New Roman" w:cs="Times New Roman"/>
          <w:bCs/>
          <w:sz w:val="24"/>
          <w:szCs w:val="24"/>
        </w:rPr>
        <w:t>didik  dapat</w:t>
      </w:r>
      <w:proofErr w:type="gramEnd"/>
      <w:r w:rsidRPr="0021631D">
        <w:rPr>
          <w:rFonts w:ascii="Times New Roman" w:hAnsi="Times New Roman" w:cs="Times New Roman"/>
          <w:bCs/>
          <w:sz w:val="24"/>
          <w:szCs w:val="24"/>
        </w:rPr>
        <w:t xml:space="preserve"> mengubah informasi dari satu bentuk ke bentuk lainnya, seperti mengubah kata-kata atau konsep menjadi suatu persamaan, mengubah kata-kata ke dalam bentuk gambar, grafik, dan sebaliknya.</w:t>
      </w:r>
    </w:p>
    <w:p w14:paraId="50612D39" w14:textId="35000CC6" w:rsidR="00A06B84" w:rsidRDefault="002A3565" w:rsidP="00A06B84">
      <w:pPr>
        <w:pStyle w:val="ListParagraph"/>
        <w:numPr>
          <w:ilvl w:val="0"/>
          <w:numId w:val="16"/>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bCs/>
          <w:sz w:val="24"/>
          <w:szCs w:val="24"/>
        </w:rPr>
        <w:t>Mencontohkan (</w:t>
      </w:r>
      <w:r w:rsidRPr="00A06B84">
        <w:rPr>
          <w:rFonts w:ascii="Times New Roman" w:hAnsi="Times New Roman" w:cs="Times New Roman"/>
          <w:bCs/>
          <w:i/>
          <w:iCs/>
          <w:sz w:val="24"/>
          <w:szCs w:val="24"/>
        </w:rPr>
        <w:t>exemplifying</w:t>
      </w:r>
      <w:r w:rsidRPr="00A06B84">
        <w:rPr>
          <w:rFonts w:ascii="Times New Roman" w:hAnsi="Times New Roman" w:cs="Times New Roman"/>
          <w:bCs/>
          <w:sz w:val="24"/>
          <w:szCs w:val="24"/>
        </w:rPr>
        <w:t>) adalah kemampuan me</w:t>
      </w:r>
      <w:r w:rsidR="00197B94">
        <w:rPr>
          <w:rFonts w:ascii="Times New Roman" w:hAnsi="Times New Roman" w:cs="Times New Roman"/>
          <w:bCs/>
          <w:sz w:val="24"/>
          <w:szCs w:val="24"/>
        </w:rPr>
        <w:t>n</w:t>
      </w:r>
      <w:r w:rsidRPr="00A06B84">
        <w:rPr>
          <w:rFonts w:ascii="Times New Roman" w:hAnsi="Times New Roman" w:cs="Times New Roman"/>
          <w:bCs/>
          <w:sz w:val="24"/>
          <w:szCs w:val="24"/>
        </w:rPr>
        <w:t>erapkan konsep.  Proses kognitif mencontohkan terjadi manakala pesrta didik memberikan contoh tentang konsep atau prinsip umum. Mencontohkan bisa juga berarti mengilustrasikan dan memberi contoh terhadap konsep yang telah dipelajari.</w:t>
      </w:r>
    </w:p>
    <w:p w14:paraId="1992B22A" w14:textId="77777777" w:rsidR="00A06B84" w:rsidRDefault="002A3565" w:rsidP="00A06B84">
      <w:pPr>
        <w:pStyle w:val="ListParagraph"/>
        <w:numPr>
          <w:ilvl w:val="0"/>
          <w:numId w:val="16"/>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bCs/>
          <w:sz w:val="24"/>
          <w:szCs w:val="24"/>
        </w:rPr>
        <w:t xml:space="preserve">Mengklasifikasikan </w:t>
      </w:r>
      <w:r w:rsidRPr="00A06B84">
        <w:rPr>
          <w:rFonts w:ascii="Times New Roman" w:hAnsi="Times New Roman" w:cs="Times New Roman"/>
          <w:bCs/>
          <w:i/>
          <w:iCs/>
          <w:sz w:val="24"/>
          <w:szCs w:val="24"/>
        </w:rPr>
        <w:t>(classifying</w:t>
      </w:r>
      <w:r w:rsidRPr="00A06B84">
        <w:rPr>
          <w:rFonts w:ascii="Times New Roman" w:hAnsi="Times New Roman" w:cs="Times New Roman"/>
          <w:bCs/>
          <w:sz w:val="24"/>
          <w:szCs w:val="24"/>
        </w:rPr>
        <w:t>). Mengklasifikasikan bisa juga disebut mengelompokkan atau mengkategorikan. Indikasi tercapainya proses kognitif mengklasifikasikan terjadi apabila peserta didik</w:t>
      </w:r>
      <w:r w:rsidR="00C923EC" w:rsidRPr="00A06B84">
        <w:rPr>
          <w:rFonts w:ascii="Times New Roman" w:hAnsi="Times New Roman" w:cs="Times New Roman"/>
          <w:bCs/>
          <w:sz w:val="24"/>
          <w:szCs w:val="24"/>
        </w:rPr>
        <w:t xml:space="preserve"> </w:t>
      </w:r>
      <w:r w:rsidRPr="00A06B84">
        <w:rPr>
          <w:rFonts w:ascii="Times New Roman" w:hAnsi="Times New Roman" w:cs="Times New Roman"/>
          <w:bCs/>
          <w:sz w:val="24"/>
          <w:szCs w:val="24"/>
        </w:rPr>
        <w:t>mampu mengetahui sesuatu seperti contoh maupun peristiwa termasuk ke dalam suatu kategori tertentu, seperti konsep, prinsip atau hukum tertentu.</w:t>
      </w:r>
    </w:p>
    <w:p w14:paraId="37C8E617" w14:textId="77777777" w:rsidR="00A06B84" w:rsidRDefault="002A3565" w:rsidP="00A06B84">
      <w:pPr>
        <w:pStyle w:val="ListParagraph"/>
        <w:numPr>
          <w:ilvl w:val="0"/>
          <w:numId w:val="16"/>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bCs/>
          <w:sz w:val="24"/>
          <w:szCs w:val="24"/>
        </w:rPr>
        <w:t xml:space="preserve">Merangkum </w:t>
      </w:r>
      <w:r w:rsidRPr="00A06B84">
        <w:rPr>
          <w:rFonts w:ascii="Times New Roman" w:hAnsi="Times New Roman" w:cs="Times New Roman"/>
          <w:bCs/>
          <w:i/>
          <w:iCs/>
          <w:sz w:val="24"/>
          <w:szCs w:val="24"/>
        </w:rPr>
        <w:t>(summarizing</w:t>
      </w:r>
      <w:r w:rsidRPr="00A06B84">
        <w:rPr>
          <w:rFonts w:ascii="Times New Roman" w:hAnsi="Times New Roman" w:cs="Times New Roman"/>
          <w:bCs/>
          <w:sz w:val="24"/>
          <w:szCs w:val="24"/>
        </w:rPr>
        <w:t>), kemampuan untuk merangkum suatu konsep dengan kata-kata sendiri yang lebih mudah untuk dipahami.</w:t>
      </w:r>
    </w:p>
    <w:p w14:paraId="542E07C3" w14:textId="77777777" w:rsidR="00A06B84" w:rsidRDefault="002A3565" w:rsidP="00A06B84">
      <w:pPr>
        <w:pStyle w:val="ListParagraph"/>
        <w:numPr>
          <w:ilvl w:val="0"/>
          <w:numId w:val="16"/>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bCs/>
          <w:sz w:val="24"/>
          <w:szCs w:val="24"/>
        </w:rPr>
        <w:t>Menarik Inferensi / menyimpulkan (</w:t>
      </w:r>
      <w:r w:rsidRPr="00A06B84">
        <w:rPr>
          <w:rFonts w:ascii="Times New Roman" w:hAnsi="Times New Roman" w:cs="Times New Roman"/>
          <w:bCs/>
          <w:i/>
          <w:iCs/>
          <w:sz w:val="24"/>
          <w:szCs w:val="24"/>
        </w:rPr>
        <w:t>inferring</w:t>
      </w:r>
      <w:r w:rsidRPr="00A06B84">
        <w:rPr>
          <w:rFonts w:ascii="Times New Roman" w:hAnsi="Times New Roman" w:cs="Times New Roman"/>
          <w:bCs/>
          <w:sz w:val="24"/>
          <w:szCs w:val="24"/>
        </w:rPr>
        <w:t xml:space="preserve">). merupkan kemampuan menyajikan konsep dalam berbagai macam bentuk. Proses ini cukup dekat dengan kegiatan menyimpulkan. </w:t>
      </w:r>
      <w:r w:rsidR="00C923EC" w:rsidRPr="00A06B84">
        <w:rPr>
          <w:rFonts w:ascii="Times New Roman" w:hAnsi="Times New Roman" w:cs="Times New Roman"/>
          <w:bCs/>
          <w:sz w:val="24"/>
          <w:szCs w:val="24"/>
        </w:rPr>
        <w:t>Peserta didik</w:t>
      </w:r>
      <w:r w:rsidRPr="00A06B84">
        <w:rPr>
          <w:rFonts w:ascii="Times New Roman" w:hAnsi="Times New Roman" w:cs="Times New Roman"/>
          <w:bCs/>
          <w:sz w:val="24"/>
          <w:szCs w:val="24"/>
        </w:rPr>
        <w:t xml:space="preserve"> dikatakan bisa menarik inferensi apabila ia mampu mengabstraksi sebuah konsep atau prinsip yang menerangkan contoh-contoh atau kejadian-kejadian dengan mencermati </w:t>
      </w:r>
      <w:r w:rsidRPr="00A06B84">
        <w:rPr>
          <w:rFonts w:ascii="Times New Roman" w:hAnsi="Times New Roman" w:cs="Times New Roman"/>
          <w:bCs/>
          <w:sz w:val="24"/>
          <w:szCs w:val="24"/>
        </w:rPr>
        <w:lastRenderedPageBreak/>
        <w:t xml:space="preserve">ciri-cirinya serta mampu menarik hubungan diantara ciri-ciri dari rangkaian contoh atau kejadian-kejadian tersebut </w:t>
      </w:r>
    </w:p>
    <w:p w14:paraId="41586B55" w14:textId="77777777" w:rsidR="00A06B84" w:rsidRDefault="002A3565" w:rsidP="00A06B84">
      <w:pPr>
        <w:pStyle w:val="ListParagraph"/>
        <w:numPr>
          <w:ilvl w:val="0"/>
          <w:numId w:val="16"/>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bCs/>
          <w:sz w:val="24"/>
          <w:szCs w:val="24"/>
        </w:rPr>
        <w:t>Membandingkan (</w:t>
      </w:r>
      <w:r w:rsidRPr="00A06B84">
        <w:rPr>
          <w:rFonts w:ascii="Times New Roman" w:hAnsi="Times New Roman" w:cs="Times New Roman"/>
          <w:bCs/>
          <w:i/>
          <w:iCs/>
          <w:sz w:val="24"/>
          <w:szCs w:val="24"/>
        </w:rPr>
        <w:t>comparing).</w:t>
      </w:r>
      <w:r w:rsidRPr="00A06B84">
        <w:rPr>
          <w:rFonts w:ascii="Times New Roman" w:hAnsi="Times New Roman" w:cs="Times New Roman"/>
          <w:bCs/>
          <w:sz w:val="24"/>
          <w:szCs w:val="24"/>
        </w:rPr>
        <w:t xml:space="preserve"> Membandingkan dikenal juga dengan nama lain mengontraskan, memetakan dan mencocokkan. Proses kognitif membandingkan melibatkan proses mendeteksi persamaan dan perbedaan antara dua atau lebih objek, peristiwa, ide, masalah, atau situasi,</w:t>
      </w:r>
      <w:r w:rsidR="00C923EC" w:rsidRPr="00A06B84">
        <w:rPr>
          <w:rFonts w:ascii="Times New Roman" w:hAnsi="Times New Roman" w:cs="Times New Roman"/>
          <w:bCs/>
          <w:sz w:val="24"/>
          <w:szCs w:val="24"/>
        </w:rPr>
        <w:t xml:space="preserve"> </w:t>
      </w:r>
      <w:r w:rsidRPr="00A06B84">
        <w:rPr>
          <w:rFonts w:ascii="Times New Roman" w:hAnsi="Times New Roman" w:cs="Times New Roman"/>
          <w:bCs/>
          <w:sz w:val="24"/>
          <w:szCs w:val="24"/>
        </w:rPr>
        <w:t xml:space="preserve">seperti menentukan bagaimana suatu peristiwa terkenal menyerupai peristiwa yang kurang terkenal. </w:t>
      </w:r>
    </w:p>
    <w:p w14:paraId="23C241E4" w14:textId="6CD84EEA" w:rsidR="002A3565" w:rsidRPr="00A06B84" w:rsidRDefault="002A3565" w:rsidP="00A06B84">
      <w:pPr>
        <w:pStyle w:val="ListParagraph"/>
        <w:numPr>
          <w:ilvl w:val="0"/>
          <w:numId w:val="16"/>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bCs/>
          <w:sz w:val="24"/>
          <w:szCs w:val="24"/>
        </w:rPr>
        <w:t>Menjelaskan (</w:t>
      </w:r>
      <w:r w:rsidRPr="00A06B84">
        <w:rPr>
          <w:rFonts w:ascii="Times New Roman" w:hAnsi="Times New Roman" w:cs="Times New Roman"/>
          <w:bCs/>
          <w:i/>
          <w:iCs/>
          <w:sz w:val="24"/>
          <w:szCs w:val="24"/>
        </w:rPr>
        <w:t xml:space="preserve">explaining), </w:t>
      </w:r>
      <w:r w:rsidRPr="00A06B84">
        <w:rPr>
          <w:rFonts w:ascii="Times New Roman" w:hAnsi="Times New Roman" w:cs="Times New Roman"/>
          <w:bCs/>
          <w:sz w:val="24"/>
          <w:szCs w:val="24"/>
        </w:rPr>
        <w:t>Menjelaskan bisa disebut juga dengan membuat model. Proses kognitif menjelaskan berlangsung ketika siswa dapat membuat dan menggunakan model sebab-akibat dalam sebuah system.</w:t>
      </w:r>
    </w:p>
    <w:p w14:paraId="072666EC" w14:textId="4711E1DC" w:rsidR="00A06B84" w:rsidRDefault="002A3565" w:rsidP="00A06B84">
      <w:pPr>
        <w:pStyle w:val="ListParagraph"/>
        <w:spacing w:after="0"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Untuk mengetahui pengetahuan dan pemahaman peserta didik terhadap konsep dapat dilihat dari kemampuan peserta didik dalam:</w:t>
      </w:r>
    </w:p>
    <w:p w14:paraId="46798033" w14:textId="77777777" w:rsidR="00A06B84" w:rsidRPr="00A06B84" w:rsidRDefault="002A3565" w:rsidP="00A06B84">
      <w:pPr>
        <w:pStyle w:val="ListParagraph"/>
        <w:numPr>
          <w:ilvl w:val="0"/>
          <w:numId w:val="17"/>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sz w:val="24"/>
          <w:szCs w:val="24"/>
        </w:rPr>
        <w:t xml:space="preserve">Mendefinisikan konsep secara verbal (lisan) dan tulisan; </w:t>
      </w:r>
    </w:p>
    <w:p w14:paraId="7CB61559" w14:textId="77777777" w:rsidR="00A06B84" w:rsidRPr="00A06B84" w:rsidRDefault="002A3565" w:rsidP="00A06B84">
      <w:pPr>
        <w:pStyle w:val="ListParagraph"/>
        <w:numPr>
          <w:ilvl w:val="0"/>
          <w:numId w:val="17"/>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sz w:val="24"/>
          <w:szCs w:val="24"/>
        </w:rPr>
        <w:t xml:space="preserve">Mengidentifikasi dan membuat contoh dan bukan contoh; </w:t>
      </w:r>
    </w:p>
    <w:p w14:paraId="2AC6F2F5" w14:textId="77777777" w:rsidR="00A06B84" w:rsidRPr="00A06B84" w:rsidRDefault="002A3565" w:rsidP="00A06B84">
      <w:pPr>
        <w:pStyle w:val="ListParagraph"/>
        <w:numPr>
          <w:ilvl w:val="0"/>
          <w:numId w:val="17"/>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sz w:val="24"/>
          <w:szCs w:val="24"/>
        </w:rPr>
        <w:t xml:space="preserve">Menggunakan model, diagram dan simbol-simbol untuk merepresentasikan suatu konsep; </w:t>
      </w:r>
    </w:p>
    <w:p w14:paraId="64902E46" w14:textId="77777777" w:rsidR="00A06B84" w:rsidRPr="00A06B84" w:rsidRDefault="002A3565" w:rsidP="00A06B84">
      <w:pPr>
        <w:pStyle w:val="ListParagraph"/>
        <w:numPr>
          <w:ilvl w:val="0"/>
          <w:numId w:val="17"/>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sz w:val="24"/>
          <w:szCs w:val="24"/>
        </w:rPr>
        <w:t xml:space="preserve">Mengubah suatu bentuk representasi ke bentuk lainnya; </w:t>
      </w:r>
    </w:p>
    <w:p w14:paraId="67FF5843" w14:textId="77777777" w:rsidR="00A06B84" w:rsidRPr="00A06B84" w:rsidRDefault="002A3565" w:rsidP="00A06B84">
      <w:pPr>
        <w:pStyle w:val="ListParagraph"/>
        <w:numPr>
          <w:ilvl w:val="0"/>
          <w:numId w:val="17"/>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sz w:val="24"/>
          <w:szCs w:val="24"/>
        </w:rPr>
        <w:t xml:space="preserve">Mengenal berbagai makna dan interpretasi konsep; </w:t>
      </w:r>
    </w:p>
    <w:p w14:paraId="0B6A3F28" w14:textId="77777777" w:rsidR="00A06B84" w:rsidRPr="00A06B84" w:rsidRDefault="002A3565" w:rsidP="00A06B84">
      <w:pPr>
        <w:pStyle w:val="ListParagraph"/>
        <w:numPr>
          <w:ilvl w:val="0"/>
          <w:numId w:val="17"/>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sz w:val="24"/>
          <w:szCs w:val="24"/>
        </w:rPr>
        <w:t xml:space="preserve">Mengidentifikasi sifat-sifat suatu konsep dan mengenal syarat yang menentukan suatu konsep; </w:t>
      </w:r>
    </w:p>
    <w:p w14:paraId="5D16405A" w14:textId="20DC432E" w:rsidR="0067434F" w:rsidRPr="006C7D73" w:rsidRDefault="002A3565" w:rsidP="006C7D73">
      <w:pPr>
        <w:pStyle w:val="ListParagraph"/>
        <w:numPr>
          <w:ilvl w:val="0"/>
          <w:numId w:val="17"/>
        </w:numPr>
        <w:spacing w:after="0" w:line="480" w:lineRule="auto"/>
        <w:ind w:left="993" w:hanging="284"/>
        <w:jc w:val="both"/>
        <w:rPr>
          <w:rFonts w:ascii="Times New Roman" w:hAnsi="Times New Roman" w:cs="Times New Roman"/>
          <w:bCs/>
          <w:sz w:val="24"/>
          <w:szCs w:val="24"/>
        </w:rPr>
      </w:pPr>
      <w:r w:rsidRPr="00A06B84">
        <w:rPr>
          <w:rFonts w:ascii="Times New Roman" w:hAnsi="Times New Roman" w:cs="Times New Roman"/>
          <w:sz w:val="24"/>
          <w:szCs w:val="24"/>
        </w:rPr>
        <w:lastRenderedPageBreak/>
        <w:t>Membandingkan dan membedakan konsep-konsep.</w:t>
      </w:r>
      <w:r w:rsidR="00C501C3" w:rsidRPr="00775FAB">
        <w:rPr>
          <w:rStyle w:val="FootnoteReference"/>
        </w:rPr>
        <w:footnoteReference w:id="34"/>
      </w:r>
    </w:p>
    <w:p w14:paraId="29264788" w14:textId="52A55BD4" w:rsidR="00C501C3" w:rsidRPr="004A7FCC" w:rsidRDefault="00C501C3" w:rsidP="00FB7378">
      <w:pPr>
        <w:pStyle w:val="ListParagraph"/>
        <w:numPr>
          <w:ilvl w:val="0"/>
          <w:numId w:val="8"/>
        </w:numPr>
        <w:spacing w:after="0" w:line="480" w:lineRule="auto"/>
        <w:ind w:left="709" w:hanging="283"/>
        <w:jc w:val="both"/>
        <w:rPr>
          <w:rFonts w:ascii="Times New Roman" w:hAnsi="Times New Roman" w:cs="Times New Roman"/>
          <w:b/>
          <w:bCs/>
          <w:i/>
          <w:sz w:val="24"/>
          <w:szCs w:val="24"/>
        </w:rPr>
      </w:pPr>
      <w:r w:rsidRPr="004A7FCC">
        <w:rPr>
          <w:rFonts w:ascii="Times New Roman" w:hAnsi="Times New Roman" w:cs="Times New Roman"/>
          <w:b/>
          <w:bCs/>
          <w:i/>
          <w:sz w:val="24"/>
          <w:szCs w:val="24"/>
        </w:rPr>
        <w:t>Two-Tier Test</w:t>
      </w:r>
    </w:p>
    <w:p w14:paraId="4DB9AFAC" w14:textId="3AB91340" w:rsidR="00026EAB" w:rsidRDefault="00026EAB" w:rsidP="00026EAB">
      <w:pPr>
        <w:pStyle w:val="ListParagraph"/>
        <w:spacing w:after="0"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Instrument diagnostik untuk mendiagnosis pemahaman peserta didik diperlukan dalam rangka memperoleh dan menganalisis informasi dari peserta didik. Ada beberapa instrument untuk mendiagnosis untuk mendiagnosis kelemahan belajar peserta didik</w:t>
      </w:r>
      <w:r w:rsidR="002C40CB">
        <w:rPr>
          <w:rFonts w:ascii="Times New Roman" w:hAnsi="Times New Roman" w:cs="Times New Roman"/>
          <w:bCs/>
          <w:sz w:val="24"/>
          <w:szCs w:val="24"/>
        </w:rPr>
        <w:t xml:space="preserve"> yaitu dengan metode wawancara, peta konsep dan pilihan ganda.</w:t>
      </w:r>
    </w:p>
    <w:p w14:paraId="2E90A1FD" w14:textId="12DFD01C" w:rsidR="00F25C4C" w:rsidRDefault="002C40CB" w:rsidP="00026EAB">
      <w:pPr>
        <w:pStyle w:val="ListParagraph"/>
        <w:spacing w:after="0"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Tes diagnostik pilihan ganda yang dapat digunakan untuk mengidentifikasi pemahaman konsep pada peserta didik yaitu </w:t>
      </w:r>
      <w:r w:rsidRPr="004F10C3">
        <w:rPr>
          <w:rFonts w:ascii="Times New Roman" w:hAnsi="Times New Roman" w:cs="Times New Roman"/>
          <w:bCs/>
          <w:i/>
          <w:sz w:val="24"/>
          <w:szCs w:val="24"/>
        </w:rPr>
        <w:t>Two-Tier Multiple Choice</w:t>
      </w:r>
      <w:r>
        <w:rPr>
          <w:rFonts w:ascii="Times New Roman" w:hAnsi="Times New Roman" w:cs="Times New Roman"/>
          <w:bCs/>
          <w:sz w:val="24"/>
          <w:szCs w:val="24"/>
        </w:rPr>
        <w:t xml:space="preserve"> atau tes pilihan ganda dua tingkat. </w:t>
      </w:r>
      <w:r w:rsidRPr="004F10C3">
        <w:rPr>
          <w:rFonts w:ascii="Times New Roman" w:hAnsi="Times New Roman" w:cs="Times New Roman"/>
          <w:bCs/>
          <w:i/>
          <w:sz w:val="24"/>
          <w:szCs w:val="24"/>
        </w:rPr>
        <w:t>Two-Tier Multiple Choice</w:t>
      </w:r>
      <w:r>
        <w:rPr>
          <w:rFonts w:ascii="Times New Roman" w:hAnsi="Times New Roman" w:cs="Times New Roman"/>
          <w:bCs/>
          <w:sz w:val="24"/>
          <w:szCs w:val="24"/>
        </w:rPr>
        <w:t xml:space="preserve"> adalah bentuk pertanyaan yang lebih canggih dari pertanyaan pilihan ganda. Tingkat pertama menyerupai pilihan ganda tradisional, yang biasanya berkaitan dengan pertanyaan dan pengetahuan. Tingkat kedua menyerupai format dari soal pilihan ganda tradisional tetapi bertujuan untuk mendorong pemikiran dan penalaran keterampilan yang lebih tinggi.</w:t>
      </w:r>
      <w:r w:rsidR="0053770F" w:rsidRPr="00775FAB">
        <w:rPr>
          <w:rStyle w:val="FootnoteReference"/>
        </w:rPr>
        <w:footnoteReference w:id="35"/>
      </w:r>
    </w:p>
    <w:p w14:paraId="69246473" w14:textId="1CCF25D5" w:rsidR="002C40CB" w:rsidRDefault="004F10C3" w:rsidP="00026EAB">
      <w:pPr>
        <w:pStyle w:val="ListParagraph"/>
        <w:spacing w:after="0"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Instrumen diagnostic </w:t>
      </w:r>
      <w:r w:rsidRPr="004F10C3">
        <w:rPr>
          <w:rFonts w:ascii="Times New Roman" w:hAnsi="Times New Roman" w:cs="Times New Roman"/>
          <w:bCs/>
          <w:i/>
          <w:sz w:val="24"/>
          <w:szCs w:val="24"/>
        </w:rPr>
        <w:t xml:space="preserve">Two-Tier </w:t>
      </w:r>
      <w:proofErr w:type="gramStart"/>
      <w:r w:rsidRPr="004F10C3">
        <w:rPr>
          <w:rFonts w:ascii="Times New Roman" w:hAnsi="Times New Roman" w:cs="Times New Roman"/>
          <w:bCs/>
          <w:i/>
          <w:sz w:val="24"/>
          <w:szCs w:val="24"/>
        </w:rPr>
        <w:t>Multiple</w:t>
      </w:r>
      <w:r>
        <w:rPr>
          <w:rFonts w:ascii="Times New Roman" w:hAnsi="Times New Roman" w:cs="Times New Roman"/>
          <w:bCs/>
          <w:i/>
          <w:sz w:val="24"/>
          <w:szCs w:val="24"/>
        </w:rPr>
        <w:t xml:space="preserve"> </w:t>
      </w:r>
      <w:r w:rsidRPr="004F10C3">
        <w:rPr>
          <w:rFonts w:ascii="Times New Roman" w:hAnsi="Times New Roman" w:cs="Times New Roman"/>
          <w:bCs/>
          <w:i/>
          <w:sz w:val="24"/>
          <w:szCs w:val="24"/>
        </w:rPr>
        <w:t>Choice</w:t>
      </w:r>
      <w:proofErr w:type="gramEnd"/>
      <w:r>
        <w:rPr>
          <w:rFonts w:ascii="Times New Roman" w:hAnsi="Times New Roman" w:cs="Times New Roman"/>
          <w:bCs/>
          <w:sz w:val="24"/>
          <w:szCs w:val="24"/>
        </w:rPr>
        <w:t xml:space="preserve"> yang sudah dilaporkan dalam literatur penelitian Pendidikan sains yang menunjukkan bahwa pengembangan dan dan penggunanya dapat membuat sebuah kontribusi penting </w:t>
      </w:r>
      <w:r>
        <w:rPr>
          <w:rFonts w:ascii="Times New Roman" w:hAnsi="Times New Roman" w:cs="Times New Roman"/>
          <w:bCs/>
          <w:sz w:val="24"/>
          <w:szCs w:val="24"/>
        </w:rPr>
        <w:lastRenderedPageBreak/>
        <w:t>untuk meningkatkan pengajaran, pembelajaran sains</w:t>
      </w:r>
      <w:r w:rsidR="002C40CB">
        <w:rPr>
          <w:rFonts w:ascii="Times New Roman" w:hAnsi="Times New Roman" w:cs="Times New Roman"/>
          <w:bCs/>
          <w:sz w:val="24"/>
          <w:szCs w:val="24"/>
        </w:rPr>
        <w:t xml:space="preserve"> </w:t>
      </w:r>
      <w:r>
        <w:rPr>
          <w:rFonts w:ascii="Times New Roman" w:hAnsi="Times New Roman" w:cs="Times New Roman"/>
          <w:bCs/>
          <w:sz w:val="24"/>
          <w:szCs w:val="24"/>
        </w:rPr>
        <w:t>dan mempertahankan minat peserta didik terhadap konsep sains yang terlibat dengannya.</w:t>
      </w:r>
      <w:r w:rsidR="00A9597C" w:rsidRPr="00775FAB">
        <w:rPr>
          <w:rStyle w:val="FootnoteReference"/>
        </w:rPr>
        <w:footnoteReference w:id="36"/>
      </w:r>
    </w:p>
    <w:p w14:paraId="0A7D72F6" w14:textId="72E3C187" w:rsidR="0082276D" w:rsidRDefault="00684DB4" w:rsidP="0082276D">
      <w:pPr>
        <w:pStyle w:val="ListParagraph"/>
        <w:spacing w:after="0"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Tingkat pertama dari setiap item pilihan ganda terdiri dari pertanyaan konten yang biasanya memiliki dua sampai lima pilihan. Tingkat kedua dari setiap item berisi seperangkat biasanya lima kemungkinan alasan jawaban diberikan pada bagian pertama. Alasan terdiri dari jawaban yang tepat, bersama dengan kesalahpahaman para peserta didik yang teridentifikasi. </w:t>
      </w:r>
      <w:proofErr w:type="gramStart"/>
      <w:r>
        <w:rPr>
          <w:rFonts w:ascii="Times New Roman" w:hAnsi="Times New Roman" w:cs="Times New Roman"/>
          <w:bCs/>
          <w:sz w:val="24"/>
          <w:szCs w:val="24"/>
        </w:rPr>
        <w:t>Alasannya  adalah</w:t>
      </w:r>
      <w:proofErr w:type="gramEnd"/>
      <w:r>
        <w:rPr>
          <w:rFonts w:ascii="Times New Roman" w:hAnsi="Times New Roman" w:cs="Times New Roman"/>
          <w:bCs/>
          <w:sz w:val="24"/>
          <w:szCs w:val="24"/>
        </w:rPr>
        <w:t xml:space="preserve"> tanggapan dari peserta didik yang diberikan pada setiap pertanyaan respon terbuka serta informasi yang dikumpulkan dari wawancara dan literatur</w:t>
      </w:r>
      <w:r w:rsidR="0082276D">
        <w:rPr>
          <w:rFonts w:ascii="Times New Roman" w:hAnsi="Times New Roman" w:cs="Times New Roman"/>
          <w:bCs/>
          <w:sz w:val="24"/>
          <w:szCs w:val="24"/>
        </w:rPr>
        <w:t>. Jawaban peserta didik dianggap benar hanya jika pilihan benar dan alasan benar.</w:t>
      </w:r>
      <w:r w:rsidR="0082276D" w:rsidRPr="00775FAB">
        <w:rPr>
          <w:rStyle w:val="FootnoteReference"/>
        </w:rPr>
        <w:footnoteReference w:id="37"/>
      </w:r>
    </w:p>
    <w:p w14:paraId="32F23406" w14:textId="06434186" w:rsidR="00A5431A" w:rsidRDefault="0082276D" w:rsidP="00A5431A">
      <w:pPr>
        <w:pStyle w:val="ListParagraph"/>
        <w:spacing w:after="0"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Menurut Tregust, uji </w:t>
      </w:r>
      <w:r w:rsidRPr="00A5431A">
        <w:rPr>
          <w:rFonts w:ascii="Times New Roman" w:hAnsi="Times New Roman" w:cs="Times New Roman"/>
          <w:bCs/>
          <w:i/>
          <w:sz w:val="24"/>
          <w:szCs w:val="24"/>
        </w:rPr>
        <w:t>diagnostic two-tier</w:t>
      </w:r>
      <w:r>
        <w:rPr>
          <w:rFonts w:ascii="Times New Roman" w:hAnsi="Times New Roman" w:cs="Times New Roman"/>
          <w:bCs/>
          <w:sz w:val="24"/>
          <w:szCs w:val="24"/>
        </w:rPr>
        <w:t xml:space="preserve"> adalah alat diagnostik untuk pemahaman yang pendekatannya ada dua. Tingkat pertama item dibuat dari pertanyaan pilihan ganda yang pada dasarnya menguji konsep peserta didik tentang memahami tingkat pengetahuan mereka. Tingkat kedua terdiri dari pertanyaan yang meminta alasan atau kesimpulan rasional untuk jawaban yang </w:t>
      </w:r>
      <w:r>
        <w:rPr>
          <w:rFonts w:ascii="Times New Roman" w:hAnsi="Times New Roman" w:cs="Times New Roman"/>
          <w:bCs/>
          <w:sz w:val="24"/>
          <w:szCs w:val="24"/>
        </w:rPr>
        <w:lastRenderedPageBreak/>
        <w:t>diberikan pada tahap pertama untuk memungkinkan gagasan peserta didik lebih dikena</w:t>
      </w:r>
      <w:r w:rsidR="00A9597C">
        <w:rPr>
          <w:rFonts w:ascii="Times New Roman" w:hAnsi="Times New Roman" w:cs="Times New Roman"/>
          <w:bCs/>
          <w:sz w:val="24"/>
          <w:szCs w:val="24"/>
        </w:rPr>
        <w:t xml:space="preserve">l. </w:t>
      </w:r>
      <w:r w:rsidR="00FF60D6" w:rsidRPr="00775FAB">
        <w:rPr>
          <w:rStyle w:val="FootnoteReference"/>
        </w:rPr>
        <w:footnoteReference w:id="38"/>
      </w:r>
    </w:p>
    <w:p w14:paraId="17B04137" w14:textId="17232FA6" w:rsidR="00D27BB0" w:rsidRPr="00FF60D6" w:rsidRDefault="00A5431A" w:rsidP="00FF60D6">
      <w:pPr>
        <w:pStyle w:val="ListParagraph"/>
        <w:spacing w:after="0" w:line="480" w:lineRule="auto"/>
        <w:ind w:left="709" w:firstLine="425"/>
        <w:jc w:val="both"/>
        <w:rPr>
          <w:rFonts w:ascii="Times New Roman" w:hAnsi="Times New Roman" w:cs="Times New Roman"/>
          <w:bCs/>
          <w:sz w:val="24"/>
          <w:szCs w:val="24"/>
        </w:rPr>
      </w:pPr>
      <w:r>
        <w:rPr>
          <w:rFonts w:ascii="Times New Roman" w:hAnsi="Times New Roman" w:cs="Times New Roman"/>
          <w:bCs/>
          <w:sz w:val="24"/>
          <w:szCs w:val="24"/>
        </w:rPr>
        <w:t xml:space="preserve">Jadi dari beberapa paparan diatas dapat disimpulkan bahwa two tier adalah instrument tes yang terdiri dari dua tingkat, tingkat pertama terdiri atas pertanyaan dan tingkat kedua terdiri atas pilihan alasan yang mengacu pada jawaban tingkatan pertama. </w:t>
      </w:r>
      <w:bookmarkStart w:id="1" w:name="_Hlk529629053"/>
      <w:r>
        <w:rPr>
          <w:rFonts w:ascii="Times New Roman" w:hAnsi="Times New Roman" w:cs="Times New Roman"/>
          <w:bCs/>
          <w:sz w:val="24"/>
          <w:szCs w:val="24"/>
        </w:rPr>
        <w:t>Berikut ini adalah kriteria jawaban pemahaman konsep peserta didik</w:t>
      </w:r>
      <w:bookmarkEnd w:id="1"/>
      <w:r>
        <w:rPr>
          <w:rFonts w:ascii="Times New Roman" w:hAnsi="Times New Roman" w:cs="Times New Roman"/>
          <w:bCs/>
          <w:sz w:val="24"/>
          <w:szCs w:val="24"/>
        </w:rPr>
        <w:t>:</w:t>
      </w:r>
    </w:p>
    <w:p w14:paraId="2A18BF38" w14:textId="0908E09E" w:rsidR="00D27BB0" w:rsidRPr="00D27BB0" w:rsidRDefault="00D27BB0" w:rsidP="00775FAB">
      <w:pPr>
        <w:pStyle w:val="ListParagraph"/>
        <w:spacing w:after="0" w:line="360" w:lineRule="auto"/>
        <w:ind w:left="709" w:firstLine="425"/>
        <w:jc w:val="center"/>
        <w:rPr>
          <w:rFonts w:ascii="Times New Roman" w:hAnsi="Times New Roman" w:cs="Times New Roman"/>
          <w:b/>
          <w:bCs/>
          <w:sz w:val="24"/>
          <w:szCs w:val="24"/>
        </w:rPr>
      </w:pPr>
      <w:r w:rsidRPr="00D27BB0">
        <w:rPr>
          <w:rFonts w:ascii="Times New Roman" w:hAnsi="Times New Roman" w:cs="Times New Roman"/>
          <w:b/>
          <w:bCs/>
          <w:sz w:val="24"/>
          <w:szCs w:val="24"/>
        </w:rPr>
        <w:t>Tabel 2.1 Kemungkinan pola jawaban peserta didik</w:t>
      </w:r>
      <w:r w:rsidRPr="00775FAB">
        <w:rPr>
          <w:rStyle w:val="FootnoteReference"/>
        </w:rPr>
        <w:footnoteReference w:id="39"/>
      </w:r>
    </w:p>
    <w:tbl>
      <w:tblPr>
        <w:tblW w:w="7229" w:type="dxa"/>
        <w:tblInd w:w="988" w:type="dxa"/>
        <w:tblLook w:val="04A0" w:firstRow="1" w:lastRow="0" w:firstColumn="1" w:lastColumn="0" w:noHBand="0" w:noVBand="1"/>
      </w:tblPr>
      <w:tblGrid>
        <w:gridCol w:w="2815"/>
        <w:gridCol w:w="2126"/>
        <w:gridCol w:w="2288"/>
      </w:tblGrid>
      <w:tr w:rsidR="00A5431A" w:rsidRPr="00EB29B0" w14:paraId="4C670516" w14:textId="77777777" w:rsidTr="00A5431A">
        <w:trPr>
          <w:trHeight w:val="300"/>
        </w:trPr>
        <w:tc>
          <w:tcPr>
            <w:tcW w:w="7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6BC4"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Kemungkinan pola jawaban peserta didik</w:t>
            </w:r>
          </w:p>
        </w:tc>
      </w:tr>
      <w:tr w:rsidR="00A5431A" w:rsidRPr="00EB29B0" w14:paraId="7D168452" w14:textId="77777777" w:rsidTr="00A5431A">
        <w:trPr>
          <w:trHeight w:val="300"/>
        </w:trPr>
        <w:tc>
          <w:tcPr>
            <w:tcW w:w="2815" w:type="dxa"/>
            <w:tcBorders>
              <w:top w:val="nil"/>
              <w:left w:val="single" w:sz="4" w:space="0" w:color="auto"/>
              <w:bottom w:val="single" w:sz="4" w:space="0" w:color="auto"/>
              <w:right w:val="single" w:sz="4" w:space="0" w:color="auto"/>
            </w:tcBorders>
            <w:shd w:val="clear" w:color="auto" w:fill="auto"/>
            <w:noWrap/>
            <w:vAlign w:val="center"/>
            <w:hideMark/>
          </w:tcPr>
          <w:p w14:paraId="273AF064"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Pola Jawaban siswa</w:t>
            </w:r>
          </w:p>
        </w:tc>
        <w:tc>
          <w:tcPr>
            <w:tcW w:w="2126" w:type="dxa"/>
            <w:tcBorders>
              <w:top w:val="nil"/>
              <w:left w:val="nil"/>
              <w:bottom w:val="single" w:sz="4" w:space="0" w:color="auto"/>
              <w:right w:val="single" w:sz="4" w:space="0" w:color="auto"/>
            </w:tcBorders>
            <w:shd w:val="clear" w:color="auto" w:fill="auto"/>
            <w:noWrap/>
            <w:vAlign w:val="bottom"/>
            <w:hideMark/>
          </w:tcPr>
          <w:p w14:paraId="1B24E62D"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Kategori</w:t>
            </w:r>
          </w:p>
        </w:tc>
        <w:tc>
          <w:tcPr>
            <w:tcW w:w="2288" w:type="dxa"/>
            <w:tcBorders>
              <w:top w:val="nil"/>
              <w:left w:val="nil"/>
              <w:bottom w:val="single" w:sz="4" w:space="0" w:color="auto"/>
              <w:right w:val="single" w:sz="4" w:space="0" w:color="auto"/>
            </w:tcBorders>
            <w:shd w:val="clear" w:color="auto" w:fill="auto"/>
            <w:noWrap/>
            <w:vAlign w:val="bottom"/>
            <w:hideMark/>
          </w:tcPr>
          <w:p w14:paraId="719F0883"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Skor</w:t>
            </w:r>
          </w:p>
        </w:tc>
      </w:tr>
      <w:tr w:rsidR="00A5431A" w:rsidRPr="00EB29B0" w14:paraId="090D1ACB" w14:textId="77777777" w:rsidTr="00A5431A">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63DF2C02" w14:textId="71897E82"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 xml:space="preserve">Jawaban inti tes </w:t>
            </w:r>
            <w:r w:rsidR="006B13E2">
              <w:rPr>
                <w:rFonts w:ascii="Times New Roman" w:eastAsia="Times New Roman" w:hAnsi="Times New Roman" w:cs="Times New Roman"/>
                <w:color w:val="000000"/>
                <w:sz w:val="24"/>
                <w:szCs w:val="24"/>
              </w:rPr>
              <w:t>benar</w:t>
            </w:r>
            <w:bookmarkStart w:id="2" w:name="_GoBack"/>
            <w:bookmarkEnd w:id="2"/>
            <w:r w:rsidRPr="00D27BB0">
              <w:rPr>
                <w:rFonts w:ascii="Times New Roman" w:eastAsia="Times New Roman" w:hAnsi="Times New Roman" w:cs="Times New Roman"/>
                <w:color w:val="000000"/>
                <w:sz w:val="24"/>
                <w:szCs w:val="24"/>
              </w:rPr>
              <w:t xml:space="preserve"> - alasan benar</w:t>
            </w:r>
          </w:p>
        </w:tc>
        <w:tc>
          <w:tcPr>
            <w:tcW w:w="2126" w:type="dxa"/>
            <w:tcBorders>
              <w:top w:val="nil"/>
              <w:left w:val="nil"/>
              <w:bottom w:val="single" w:sz="4" w:space="0" w:color="auto"/>
              <w:right w:val="single" w:sz="4" w:space="0" w:color="auto"/>
            </w:tcBorders>
            <w:shd w:val="clear" w:color="auto" w:fill="auto"/>
            <w:noWrap/>
            <w:vAlign w:val="center"/>
            <w:hideMark/>
          </w:tcPr>
          <w:p w14:paraId="03A82A10"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paham konsep</w:t>
            </w:r>
          </w:p>
        </w:tc>
        <w:tc>
          <w:tcPr>
            <w:tcW w:w="2288" w:type="dxa"/>
            <w:tcBorders>
              <w:top w:val="nil"/>
              <w:left w:val="nil"/>
              <w:bottom w:val="single" w:sz="4" w:space="0" w:color="auto"/>
              <w:right w:val="single" w:sz="4" w:space="0" w:color="auto"/>
            </w:tcBorders>
            <w:shd w:val="clear" w:color="auto" w:fill="auto"/>
            <w:noWrap/>
            <w:vAlign w:val="center"/>
            <w:hideMark/>
          </w:tcPr>
          <w:p w14:paraId="6562596A"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3</w:t>
            </w:r>
          </w:p>
        </w:tc>
      </w:tr>
      <w:tr w:rsidR="00A5431A" w:rsidRPr="00EB29B0" w14:paraId="38C447DA" w14:textId="77777777" w:rsidTr="00A5431A">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56C984B5"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Jawaban inti tes salah - alasan benar</w:t>
            </w:r>
          </w:p>
        </w:tc>
        <w:tc>
          <w:tcPr>
            <w:tcW w:w="2126" w:type="dxa"/>
            <w:tcBorders>
              <w:top w:val="nil"/>
              <w:left w:val="nil"/>
              <w:bottom w:val="single" w:sz="4" w:space="0" w:color="auto"/>
              <w:right w:val="single" w:sz="4" w:space="0" w:color="auto"/>
            </w:tcBorders>
            <w:shd w:val="clear" w:color="auto" w:fill="auto"/>
            <w:noWrap/>
            <w:vAlign w:val="center"/>
            <w:hideMark/>
          </w:tcPr>
          <w:p w14:paraId="0BF4FEFB"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paham sebagian</w:t>
            </w:r>
          </w:p>
        </w:tc>
        <w:tc>
          <w:tcPr>
            <w:tcW w:w="2288" w:type="dxa"/>
            <w:tcBorders>
              <w:top w:val="nil"/>
              <w:left w:val="nil"/>
              <w:bottom w:val="single" w:sz="4" w:space="0" w:color="auto"/>
              <w:right w:val="single" w:sz="4" w:space="0" w:color="auto"/>
            </w:tcBorders>
            <w:shd w:val="clear" w:color="auto" w:fill="auto"/>
            <w:noWrap/>
            <w:vAlign w:val="center"/>
            <w:hideMark/>
          </w:tcPr>
          <w:p w14:paraId="50E693E3"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2</w:t>
            </w:r>
          </w:p>
        </w:tc>
      </w:tr>
      <w:tr w:rsidR="00A5431A" w:rsidRPr="00EB29B0" w14:paraId="728FDFEC" w14:textId="77777777" w:rsidTr="00A5431A">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5D054E9C"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Jawaban inti tes benar - alasan salah</w:t>
            </w:r>
          </w:p>
        </w:tc>
        <w:tc>
          <w:tcPr>
            <w:tcW w:w="2126" w:type="dxa"/>
            <w:tcBorders>
              <w:top w:val="nil"/>
              <w:left w:val="nil"/>
              <w:bottom w:val="single" w:sz="4" w:space="0" w:color="auto"/>
              <w:right w:val="single" w:sz="4" w:space="0" w:color="auto"/>
            </w:tcBorders>
            <w:shd w:val="clear" w:color="auto" w:fill="auto"/>
            <w:noWrap/>
            <w:vAlign w:val="center"/>
            <w:hideMark/>
          </w:tcPr>
          <w:p w14:paraId="2FA59D66"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miskonsepsi</w:t>
            </w:r>
          </w:p>
        </w:tc>
        <w:tc>
          <w:tcPr>
            <w:tcW w:w="2288" w:type="dxa"/>
            <w:tcBorders>
              <w:top w:val="nil"/>
              <w:left w:val="nil"/>
              <w:bottom w:val="single" w:sz="4" w:space="0" w:color="auto"/>
              <w:right w:val="single" w:sz="4" w:space="0" w:color="auto"/>
            </w:tcBorders>
            <w:shd w:val="clear" w:color="auto" w:fill="auto"/>
            <w:noWrap/>
            <w:vAlign w:val="center"/>
            <w:hideMark/>
          </w:tcPr>
          <w:p w14:paraId="7F942D04"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1</w:t>
            </w:r>
          </w:p>
        </w:tc>
      </w:tr>
      <w:tr w:rsidR="00A5431A" w:rsidRPr="00EB29B0" w14:paraId="73FB69B2" w14:textId="77777777" w:rsidTr="00A5431A">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148E491D"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jawaban inti tes salah -alasan salah</w:t>
            </w:r>
          </w:p>
        </w:tc>
        <w:tc>
          <w:tcPr>
            <w:tcW w:w="2126" w:type="dxa"/>
            <w:tcBorders>
              <w:top w:val="nil"/>
              <w:left w:val="nil"/>
              <w:bottom w:val="single" w:sz="4" w:space="0" w:color="auto"/>
              <w:right w:val="single" w:sz="4" w:space="0" w:color="auto"/>
            </w:tcBorders>
            <w:shd w:val="clear" w:color="auto" w:fill="auto"/>
            <w:noWrap/>
            <w:vAlign w:val="center"/>
            <w:hideMark/>
          </w:tcPr>
          <w:p w14:paraId="31979210"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tidak paham konsep</w:t>
            </w:r>
          </w:p>
        </w:tc>
        <w:tc>
          <w:tcPr>
            <w:tcW w:w="2288" w:type="dxa"/>
            <w:tcBorders>
              <w:top w:val="nil"/>
              <w:left w:val="nil"/>
              <w:bottom w:val="single" w:sz="4" w:space="0" w:color="auto"/>
              <w:right w:val="single" w:sz="4" w:space="0" w:color="auto"/>
            </w:tcBorders>
            <w:shd w:val="clear" w:color="auto" w:fill="auto"/>
            <w:noWrap/>
            <w:vAlign w:val="center"/>
            <w:hideMark/>
          </w:tcPr>
          <w:p w14:paraId="1ECB2FF4" w14:textId="77777777" w:rsidR="00A5431A" w:rsidRPr="00D27BB0" w:rsidRDefault="00A5431A" w:rsidP="00D27BB0">
            <w:pPr>
              <w:spacing w:after="0" w:line="240" w:lineRule="auto"/>
              <w:jc w:val="center"/>
              <w:rPr>
                <w:rFonts w:ascii="Times New Roman" w:eastAsia="Times New Roman" w:hAnsi="Times New Roman" w:cs="Times New Roman"/>
                <w:color w:val="000000"/>
                <w:sz w:val="24"/>
                <w:szCs w:val="24"/>
              </w:rPr>
            </w:pPr>
            <w:r w:rsidRPr="00D27BB0">
              <w:rPr>
                <w:rFonts w:ascii="Times New Roman" w:eastAsia="Times New Roman" w:hAnsi="Times New Roman" w:cs="Times New Roman"/>
                <w:color w:val="000000"/>
                <w:sz w:val="24"/>
                <w:szCs w:val="24"/>
              </w:rPr>
              <w:t>0</w:t>
            </w:r>
          </w:p>
        </w:tc>
      </w:tr>
    </w:tbl>
    <w:p w14:paraId="4ABB9E14" w14:textId="5FC29799" w:rsidR="00B302DA" w:rsidRPr="00CF55EC" w:rsidRDefault="00A5431A" w:rsidP="00CF55EC">
      <w:pPr>
        <w:spacing w:after="0" w:line="480" w:lineRule="auto"/>
        <w:jc w:val="both"/>
        <w:rPr>
          <w:rFonts w:ascii="Times New Roman" w:hAnsi="Times New Roman" w:cs="Times New Roman"/>
          <w:bCs/>
          <w:sz w:val="24"/>
          <w:szCs w:val="24"/>
        </w:rPr>
      </w:pPr>
      <w:r w:rsidRPr="00CF55EC">
        <w:rPr>
          <w:rFonts w:ascii="Times New Roman" w:hAnsi="Times New Roman" w:cs="Times New Roman"/>
          <w:bCs/>
          <w:sz w:val="24"/>
          <w:szCs w:val="24"/>
        </w:rPr>
        <w:t xml:space="preserve"> </w:t>
      </w:r>
    </w:p>
    <w:p w14:paraId="09FBB289" w14:textId="3F44D3A9" w:rsidR="009755F2" w:rsidRPr="0021631D" w:rsidRDefault="009755F2" w:rsidP="00FB7378">
      <w:pPr>
        <w:pStyle w:val="ListParagraph"/>
        <w:numPr>
          <w:ilvl w:val="0"/>
          <w:numId w:val="8"/>
        </w:numPr>
        <w:autoSpaceDE w:val="0"/>
        <w:autoSpaceDN w:val="0"/>
        <w:adjustRightInd w:val="0"/>
        <w:spacing w:after="0" w:line="480" w:lineRule="auto"/>
        <w:ind w:left="709" w:hanging="283"/>
        <w:jc w:val="both"/>
        <w:rPr>
          <w:rFonts w:ascii="Times New Roman" w:hAnsi="Times New Roman" w:cs="Times New Roman"/>
          <w:b/>
          <w:sz w:val="24"/>
          <w:szCs w:val="24"/>
        </w:rPr>
      </w:pPr>
      <w:r w:rsidRPr="0021631D">
        <w:rPr>
          <w:rFonts w:ascii="Times New Roman" w:hAnsi="Times New Roman" w:cs="Times New Roman"/>
          <w:b/>
          <w:sz w:val="24"/>
          <w:szCs w:val="24"/>
        </w:rPr>
        <w:t>Materi Infografis</w:t>
      </w:r>
    </w:p>
    <w:p w14:paraId="45E485D3" w14:textId="12D0AFBA" w:rsidR="009755F2" w:rsidRPr="008F327A" w:rsidRDefault="009755F2" w:rsidP="008F327A">
      <w:pPr>
        <w:pStyle w:val="ListParagraph"/>
        <w:numPr>
          <w:ilvl w:val="0"/>
          <w:numId w:val="41"/>
        </w:numPr>
        <w:spacing w:after="160" w:line="480" w:lineRule="auto"/>
        <w:jc w:val="both"/>
        <w:rPr>
          <w:rFonts w:ascii="Times New Roman" w:hAnsi="Times New Roman" w:cs="Times New Roman"/>
          <w:b/>
          <w:color w:val="000000" w:themeColor="text1"/>
          <w:sz w:val="24"/>
          <w:szCs w:val="24"/>
        </w:rPr>
      </w:pPr>
      <w:r w:rsidRPr="008F327A">
        <w:rPr>
          <w:rFonts w:ascii="Times New Roman" w:hAnsi="Times New Roman" w:cs="Times New Roman"/>
          <w:b/>
          <w:color w:val="000000" w:themeColor="text1"/>
          <w:sz w:val="24"/>
          <w:szCs w:val="24"/>
        </w:rPr>
        <w:t>Hukum Termodinamika</w:t>
      </w:r>
    </w:p>
    <w:p w14:paraId="6AEECDFC" w14:textId="77777777" w:rsidR="009755F2" w:rsidRPr="0021631D" w:rsidRDefault="009755F2" w:rsidP="00A06B84">
      <w:pPr>
        <w:pStyle w:val="ListParagraph"/>
        <w:shd w:val="clear" w:color="auto" w:fill="F9F9F9"/>
        <w:spacing w:after="300" w:line="480" w:lineRule="auto"/>
        <w:ind w:left="709" w:firstLine="425"/>
        <w:jc w:val="both"/>
        <w:textAlignment w:val="baseline"/>
        <w:rPr>
          <w:rFonts w:ascii="Times New Roman" w:eastAsia="Times New Roman" w:hAnsi="Times New Roman" w:cs="Times New Roman"/>
          <w:color w:val="000000" w:themeColor="text1"/>
          <w:sz w:val="24"/>
          <w:szCs w:val="24"/>
        </w:rPr>
      </w:pPr>
      <w:r w:rsidRPr="0021631D">
        <w:rPr>
          <w:rFonts w:ascii="Times New Roman" w:eastAsia="Times New Roman" w:hAnsi="Times New Roman" w:cs="Times New Roman"/>
          <w:color w:val="000000" w:themeColor="text1"/>
          <w:sz w:val="24"/>
          <w:szCs w:val="24"/>
        </w:rPr>
        <w:t>Pada termodinamika, terdapat 4 hukum yang berlaku secara universal.</w:t>
      </w:r>
    </w:p>
    <w:p w14:paraId="666130AF" w14:textId="77777777" w:rsidR="009755F2" w:rsidRPr="0021631D" w:rsidRDefault="009755F2" w:rsidP="00D27BB0">
      <w:pPr>
        <w:pStyle w:val="ListParagraph"/>
        <w:numPr>
          <w:ilvl w:val="0"/>
          <w:numId w:val="19"/>
        </w:numPr>
        <w:shd w:val="clear" w:color="auto" w:fill="F9F9F9"/>
        <w:spacing w:after="150" w:line="480" w:lineRule="auto"/>
        <w:ind w:left="851" w:hanging="142"/>
        <w:jc w:val="both"/>
        <w:textAlignment w:val="baseline"/>
        <w:outlineLvl w:val="2"/>
        <w:rPr>
          <w:rFonts w:ascii="Times New Roman" w:eastAsia="Times New Roman" w:hAnsi="Times New Roman" w:cs="Times New Roman"/>
          <w:color w:val="000000" w:themeColor="text1"/>
          <w:sz w:val="24"/>
          <w:szCs w:val="24"/>
        </w:rPr>
      </w:pPr>
      <w:r w:rsidRPr="0021631D">
        <w:rPr>
          <w:rFonts w:ascii="Times New Roman" w:eastAsia="Times New Roman" w:hAnsi="Times New Roman" w:cs="Times New Roman"/>
          <w:color w:val="000000" w:themeColor="text1"/>
          <w:sz w:val="24"/>
          <w:szCs w:val="24"/>
        </w:rPr>
        <w:lastRenderedPageBreak/>
        <w:t>Hukum Termodinamika 0</w:t>
      </w:r>
    </w:p>
    <w:p w14:paraId="7D56B1AA" w14:textId="651A5A3B" w:rsidR="000E6DE2" w:rsidRPr="006C7D73" w:rsidRDefault="009755F2" w:rsidP="006C7D73">
      <w:pPr>
        <w:pStyle w:val="ListParagraph"/>
        <w:shd w:val="clear" w:color="auto" w:fill="F9F9F9"/>
        <w:spacing w:after="300" w:line="480" w:lineRule="auto"/>
        <w:ind w:left="709" w:firstLine="425"/>
        <w:jc w:val="both"/>
        <w:textAlignment w:val="baseline"/>
        <w:rPr>
          <w:rFonts w:ascii="Times New Roman" w:hAnsi="Times New Roman" w:cs="Times New Roman"/>
          <w:color w:val="000000" w:themeColor="text1"/>
          <w:sz w:val="24"/>
          <w:szCs w:val="24"/>
          <w:shd w:val="clear" w:color="auto" w:fill="F9F9F9"/>
        </w:rPr>
      </w:pPr>
      <w:r w:rsidRPr="0021631D">
        <w:rPr>
          <w:rFonts w:ascii="Times New Roman" w:eastAsia="Times New Roman" w:hAnsi="Times New Roman" w:cs="Times New Roman"/>
          <w:color w:val="000000" w:themeColor="text1"/>
          <w:sz w:val="24"/>
          <w:szCs w:val="24"/>
        </w:rPr>
        <w:t xml:space="preserve">Hukum termodinamika 0 menjelaskan kesetimbangan termal berlaku universal, dengan kata lain apapun zat atau materi benda akan memiliki kesetimbangan termal yang sama bila disatukan. Bunyi </w:t>
      </w:r>
      <w:r w:rsidRPr="0021631D">
        <w:rPr>
          <w:rFonts w:ascii="Times New Roman" w:hAnsi="Times New Roman" w:cs="Times New Roman"/>
          <w:color w:val="000000" w:themeColor="text1"/>
          <w:sz w:val="24"/>
          <w:szCs w:val="24"/>
          <w:shd w:val="clear" w:color="auto" w:fill="F9F9F9"/>
        </w:rPr>
        <w:t>“Jika dua sistem berada dalam kesetimbangan termal dengan sistem ketiga, maka mereka berada dalam kesetimbangan termal satu sama lain”</w:t>
      </w:r>
      <w:r w:rsidR="00C923EC">
        <w:rPr>
          <w:rFonts w:ascii="Times New Roman" w:hAnsi="Times New Roman" w:cs="Times New Roman"/>
          <w:color w:val="000000" w:themeColor="text1"/>
          <w:sz w:val="24"/>
          <w:szCs w:val="24"/>
          <w:shd w:val="clear" w:color="auto" w:fill="F9F9F9"/>
        </w:rPr>
        <w:t>.</w:t>
      </w:r>
    </w:p>
    <w:p w14:paraId="3B0426F8" w14:textId="3D2742C8" w:rsidR="009755F2" w:rsidRPr="00D27BB0" w:rsidRDefault="009755F2" w:rsidP="00D27BB0">
      <w:pPr>
        <w:pStyle w:val="ListParagraph"/>
        <w:numPr>
          <w:ilvl w:val="0"/>
          <w:numId w:val="19"/>
        </w:numPr>
        <w:shd w:val="clear" w:color="auto" w:fill="F9F9F9"/>
        <w:spacing w:after="300" w:line="480" w:lineRule="auto"/>
        <w:ind w:left="1134" w:hanging="425"/>
        <w:jc w:val="both"/>
        <w:textAlignment w:val="baseline"/>
        <w:rPr>
          <w:rFonts w:ascii="Times New Roman" w:eastAsia="Times New Roman" w:hAnsi="Times New Roman" w:cs="Times New Roman"/>
          <w:color w:val="000000" w:themeColor="text1"/>
          <w:sz w:val="24"/>
          <w:szCs w:val="24"/>
        </w:rPr>
      </w:pPr>
      <w:r w:rsidRPr="00D27BB0">
        <w:rPr>
          <w:rFonts w:ascii="Times New Roman" w:eastAsia="Times New Roman" w:hAnsi="Times New Roman" w:cs="Times New Roman"/>
          <w:color w:val="000000" w:themeColor="text1"/>
          <w:sz w:val="24"/>
          <w:szCs w:val="24"/>
        </w:rPr>
        <w:t>Hukum Termodinamika 1</w:t>
      </w:r>
    </w:p>
    <w:p w14:paraId="2957CE7D" w14:textId="0E87F07C" w:rsidR="009755F2" w:rsidRPr="0021631D" w:rsidRDefault="009755F2" w:rsidP="00D27BB0">
      <w:pPr>
        <w:pStyle w:val="ListParagraph"/>
        <w:shd w:val="clear" w:color="auto" w:fill="F9F9F9"/>
        <w:spacing w:after="300" w:line="480" w:lineRule="auto"/>
        <w:ind w:left="709" w:firstLine="284"/>
        <w:jc w:val="both"/>
        <w:textAlignment w:val="baseline"/>
        <w:rPr>
          <w:rFonts w:ascii="Times New Roman" w:eastAsia="Times New Roman" w:hAnsi="Times New Roman" w:cs="Times New Roman"/>
          <w:color w:val="000000" w:themeColor="text1"/>
          <w:sz w:val="24"/>
          <w:szCs w:val="24"/>
        </w:rPr>
      </w:pPr>
      <w:r w:rsidRPr="0021631D">
        <w:rPr>
          <w:rFonts w:ascii="Times New Roman" w:eastAsia="Times New Roman" w:hAnsi="Times New Roman" w:cs="Times New Roman"/>
          <w:color w:val="000000" w:themeColor="text1"/>
          <w:sz w:val="24"/>
          <w:szCs w:val="24"/>
        </w:rPr>
        <w:t>Hukum termodinamika 1 menunjukkan hukum kekekalan energi. “Energi tidak dapat diciptakan ataupun dimusnahkan, melainkan hanya bisa diubah bentuknya saja”</w:t>
      </w:r>
      <w:r w:rsidR="00C923EC">
        <w:rPr>
          <w:rFonts w:ascii="Times New Roman" w:eastAsia="Times New Roman" w:hAnsi="Times New Roman" w:cs="Times New Roman"/>
          <w:color w:val="000000" w:themeColor="text1"/>
          <w:sz w:val="24"/>
          <w:szCs w:val="24"/>
        </w:rPr>
        <w:t>.</w:t>
      </w:r>
    </w:p>
    <w:p w14:paraId="652DA3F0" w14:textId="7053E495" w:rsidR="009755F2" w:rsidRPr="00D27BB0" w:rsidRDefault="009755F2" w:rsidP="00D27BB0">
      <w:pPr>
        <w:pStyle w:val="ListParagraph"/>
        <w:shd w:val="clear" w:color="auto" w:fill="F9F9F9"/>
        <w:spacing w:after="300" w:line="480" w:lineRule="auto"/>
        <w:ind w:left="709" w:firstLine="425"/>
        <w:jc w:val="center"/>
        <w:textAlignment w:val="baseline"/>
        <w:rPr>
          <w:rFonts w:ascii="Times New Roman" w:eastAsia="Times New Roman" w:hAnsi="Times New Roman" w:cs="Times New Roman"/>
          <w:color w:val="000000" w:themeColor="text1"/>
          <w:sz w:val="24"/>
          <w:szCs w:val="24"/>
        </w:rPr>
      </w:pPr>
      <w:r w:rsidRPr="0021631D">
        <w:rPr>
          <w:rFonts w:ascii="Times New Roman" w:eastAsia="Times New Roman" w:hAnsi="Times New Roman" w:cs="Times New Roman"/>
          <w:color w:val="000000" w:themeColor="text1"/>
          <w:sz w:val="24"/>
          <w:szCs w:val="24"/>
        </w:rPr>
        <w:t>Terdapat persamaan </w:t>
      </w:r>
      <w:hyperlink r:id="rId13" w:history="1">
        <w:r w:rsidRPr="0021631D">
          <w:rPr>
            <w:rFonts w:ascii="Times New Roman" w:eastAsia="Times New Roman" w:hAnsi="Times New Roman" w:cs="Times New Roman"/>
            <w:color w:val="000000" w:themeColor="text1"/>
            <w:sz w:val="24"/>
            <w:szCs w:val="24"/>
            <w:bdr w:val="none" w:sz="0" w:space="0" w:color="auto" w:frame="1"/>
          </w:rPr>
          <w:t>matematik</w:t>
        </w:r>
      </w:hyperlink>
      <w:r w:rsidRPr="0021631D">
        <w:rPr>
          <w:rFonts w:ascii="Times New Roman" w:eastAsia="Times New Roman" w:hAnsi="Times New Roman" w:cs="Times New Roman"/>
          <w:color w:val="000000" w:themeColor="text1"/>
          <w:sz w:val="24"/>
          <w:szCs w:val="24"/>
        </w:rPr>
        <w:t xml:space="preserve"> yang menjelaskan hukum ini, yaitu: </w:t>
      </w:r>
      <w:r w:rsidRPr="0021631D">
        <w:rPr>
          <w:noProof/>
        </w:rPr>
        <w:drawing>
          <wp:inline distT="0" distB="0" distL="0" distR="0" wp14:anchorId="30AD3765" wp14:editId="0032FD01">
            <wp:extent cx="947420" cy="132080"/>
            <wp:effectExtent l="0" t="0" r="0" b="0"/>
            <wp:docPr id="64" name="Picture 64" descr="Q = W + \Delta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 = W + \Delta 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420" cy="132080"/>
                    </a:xfrm>
                    <a:prstGeom prst="rect">
                      <a:avLst/>
                    </a:prstGeom>
                    <a:noFill/>
                    <a:ln>
                      <a:noFill/>
                    </a:ln>
                  </pic:spPr>
                </pic:pic>
              </a:graphicData>
            </a:graphic>
          </wp:inline>
        </w:drawing>
      </w:r>
    </w:p>
    <w:p w14:paraId="22F728D9" w14:textId="77777777" w:rsidR="009755F2" w:rsidRPr="0021631D" w:rsidRDefault="009755F2" w:rsidP="00D27BB0">
      <w:pPr>
        <w:pStyle w:val="NormalWeb"/>
        <w:shd w:val="clear" w:color="auto" w:fill="F9F9F9"/>
        <w:spacing w:before="0" w:beforeAutospacing="0" w:after="0" w:afterAutospacing="0" w:line="480" w:lineRule="auto"/>
        <w:ind w:left="1134" w:hanging="283"/>
        <w:jc w:val="both"/>
        <w:textAlignment w:val="baseline"/>
        <w:rPr>
          <w:color w:val="000000" w:themeColor="text1"/>
        </w:rPr>
      </w:pPr>
      <w:proofErr w:type="gramStart"/>
      <w:r w:rsidRPr="0021631D">
        <w:rPr>
          <w:color w:val="000000" w:themeColor="text1"/>
        </w:rPr>
        <w:t>Dimana :</w:t>
      </w:r>
      <w:proofErr w:type="gramEnd"/>
    </w:p>
    <w:p w14:paraId="74817F8A" w14:textId="77777777" w:rsidR="00D27BB0" w:rsidRDefault="009755F2" w:rsidP="00D27BB0">
      <w:pPr>
        <w:pStyle w:val="NormalWeb"/>
        <w:shd w:val="clear" w:color="auto" w:fill="F9F9F9"/>
        <w:spacing w:before="0" w:beforeAutospacing="0" w:after="0" w:afterAutospacing="0" w:line="480" w:lineRule="auto"/>
        <w:ind w:left="2835" w:hanging="1701"/>
        <w:jc w:val="both"/>
        <w:textAlignment w:val="baseline"/>
        <w:rPr>
          <w:color w:val="000000" w:themeColor="text1"/>
        </w:rPr>
      </w:pPr>
      <w:proofErr w:type="gramStart"/>
      <w:r w:rsidRPr="0021631D">
        <w:rPr>
          <w:color w:val="000000" w:themeColor="text1"/>
        </w:rPr>
        <w:t>Q :</w:t>
      </w:r>
      <w:proofErr w:type="gramEnd"/>
      <w:r w:rsidRPr="0021631D">
        <w:rPr>
          <w:color w:val="000000" w:themeColor="text1"/>
        </w:rPr>
        <w:t xml:space="preserve"> adalah kalor/panas yang diterima/dilepas (J), </w:t>
      </w:r>
    </w:p>
    <w:p w14:paraId="2509B89F" w14:textId="77777777" w:rsidR="00D27BB0" w:rsidRDefault="009755F2" w:rsidP="00D27BB0">
      <w:pPr>
        <w:pStyle w:val="NormalWeb"/>
        <w:shd w:val="clear" w:color="auto" w:fill="F9F9F9"/>
        <w:spacing w:before="0" w:beforeAutospacing="0" w:after="0" w:afterAutospacing="0" w:line="480" w:lineRule="auto"/>
        <w:ind w:left="2835" w:hanging="1701"/>
        <w:jc w:val="both"/>
        <w:textAlignment w:val="baseline"/>
        <w:rPr>
          <w:color w:val="000000" w:themeColor="text1"/>
        </w:rPr>
      </w:pPr>
      <w:proofErr w:type="gramStart"/>
      <w:r w:rsidRPr="0021631D">
        <w:rPr>
          <w:color w:val="000000" w:themeColor="text1"/>
        </w:rPr>
        <w:t>W :</w:t>
      </w:r>
      <w:proofErr w:type="gramEnd"/>
      <w:r w:rsidRPr="0021631D">
        <w:rPr>
          <w:color w:val="000000" w:themeColor="text1"/>
        </w:rPr>
        <w:t xml:space="preserve"> adalah energi/usaha (J), </w:t>
      </w:r>
    </w:p>
    <w:p w14:paraId="199C14A0" w14:textId="4A6BCFA5" w:rsidR="009755F2" w:rsidRPr="0021631D" w:rsidRDefault="009755F2" w:rsidP="00D27BB0">
      <w:pPr>
        <w:pStyle w:val="NormalWeb"/>
        <w:shd w:val="clear" w:color="auto" w:fill="F9F9F9"/>
        <w:spacing w:before="0" w:beforeAutospacing="0" w:after="0" w:afterAutospacing="0" w:line="480" w:lineRule="auto"/>
        <w:ind w:left="2835" w:hanging="1701"/>
        <w:jc w:val="both"/>
        <w:textAlignment w:val="baseline"/>
        <w:rPr>
          <w:color w:val="000000" w:themeColor="text1"/>
        </w:rPr>
      </w:pPr>
      <w:r w:rsidRPr="0021631D">
        <w:rPr>
          <w:color w:val="000000" w:themeColor="text1"/>
        </w:rPr>
        <w:t>∆</w:t>
      </w:r>
      <w:proofErr w:type="gramStart"/>
      <w:r w:rsidRPr="0021631D">
        <w:rPr>
          <w:color w:val="000000" w:themeColor="text1"/>
        </w:rPr>
        <w:t>U :</w:t>
      </w:r>
      <w:proofErr w:type="gramEnd"/>
      <w:r w:rsidRPr="0021631D">
        <w:rPr>
          <w:color w:val="000000" w:themeColor="text1"/>
        </w:rPr>
        <w:t xml:space="preserve"> adalah perubahan energi (J).</w:t>
      </w:r>
    </w:p>
    <w:p w14:paraId="13D008FB" w14:textId="10218351" w:rsidR="009755F2" w:rsidRPr="0021631D" w:rsidRDefault="009755F2" w:rsidP="00D27BB0">
      <w:pPr>
        <w:pStyle w:val="ListParagraph"/>
        <w:numPr>
          <w:ilvl w:val="0"/>
          <w:numId w:val="19"/>
        </w:numPr>
        <w:shd w:val="clear" w:color="auto" w:fill="F9F9F9"/>
        <w:spacing w:after="150" w:line="480" w:lineRule="auto"/>
        <w:ind w:left="1134" w:hanging="425"/>
        <w:jc w:val="both"/>
        <w:textAlignment w:val="baseline"/>
        <w:outlineLvl w:val="2"/>
        <w:rPr>
          <w:rFonts w:ascii="Times New Roman" w:eastAsia="Times New Roman" w:hAnsi="Times New Roman" w:cs="Times New Roman"/>
          <w:color w:val="000000" w:themeColor="text1"/>
          <w:sz w:val="24"/>
          <w:szCs w:val="24"/>
        </w:rPr>
      </w:pPr>
      <w:r w:rsidRPr="0021631D">
        <w:rPr>
          <w:rFonts w:ascii="Times New Roman" w:eastAsia="Times New Roman" w:hAnsi="Times New Roman" w:cs="Times New Roman"/>
          <w:color w:val="000000" w:themeColor="text1"/>
          <w:sz w:val="24"/>
          <w:szCs w:val="24"/>
        </w:rPr>
        <w:t>Hukum 2 Termodinamik</w:t>
      </w:r>
      <w:r w:rsidR="00C923EC">
        <w:rPr>
          <w:rFonts w:ascii="Times New Roman" w:eastAsia="Times New Roman" w:hAnsi="Times New Roman" w:cs="Times New Roman"/>
          <w:color w:val="000000" w:themeColor="text1"/>
          <w:sz w:val="24"/>
          <w:szCs w:val="24"/>
        </w:rPr>
        <w:t>a</w:t>
      </w:r>
    </w:p>
    <w:p w14:paraId="2752ED67" w14:textId="01EAD055" w:rsidR="007D12E0" w:rsidRPr="0021631D" w:rsidRDefault="009755F2" w:rsidP="000E6DE2">
      <w:pPr>
        <w:shd w:val="clear" w:color="auto" w:fill="F9F9F9"/>
        <w:spacing w:after="150" w:line="480" w:lineRule="auto"/>
        <w:ind w:left="709" w:firstLine="425"/>
        <w:jc w:val="both"/>
        <w:textAlignment w:val="baseline"/>
        <w:outlineLvl w:val="2"/>
        <w:rPr>
          <w:rFonts w:ascii="Times New Roman" w:eastAsia="Times New Roman" w:hAnsi="Times New Roman" w:cs="Times New Roman"/>
          <w:color w:val="000000" w:themeColor="text1"/>
          <w:sz w:val="24"/>
          <w:szCs w:val="24"/>
        </w:rPr>
      </w:pPr>
      <w:r w:rsidRPr="0021631D">
        <w:rPr>
          <w:rFonts w:ascii="Times New Roman" w:eastAsia="Times New Roman" w:hAnsi="Times New Roman" w:cs="Times New Roman"/>
          <w:color w:val="000000" w:themeColor="text1"/>
          <w:sz w:val="24"/>
          <w:szCs w:val="24"/>
        </w:rPr>
        <w:t xml:space="preserve">Hukum 2 termodinamika menunjukkan kondisi alami dari alur kalor suatu objek dengan sistem. “Kalor mengalir secara alami dari benda yang panas ke </w:t>
      </w:r>
      <w:r w:rsidRPr="0021631D">
        <w:rPr>
          <w:rFonts w:ascii="Times New Roman" w:eastAsia="Times New Roman" w:hAnsi="Times New Roman" w:cs="Times New Roman"/>
          <w:color w:val="000000" w:themeColor="text1"/>
          <w:sz w:val="24"/>
          <w:szCs w:val="24"/>
        </w:rPr>
        <w:lastRenderedPageBreak/>
        <w:t>benda yang dingin; kalor tidak akan mengalir secara spontan dari benda dingin ke benda panas tanpa dilakukan usaha”</w:t>
      </w:r>
      <w:r w:rsidR="00C923EC">
        <w:rPr>
          <w:rFonts w:ascii="Times New Roman" w:eastAsia="Times New Roman" w:hAnsi="Times New Roman" w:cs="Times New Roman"/>
          <w:color w:val="000000" w:themeColor="text1"/>
          <w:sz w:val="24"/>
          <w:szCs w:val="24"/>
        </w:rPr>
        <w:t>.</w:t>
      </w:r>
      <w:r w:rsidR="007D12E0" w:rsidRPr="00775FAB">
        <w:rPr>
          <w:rStyle w:val="FootnoteReference"/>
        </w:rPr>
        <w:footnoteReference w:id="40"/>
      </w:r>
    </w:p>
    <w:p w14:paraId="7B93FE8C" w14:textId="26FD6BD4" w:rsidR="009755F2" w:rsidRPr="008F327A" w:rsidRDefault="009755F2" w:rsidP="008F327A">
      <w:pPr>
        <w:pStyle w:val="ListParagraph"/>
        <w:numPr>
          <w:ilvl w:val="0"/>
          <w:numId w:val="41"/>
        </w:numPr>
        <w:shd w:val="clear" w:color="auto" w:fill="F9F9F9"/>
        <w:spacing w:after="150" w:line="480" w:lineRule="auto"/>
        <w:jc w:val="both"/>
        <w:textAlignment w:val="baseline"/>
        <w:outlineLvl w:val="2"/>
        <w:rPr>
          <w:rFonts w:ascii="Times New Roman" w:eastAsia="Times New Roman" w:hAnsi="Times New Roman" w:cs="Times New Roman"/>
          <w:b/>
          <w:color w:val="000000" w:themeColor="text1"/>
          <w:sz w:val="24"/>
          <w:szCs w:val="24"/>
        </w:rPr>
      </w:pPr>
      <w:r w:rsidRPr="008F327A">
        <w:rPr>
          <w:rFonts w:ascii="Times New Roman" w:eastAsia="Times New Roman" w:hAnsi="Times New Roman" w:cs="Times New Roman"/>
          <w:b/>
          <w:color w:val="000000" w:themeColor="text1"/>
          <w:sz w:val="24"/>
          <w:szCs w:val="24"/>
        </w:rPr>
        <w:t>Gelombang</w:t>
      </w:r>
    </w:p>
    <w:p w14:paraId="2C46F072" w14:textId="3C42E983" w:rsidR="006E08E1" w:rsidRDefault="00D27BB0" w:rsidP="006E08E1">
      <w:pPr>
        <w:pStyle w:val="ListParagraph"/>
        <w:shd w:val="clear" w:color="auto" w:fill="F9F9F9"/>
        <w:spacing w:after="150" w:line="480" w:lineRule="auto"/>
        <w:ind w:left="993"/>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Gelombang adalah getaran yang merambat</w:t>
      </w:r>
      <w:r w:rsidR="006E08E1">
        <w:rPr>
          <w:rFonts w:ascii="Times New Roman" w:eastAsia="Times New Roman" w:hAnsi="Times New Roman" w:cs="Times New Roman"/>
          <w:color w:val="000000" w:themeColor="text1"/>
          <w:sz w:val="24"/>
          <w:szCs w:val="24"/>
        </w:rPr>
        <w:t>, didalam perambatannya tidak diikuti oleh perpindahan partikel-partikel perantaranya.</w:t>
      </w:r>
    </w:p>
    <w:p w14:paraId="6E0509A6" w14:textId="7253955B" w:rsidR="006E08E1" w:rsidRDefault="006E08E1" w:rsidP="006E08E1">
      <w:pPr>
        <w:pStyle w:val="ListParagraph"/>
        <w:numPr>
          <w:ilvl w:val="0"/>
          <w:numId w:val="37"/>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Macam-macam gelombang:</w:t>
      </w:r>
    </w:p>
    <w:p w14:paraId="0B95A6BE" w14:textId="2D468B74" w:rsidR="006E08E1" w:rsidRDefault="006E08E1" w:rsidP="006E08E1">
      <w:pPr>
        <w:pStyle w:val="ListParagraph"/>
        <w:numPr>
          <w:ilvl w:val="0"/>
          <w:numId w:val="38"/>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Menurut arah getarnya</w:t>
      </w:r>
    </w:p>
    <w:p w14:paraId="0660A8ED" w14:textId="23477C85" w:rsidR="006E08E1" w:rsidRDefault="006E08E1" w:rsidP="006E08E1">
      <w:pPr>
        <w:pStyle w:val="ListParagraph"/>
        <w:numPr>
          <w:ilvl w:val="0"/>
          <w:numId w:val="39"/>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Gelombang transversal adalah gelombang yang arah getarnya tegak lurus terhadap arah rambatannya. </w:t>
      </w:r>
      <w:proofErr w:type="gramStart"/>
      <w:r>
        <w:rPr>
          <w:rFonts w:ascii="Times New Roman" w:eastAsia="Times New Roman" w:hAnsi="Times New Roman" w:cs="Times New Roman"/>
          <w:color w:val="000000" w:themeColor="text1"/>
          <w:sz w:val="24"/>
          <w:szCs w:val="24"/>
        </w:rPr>
        <w:t>Contoh :</w:t>
      </w:r>
      <w:proofErr w:type="gramEnd"/>
      <w:r>
        <w:rPr>
          <w:rFonts w:ascii="Times New Roman" w:eastAsia="Times New Roman" w:hAnsi="Times New Roman" w:cs="Times New Roman"/>
          <w:color w:val="000000" w:themeColor="text1"/>
          <w:sz w:val="24"/>
          <w:szCs w:val="24"/>
        </w:rPr>
        <w:t xml:space="preserve"> gelombang pada tali, gelombang permukaan air, gelombang cahaya, dll</w:t>
      </w:r>
    </w:p>
    <w:p w14:paraId="6A8DC3C4" w14:textId="385132C0" w:rsidR="006E08E1" w:rsidRDefault="006E08E1" w:rsidP="006E08E1">
      <w:pPr>
        <w:pStyle w:val="ListParagraph"/>
        <w:numPr>
          <w:ilvl w:val="0"/>
          <w:numId w:val="39"/>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Gelombang longitudinal adalah gelombang yang arah getatnya sejajar atau berimpit dengan arah dengan arah rambatannya. </w:t>
      </w:r>
      <w:proofErr w:type="gramStart"/>
      <w:r>
        <w:rPr>
          <w:rFonts w:ascii="Times New Roman" w:eastAsia="Times New Roman" w:hAnsi="Times New Roman" w:cs="Times New Roman"/>
          <w:color w:val="000000" w:themeColor="text1"/>
          <w:sz w:val="24"/>
          <w:szCs w:val="24"/>
        </w:rPr>
        <w:t>Contoh :</w:t>
      </w:r>
      <w:proofErr w:type="gramEnd"/>
      <w:r>
        <w:rPr>
          <w:rFonts w:ascii="Times New Roman" w:eastAsia="Times New Roman" w:hAnsi="Times New Roman" w:cs="Times New Roman"/>
          <w:color w:val="000000" w:themeColor="text1"/>
          <w:sz w:val="24"/>
          <w:szCs w:val="24"/>
        </w:rPr>
        <w:t xml:space="preserve"> gelombang bunyi </w:t>
      </w:r>
    </w:p>
    <w:p w14:paraId="1E14BD01" w14:textId="3F8BDF04" w:rsidR="006E08E1" w:rsidRDefault="006E08E1" w:rsidP="006E08E1">
      <w:pPr>
        <w:pStyle w:val="ListParagraph"/>
        <w:numPr>
          <w:ilvl w:val="0"/>
          <w:numId w:val="38"/>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Menurut amplitude dan fasenya</w:t>
      </w:r>
    </w:p>
    <w:p w14:paraId="73F78101" w14:textId="1D8CCFAD" w:rsidR="006E08E1" w:rsidRDefault="006E08E1" w:rsidP="006E08E1">
      <w:pPr>
        <w:pStyle w:val="ListParagraph"/>
        <w:numPr>
          <w:ilvl w:val="0"/>
          <w:numId w:val="39"/>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Gelombang berjalan adalah gelombang yang amplitude dan fasenya sama disetiap titik yang dilalui gelombang.</w:t>
      </w:r>
    </w:p>
    <w:p w14:paraId="6DDB6791" w14:textId="3F046D3D" w:rsidR="006E08E1" w:rsidRDefault="006E08E1" w:rsidP="006E08E1">
      <w:pPr>
        <w:pStyle w:val="ListParagraph"/>
        <w:numPr>
          <w:ilvl w:val="0"/>
          <w:numId w:val="39"/>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Gelombang stasioner adalah gelombang yang amplitudo dan fasenya berubah disetiap titik yang dilalui gelombang</w:t>
      </w:r>
    </w:p>
    <w:p w14:paraId="27DF94E7" w14:textId="77777777" w:rsidR="006C7D73" w:rsidRPr="006C7D73" w:rsidRDefault="006C7D73" w:rsidP="006C7D73">
      <w:p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p>
    <w:p w14:paraId="31A1E243" w14:textId="77777777" w:rsidR="006E08E1" w:rsidRDefault="006E08E1" w:rsidP="006E08E1">
      <w:pPr>
        <w:pStyle w:val="ListParagraph"/>
        <w:numPr>
          <w:ilvl w:val="0"/>
          <w:numId w:val="38"/>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Menurut medium perantaranya</w:t>
      </w:r>
    </w:p>
    <w:p w14:paraId="2CB2E896" w14:textId="77777777" w:rsidR="006E08E1" w:rsidRDefault="006E08E1" w:rsidP="006E08E1">
      <w:pPr>
        <w:pStyle w:val="ListParagraph"/>
        <w:numPr>
          <w:ilvl w:val="0"/>
          <w:numId w:val="39"/>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Gelombang mekanik adalah gelombang yang didalam perambatannya memerlukan medium perantara. Hampir semua gelombang adalah gelombang mekanik</w:t>
      </w:r>
    </w:p>
    <w:p w14:paraId="21637D37" w14:textId="77777777" w:rsidR="00AD6B24" w:rsidRDefault="006E08E1" w:rsidP="006E08E1">
      <w:pPr>
        <w:pStyle w:val="ListParagraph"/>
        <w:numPr>
          <w:ilvl w:val="0"/>
          <w:numId w:val="39"/>
        </w:numPr>
        <w:shd w:val="clear" w:color="auto" w:fill="F9F9F9"/>
        <w:spacing w:after="150" w:line="480" w:lineRule="auto"/>
        <w:jc w:val="both"/>
        <w:textAlignment w:val="baseline"/>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Gelombang elektromagnetik adalah gelombang yang didalam</w:t>
      </w:r>
      <w:r w:rsidR="00AD6B24">
        <w:rPr>
          <w:rFonts w:ascii="Times New Roman" w:eastAsia="Times New Roman" w:hAnsi="Times New Roman" w:cs="Times New Roman"/>
          <w:color w:val="000000" w:themeColor="text1"/>
          <w:sz w:val="24"/>
          <w:szCs w:val="24"/>
        </w:rPr>
        <w:t xml:space="preserve"> perambatanya tidak memerlikan medium perantara</w:t>
      </w:r>
    </w:p>
    <w:p w14:paraId="000192B5" w14:textId="221A2F02" w:rsidR="00AD6B24" w:rsidRPr="000E6DE2" w:rsidRDefault="00AD6B24" w:rsidP="000E6DE2">
      <w:pPr>
        <w:pStyle w:val="ListParagraph"/>
        <w:shd w:val="clear" w:color="auto" w:fill="F9F9F9"/>
        <w:spacing w:after="150" w:line="480" w:lineRule="auto"/>
        <w:ind w:left="2073"/>
        <w:jc w:val="both"/>
        <w:textAlignment w:val="baseline"/>
        <w:outlineLvl w:val="2"/>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Contoh :</w:t>
      </w:r>
      <w:proofErr w:type="gramEnd"/>
      <w:r>
        <w:rPr>
          <w:rFonts w:ascii="Times New Roman" w:eastAsia="Times New Roman" w:hAnsi="Times New Roman" w:cs="Times New Roman"/>
          <w:color w:val="000000" w:themeColor="text1"/>
          <w:sz w:val="24"/>
          <w:szCs w:val="24"/>
        </w:rPr>
        <w:t xml:space="preserve"> sinar gamma, sinar x, sinar ultraviolet, cahaya tampak, gelombang TV, gelombang radio</w:t>
      </w:r>
      <w:r w:rsidR="00A52D8C" w:rsidRPr="00775FAB">
        <w:rPr>
          <w:rStyle w:val="FootnoteReference"/>
        </w:rPr>
        <w:footnoteReference w:id="41"/>
      </w:r>
    </w:p>
    <w:p w14:paraId="0F67C240" w14:textId="7211E6D4" w:rsidR="00AD6B24" w:rsidRPr="008F327A" w:rsidRDefault="009755F2" w:rsidP="008F327A">
      <w:pPr>
        <w:pStyle w:val="ListParagraph"/>
        <w:numPr>
          <w:ilvl w:val="0"/>
          <w:numId w:val="41"/>
        </w:numPr>
        <w:shd w:val="clear" w:color="auto" w:fill="F9F9F9"/>
        <w:spacing w:after="150" w:line="480" w:lineRule="auto"/>
        <w:jc w:val="both"/>
        <w:textAlignment w:val="baseline"/>
        <w:outlineLvl w:val="2"/>
        <w:rPr>
          <w:rFonts w:ascii="Times New Roman" w:eastAsia="Times New Roman" w:hAnsi="Times New Roman" w:cs="Times New Roman"/>
          <w:b/>
          <w:color w:val="000000" w:themeColor="text1"/>
          <w:sz w:val="24"/>
          <w:szCs w:val="24"/>
        </w:rPr>
      </w:pPr>
      <w:r w:rsidRPr="008F327A">
        <w:rPr>
          <w:rFonts w:ascii="Times New Roman" w:eastAsia="Times New Roman" w:hAnsi="Times New Roman" w:cs="Times New Roman"/>
          <w:b/>
          <w:color w:val="000000"/>
          <w:sz w:val="24"/>
          <w:szCs w:val="24"/>
        </w:rPr>
        <w:t>Alat-Alat Optik</w:t>
      </w:r>
    </w:p>
    <w:p w14:paraId="5CCE13F0" w14:textId="248BF9FB" w:rsidR="009755F2" w:rsidRPr="00AD6B24" w:rsidRDefault="009755F2" w:rsidP="008F327A">
      <w:pPr>
        <w:pStyle w:val="ListParagraph"/>
        <w:numPr>
          <w:ilvl w:val="3"/>
          <w:numId w:val="41"/>
        </w:numPr>
        <w:shd w:val="clear" w:color="auto" w:fill="F9F9F9"/>
        <w:spacing w:after="150" w:line="480" w:lineRule="auto"/>
        <w:ind w:left="1134" w:hanging="283"/>
        <w:jc w:val="both"/>
        <w:textAlignment w:val="baseline"/>
        <w:outlineLvl w:val="2"/>
        <w:rPr>
          <w:rFonts w:ascii="Times New Roman" w:eastAsia="Times New Roman" w:hAnsi="Times New Roman" w:cs="Times New Roman"/>
          <w:color w:val="000000" w:themeColor="text1"/>
          <w:sz w:val="24"/>
          <w:szCs w:val="24"/>
        </w:rPr>
      </w:pPr>
      <w:r w:rsidRPr="00AD6B24">
        <w:rPr>
          <w:rFonts w:ascii="Times New Roman" w:eastAsia="Times New Roman" w:hAnsi="Times New Roman" w:cs="Times New Roman"/>
          <w:color w:val="000000"/>
          <w:sz w:val="24"/>
          <w:szCs w:val="24"/>
        </w:rPr>
        <w:t>Pengertian alat optik</w:t>
      </w:r>
    </w:p>
    <w:p w14:paraId="68DFC357" w14:textId="77777777" w:rsidR="009755F2" w:rsidRPr="0021631D" w:rsidRDefault="009755F2" w:rsidP="00AD6B24">
      <w:pPr>
        <w:pStyle w:val="ListParagraph"/>
        <w:shd w:val="clear" w:color="auto" w:fill="F9F9F9"/>
        <w:spacing w:after="150" w:line="480" w:lineRule="auto"/>
        <w:ind w:left="709" w:firstLine="425"/>
        <w:jc w:val="both"/>
        <w:textAlignment w:val="baseline"/>
        <w:outlineLvl w:val="2"/>
        <w:rPr>
          <w:rFonts w:ascii="Times New Roman" w:hAnsi="Times New Roman" w:cs="Times New Roman"/>
          <w:sz w:val="24"/>
          <w:szCs w:val="24"/>
          <w:shd w:val="clear" w:color="auto" w:fill="FFFFFF"/>
        </w:rPr>
      </w:pPr>
      <w:r w:rsidRPr="0021631D">
        <w:rPr>
          <w:rFonts w:ascii="Times New Roman" w:hAnsi="Times New Roman" w:cs="Times New Roman"/>
          <w:sz w:val="24"/>
          <w:szCs w:val="24"/>
          <w:shd w:val="clear" w:color="auto" w:fill="FFFFFF"/>
        </w:rPr>
        <w:t>Alat Optik adalah alat yang memanfaatkan sifat cahaya, hukum pemantulan, dan hukum pembiasan cahaya untuk membentuk bayangan suatu benda</w:t>
      </w:r>
    </w:p>
    <w:p w14:paraId="6B55C2AF" w14:textId="7DAF00A7" w:rsidR="009755F2" w:rsidRPr="00AD6B24" w:rsidRDefault="009755F2" w:rsidP="008F327A">
      <w:pPr>
        <w:pStyle w:val="ListParagraph"/>
        <w:numPr>
          <w:ilvl w:val="3"/>
          <w:numId w:val="41"/>
        </w:numPr>
        <w:shd w:val="clear" w:color="auto" w:fill="F9F9F9"/>
        <w:spacing w:after="150" w:line="480" w:lineRule="auto"/>
        <w:ind w:left="1134" w:hanging="283"/>
        <w:jc w:val="both"/>
        <w:textAlignment w:val="baseline"/>
        <w:outlineLvl w:val="2"/>
        <w:rPr>
          <w:rFonts w:ascii="Times New Roman" w:hAnsi="Times New Roman" w:cs="Times New Roman"/>
          <w:sz w:val="24"/>
          <w:szCs w:val="24"/>
          <w:shd w:val="clear" w:color="auto" w:fill="FFFFFF"/>
        </w:rPr>
      </w:pPr>
      <w:r w:rsidRPr="00AD6B24">
        <w:rPr>
          <w:rFonts w:ascii="Times New Roman" w:hAnsi="Times New Roman" w:cs="Times New Roman"/>
          <w:sz w:val="24"/>
          <w:szCs w:val="24"/>
          <w:shd w:val="clear" w:color="auto" w:fill="FFFFFF"/>
        </w:rPr>
        <w:t>Macam-macam Alat Optik</w:t>
      </w:r>
    </w:p>
    <w:p w14:paraId="7EB3B6EA" w14:textId="77777777" w:rsidR="00AD6B24" w:rsidRDefault="009755F2" w:rsidP="00AD6B24">
      <w:pPr>
        <w:pStyle w:val="ListParagraph"/>
        <w:numPr>
          <w:ilvl w:val="0"/>
          <w:numId w:val="23"/>
        </w:numPr>
        <w:shd w:val="clear" w:color="auto" w:fill="F9F9F9"/>
        <w:spacing w:after="150" w:line="480" w:lineRule="auto"/>
        <w:ind w:left="1134" w:hanging="283"/>
        <w:jc w:val="both"/>
        <w:textAlignment w:val="baseline"/>
        <w:outlineLvl w:val="2"/>
        <w:rPr>
          <w:rFonts w:ascii="Times New Roman" w:hAnsi="Times New Roman" w:cs="Times New Roman"/>
          <w:sz w:val="24"/>
          <w:szCs w:val="24"/>
          <w:shd w:val="clear" w:color="auto" w:fill="FFFFFF"/>
        </w:rPr>
      </w:pPr>
      <w:r w:rsidRPr="0021631D">
        <w:rPr>
          <w:rFonts w:ascii="Times New Roman" w:hAnsi="Times New Roman" w:cs="Times New Roman"/>
          <w:sz w:val="24"/>
          <w:szCs w:val="24"/>
          <w:shd w:val="clear" w:color="auto" w:fill="FFFFFF"/>
        </w:rPr>
        <w:t>Mata</w:t>
      </w:r>
    </w:p>
    <w:p w14:paraId="668B25E0" w14:textId="77777777" w:rsidR="00AD6B24" w:rsidRDefault="00C923EC" w:rsidP="00AD6B24">
      <w:pPr>
        <w:pStyle w:val="ListParagraph"/>
        <w:shd w:val="clear" w:color="auto" w:fill="F9F9F9"/>
        <w:spacing w:after="150" w:line="480" w:lineRule="auto"/>
        <w:ind w:left="851" w:firstLine="283"/>
        <w:jc w:val="both"/>
        <w:textAlignment w:val="baseline"/>
        <w:outlineLvl w:val="2"/>
        <w:rPr>
          <w:rFonts w:ascii="Times New Roman" w:hAnsi="Times New Roman" w:cs="Times New Roman"/>
          <w:sz w:val="24"/>
          <w:szCs w:val="24"/>
          <w:shd w:val="clear" w:color="auto" w:fill="FFFFFF"/>
        </w:rPr>
      </w:pPr>
      <w:r w:rsidRPr="00AD6B24">
        <w:rPr>
          <w:rFonts w:ascii="Times New Roman" w:hAnsi="Times New Roman" w:cs="Times New Roman"/>
          <w:sz w:val="24"/>
          <w:szCs w:val="24"/>
          <w:shd w:val="clear" w:color="auto" w:fill="FFFFFF"/>
        </w:rPr>
        <w:t>M</w:t>
      </w:r>
      <w:r w:rsidR="009755F2" w:rsidRPr="00AD6B24">
        <w:rPr>
          <w:rFonts w:ascii="Times New Roman" w:hAnsi="Times New Roman" w:cs="Times New Roman"/>
          <w:sz w:val="24"/>
          <w:szCs w:val="24"/>
          <w:shd w:val="clear" w:color="auto" w:fill="FFFFFF"/>
        </w:rPr>
        <w:t>ata merupakan alat optik manusia yang sangat canggih. Mata berfungsi untuk melihat apapun</w:t>
      </w:r>
      <w:r w:rsidRPr="00AD6B24">
        <w:rPr>
          <w:rFonts w:ascii="Times New Roman" w:hAnsi="Times New Roman" w:cs="Times New Roman"/>
          <w:sz w:val="24"/>
          <w:szCs w:val="24"/>
          <w:shd w:val="clear" w:color="auto" w:fill="FFFFFF"/>
        </w:rPr>
        <w:t>.</w:t>
      </w:r>
    </w:p>
    <w:p w14:paraId="588EC98F" w14:textId="77777777" w:rsidR="00AD6B24" w:rsidRPr="00AD6B24" w:rsidRDefault="009755F2" w:rsidP="00AD6B24">
      <w:pPr>
        <w:pStyle w:val="ListParagraph"/>
        <w:numPr>
          <w:ilvl w:val="0"/>
          <w:numId w:val="23"/>
        </w:numPr>
        <w:shd w:val="clear" w:color="auto" w:fill="F9F9F9"/>
        <w:spacing w:after="150" w:line="480" w:lineRule="auto"/>
        <w:ind w:left="1134" w:hanging="283"/>
        <w:jc w:val="both"/>
        <w:textAlignment w:val="baseline"/>
        <w:outlineLvl w:val="2"/>
        <w:rPr>
          <w:rFonts w:ascii="Times New Roman" w:hAnsi="Times New Roman" w:cs="Times New Roman"/>
          <w:sz w:val="24"/>
          <w:szCs w:val="24"/>
          <w:shd w:val="clear" w:color="auto" w:fill="FFFFFF"/>
        </w:rPr>
      </w:pPr>
      <w:r w:rsidRPr="00AD6B24">
        <w:rPr>
          <w:rFonts w:ascii="Times New Roman" w:hAnsi="Times New Roman" w:cs="Times New Roman"/>
          <w:bCs/>
          <w:sz w:val="24"/>
          <w:szCs w:val="24"/>
          <w:shd w:val="clear" w:color="auto" w:fill="FFFFFF"/>
        </w:rPr>
        <w:t>Lup</w:t>
      </w:r>
    </w:p>
    <w:p w14:paraId="4FB1EE5B" w14:textId="442EF58C" w:rsidR="009755F2" w:rsidRPr="00AD6B24" w:rsidRDefault="009755F2" w:rsidP="00AD6B24">
      <w:pPr>
        <w:pStyle w:val="ListParagraph"/>
        <w:shd w:val="clear" w:color="auto" w:fill="F9F9F9"/>
        <w:spacing w:after="150" w:line="480" w:lineRule="auto"/>
        <w:ind w:left="709" w:firstLine="425"/>
        <w:jc w:val="both"/>
        <w:textAlignment w:val="baseline"/>
        <w:outlineLvl w:val="2"/>
        <w:rPr>
          <w:rFonts w:ascii="Times New Roman" w:hAnsi="Times New Roman" w:cs="Times New Roman"/>
          <w:sz w:val="24"/>
          <w:szCs w:val="24"/>
          <w:shd w:val="clear" w:color="auto" w:fill="FFFFFF"/>
        </w:rPr>
      </w:pPr>
      <w:r w:rsidRPr="00AD6B24">
        <w:rPr>
          <w:rFonts w:ascii="Times New Roman" w:hAnsi="Times New Roman" w:cs="Times New Roman"/>
          <w:sz w:val="24"/>
          <w:szCs w:val="24"/>
          <w:shd w:val="clear" w:color="auto" w:fill="FFFFFF"/>
        </w:rPr>
        <w:t xml:space="preserve">Lup atau kaca pembesar adalah alat optik yang terdiri dari sebuah lensa cembung. Lub difungsikan untuk melihat benda-benda kecil yang nampak </w:t>
      </w:r>
      <w:r w:rsidRPr="00AD6B24">
        <w:rPr>
          <w:rFonts w:ascii="Times New Roman" w:hAnsi="Times New Roman" w:cs="Times New Roman"/>
          <w:sz w:val="24"/>
          <w:szCs w:val="24"/>
          <w:shd w:val="clear" w:color="auto" w:fill="FFFFFF"/>
        </w:rPr>
        <w:lastRenderedPageBreak/>
        <w:t>menjadi lebih besar dan jelas. Dalam menggunakan Lub dapat dilakukan dengan dua cara yaitu, dengan mata berakomodasi dan mata tak berakomodasi.</w:t>
      </w:r>
    </w:p>
    <w:p w14:paraId="495EC1E5" w14:textId="77777777" w:rsidR="00AD6B24" w:rsidRPr="00AD6B24" w:rsidRDefault="009755F2" w:rsidP="00AD6B24">
      <w:pPr>
        <w:pStyle w:val="ListParagraph"/>
        <w:numPr>
          <w:ilvl w:val="0"/>
          <w:numId w:val="23"/>
        </w:numPr>
        <w:shd w:val="clear" w:color="auto" w:fill="F9F9F9"/>
        <w:spacing w:after="150" w:line="480" w:lineRule="auto"/>
        <w:ind w:left="1134" w:hanging="283"/>
        <w:jc w:val="both"/>
        <w:textAlignment w:val="baseline"/>
        <w:outlineLvl w:val="2"/>
        <w:rPr>
          <w:rFonts w:ascii="Times New Roman" w:hAnsi="Times New Roman" w:cs="Times New Roman"/>
          <w:sz w:val="24"/>
          <w:szCs w:val="24"/>
          <w:shd w:val="clear" w:color="auto" w:fill="FFFFFF"/>
        </w:rPr>
      </w:pPr>
      <w:r w:rsidRPr="0021631D">
        <w:rPr>
          <w:rFonts w:ascii="Times New Roman" w:hAnsi="Times New Roman" w:cs="Times New Roman"/>
          <w:bCs/>
          <w:sz w:val="24"/>
          <w:szCs w:val="24"/>
          <w:shd w:val="clear" w:color="auto" w:fill="FFFFFF"/>
        </w:rPr>
        <w:t>Kamera </w:t>
      </w:r>
    </w:p>
    <w:p w14:paraId="496F6A76" w14:textId="77777777" w:rsidR="00AD6B24" w:rsidRDefault="009755F2" w:rsidP="00AD6B24">
      <w:pPr>
        <w:pStyle w:val="ListParagraph"/>
        <w:shd w:val="clear" w:color="auto" w:fill="F9F9F9"/>
        <w:spacing w:after="150" w:line="480" w:lineRule="auto"/>
        <w:ind w:left="709" w:firstLine="426"/>
        <w:jc w:val="both"/>
        <w:textAlignment w:val="baseline"/>
        <w:outlineLvl w:val="2"/>
        <w:rPr>
          <w:rFonts w:ascii="Times New Roman" w:eastAsia="Times New Roman" w:hAnsi="Times New Roman" w:cs="Times New Roman"/>
          <w:sz w:val="24"/>
          <w:szCs w:val="24"/>
        </w:rPr>
      </w:pPr>
      <w:r w:rsidRPr="00AD6B24">
        <w:rPr>
          <w:rFonts w:ascii="Times New Roman" w:hAnsi="Times New Roman" w:cs="Times New Roman"/>
          <w:sz w:val="24"/>
          <w:szCs w:val="24"/>
          <w:shd w:val="clear" w:color="auto" w:fill="FFFFFF"/>
        </w:rPr>
        <w:t>Kamera adalah alat yang digunakan untuk menghasilkan bayangan fotografi pada film negatif. </w:t>
      </w:r>
      <w:r w:rsidRPr="00AD6B24">
        <w:rPr>
          <w:rFonts w:ascii="Times New Roman" w:eastAsia="Times New Roman" w:hAnsi="Times New Roman" w:cs="Times New Roman"/>
          <w:sz w:val="24"/>
          <w:szCs w:val="24"/>
        </w:rPr>
        <w:t>Kamera memiliki beberapa bagian antara lain sebagai berikut</w:t>
      </w:r>
      <w:r w:rsidR="00F60361" w:rsidRPr="00AD6B24">
        <w:rPr>
          <w:rFonts w:ascii="Times New Roman" w:eastAsia="Times New Roman" w:hAnsi="Times New Roman" w:cs="Times New Roman"/>
          <w:sz w:val="24"/>
          <w:szCs w:val="24"/>
        </w:rPr>
        <w:t xml:space="preserve">: </w:t>
      </w:r>
    </w:p>
    <w:p w14:paraId="6EF9A96A" w14:textId="77777777" w:rsidR="00AD6B24" w:rsidRPr="00AD6B24" w:rsidRDefault="009755F2" w:rsidP="00AD6B24">
      <w:pPr>
        <w:pStyle w:val="ListParagraph"/>
        <w:numPr>
          <w:ilvl w:val="0"/>
          <w:numId w:val="20"/>
        </w:numPr>
        <w:shd w:val="clear" w:color="auto" w:fill="F9F9F9"/>
        <w:spacing w:after="150" w:line="480" w:lineRule="auto"/>
        <w:ind w:left="1418" w:hanging="284"/>
        <w:jc w:val="both"/>
        <w:textAlignment w:val="baseline"/>
        <w:outlineLvl w:val="2"/>
        <w:rPr>
          <w:rFonts w:ascii="Times New Roman" w:hAnsi="Times New Roman" w:cs="Times New Roman"/>
          <w:sz w:val="24"/>
          <w:szCs w:val="24"/>
          <w:shd w:val="clear" w:color="auto" w:fill="FFFFFF"/>
        </w:rPr>
      </w:pPr>
      <w:r w:rsidRPr="00AD6B24">
        <w:rPr>
          <w:rFonts w:ascii="Times New Roman" w:eastAsia="Times New Roman" w:hAnsi="Times New Roman" w:cs="Times New Roman"/>
          <w:sz w:val="24"/>
          <w:szCs w:val="24"/>
        </w:rPr>
        <w:t>Diafragma, adalah lubang kecil yang dapat diatur lebarnya yang fungsinya untuk mengatur dalam banyaknya cahaya yang masuk melalui lensa. </w:t>
      </w:r>
    </w:p>
    <w:p w14:paraId="2C6D9D78" w14:textId="77777777" w:rsidR="00AD6B24" w:rsidRPr="00AD6B24" w:rsidRDefault="009755F2" w:rsidP="00AD6B24">
      <w:pPr>
        <w:pStyle w:val="ListParagraph"/>
        <w:numPr>
          <w:ilvl w:val="0"/>
          <w:numId w:val="20"/>
        </w:numPr>
        <w:shd w:val="clear" w:color="auto" w:fill="F9F9F9"/>
        <w:spacing w:after="150" w:line="480" w:lineRule="auto"/>
        <w:ind w:left="1418" w:hanging="284"/>
        <w:jc w:val="both"/>
        <w:textAlignment w:val="baseline"/>
        <w:outlineLvl w:val="2"/>
        <w:rPr>
          <w:rFonts w:ascii="Times New Roman" w:hAnsi="Times New Roman" w:cs="Times New Roman"/>
          <w:sz w:val="24"/>
          <w:szCs w:val="24"/>
          <w:shd w:val="clear" w:color="auto" w:fill="FFFFFF"/>
        </w:rPr>
      </w:pPr>
      <w:r w:rsidRPr="00AD6B24">
        <w:rPr>
          <w:rFonts w:ascii="Times New Roman" w:eastAsia="Times New Roman" w:hAnsi="Times New Roman" w:cs="Times New Roman"/>
          <w:sz w:val="24"/>
          <w:szCs w:val="24"/>
        </w:rPr>
        <w:t>Pelat film, adalah sebagai tempat bayangan dan menghasilkan bayangan negatif, yaitu gambar yang berwarna tidak sama dengan aslinya, tembus cahaya. </w:t>
      </w:r>
    </w:p>
    <w:p w14:paraId="48F9727D" w14:textId="77777777" w:rsidR="00AD6B24" w:rsidRPr="00AD6B24" w:rsidRDefault="009755F2" w:rsidP="00AD6B24">
      <w:pPr>
        <w:pStyle w:val="ListParagraph"/>
        <w:numPr>
          <w:ilvl w:val="0"/>
          <w:numId w:val="20"/>
        </w:numPr>
        <w:shd w:val="clear" w:color="auto" w:fill="F9F9F9"/>
        <w:spacing w:after="150" w:line="480" w:lineRule="auto"/>
        <w:ind w:left="1418" w:hanging="284"/>
        <w:jc w:val="both"/>
        <w:textAlignment w:val="baseline"/>
        <w:outlineLvl w:val="2"/>
        <w:rPr>
          <w:rFonts w:ascii="Times New Roman" w:hAnsi="Times New Roman" w:cs="Times New Roman"/>
          <w:sz w:val="24"/>
          <w:szCs w:val="24"/>
          <w:shd w:val="clear" w:color="auto" w:fill="FFFFFF"/>
        </w:rPr>
      </w:pPr>
      <w:r w:rsidRPr="00AD6B24">
        <w:rPr>
          <w:rFonts w:ascii="Times New Roman" w:eastAsia="Times New Roman" w:hAnsi="Times New Roman" w:cs="Times New Roman"/>
          <w:sz w:val="24"/>
          <w:szCs w:val="24"/>
        </w:rPr>
        <w:t>Lensa cambung, memiliki fungsi dalam membiaskan cahaya yang masuk sehingga dapat terbentuk bayangan yang nyata, terbalik dan diperkecil. </w:t>
      </w:r>
    </w:p>
    <w:p w14:paraId="4FD38879" w14:textId="517C87D6" w:rsidR="009755F2" w:rsidRPr="00AD6B24" w:rsidRDefault="009755F2" w:rsidP="00AD6B24">
      <w:pPr>
        <w:pStyle w:val="ListParagraph"/>
        <w:numPr>
          <w:ilvl w:val="0"/>
          <w:numId w:val="20"/>
        </w:numPr>
        <w:shd w:val="clear" w:color="auto" w:fill="F9F9F9"/>
        <w:spacing w:after="150" w:line="480" w:lineRule="auto"/>
        <w:ind w:left="1418" w:hanging="284"/>
        <w:jc w:val="both"/>
        <w:textAlignment w:val="baseline"/>
        <w:outlineLvl w:val="2"/>
        <w:rPr>
          <w:rFonts w:ascii="Times New Roman" w:hAnsi="Times New Roman" w:cs="Times New Roman"/>
          <w:sz w:val="24"/>
          <w:szCs w:val="24"/>
          <w:shd w:val="clear" w:color="auto" w:fill="FFFFFF"/>
        </w:rPr>
      </w:pPr>
      <w:r w:rsidRPr="00AD6B24">
        <w:rPr>
          <w:rFonts w:ascii="Times New Roman" w:eastAsia="Times New Roman" w:hAnsi="Times New Roman" w:cs="Times New Roman"/>
          <w:sz w:val="24"/>
          <w:szCs w:val="24"/>
        </w:rPr>
        <w:t>Apertur, adalah untuk mengatur besar kecilnya diafragma.</w:t>
      </w:r>
    </w:p>
    <w:p w14:paraId="0127641A" w14:textId="77777777" w:rsidR="009755F2" w:rsidRPr="0021631D" w:rsidRDefault="009755F2" w:rsidP="00AD6B24">
      <w:pPr>
        <w:pStyle w:val="ListParagraph"/>
        <w:numPr>
          <w:ilvl w:val="0"/>
          <w:numId w:val="23"/>
        </w:numPr>
        <w:shd w:val="clear" w:color="auto" w:fill="FFFFFF"/>
        <w:spacing w:after="0" w:line="480" w:lineRule="auto"/>
        <w:ind w:left="1134" w:hanging="283"/>
        <w:jc w:val="both"/>
        <w:rPr>
          <w:rFonts w:ascii="Times New Roman" w:eastAsia="Times New Roman" w:hAnsi="Times New Roman" w:cs="Times New Roman"/>
          <w:sz w:val="24"/>
          <w:szCs w:val="24"/>
        </w:rPr>
      </w:pPr>
      <w:r w:rsidRPr="0021631D">
        <w:rPr>
          <w:rFonts w:ascii="Times New Roman" w:eastAsia="Times New Roman" w:hAnsi="Times New Roman" w:cs="Times New Roman"/>
          <w:bCs/>
          <w:sz w:val="24"/>
          <w:szCs w:val="24"/>
        </w:rPr>
        <w:t>Mikroskop </w:t>
      </w:r>
    </w:p>
    <w:p w14:paraId="0605D12A" w14:textId="4D33A638" w:rsidR="00AD6B24" w:rsidRDefault="009755F2" w:rsidP="00AD6B24">
      <w:pPr>
        <w:pStyle w:val="ListParagraph"/>
        <w:shd w:val="clear" w:color="auto" w:fill="FFFFFF"/>
        <w:spacing w:after="0" w:line="480" w:lineRule="auto"/>
        <w:ind w:left="851" w:firstLine="283"/>
        <w:jc w:val="both"/>
        <w:rPr>
          <w:rFonts w:ascii="Times New Roman" w:eastAsia="Times New Roman" w:hAnsi="Times New Roman" w:cs="Times New Roman"/>
          <w:sz w:val="24"/>
          <w:szCs w:val="24"/>
        </w:rPr>
      </w:pPr>
      <w:r w:rsidRPr="0021631D">
        <w:rPr>
          <w:rFonts w:ascii="Times New Roman" w:eastAsia="Times New Roman" w:hAnsi="Times New Roman" w:cs="Times New Roman"/>
          <w:sz w:val="24"/>
          <w:szCs w:val="24"/>
        </w:rPr>
        <w:t xml:space="preserve">Mikroskop adalah alat optik yang digunakan untuk melihat benda-benda kecil agar tampak menjadi lebih besar dan jelas. Mikroskop terdiri dari dua buah lensa cembung. Lensa cembung pertama adalah lensa yang dekat dengan benda yang diamati (objek), yang disebut dengan lensa objektif. Sedangkan lensa yang kedua yang disebut dengan lensa okuler adalah lensa yang dekat </w:t>
      </w:r>
      <w:r w:rsidRPr="0021631D">
        <w:rPr>
          <w:rFonts w:ascii="Times New Roman" w:eastAsia="Times New Roman" w:hAnsi="Times New Roman" w:cs="Times New Roman"/>
          <w:sz w:val="24"/>
          <w:szCs w:val="24"/>
        </w:rPr>
        <w:lastRenderedPageBreak/>
        <w:t>dengan pengamat atau mata anda. Mikroskop yang menggunakan 2 lensa adalah mikroskop cahaya lensa ganda.</w:t>
      </w:r>
      <w:r w:rsidR="000E6DE2" w:rsidRPr="00775FAB">
        <w:rPr>
          <w:rStyle w:val="FootnoteReference"/>
        </w:rPr>
        <w:footnoteReference w:id="42"/>
      </w:r>
    </w:p>
    <w:p w14:paraId="1919D886" w14:textId="77777777" w:rsidR="00AD6B24" w:rsidRPr="00AD6B24" w:rsidRDefault="009755F2" w:rsidP="00AD6B24">
      <w:pPr>
        <w:pStyle w:val="ListParagraph"/>
        <w:numPr>
          <w:ilvl w:val="0"/>
          <w:numId w:val="23"/>
        </w:numPr>
        <w:shd w:val="clear" w:color="auto" w:fill="FFFFFF"/>
        <w:spacing w:after="0" w:line="480" w:lineRule="auto"/>
        <w:ind w:left="1134" w:hanging="283"/>
        <w:jc w:val="both"/>
        <w:rPr>
          <w:rFonts w:ascii="Times New Roman" w:eastAsia="Times New Roman" w:hAnsi="Times New Roman" w:cs="Times New Roman"/>
          <w:sz w:val="24"/>
          <w:szCs w:val="24"/>
        </w:rPr>
      </w:pPr>
      <w:r w:rsidRPr="00AD6B24">
        <w:rPr>
          <w:rFonts w:ascii="Times New Roman" w:eastAsia="Times New Roman" w:hAnsi="Times New Roman" w:cs="Times New Roman"/>
          <w:bCs/>
          <w:sz w:val="24"/>
          <w:szCs w:val="24"/>
          <w:shd w:val="clear" w:color="auto" w:fill="FFFFFF"/>
        </w:rPr>
        <w:t>Teropong</w:t>
      </w:r>
    </w:p>
    <w:p w14:paraId="7D09E7BE" w14:textId="77777777" w:rsidR="008F327A" w:rsidRDefault="009755F2" w:rsidP="008F327A">
      <w:pPr>
        <w:pStyle w:val="ListParagraph"/>
        <w:shd w:val="clear" w:color="auto" w:fill="FFFFFF"/>
        <w:spacing w:after="0" w:line="480" w:lineRule="auto"/>
        <w:ind w:left="851" w:firstLine="283"/>
        <w:jc w:val="both"/>
        <w:rPr>
          <w:rFonts w:ascii="Times New Roman" w:eastAsia="Times New Roman" w:hAnsi="Times New Roman" w:cs="Times New Roman"/>
          <w:sz w:val="24"/>
          <w:szCs w:val="24"/>
        </w:rPr>
      </w:pPr>
      <w:r w:rsidRPr="00AD6B24">
        <w:rPr>
          <w:rFonts w:ascii="Times New Roman" w:eastAsia="Times New Roman" w:hAnsi="Times New Roman" w:cs="Times New Roman"/>
          <w:sz w:val="24"/>
          <w:szCs w:val="24"/>
        </w:rPr>
        <w:t>Teropong atau teleskop adalah alat yang digunakan untuk melihat benda-benda yang jauh agar tampak lebih jelas dan dekat. Teropong terdiri atas dua jenis jika ditinjauh dari objeknya antara lain sebagai berikut</w:t>
      </w:r>
      <w:r w:rsidR="00F60361" w:rsidRPr="00AD6B24">
        <w:rPr>
          <w:rFonts w:ascii="Times New Roman" w:eastAsia="Times New Roman" w:hAnsi="Times New Roman" w:cs="Times New Roman"/>
          <w:sz w:val="24"/>
          <w:szCs w:val="24"/>
        </w:rPr>
        <w:t>:</w:t>
      </w:r>
    </w:p>
    <w:p w14:paraId="60C6C1BE" w14:textId="77777777" w:rsidR="008F327A" w:rsidRPr="008F327A" w:rsidRDefault="009755F2" w:rsidP="008F327A">
      <w:pPr>
        <w:pStyle w:val="ListParagraph"/>
        <w:numPr>
          <w:ilvl w:val="0"/>
          <w:numId w:val="40"/>
        </w:numPr>
        <w:shd w:val="clear" w:color="auto" w:fill="FFFFFF"/>
        <w:spacing w:after="0" w:line="480" w:lineRule="auto"/>
        <w:ind w:left="1418" w:hanging="284"/>
        <w:jc w:val="both"/>
        <w:rPr>
          <w:rFonts w:ascii="Times New Roman" w:eastAsia="Times New Roman" w:hAnsi="Times New Roman" w:cs="Times New Roman"/>
          <w:sz w:val="24"/>
          <w:szCs w:val="24"/>
        </w:rPr>
      </w:pPr>
      <w:r w:rsidRPr="008F327A">
        <w:rPr>
          <w:rFonts w:ascii="Times New Roman" w:eastAsia="Times New Roman" w:hAnsi="Times New Roman" w:cs="Times New Roman"/>
          <w:bCs/>
          <w:sz w:val="24"/>
          <w:szCs w:val="24"/>
        </w:rPr>
        <w:t>Teropong Bintang</w:t>
      </w:r>
    </w:p>
    <w:p w14:paraId="4F9BCD89" w14:textId="77777777" w:rsidR="008F327A" w:rsidRDefault="009755F2" w:rsidP="008F327A">
      <w:pPr>
        <w:pStyle w:val="ListParagraph"/>
        <w:shd w:val="clear" w:color="auto" w:fill="FFFFFF"/>
        <w:spacing w:after="0" w:line="480" w:lineRule="auto"/>
        <w:ind w:left="1494"/>
        <w:jc w:val="both"/>
        <w:rPr>
          <w:rFonts w:ascii="Times New Roman" w:eastAsia="Times New Roman" w:hAnsi="Times New Roman" w:cs="Times New Roman"/>
          <w:sz w:val="24"/>
          <w:szCs w:val="24"/>
        </w:rPr>
      </w:pPr>
      <w:r w:rsidRPr="008F327A">
        <w:rPr>
          <w:rFonts w:ascii="Times New Roman" w:eastAsia="Times New Roman" w:hAnsi="Times New Roman" w:cs="Times New Roman"/>
          <w:sz w:val="24"/>
          <w:szCs w:val="24"/>
        </w:rPr>
        <w:t xml:space="preserve">Teropong bintang adalah teropong yang digunakan untuk melihat atau mengatai benda-benda yang ada di langit. misalnya, bintang, satelit, dan planet-planet. Teropong bintang disebut juga dengan teropong astronomi. Teropong bintang terdiri dari dua jenis yang ditinjau dari jalannya sinar antara lain sebagai </w:t>
      </w:r>
      <w:proofErr w:type="gramStart"/>
      <w:r w:rsidRPr="008F327A">
        <w:rPr>
          <w:rFonts w:ascii="Times New Roman" w:eastAsia="Times New Roman" w:hAnsi="Times New Roman" w:cs="Times New Roman"/>
          <w:sz w:val="24"/>
          <w:szCs w:val="24"/>
        </w:rPr>
        <w:t>berikut :</w:t>
      </w:r>
      <w:proofErr w:type="gramEnd"/>
    </w:p>
    <w:p w14:paraId="3F04A72E" w14:textId="77777777" w:rsidR="008F327A" w:rsidRDefault="009755F2" w:rsidP="008F327A">
      <w:pPr>
        <w:pStyle w:val="ListParagraph"/>
        <w:numPr>
          <w:ilvl w:val="0"/>
          <w:numId w:val="24"/>
        </w:numPr>
        <w:shd w:val="clear" w:color="auto" w:fill="FFFFFF"/>
        <w:spacing w:after="0" w:line="480" w:lineRule="auto"/>
        <w:ind w:left="1843" w:hanging="283"/>
        <w:jc w:val="both"/>
        <w:rPr>
          <w:rFonts w:ascii="Times New Roman" w:eastAsia="Times New Roman" w:hAnsi="Times New Roman" w:cs="Times New Roman"/>
          <w:sz w:val="24"/>
          <w:szCs w:val="24"/>
        </w:rPr>
      </w:pPr>
      <w:r w:rsidRPr="008F327A">
        <w:rPr>
          <w:rFonts w:ascii="Times New Roman" w:eastAsia="Times New Roman" w:hAnsi="Times New Roman" w:cs="Times New Roman"/>
          <w:sz w:val="24"/>
          <w:szCs w:val="24"/>
        </w:rPr>
        <w:t>Teropong Bias adalah teropong yang terdiri dari dua lensa cembung, yaitu sebagai lensa okuler dan lensa objektif. Cara kerja teropong bias adalah sinar masuk ke dalam teropong lalu dibiaskan oleh lensa.</w:t>
      </w:r>
    </w:p>
    <w:p w14:paraId="1BE7A984" w14:textId="77777777" w:rsidR="008F327A" w:rsidRDefault="009755F2" w:rsidP="008F327A">
      <w:pPr>
        <w:pStyle w:val="ListParagraph"/>
        <w:numPr>
          <w:ilvl w:val="0"/>
          <w:numId w:val="24"/>
        </w:numPr>
        <w:shd w:val="clear" w:color="auto" w:fill="FFFFFF"/>
        <w:spacing w:after="0" w:line="480" w:lineRule="auto"/>
        <w:ind w:left="1843" w:hanging="283"/>
        <w:jc w:val="both"/>
        <w:rPr>
          <w:rFonts w:ascii="Times New Roman" w:eastAsia="Times New Roman" w:hAnsi="Times New Roman" w:cs="Times New Roman"/>
          <w:sz w:val="24"/>
          <w:szCs w:val="24"/>
        </w:rPr>
      </w:pPr>
      <w:r w:rsidRPr="008F327A">
        <w:rPr>
          <w:rFonts w:ascii="Times New Roman" w:eastAsia="Times New Roman" w:hAnsi="Times New Roman" w:cs="Times New Roman"/>
          <w:sz w:val="24"/>
          <w:szCs w:val="24"/>
        </w:rPr>
        <w:t xml:space="preserve">Teropong Pantul adalah teropong yang karena jalannya sinar memantul didalam teropong. Cahaya akan datang lalu dikumpulkan dalam sebuah cermin melengkung yang besar, kemudian di </w:t>
      </w:r>
      <w:r w:rsidRPr="008F327A">
        <w:rPr>
          <w:rFonts w:ascii="Times New Roman" w:eastAsia="Times New Roman" w:hAnsi="Times New Roman" w:cs="Times New Roman"/>
          <w:sz w:val="24"/>
          <w:szCs w:val="24"/>
        </w:rPr>
        <w:lastRenderedPageBreak/>
        <w:t>pantulkan ke mata pengamat oleh satu atau lebih cermin yang lebih kecil. </w:t>
      </w:r>
    </w:p>
    <w:p w14:paraId="17454A1F" w14:textId="289B83DE" w:rsidR="009755F2" w:rsidRPr="008F327A" w:rsidRDefault="009755F2" w:rsidP="008F327A">
      <w:pPr>
        <w:pStyle w:val="ListParagraph"/>
        <w:numPr>
          <w:ilvl w:val="0"/>
          <w:numId w:val="40"/>
        </w:numPr>
        <w:shd w:val="clear" w:color="auto" w:fill="FFFFFF"/>
        <w:spacing w:after="0" w:line="480" w:lineRule="auto"/>
        <w:ind w:left="1418" w:hanging="284"/>
        <w:jc w:val="both"/>
        <w:rPr>
          <w:rFonts w:ascii="Times New Roman" w:eastAsia="Times New Roman" w:hAnsi="Times New Roman" w:cs="Times New Roman"/>
          <w:sz w:val="24"/>
          <w:szCs w:val="24"/>
        </w:rPr>
      </w:pPr>
      <w:r w:rsidRPr="008F327A">
        <w:rPr>
          <w:rFonts w:ascii="Times New Roman" w:eastAsia="Times New Roman" w:hAnsi="Times New Roman" w:cs="Times New Roman"/>
          <w:bCs/>
          <w:sz w:val="24"/>
          <w:szCs w:val="24"/>
        </w:rPr>
        <w:t>Teropong Medan/Teropong Bumi</w:t>
      </w:r>
    </w:p>
    <w:p w14:paraId="7B6E2CAB" w14:textId="77777777" w:rsidR="008F327A" w:rsidRDefault="009755F2" w:rsidP="008F327A">
      <w:pPr>
        <w:shd w:val="clear" w:color="auto" w:fill="FFFFFF"/>
        <w:spacing w:after="0" w:line="480" w:lineRule="auto"/>
        <w:ind w:left="1560" w:firstLine="283"/>
        <w:jc w:val="both"/>
        <w:rPr>
          <w:rFonts w:ascii="Times New Roman" w:eastAsia="Times New Roman" w:hAnsi="Times New Roman" w:cs="Times New Roman"/>
          <w:sz w:val="24"/>
          <w:szCs w:val="24"/>
        </w:rPr>
      </w:pPr>
      <w:r w:rsidRPr="0021631D">
        <w:rPr>
          <w:rFonts w:ascii="Times New Roman" w:eastAsia="Times New Roman" w:hAnsi="Times New Roman" w:cs="Times New Roman"/>
          <w:sz w:val="24"/>
          <w:szCs w:val="24"/>
        </w:rPr>
        <w:t>Teropong yang difungsikan untuk mengamati benda-benda yang jauh di permukaan bumi. Teropong ini terdiri dari 3 lensa cembung yang masing-masing terdiri dari lensa objektif, lensa pembalik, dan lensa okuler. Lensa pembalik adalah lensa yang hanya membalikkan bayangan yang terbentuk dari lensa objektif tidak untuk membesarkan bayangan. Disini lensa okuler berfungsi sebagai lub. Kita ketahui bahwa lensa pembalik hanya untuk membalik bayangan yang berarti bahwa bayangan yang dibentuk oleh lensa objektif terletak di titik pusat kelengkungan lensa pembalik. </w:t>
      </w:r>
    </w:p>
    <w:p w14:paraId="2D02F201" w14:textId="1C017DC9" w:rsidR="009755F2" w:rsidRPr="008F327A" w:rsidRDefault="009755F2" w:rsidP="008F327A">
      <w:pPr>
        <w:pStyle w:val="ListParagraph"/>
        <w:numPr>
          <w:ilvl w:val="0"/>
          <w:numId w:val="41"/>
        </w:numPr>
        <w:shd w:val="clear" w:color="auto" w:fill="FFFFFF"/>
        <w:spacing w:after="0" w:line="480" w:lineRule="auto"/>
        <w:jc w:val="both"/>
        <w:rPr>
          <w:rFonts w:ascii="Times New Roman" w:eastAsia="Times New Roman" w:hAnsi="Times New Roman" w:cs="Times New Roman"/>
          <w:b/>
          <w:sz w:val="24"/>
          <w:szCs w:val="24"/>
        </w:rPr>
      </w:pPr>
      <w:r w:rsidRPr="008F327A">
        <w:rPr>
          <w:rFonts w:ascii="Times New Roman" w:eastAsia="Times New Roman" w:hAnsi="Times New Roman" w:cs="Times New Roman"/>
          <w:b/>
          <w:sz w:val="24"/>
          <w:szCs w:val="24"/>
        </w:rPr>
        <w:t>Gelombang bunyi</w:t>
      </w:r>
    </w:p>
    <w:p w14:paraId="782F4443" w14:textId="4B3E13CC" w:rsidR="002A3565" w:rsidRPr="004F6D05" w:rsidRDefault="000A7578" w:rsidP="004F6D05">
      <w:pPr>
        <w:pStyle w:val="ListParagraph"/>
        <w:spacing w:line="480" w:lineRule="auto"/>
        <w:ind w:left="1134" w:firstLine="283"/>
        <w:jc w:val="both"/>
        <w:rPr>
          <w:rFonts w:ascii="Times New Roman" w:hAnsi="Times New Roman" w:cs="Times New Roman"/>
          <w:color w:val="000000"/>
          <w:sz w:val="24"/>
          <w:szCs w:val="24"/>
          <w:shd w:val="clear" w:color="auto" w:fill="F9F9F9"/>
        </w:rPr>
      </w:pPr>
      <w:r w:rsidRPr="0021631D">
        <w:rPr>
          <w:rStyle w:val="Strong"/>
          <w:rFonts w:ascii="Times New Roman" w:hAnsi="Times New Roman" w:cs="Times New Roman"/>
          <w:b w:val="0"/>
          <w:color w:val="000000"/>
          <w:sz w:val="24"/>
          <w:szCs w:val="24"/>
          <w:bdr w:val="none" w:sz="0" w:space="0" w:color="auto" w:frame="1"/>
          <w:shd w:val="clear" w:color="auto" w:fill="F9F9F9"/>
        </w:rPr>
        <w:t>Gelombang Bunyi</w:t>
      </w:r>
      <w:r w:rsidRPr="0021631D">
        <w:rPr>
          <w:rFonts w:ascii="Times New Roman" w:hAnsi="Times New Roman" w:cs="Times New Roman"/>
          <w:color w:val="000000"/>
          <w:sz w:val="24"/>
          <w:szCs w:val="24"/>
          <w:shd w:val="clear" w:color="auto" w:fill="F9F9F9"/>
        </w:rPr>
        <w:t> atau suara adalah gelombang long</w:t>
      </w:r>
      <w:r w:rsidRPr="004F6D05">
        <w:rPr>
          <w:rFonts w:ascii="Times New Roman" w:hAnsi="Times New Roman" w:cs="Times New Roman"/>
          <w:color w:val="000000"/>
          <w:sz w:val="24"/>
          <w:szCs w:val="24"/>
          <w:shd w:val="clear" w:color="auto" w:fill="F9F9F9"/>
        </w:rPr>
        <w:t xml:space="preserve">itudinal yang merambat melalui suatu media. Terdapat tiga aspek utama pada bunyi. Pertama, terdapat sumber bunyi. Kedua, terdapat media agar energi gelombangnya dapat merambat. Gelombang bunyi merambat sebagai gelombang longitudinal. Ketiga, terdapat penerima yakni telinga kamu ataupun microphone. </w:t>
      </w:r>
    </w:p>
    <w:p w14:paraId="1841EC51" w14:textId="77777777" w:rsidR="008F327A" w:rsidRPr="004F6D05" w:rsidRDefault="000A7578" w:rsidP="004F6D05">
      <w:pPr>
        <w:pStyle w:val="Heading2"/>
        <w:numPr>
          <w:ilvl w:val="0"/>
          <w:numId w:val="27"/>
        </w:numPr>
        <w:shd w:val="clear" w:color="auto" w:fill="F9F9F9"/>
        <w:spacing w:before="0" w:after="150" w:line="480" w:lineRule="auto"/>
        <w:ind w:left="1418" w:hanging="284"/>
        <w:jc w:val="both"/>
        <w:textAlignment w:val="baseline"/>
        <w:rPr>
          <w:rFonts w:ascii="Times New Roman" w:hAnsi="Times New Roman" w:cs="Times New Roman"/>
          <w:color w:val="000000"/>
          <w:sz w:val="24"/>
          <w:szCs w:val="24"/>
        </w:rPr>
      </w:pPr>
      <w:r w:rsidRPr="004F6D05">
        <w:rPr>
          <w:rFonts w:ascii="Times New Roman" w:hAnsi="Times New Roman" w:cs="Times New Roman"/>
          <w:bCs/>
          <w:color w:val="000000"/>
          <w:sz w:val="24"/>
          <w:szCs w:val="24"/>
        </w:rPr>
        <w:lastRenderedPageBreak/>
        <w:t>Intensitas dan Taraf Intensitas Bunyi</w:t>
      </w:r>
    </w:p>
    <w:p w14:paraId="1504CA46" w14:textId="6254DF2C" w:rsidR="003553A2" w:rsidRPr="004F6D05" w:rsidRDefault="004F6D05" w:rsidP="004F6D05">
      <w:pPr>
        <w:pStyle w:val="Heading2"/>
        <w:numPr>
          <w:ilvl w:val="0"/>
          <w:numId w:val="27"/>
        </w:numPr>
        <w:shd w:val="clear" w:color="auto" w:fill="F9F9F9"/>
        <w:spacing w:before="0" w:after="150" w:line="480" w:lineRule="auto"/>
        <w:ind w:left="1418" w:hanging="284"/>
        <w:jc w:val="both"/>
        <w:textAlignment w:val="baseline"/>
        <w:rPr>
          <w:rFonts w:ascii="Times New Roman" w:hAnsi="Times New Roman" w:cs="Times New Roman"/>
          <w:color w:val="000000"/>
          <w:sz w:val="24"/>
          <w:szCs w:val="24"/>
        </w:rPr>
      </w:pPr>
      <w:r w:rsidRPr="004F6D05">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C151C52" wp14:editId="343815CB">
                <wp:simplePos x="0" y="0"/>
                <wp:positionH relativeFrom="column">
                  <wp:posOffset>2922269</wp:posOffset>
                </wp:positionH>
                <wp:positionV relativeFrom="paragraph">
                  <wp:posOffset>1115060</wp:posOffset>
                </wp:positionV>
                <wp:extent cx="981075" cy="504825"/>
                <wp:effectExtent l="0" t="0" r="28575" b="28575"/>
                <wp:wrapNone/>
                <wp:docPr id="68" name="Rectangle: Rounded Corners 68"/>
                <wp:cNvGraphicFramePr/>
                <a:graphic xmlns:a="http://schemas.openxmlformats.org/drawingml/2006/main">
                  <a:graphicData uri="http://schemas.microsoft.com/office/word/2010/wordprocessingShape">
                    <wps:wsp>
                      <wps:cNvSpPr/>
                      <wps:spPr>
                        <a:xfrm>
                          <a:off x="0" y="0"/>
                          <a:ext cx="981075" cy="5048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4729138" w14:textId="77777777" w:rsidR="00A5431A" w:rsidRPr="003553A2" w:rsidRDefault="00A5431A" w:rsidP="003553A2">
                            <w:pPr>
                              <w:pStyle w:val="NormalWeb"/>
                              <w:shd w:val="clear" w:color="auto" w:fill="F9F9F9"/>
                              <w:spacing w:before="0" w:beforeAutospacing="0" w:after="0" w:afterAutospacing="0" w:line="480" w:lineRule="auto"/>
                              <w:ind w:left="426" w:firstLine="141"/>
                              <w:jc w:val="both"/>
                              <w:textAlignment w:val="baseline"/>
                              <w:rPr>
                                <w:color w:val="000000"/>
                              </w:rPr>
                            </w:pPr>
                            <w:r>
                              <w:rPr>
                                <w:color w:val="000000"/>
                              </w:rPr>
                              <w:t xml:space="preserve">I = </w:t>
                            </w:r>
                            <m:oMath>
                              <m:f>
                                <m:fPr>
                                  <m:ctrlPr>
                                    <w:rPr>
                                      <w:rFonts w:ascii="Cambria Math" w:hAnsi="Cambria Math"/>
                                      <w:color w:val="000000"/>
                                    </w:rPr>
                                  </m:ctrlPr>
                                </m:fPr>
                                <m:num>
                                  <m:r>
                                    <w:rPr>
                                      <w:rFonts w:ascii="Cambria Math" w:hAnsi="Cambria Math"/>
                                      <w:color w:val="000000"/>
                                    </w:rPr>
                                    <m:t>P</m:t>
                                  </m:r>
                                </m:num>
                                <m:den>
                                  <m:r>
                                    <w:rPr>
                                      <w:rFonts w:ascii="Cambria Math" w:hAnsi="Cambria Math"/>
                                      <w:color w:val="000000"/>
                                    </w:rPr>
                                    <m:t>A</m:t>
                                  </m:r>
                                </m:den>
                              </m:f>
                            </m:oMath>
                          </w:p>
                          <w:p w14:paraId="0C91ECDD" w14:textId="77777777" w:rsidR="00A5431A" w:rsidRPr="00E66239" w:rsidRDefault="00A5431A" w:rsidP="003553A2">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51C52" id="Rectangle: Rounded Corners 68" o:spid="_x0000_s1031" style="position:absolute;left:0;text-align:left;margin-left:230.1pt;margin-top:87.8pt;width:77.25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" fillcolor="#b2b2b2 [3205]" strokecolor="#585858 [1605]" strokeweight="1pt">
                <v:stroke joinstyle="miter"/>
                <v:textbox>
                  <w:txbxContent>
                    <w:p w14:paraId="74729138" w14:textId="77777777" w:rsidR="00A5431A" w:rsidRPr="003553A2" w:rsidRDefault="00A5431A" w:rsidP="003553A2">
                      <w:pPr>
                        <w:pStyle w:val="NormalWeb"/>
                        <w:shd w:val="clear" w:color="auto" w:fill="F9F9F9"/>
                        <w:spacing w:before="0" w:beforeAutospacing="0" w:after="0" w:afterAutospacing="0" w:line="480" w:lineRule="auto"/>
                        <w:ind w:left="426" w:firstLine="141"/>
                        <w:jc w:val="both"/>
                        <w:textAlignment w:val="baseline"/>
                        <w:rPr>
                          <w:color w:val="000000"/>
                        </w:rPr>
                      </w:pPr>
                      <w:r>
                        <w:rPr>
                          <w:color w:val="000000"/>
                        </w:rPr>
                        <w:t xml:space="preserve">I = </w:t>
                      </w:r>
                      <m:oMath>
                        <m:f>
                          <m:fPr>
                            <m:ctrlPr>
                              <w:rPr>
                                <w:rFonts w:ascii="Cambria Math" w:hAnsi="Cambria Math"/>
                                <w:color w:val="000000"/>
                              </w:rPr>
                            </m:ctrlPr>
                          </m:fPr>
                          <m:num>
                            <m:r>
                              <w:rPr>
                                <w:rFonts w:ascii="Cambria Math" w:hAnsi="Cambria Math"/>
                                <w:color w:val="000000"/>
                              </w:rPr>
                              <m:t>P</m:t>
                            </m:r>
                          </m:num>
                          <m:den>
                            <m:r>
                              <w:rPr>
                                <w:rFonts w:ascii="Cambria Math" w:hAnsi="Cambria Math"/>
                                <w:color w:val="000000"/>
                              </w:rPr>
                              <m:t>A</m:t>
                            </m:r>
                          </m:den>
                        </m:f>
                      </m:oMath>
                    </w:p>
                    <w:p w14:paraId="0C91ECDD" w14:textId="77777777" w:rsidR="00A5431A" w:rsidRPr="00E66239" w:rsidRDefault="00A5431A" w:rsidP="003553A2">
                      <w:pPr>
                        <w:jc w:val="center"/>
                        <w:rPr>
                          <w:rFonts w:ascii="Times New Roman" w:hAnsi="Times New Roman" w:cs="Times New Roman"/>
                          <w:sz w:val="24"/>
                          <w:szCs w:val="24"/>
                        </w:rPr>
                      </w:pPr>
                    </w:p>
                  </w:txbxContent>
                </v:textbox>
              </v:roundrect>
            </w:pict>
          </mc:Fallback>
        </mc:AlternateContent>
      </w:r>
      <w:r w:rsidR="000A7578" w:rsidRPr="004F6D05">
        <w:rPr>
          <w:rFonts w:ascii="Times New Roman" w:hAnsi="Times New Roman" w:cs="Times New Roman"/>
          <w:color w:val="000000"/>
          <w:sz w:val="24"/>
          <w:szCs w:val="24"/>
        </w:rPr>
        <w:t>Intensitas bunyi adalah jumlah energi yang ditransfer oleh gelombang per satuan waktu dibanding bidang luasan rambat. Satuan Intensitas bunyi adalah Watt/meter</w:t>
      </w:r>
      <w:r w:rsidR="000A7578" w:rsidRPr="004F6D05">
        <w:rPr>
          <w:rFonts w:ascii="Times New Roman" w:hAnsi="Times New Roman" w:cs="Times New Roman"/>
          <w:color w:val="000000"/>
          <w:sz w:val="24"/>
          <w:szCs w:val="24"/>
          <w:bdr w:val="none" w:sz="0" w:space="0" w:color="auto" w:frame="1"/>
          <w:vertAlign w:val="superscript"/>
        </w:rPr>
        <w:t>2</w:t>
      </w:r>
      <w:r w:rsidR="000A7578" w:rsidRPr="004F6D05">
        <w:rPr>
          <w:rFonts w:ascii="Times New Roman" w:hAnsi="Times New Roman" w:cs="Times New Roman"/>
          <w:color w:val="000000"/>
          <w:sz w:val="24"/>
          <w:szCs w:val="24"/>
        </w:rPr>
        <w:t> (W/m</w:t>
      </w:r>
      <w:r w:rsidR="000A7578" w:rsidRPr="004F6D05">
        <w:rPr>
          <w:rFonts w:ascii="Times New Roman" w:hAnsi="Times New Roman" w:cs="Times New Roman"/>
          <w:color w:val="000000"/>
          <w:sz w:val="24"/>
          <w:szCs w:val="24"/>
          <w:vertAlign w:val="superscript"/>
        </w:rPr>
        <w:t>2</w:t>
      </w:r>
      <w:r w:rsidR="000A7578" w:rsidRPr="004F6D05">
        <w:rPr>
          <w:rFonts w:ascii="Times New Roman" w:hAnsi="Times New Roman" w:cs="Times New Roman"/>
          <w:color w:val="000000"/>
          <w:sz w:val="24"/>
          <w:szCs w:val="24"/>
        </w:rPr>
        <w:t>). Persamaan intensitas bunyi dinotasikan dengan:</w:t>
      </w:r>
      <w:r w:rsidR="003553A2" w:rsidRPr="004F6D05">
        <w:rPr>
          <w:rFonts w:ascii="Times New Roman" w:hAnsi="Times New Roman" w:cs="Times New Roman"/>
          <w:color w:val="000000"/>
          <w:sz w:val="24"/>
          <w:szCs w:val="24"/>
        </w:rPr>
        <w:t xml:space="preserve"> </w:t>
      </w:r>
    </w:p>
    <w:p w14:paraId="5CF969F5" w14:textId="1729B279" w:rsidR="0005331C" w:rsidRPr="0021631D" w:rsidRDefault="003553A2" w:rsidP="008F327A">
      <w:pPr>
        <w:spacing w:after="0" w:line="240" w:lineRule="auto"/>
        <w:ind w:left="2127" w:hanging="709"/>
        <w:jc w:val="both"/>
        <w:rPr>
          <w:rFonts w:ascii="Times New Roman" w:hAnsi="Times New Roman" w:cs="Times New Roman"/>
          <w:sz w:val="24"/>
          <w:szCs w:val="24"/>
        </w:rPr>
      </w:pPr>
      <w:proofErr w:type="gramStart"/>
      <w:r w:rsidRPr="0021631D">
        <w:rPr>
          <w:rFonts w:ascii="Times New Roman" w:hAnsi="Times New Roman" w:cs="Times New Roman"/>
          <w:sz w:val="24"/>
          <w:szCs w:val="24"/>
        </w:rPr>
        <w:t>Dimana :</w:t>
      </w:r>
      <w:proofErr w:type="gramEnd"/>
    </w:p>
    <w:p w14:paraId="35B0788A" w14:textId="58B73289" w:rsidR="003553A2" w:rsidRPr="0021631D" w:rsidRDefault="003553A2" w:rsidP="00BE0E91">
      <w:pPr>
        <w:spacing w:after="0" w:line="240" w:lineRule="auto"/>
        <w:ind w:left="2127"/>
        <w:jc w:val="both"/>
        <w:rPr>
          <w:rFonts w:ascii="Times New Roman" w:hAnsi="Times New Roman" w:cs="Times New Roman"/>
          <w:sz w:val="24"/>
          <w:szCs w:val="24"/>
        </w:rPr>
      </w:pPr>
      <w:r w:rsidRPr="0021631D">
        <w:rPr>
          <w:rFonts w:ascii="Times New Roman" w:hAnsi="Times New Roman" w:cs="Times New Roman"/>
          <w:sz w:val="24"/>
          <w:szCs w:val="24"/>
        </w:rPr>
        <w:t>P</w:t>
      </w:r>
      <w:r w:rsidRPr="0021631D">
        <w:rPr>
          <w:rFonts w:ascii="Times New Roman" w:hAnsi="Times New Roman" w:cs="Times New Roman"/>
          <w:sz w:val="24"/>
          <w:szCs w:val="24"/>
        </w:rPr>
        <w:tab/>
        <w:t>: Daya sumber bunyi (watt)</w:t>
      </w:r>
    </w:p>
    <w:p w14:paraId="588C78A5" w14:textId="1FFD470E" w:rsidR="00AA060C" w:rsidRPr="0021631D" w:rsidRDefault="003553A2" w:rsidP="00BE0E91">
      <w:pPr>
        <w:spacing w:after="0" w:line="240" w:lineRule="auto"/>
        <w:ind w:left="2127"/>
        <w:jc w:val="both"/>
        <w:rPr>
          <w:rFonts w:ascii="Times New Roman" w:hAnsi="Times New Roman" w:cs="Times New Roman"/>
          <w:sz w:val="24"/>
          <w:szCs w:val="24"/>
        </w:rPr>
      </w:pPr>
      <w:r w:rsidRPr="0021631D">
        <w:rPr>
          <w:rFonts w:ascii="Times New Roman" w:hAnsi="Times New Roman" w:cs="Times New Roman"/>
          <w:sz w:val="24"/>
          <w:szCs w:val="24"/>
        </w:rPr>
        <w:t>A</w:t>
      </w:r>
      <w:r w:rsidRPr="0021631D">
        <w:rPr>
          <w:rFonts w:ascii="Times New Roman" w:hAnsi="Times New Roman" w:cs="Times New Roman"/>
          <w:sz w:val="24"/>
          <w:szCs w:val="24"/>
        </w:rPr>
        <w:tab/>
        <w:t>: Luas area (m</w:t>
      </w:r>
      <w:r w:rsidRPr="0021631D">
        <w:rPr>
          <w:rFonts w:ascii="Times New Roman" w:hAnsi="Times New Roman" w:cs="Times New Roman"/>
          <w:sz w:val="24"/>
          <w:szCs w:val="24"/>
          <w:vertAlign w:val="superscript"/>
        </w:rPr>
        <w:t>2</w:t>
      </w:r>
      <w:r w:rsidRPr="0021631D">
        <w:rPr>
          <w:rFonts w:ascii="Times New Roman" w:hAnsi="Times New Roman" w:cs="Times New Roman"/>
          <w:sz w:val="24"/>
          <w:szCs w:val="24"/>
        </w:rPr>
        <w:t>)</w:t>
      </w:r>
    </w:p>
    <w:p w14:paraId="65A89AA7" w14:textId="1041D3EF" w:rsidR="00E66239" w:rsidRPr="0021631D" w:rsidRDefault="00E66239" w:rsidP="00BE0E91">
      <w:pPr>
        <w:spacing w:line="240" w:lineRule="auto"/>
        <w:ind w:left="2127" w:hanging="284"/>
        <w:jc w:val="both"/>
        <w:rPr>
          <w:rFonts w:ascii="Times New Roman" w:hAnsi="Times New Roman" w:cs="Times New Roman"/>
          <w:sz w:val="24"/>
          <w:szCs w:val="24"/>
        </w:rPr>
      </w:pPr>
    </w:p>
    <w:p w14:paraId="56D0D705" w14:textId="013B7982" w:rsidR="003553A2" w:rsidRPr="0021631D" w:rsidRDefault="00E66239" w:rsidP="004F6D05">
      <w:pPr>
        <w:shd w:val="clear" w:color="auto" w:fill="F9F9F9"/>
        <w:spacing w:after="300" w:line="480" w:lineRule="auto"/>
        <w:ind w:left="1418" w:hanging="284"/>
        <w:jc w:val="both"/>
        <w:textAlignment w:val="baseline"/>
        <w:rPr>
          <w:rFonts w:ascii="Times New Roman" w:eastAsia="Times New Roman" w:hAnsi="Times New Roman" w:cs="Times New Roman"/>
          <w:color w:val="000000"/>
          <w:sz w:val="24"/>
          <w:szCs w:val="24"/>
        </w:rPr>
      </w:pPr>
      <w:r w:rsidRPr="0021631D">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15584" behindDoc="0" locked="0" layoutInCell="1" allowOverlap="1" wp14:anchorId="3FD30228" wp14:editId="1A321149">
                <wp:simplePos x="0" y="0"/>
                <wp:positionH relativeFrom="column">
                  <wp:posOffset>1912620</wp:posOffset>
                </wp:positionH>
                <wp:positionV relativeFrom="paragraph">
                  <wp:posOffset>650240</wp:posOffset>
                </wp:positionV>
                <wp:extent cx="1143000" cy="666750"/>
                <wp:effectExtent l="0" t="0" r="19050" b="19050"/>
                <wp:wrapNone/>
                <wp:docPr id="70" name="Rectangle: Rounded Corners 70"/>
                <wp:cNvGraphicFramePr/>
                <a:graphic xmlns:a="http://schemas.openxmlformats.org/drawingml/2006/main">
                  <a:graphicData uri="http://schemas.microsoft.com/office/word/2010/wordprocessingShape">
                    <wps:wsp>
                      <wps:cNvSpPr/>
                      <wps:spPr>
                        <a:xfrm>
                          <a:off x="0" y="0"/>
                          <a:ext cx="1143000"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92A9A" w14:textId="69FA8F18" w:rsidR="00A5431A" w:rsidRPr="004F6D05" w:rsidRDefault="00A5431A" w:rsidP="00E66239">
                            <w:pPr>
                              <w:jc w:val="center"/>
                              <w:rPr>
                                <w:rFonts w:ascii="Times New Roman" w:hAnsi="Times New Roman" w:cs="Times New Roman"/>
                                <w:color w:val="000000" w:themeColor="text1"/>
                                <w:sz w:val="24"/>
                                <w:szCs w:val="24"/>
                              </w:rPr>
                            </w:pPr>
                            <w:r w:rsidRPr="004F6D05">
                              <w:rPr>
                                <w:rFonts w:ascii="Times New Roman" w:hAnsi="Times New Roman" w:cs="Times New Roman"/>
                                <w:color w:val="000000" w:themeColor="text1"/>
                                <w:sz w:val="24"/>
                                <w:szCs w:val="24"/>
                              </w:rPr>
                              <w:t xml:space="preserve">TI = I0 log </w:t>
                            </w:r>
                            <m:oMath>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30228" id="Rectangle: Rounded Corners 70" o:spid="_x0000_s1032" style="position:absolute;left:0;text-align:left;margin-left:150.6pt;margin-top:51.2pt;width:90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" fillcolor="#ddd [3204]" strokecolor="#6e6e6e [1604]" strokeweight="1pt">
                <v:stroke joinstyle="miter"/>
                <v:textbox>
                  <w:txbxContent>
                    <w:p w14:paraId="41A92A9A" w14:textId="69FA8F18" w:rsidR="00A5431A" w:rsidRPr="004F6D05" w:rsidRDefault="00A5431A" w:rsidP="00E66239">
                      <w:pPr>
                        <w:jc w:val="center"/>
                        <w:rPr>
                          <w:rFonts w:ascii="Times New Roman" w:hAnsi="Times New Roman" w:cs="Times New Roman"/>
                          <w:color w:val="000000" w:themeColor="text1"/>
                          <w:sz w:val="24"/>
                          <w:szCs w:val="24"/>
                        </w:rPr>
                      </w:pPr>
                      <w:r w:rsidRPr="004F6D05">
                        <w:rPr>
                          <w:rFonts w:ascii="Times New Roman" w:hAnsi="Times New Roman" w:cs="Times New Roman"/>
                          <w:color w:val="000000" w:themeColor="text1"/>
                          <w:sz w:val="24"/>
                          <w:szCs w:val="24"/>
                        </w:rPr>
                        <w:t xml:space="preserve">TI = I0 log </w:t>
                      </w:r>
                      <m:oMath>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1</m:t>
                            </m:r>
                          </m:num>
                          <m:den>
                            <m:r>
                              <w:rPr>
                                <w:rFonts w:ascii="Cambria Math" w:hAnsi="Cambria Math" w:cs="Times New Roman"/>
                                <w:color w:val="000000" w:themeColor="text1"/>
                                <w:sz w:val="24"/>
                                <w:szCs w:val="24"/>
                              </w:rPr>
                              <m:t>10</m:t>
                            </m:r>
                          </m:den>
                        </m:f>
                      </m:oMath>
                    </w:p>
                  </w:txbxContent>
                </v:textbox>
              </v:roundrect>
            </w:pict>
          </mc:Fallback>
        </mc:AlternateContent>
      </w:r>
      <w:r w:rsidRPr="0021631D">
        <w:rPr>
          <w:rFonts w:ascii="Times New Roman" w:eastAsia="Times New Roman" w:hAnsi="Times New Roman" w:cs="Times New Roman"/>
          <w:color w:val="000000"/>
          <w:sz w:val="24"/>
          <w:szCs w:val="24"/>
        </w:rPr>
        <w:t xml:space="preserve">Satuan taraf intensitas bunyi adalah decibell (dB), 10 dB = 1 </w:t>
      </w:r>
      <w:proofErr w:type="gramStart"/>
      <w:r w:rsidRPr="0021631D">
        <w:rPr>
          <w:rFonts w:ascii="Times New Roman" w:eastAsia="Times New Roman" w:hAnsi="Times New Roman" w:cs="Times New Roman"/>
          <w:color w:val="000000"/>
          <w:sz w:val="24"/>
          <w:szCs w:val="24"/>
        </w:rPr>
        <w:t>bel</w:t>
      </w:r>
      <w:proofErr w:type="gramEnd"/>
      <w:r w:rsidRPr="0021631D">
        <w:rPr>
          <w:rFonts w:ascii="Times New Roman" w:eastAsia="Times New Roman" w:hAnsi="Times New Roman" w:cs="Times New Roman"/>
          <w:color w:val="000000"/>
          <w:sz w:val="24"/>
          <w:szCs w:val="24"/>
        </w:rPr>
        <w:t>. Persamaan taraf intensitas bunyi dinotasikan dengan:</w:t>
      </w:r>
    </w:p>
    <w:p w14:paraId="0C5133AC" w14:textId="40998799" w:rsidR="00AA060C" w:rsidRPr="0021631D" w:rsidRDefault="00AA060C" w:rsidP="00AA060C">
      <w:pPr>
        <w:shd w:val="clear" w:color="auto" w:fill="F9F9F9"/>
        <w:spacing w:after="300" w:line="480" w:lineRule="auto"/>
        <w:jc w:val="both"/>
        <w:textAlignment w:val="baseline"/>
        <w:rPr>
          <w:rFonts w:ascii="Times New Roman" w:eastAsia="Times New Roman" w:hAnsi="Times New Roman" w:cs="Times New Roman"/>
          <w:color w:val="000000"/>
          <w:sz w:val="24"/>
          <w:szCs w:val="24"/>
        </w:rPr>
      </w:pPr>
    </w:p>
    <w:p w14:paraId="7A0154FD" w14:textId="77777777" w:rsidR="00BE0E91" w:rsidRDefault="00BE0E91" w:rsidP="0059634C">
      <w:pPr>
        <w:shd w:val="clear" w:color="auto" w:fill="F9F9F9"/>
        <w:spacing w:after="0" w:line="480" w:lineRule="auto"/>
        <w:ind w:firstLine="1134"/>
        <w:jc w:val="both"/>
        <w:textAlignment w:val="baseline"/>
        <w:rPr>
          <w:rFonts w:ascii="Times New Roman" w:eastAsia="Times New Roman" w:hAnsi="Times New Roman" w:cs="Times New Roman"/>
          <w:color w:val="000000"/>
          <w:sz w:val="24"/>
          <w:szCs w:val="24"/>
        </w:rPr>
      </w:pPr>
    </w:p>
    <w:p w14:paraId="662814B4" w14:textId="77777777" w:rsidR="004F6D05" w:rsidRDefault="00AA060C" w:rsidP="004F6D05">
      <w:pPr>
        <w:shd w:val="clear" w:color="auto" w:fill="F9F9F9"/>
        <w:spacing w:after="0" w:line="480" w:lineRule="auto"/>
        <w:ind w:left="1276" w:hanging="142"/>
        <w:jc w:val="both"/>
        <w:textAlignment w:val="baseline"/>
        <w:rPr>
          <w:rFonts w:ascii="Times New Roman" w:eastAsia="Times New Roman" w:hAnsi="Times New Roman" w:cs="Times New Roman"/>
          <w:color w:val="000000"/>
          <w:sz w:val="24"/>
          <w:szCs w:val="24"/>
        </w:rPr>
      </w:pPr>
      <w:proofErr w:type="gramStart"/>
      <w:r w:rsidRPr="0021631D">
        <w:rPr>
          <w:rFonts w:ascii="Times New Roman" w:eastAsia="Times New Roman" w:hAnsi="Times New Roman" w:cs="Times New Roman"/>
          <w:color w:val="000000"/>
          <w:sz w:val="24"/>
          <w:szCs w:val="24"/>
        </w:rPr>
        <w:t>Dimana :</w:t>
      </w:r>
      <w:proofErr w:type="gramEnd"/>
    </w:p>
    <w:p w14:paraId="40BA4D8B" w14:textId="77777777" w:rsidR="004F6D05" w:rsidRDefault="00AA060C" w:rsidP="004F6D05">
      <w:pPr>
        <w:shd w:val="clear" w:color="auto" w:fill="F9F9F9"/>
        <w:spacing w:after="0" w:line="480" w:lineRule="auto"/>
        <w:ind w:left="1276" w:hanging="142"/>
        <w:jc w:val="both"/>
        <w:textAlignment w:val="baseline"/>
        <w:rPr>
          <w:rFonts w:ascii="Times New Roman" w:eastAsia="Times New Roman" w:hAnsi="Times New Roman" w:cs="Times New Roman"/>
          <w:color w:val="000000"/>
          <w:sz w:val="24"/>
          <w:szCs w:val="24"/>
        </w:rPr>
      </w:pPr>
      <w:r w:rsidRPr="0021631D">
        <w:rPr>
          <w:rFonts w:ascii="Times New Roman" w:eastAsia="Times New Roman" w:hAnsi="Times New Roman" w:cs="Times New Roman"/>
          <w:color w:val="000000"/>
          <w:sz w:val="24"/>
          <w:szCs w:val="24"/>
        </w:rPr>
        <w:t>TI</w:t>
      </w:r>
      <w:r w:rsidRPr="0021631D">
        <w:rPr>
          <w:rFonts w:ascii="Times New Roman" w:eastAsia="Times New Roman" w:hAnsi="Times New Roman" w:cs="Times New Roman"/>
          <w:color w:val="000000"/>
          <w:sz w:val="24"/>
          <w:szCs w:val="24"/>
        </w:rPr>
        <w:tab/>
        <w:t>: Taraf Intensitas (Db)</w:t>
      </w:r>
    </w:p>
    <w:p w14:paraId="07941615" w14:textId="77777777" w:rsidR="004F6D05" w:rsidRDefault="00AA060C" w:rsidP="004F6D05">
      <w:pPr>
        <w:shd w:val="clear" w:color="auto" w:fill="F9F9F9"/>
        <w:spacing w:after="0" w:line="480" w:lineRule="auto"/>
        <w:ind w:left="1276" w:hanging="142"/>
        <w:jc w:val="both"/>
        <w:textAlignment w:val="baseline"/>
        <w:rPr>
          <w:rFonts w:ascii="Times New Roman" w:eastAsia="Times New Roman" w:hAnsi="Times New Roman" w:cs="Times New Roman"/>
          <w:color w:val="000000"/>
          <w:sz w:val="24"/>
          <w:szCs w:val="24"/>
        </w:rPr>
      </w:pPr>
      <w:r w:rsidRPr="0021631D">
        <w:rPr>
          <w:rFonts w:ascii="Times New Roman" w:eastAsia="Times New Roman" w:hAnsi="Times New Roman" w:cs="Times New Roman"/>
          <w:color w:val="000000"/>
          <w:sz w:val="24"/>
          <w:szCs w:val="24"/>
        </w:rPr>
        <w:t>I</w:t>
      </w:r>
      <w:r w:rsidRPr="0021631D">
        <w:rPr>
          <w:rFonts w:ascii="Times New Roman" w:eastAsia="Times New Roman" w:hAnsi="Times New Roman" w:cs="Times New Roman"/>
          <w:color w:val="000000"/>
          <w:sz w:val="24"/>
          <w:szCs w:val="24"/>
        </w:rPr>
        <w:tab/>
        <w:t>: Intensitas bunyi (W/</w:t>
      </w:r>
      <w:r w:rsidRPr="0021631D">
        <w:rPr>
          <w:rFonts w:ascii="Times New Roman" w:eastAsia="Times New Roman" w:hAnsi="Times New Roman" w:cs="Times New Roman"/>
          <w:color w:val="000000"/>
          <w:sz w:val="24"/>
          <w:szCs w:val="24"/>
        </w:rPr>
        <w:tab/>
        <w:t>m</w:t>
      </w:r>
      <w:r w:rsidRPr="0021631D">
        <w:rPr>
          <w:rFonts w:ascii="Times New Roman" w:eastAsia="Times New Roman" w:hAnsi="Times New Roman" w:cs="Times New Roman"/>
          <w:color w:val="000000"/>
          <w:sz w:val="24"/>
          <w:szCs w:val="24"/>
          <w:vertAlign w:val="superscript"/>
        </w:rPr>
        <w:t>2</w:t>
      </w:r>
      <w:r w:rsidRPr="0021631D">
        <w:rPr>
          <w:rFonts w:ascii="Times New Roman" w:eastAsia="Times New Roman" w:hAnsi="Times New Roman" w:cs="Times New Roman"/>
          <w:color w:val="000000"/>
          <w:sz w:val="24"/>
          <w:szCs w:val="24"/>
        </w:rPr>
        <w:t>)</w:t>
      </w:r>
    </w:p>
    <w:p w14:paraId="63ABFE60" w14:textId="77777777" w:rsidR="004F6D05" w:rsidRDefault="0059634C" w:rsidP="004F6D05">
      <w:pPr>
        <w:shd w:val="clear" w:color="auto" w:fill="F9F9F9"/>
        <w:spacing w:after="0" w:line="480" w:lineRule="auto"/>
        <w:ind w:left="1276" w:hanging="142"/>
        <w:jc w:val="both"/>
        <w:textAlignment w:val="baseline"/>
        <w:rPr>
          <w:rFonts w:ascii="Times New Roman" w:eastAsia="Times New Roman" w:hAnsi="Times New Roman" w:cs="Times New Roman"/>
          <w:color w:val="000000"/>
          <w:sz w:val="24"/>
          <w:szCs w:val="24"/>
        </w:rPr>
      </w:pPr>
      <w:r w:rsidRPr="0021631D">
        <w:rPr>
          <w:rFonts w:ascii="Times New Roman" w:eastAsia="Times New Roman" w:hAnsi="Times New Roman" w:cs="Times New Roman"/>
          <w:color w:val="000000"/>
          <w:sz w:val="24"/>
          <w:szCs w:val="24"/>
        </w:rPr>
        <w:t>I0</w:t>
      </w:r>
      <w:r w:rsidRPr="0021631D">
        <w:rPr>
          <w:rFonts w:ascii="Times New Roman" w:eastAsia="Times New Roman" w:hAnsi="Times New Roman" w:cs="Times New Roman"/>
          <w:color w:val="000000"/>
          <w:sz w:val="24"/>
          <w:szCs w:val="24"/>
        </w:rPr>
        <w:tab/>
        <w:t>: Intensitas ambang pendengaran (W/m</w:t>
      </w:r>
      <w:r w:rsidRPr="0021631D">
        <w:rPr>
          <w:rFonts w:ascii="Times New Roman" w:eastAsia="Times New Roman" w:hAnsi="Times New Roman" w:cs="Times New Roman"/>
          <w:color w:val="000000"/>
          <w:sz w:val="24"/>
          <w:szCs w:val="24"/>
          <w:vertAlign w:val="superscript"/>
        </w:rPr>
        <w:t>2</w:t>
      </w:r>
      <w:r w:rsidRPr="0021631D">
        <w:rPr>
          <w:rFonts w:ascii="Times New Roman" w:eastAsia="Times New Roman" w:hAnsi="Times New Roman" w:cs="Times New Roman"/>
          <w:color w:val="000000"/>
          <w:sz w:val="24"/>
          <w:szCs w:val="24"/>
        </w:rPr>
        <w:t>)</w:t>
      </w:r>
    </w:p>
    <w:p w14:paraId="5C298D92" w14:textId="794192DC" w:rsidR="0059634C" w:rsidRPr="004F6D05" w:rsidRDefault="0059634C" w:rsidP="004F6D05">
      <w:pPr>
        <w:shd w:val="clear" w:color="auto" w:fill="F9F9F9"/>
        <w:spacing w:after="0" w:line="480" w:lineRule="auto"/>
        <w:ind w:left="1276" w:hanging="142"/>
        <w:jc w:val="both"/>
        <w:textAlignment w:val="baseline"/>
        <w:rPr>
          <w:rFonts w:ascii="Times New Roman" w:eastAsia="Times New Roman" w:hAnsi="Times New Roman" w:cs="Times New Roman"/>
          <w:color w:val="000000"/>
          <w:sz w:val="24"/>
          <w:szCs w:val="24"/>
        </w:rPr>
      </w:pPr>
      <w:r w:rsidRPr="0021631D">
        <w:rPr>
          <w:rFonts w:ascii="Times New Roman" w:eastAsia="Times New Roman" w:hAnsi="Times New Roman" w:cs="Times New Roman"/>
          <w:color w:val="000000"/>
          <w:sz w:val="24"/>
          <w:szCs w:val="24"/>
        </w:rPr>
        <w:t>Intensitas ambang pendengaran manusia sebesar 10</w:t>
      </w:r>
      <w:r w:rsidRPr="0021631D">
        <w:rPr>
          <w:rFonts w:ascii="Times New Roman" w:eastAsia="Times New Roman" w:hAnsi="Times New Roman" w:cs="Times New Roman"/>
          <w:color w:val="000000"/>
          <w:sz w:val="24"/>
          <w:szCs w:val="24"/>
          <w:vertAlign w:val="superscript"/>
        </w:rPr>
        <w:t xml:space="preserve">-12 </w:t>
      </w:r>
      <w:r w:rsidRPr="0021631D">
        <w:rPr>
          <w:rFonts w:ascii="Times New Roman" w:eastAsia="Times New Roman" w:hAnsi="Times New Roman" w:cs="Times New Roman"/>
          <w:color w:val="000000"/>
          <w:sz w:val="24"/>
          <w:szCs w:val="24"/>
        </w:rPr>
        <w:t>W/m</w:t>
      </w:r>
      <w:r w:rsidRPr="0021631D">
        <w:rPr>
          <w:rFonts w:ascii="Times New Roman" w:eastAsia="Times New Roman" w:hAnsi="Times New Roman" w:cs="Times New Roman"/>
          <w:color w:val="000000"/>
          <w:sz w:val="24"/>
          <w:szCs w:val="24"/>
          <w:vertAlign w:val="superscript"/>
        </w:rPr>
        <w:t>2</w:t>
      </w:r>
    </w:p>
    <w:p w14:paraId="6C664E17" w14:textId="77777777" w:rsidR="00AA060C" w:rsidRPr="0021631D" w:rsidRDefault="00AA060C" w:rsidP="00BE0E91">
      <w:pPr>
        <w:shd w:val="clear" w:color="auto" w:fill="F9F9F9"/>
        <w:spacing w:after="0" w:line="240" w:lineRule="auto"/>
        <w:jc w:val="both"/>
        <w:textAlignment w:val="baseline"/>
        <w:rPr>
          <w:rFonts w:ascii="Times New Roman" w:eastAsia="Times New Roman" w:hAnsi="Times New Roman" w:cs="Times New Roman"/>
          <w:color w:val="000000"/>
          <w:sz w:val="24"/>
          <w:szCs w:val="24"/>
        </w:rPr>
      </w:pPr>
    </w:p>
    <w:p w14:paraId="24C5B002" w14:textId="007A8727" w:rsidR="0059634C" w:rsidRPr="0021631D" w:rsidRDefault="0059634C" w:rsidP="004F6D05">
      <w:pPr>
        <w:pStyle w:val="ListParagraph"/>
        <w:numPr>
          <w:ilvl w:val="0"/>
          <w:numId w:val="27"/>
        </w:numPr>
        <w:shd w:val="clear" w:color="auto" w:fill="F9F9F9"/>
        <w:spacing w:after="300" w:line="480" w:lineRule="auto"/>
        <w:ind w:left="1418" w:hanging="284"/>
        <w:jc w:val="both"/>
        <w:textAlignment w:val="baseline"/>
        <w:rPr>
          <w:rFonts w:ascii="Times New Roman" w:eastAsia="Times New Roman" w:hAnsi="Times New Roman" w:cs="Times New Roman"/>
          <w:color w:val="000000"/>
          <w:sz w:val="24"/>
          <w:szCs w:val="24"/>
        </w:rPr>
      </w:pPr>
      <w:r w:rsidRPr="0021631D">
        <w:rPr>
          <w:rFonts w:ascii="Times New Roman" w:hAnsi="Times New Roman" w:cs="Times New Roman"/>
          <w:color w:val="000000"/>
          <w:sz w:val="24"/>
          <w:szCs w:val="24"/>
          <w:shd w:val="clear" w:color="auto" w:fill="F9F9F9"/>
        </w:rPr>
        <w:t>B</w:t>
      </w:r>
      <w:r w:rsidR="00AA060C" w:rsidRPr="0021631D">
        <w:rPr>
          <w:rFonts w:ascii="Times New Roman" w:hAnsi="Times New Roman" w:cs="Times New Roman"/>
          <w:color w:val="000000"/>
          <w:sz w:val="24"/>
          <w:szCs w:val="24"/>
          <w:shd w:val="clear" w:color="auto" w:fill="F9F9F9"/>
        </w:rPr>
        <w:t>erdasarkan frekuensinya bunyi dapat dikelompokkan menjadi 3, yaitu</w:t>
      </w:r>
      <w:r w:rsidR="00BE0E91">
        <w:rPr>
          <w:rFonts w:ascii="Times New Roman" w:hAnsi="Times New Roman" w:cs="Times New Roman"/>
          <w:color w:val="000000"/>
          <w:sz w:val="24"/>
          <w:szCs w:val="24"/>
          <w:shd w:val="clear" w:color="auto" w:fill="F9F9F9"/>
        </w:rPr>
        <w:t>:</w:t>
      </w:r>
    </w:p>
    <w:p w14:paraId="174E78BE" w14:textId="77777777" w:rsidR="004F6D05" w:rsidRDefault="003553A2" w:rsidP="004F6D05">
      <w:pPr>
        <w:pStyle w:val="ListParagraph"/>
        <w:numPr>
          <w:ilvl w:val="0"/>
          <w:numId w:val="29"/>
        </w:numPr>
        <w:shd w:val="clear" w:color="auto" w:fill="F9F9F9"/>
        <w:spacing w:after="300" w:line="480" w:lineRule="auto"/>
        <w:ind w:left="1418" w:hanging="284"/>
        <w:jc w:val="both"/>
        <w:textAlignment w:val="baseline"/>
        <w:rPr>
          <w:rFonts w:ascii="Times New Roman" w:eastAsia="Times New Roman" w:hAnsi="Times New Roman" w:cs="Times New Roman"/>
          <w:color w:val="000000"/>
          <w:sz w:val="24"/>
          <w:szCs w:val="24"/>
        </w:rPr>
      </w:pPr>
      <w:r w:rsidRPr="0021631D">
        <w:rPr>
          <w:rFonts w:ascii="Times New Roman" w:eastAsia="Times New Roman" w:hAnsi="Times New Roman" w:cs="Times New Roman"/>
          <w:color w:val="000000"/>
          <w:sz w:val="24"/>
          <w:szCs w:val="24"/>
        </w:rPr>
        <w:lastRenderedPageBreak/>
        <w:t>Bunyi audiosonik = frekuensinya antara 20 Hz hingga 20.000 Hz. Bunyi audiosonik merupakan satu-satunya bunyi yang dapat kita dengar secara baik.</w:t>
      </w:r>
    </w:p>
    <w:p w14:paraId="328BCC69" w14:textId="77777777" w:rsidR="004F6D05" w:rsidRDefault="003553A2" w:rsidP="004F6D05">
      <w:pPr>
        <w:pStyle w:val="ListParagraph"/>
        <w:numPr>
          <w:ilvl w:val="0"/>
          <w:numId w:val="29"/>
        </w:numPr>
        <w:shd w:val="clear" w:color="auto" w:fill="F9F9F9"/>
        <w:spacing w:after="300" w:line="480" w:lineRule="auto"/>
        <w:ind w:left="1418" w:hanging="284"/>
        <w:jc w:val="both"/>
        <w:textAlignment w:val="baseline"/>
        <w:rPr>
          <w:rFonts w:ascii="Times New Roman" w:eastAsia="Times New Roman" w:hAnsi="Times New Roman" w:cs="Times New Roman"/>
          <w:color w:val="000000"/>
          <w:sz w:val="24"/>
          <w:szCs w:val="24"/>
        </w:rPr>
      </w:pPr>
      <w:r w:rsidRPr="004F6D05">
        <w:rPr>
          <w:rFonts w:ascii="Times New Roman" w:eastAsia="Times New Roman" w:hAnsi="Times New Roman" w:cs="Times New Roman"/>
          <w:color w:val="000000"/>
          <w:sz w:val="24"/>
          <w:szCs w:val="24"/>
        </w:rPr>
        <w:t>Bunyi ultrasonik = frekuensinya diatas 20.000 Hz. Kita tidak dapat mendengarnya, tapi sebagian binatang dapat mendengarnya, contohnya seperti anjing dan kelelawar.</w:t>
      </w:r>
    </w:p>
    <w:p w14:paraId="76FF038B" w14:textId="73D72FBD" w:rsidR="004F6D05" w:rsidRPr="00A52D8C" w:rsidRDefault="003553A2" w:rsidP="00A52D8C">
      <w:pPr>
        <w:pStyle w:val="ListParagraph"/>
        <w:numPr>
          <w:ilvl w:val="0"/>
          <w:numId w:val="29"/>
        </w:numPr>
        <w:shd w:val="clear" w:color="auto" w:fill="F9F9F9"/>
        <w:spacing w:after="300" w:line="480" w:lineRule="auto"/>
        <w:ind w:left="1418" w:hanging="284"/>
        <w:jc w:val="both"/>
        <w:textAlignment w:val="baseline"/>
        <w:rPr>
          <w:rFonts w:ascii="Times New Roman" w:eastAsia="Times New Roman" w:hAnsi="Times New Roman" w:cs="Times New Roman"/>
          <w:color w:val="000000"/>
          <w:sz w:val="24"/>
          <w:szCs w:val="24"/>
        </w:rPr>
      </w:pPr>
      <w:r w:rsidRPr="004F6D05">
        <w:rPr>
          <w:rFonts w:ascii="Times New Roman" w:eastAsia="Times New Roman" w:hAnsi="Times New Roman" w:cs="Times New Roman"/>
          <w:color w:val="000000"/>
          <w:sz w:val="24"/>
          <w:szCs w:val="24"/>
        </w:rPr>
        <w:t>Bunyi infrasonik = frekuensinya dibawah 20 Hz. Contohnya gelombang bunyi yang disebabkan gempa bumi, halilintar, dan gunung berapi</w:t>
      </w:r>
      <w:r w:rsidR="00CC6107" w:rsidRPr="004F6D05">
        <w:rPr>
          <w:rFonts w:ascii="Times New Roman" w:eastAsia="Times New Roman" w:hAnsi="Times New Roman" w:cs="Times New Roman"/>
          <w:color w:val="000000"/>
          <w:sz w:val="24"/>
          <w:szCs w:val="24"/>
        </w:rPr>
        <w:t>.</w:t>
      </w:r>
      <w:r w:rsidR="00A52D8C" w:rsidRPr="00775FAB">
        <w:rPr>
          <w:rStyle w:val="FootnoteReference"/>
        </w:rPr>
        <w:footnoteReference w:id="43"/>
      </w:r>
    </w:p>
    <w:p w14:paraId="2FFA64DE" w14:textId="77777777" w:rsidR="004F6D05" w:rsidRDefault="00CC6107" w:rsidP="004F6D05">
      <w:pPr>
        <w:pStyle w:val="ListParagraph"/>
        <w:numPr>
          <w:ilvl w:val="0"/>
          <w:numId w:val="41"/>
        </w:numPr>
        <w:shd w:val="clear" w:color="auto" w:fill="F9F9F9"/>
        <w:spacing w:after="300" w:line="480" w:lineRule="auto"/>
        <w:ind w:left="709" w:hanging="283"/>
        <w:jc w:val="both"/>
        <w:textAlignment w:val="baseline"/>
        <w:rPr>
          <w:rFonts w:ascii="Times New Roman" w:eastAsia="Times New Roman" w:hAnsi="Times New Roman" w:cs="Times New Roman"/>
          <w:b/>
          <w:color w:val="000000"/>
          <w:sz w:val="24"/>
          <w:szCs w:val="24"/>
        </w:rPr>
      </w:pPr>
      <w:r w:rsidRPr="004F6D05">
        <w:rPr>
          <w:rFonts w:ascii="Times New Roman" w:eastAsia="Times New Roman" w:hAnsi="Times New Roman" w:cs="Times New Roman"/>
          <w:b/>
          <w:color w:val="000000"/>
          <w:sz w:val="24"/>
          <w:szCs w:val="24"/>
        </w:rPr>
        <w:t>Pemanasan Globa</w:t>
      </w:r>
      <w:r w:rsidR="004F6D05">
        <w:rPr>
          <w:rFonts w:ascii="Times New Roman" w:eastAsia="Times New Roman" w:hAnsi="Times New Roman" w:cs="Times New Roman"/>
          <w:b/>
          <w:color w:val="000000"/>
          <w:sz w:val="24"/>
          <w:szCs w:val="24"/>
        </w:rPr>
        <w:t>l</w:t>
      </w:r>
    </w:p>
    <w:p w14:paraId="4543E8B6" w14:textId="77777777" w:rsidR="004F6D05" w:rsidRPr="004F6D05" w:rsidRDefault="004F6D05" w:rsidP="004F6D05">
      <w:pPr>
        <w:pStyle w:val="ListParagraph"/>
        <w:numPr>
          <w:ilvl w:val="3"/>
          <w:numId w:val="41"/>
        </w:numPr>
        <w:shd w:val="clear" w:color="auto" w:fill="F9F9F9"/>
        <w:spacing w:after="300" w:line="480" w:lineRule="auto"/>
        <w:ind w:left="709" w:hanging="283"/>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w:t>
      </w:r>
      <w:r w:rsidR="003A16CB" w:rsidRPr="004F6D05">
        <w:rPr>
          <w:rFonts w:ascii="Times New Roman" w:eastAsia="Times New Roman" w:hAnsi="Times New Roman" w:cs="Times New Roman"/>
          <w:color w:val="000000"/>
          <w:sz w:val="24"/>
          <w:szCs w:val="24"/>
        </w:rPr>
        <w:t>engertian</w:t>
      </w:r>
    </w:p>
    <w:p w14:paraId="37E3407B" w14:textId="77777777" w:rsidR="004F6D05" w:rsidRDefault="003A16CB" w:rsidP="004F6D05">
      <w:pPr>
        <w:pStyle w:val="ListParagraph"/>
        <w:shd w:val="clear" w:color="auto" w:fill="F9F9F9"/>
        <w:spacing w:after="300" w:line="480" w:lineRule="auto"/>
        <w:ind w:left="709"/>
        <w:jc w:val="both"/>
        <w:textAlignment w:val="baseline"/>
        <w:rPr>
          <w:rFonts w:ascii="Times New Roman" w:hAnsi="Times New Roman" w:cs="Times New Roman"/>
          <w:color w:val="222222"/>
          <w:sz w:val="24"/>
          <w:szCs w:val="24"/>
          <w:shd w:val="clear" w:color="auto" w:fill="FFFFFF"/>
        </w:rPr>
      </w:pPr>
      <w:r w:rsidRPr="004F6D05">
        <w:rPr>
          <w:rFonts w:ascii="Times New Roman" w:hAnsi="Times New Roman" w:cs="Times New Roman"/>
          <w:color w:val="222222"/>
          <w:sz w:val="24"/>
          <w:szCs w:val="24"/>
          <w:shd w:val="clear" w:color="auto" w:fill="FFFFFF"/>
        </w:rPr>
        <w:t>Pemanasan global atau global warming adalah suatu proses meningkatnya</w:t>
      </w:r>
    </w:p>
    <w:p w14:paraId="35A8D6C3" w14:textId="77777777" w:rsidR="004F6D05" w:rsidRDefault="003A16CB" w:rsidP="004F6D05">
      <w:pPr>
        <w:pStyle w:val="ListParagraph"/>
        <w:shd w:val="clear" w:color="auto" w:fill="F9F9F9"/>
        <w:spacing w:after="300" w:line="480" w:lineRule="auto"/>
        <w:ind w:left="709" w:hanging="283"/>
        <w:jc w:val="both"/>
        <w:textAlignment w:val="baseline"/>
        <w:rPr>
          <w:rFonts w:ascii="Times New Roman" w:hAnsi="Times New Roman" w:cs="Times New Roman"/>
          <w:color w:val="222222"/>
          <w:sz w:val="24"/>
          <w:szCs w:val="24"/>
          <w:shd w:val="clear" w:color="auto" w:fill="FFFFFF"/>
        </w:rPr>
      </w:pPr>
      <w:r w:rsidRPr="004F6D05">
        <w:rPr>
          <w:rFonts w:ascii="Times New Roman" w:hAnsi="Times New Roman" w:cs="Times New Roman"/>
          <w:color w:val="222222"/>
          <w:sz w:val="24"/>
          <w:szCs w:val="24"/>
          <w:shd w:val="clear" w:color="auto" w:fill="FFFFFF"/>
        </w:rPr>
        <w:t>temperature rata-rata atmosfer, laut, dan daratan bumi</w:t>
      </w:r>
      <w:r w:rsidR="00BE0E91" w:rsidRPr="004F6D05">
        <w:rPr>
          <w:rFonts w:ascii="Times New Roman" w:hAnsi="Times New Roman" w:cs="Times New Roman"/>
          <w:color w:val="222222"/>
          <w:sz w:val="24"/>
          <w:szCs w:val="24"/>
          <w:shd w:val="clear" w:color="auto" w:fill="FFFFFF"/>
        </w:rPr>
        <w:t>.</w:t>
      </w:r>
    </w:p>
    <w:p w14:paraId="00157514" w14:textId="77777777" w:rsidR="004F6D05" w:rsidRPr="004F6D05" w:rsidRDefault="003A16CB" w:rsidP="004F6D05">
      <w:pPr>
        <w:pStyle w:val="ListParagraph"/>
        <w:numPr>
          <w:ilvl w:val="3"/>
          <w:numId w:val="41"/>
        </w:numPr>
        <w:shd w:val="clear" w:color="auto" w:fill="F9F9F9"/>
        <w:spacing w:after="300" w:line="480" w:lineRule="auto"/>
        <w:ind w:left="709" w:hanging="283"/>
        <w:jc w:val="both"/>
        <w:textAlignment w:val="baseline"/>
        <w:rPr>
          <w:rFonts w:ascii="Times New Roman" w:eastAsia="Times New Roman" w:hAnsi="Times New Roman" w:cs="Times New Roman"/>
          <w:b/>
          <w:color w:val="000000"/>
          <w:sz w:val="24"/>
          <w:szCs w:val="24"/>
        </w:rPr>
      </w:pPr>
      <w:r w:rsidRPr="004F6D05">
        <w:rPr>
          <w:rFonts w:ascii="Times New Roman" w:eastAsia="Times New Roman" w:hAnsi="Times New Roman" w:cs="Times New Roman"/>
          <w:color w:val="000000"/>
          <w:sz w:val="24"/>
          <w:szCs w:val="24"/>
        </w:rPr>
        <w:t>Penyebab Pemanasan Global</w:t>
      </w:r>
    </w:p>
    <w:p w14:paraId="0E8BA4E6" w14:textId="77777777" w:rsidR="004F6D05" w:rsidRPr="004F6D05" w:rsidRDefault="00004846" w:rsidP="004F6D05">
      <w:pPr>
        <w:pStyle w:val="ListParagraph"/>
        <w:numPr>
          <w:ilvl w:val="1"/>
          <w:numId w:val="40"/>
        </w:numPr>
        <w:shd w:val="clear" w:color="auto" w:fill="F9F9F9"/>
        <w:spacing w:after="300" w:line="480" w:lineRule="auto"/>
        <w:ind w:left="851" w:hanging="425"/>
        <w:jc w:val="both"/>
        <w:textAlignment w:val="baseline"/>
        <w:rPr>
          <w:rFonts w:ascii="Times New Roman" w:eastAsia="Times New Roman" w:hAnsi="Times New Roman" w:cs="Times New Roman"/>
          <w:b/>
          <w:color w:val="000000"/>
          <w:sz w:val="24"/>
          <w:szCs w:val="24"/>
        </w:rPr>
      </w:pPr>
      <w:r w:rsidRPr="004F6D05">
        <w:rPr>
          <w:rFonts w:ascii="Times New Roman" w:eastAsia="Times New Roman" w:hAnsi="Times New Roman" w:cs="Times New Roman"/>
          <w:color w:val="000000"/>
          <w:sz w:val="24"/>
          <w:szCs w:val="24"/>
        </w:rPr>
        <w:t>Efek rumah kaca</w:t>
      </w:r>
    </w:p>
    <w:p w14:paraId="6D15792F" w14:textId="22363986" w:rsidR="009958AB" w:rsidRPr="00A52D8C" w:rsidRDefault="00004846" w:rsidP="00A52D8C">
      <w:pPr>
        <w:pStyle w:val="ListParagraph"/>
        <w:shd w:val="clear" w:color="auto" w:fill="F9F9F9"/>
        <w:spacing w:after="300" w:line="480" w:lineRule="auto"/>
        <w:ind w:left="426" w:firstLine="425"/>
        <w:jc w:val="both"/>
        <w:textAlignment w:val="baseline"/>
        <w:rPr>
          <w:rFonts w:ascii="Times New Roman" w:eastAsia="Times New Roman" w:hAnsi="Times New Roman" w:cs="Times New Roman"/>
          <w:color w:val="222222"/>
          <w:sz w:val="24"/>
          <w:szCs w:val="24"/>
        </w:rPr>
      </w:pPr>
      <w:r w:rsidRPr="004F6D05">
        <w:rPr>
          <w:rFonts w:ascii="Times New Roman" w:eastAsia="Times New Roman" w:hAnsi="Times New Roman" w:cs="Times New Roman"/>
          <w:color w:val="222222"/>
          <w:sz w:val="24"/>
          <w:szCs w:val="24"/>
        </w:rPr>
        <w:t>Efek rumah kaca ditemukan pertama kali oleh joseph fourier pada tahun 1824 merupakan sebuah proses dimana atmosfer memanaskan sebuah planet. Mars, Venus dan benda langit beratmosfer lainnya memilliki efek rumah kaca.</w:t>
      </w:r>
      <w:r w:rsidR="009654A7" w:rsidRPr="004F6D05">
        <w:rPr>
          <w:rFonts w:ascii="Times New Roman" w:eastAsia="Times New Roman" w:hAnsi="Times New Roman" w:cs="Times New Roman"/>
          <w:color w:val="222222"/>
          <w:sz w:val="24"/>
          <w:szCs w:val="24"/>
        </w:rPr>
        <w:t xml:space="preserve"> </w:t>
      </w:r>
      <w:r w:rsidRPr="004F6D05">
        <w:rPr>
          <w:rFonts w:ascii="Times New Roman" w:eastAsia="Times New Roman" w:hAnsi="Times New Roman" w:cs="Times New Roman"/>
          <w:color w:val="222222"/>
          <w:sz w:val="24"/>
          <w:szCs w:val="24"/>
        </w:rPr>
        <w:t>Segala sumber energ</w:t>
      </w:r>
      <w:r w:rsidR="00E17936" w:rsidRPr="004F6D05">
        <w:rPr>
          <w:rFonts w:ascii="Times New Roman" w:eastAsia="Times New Roman" w:hAnsi="Times New Roman" w:cs="Times New Roman"/>
          <w:color w:val="222222"/>
          <w:sz w:val="24"/>
          <w:szCs w:val="24"/>
        </w:rPr>
        <w:t>i</w:t>
      </w:r>
      <w:r w:rsidRPr="004F6D05">
        <w:rPr>
          <w:rFonts w:ascii="Times New Roman" w:eastAsia="Times New Roman" w:hAnsi="Times New Roman" w:cs="Times New Roman"/>
          <w:color w:val="222222"/>
          <w:sz w:val="24"/>
          <w:szCs w:val="24"/>
        </w:rPr>
        <w:t xml:space="preserve"> yang terdapat di bumi berasal dari matahari. Sebagian besar energ</w:t>
      </w:r>
      <w:r w:rsidR="00E17936" w:rsidRPr="004F6D05">
        <w:rPr>
          <w:rFonts w:ascii="Times New Roman" w:eastAsia="Times New Roman" w:hAnsi="Times New Roman" w:cs="Times New Roman"/>
          <w:color w:val="222222"/>
          <w:sz w:val="24"/>
          <w:szCs w:val="24"/>
        </w:rPr>
        <w:t>i</w:t>
      </w:r>
      <w:r w:rsidRPr="004F6D05">
        <w:rPr>
          <w:rFonts w:ascii="Times New Roman" w:eastAsia="Times New Roman" w:hAnsi="Times New Roman" w:cs="Times New Roman"/>
          <w:color w:val="222222"/>
          <w:sz w:val="24"/>
          <w:szCs w:val="24"/>
        </w:rPr>
        <w:t xml:space="preserve"> tersebut berupa radiasi gelombang pendek termasuk cahaya tampak. Ketika </w:t>
      </w:r>
      <w:r w:rsidRPr="004F6D05">
        <w:rPr>
          <w:rFonts w:ascii="Times New Roman" w:eastAsia="Times New Roman" w:hAnsi="Times New Roman" w:cs="Times New Roman"/>
          <w:color w:val="222222"/>
          <w:sz w:val="24"/>
          <w:szCs w:val="24"/>
        </w:rPr>
        <w:lastRenderedPageBreak/>
        <w:t>sampai dipermukaan bumi sebagian energ</w:t>
      </w:r>
      <w:r w:rsidR="00E17936" w:rsidRPr="004F6D05">
        <w:rPr>
          <w:rFonts w:ascii="Times New Roman" w:eastAsia="Times New Roman" w:hAnsi="Times New Roman" w:cs="Times New Roman"/>
          <w:color w:val="222222"/>
          <w:sz w:val="24"/>
          <w:szCs w:val="24"/>
        </w:rPr>
        <w:t>i</w:t>
      </w:r>
      <w:r w:rsidRPr="004F6D05">
        <w:rPr>
          <w:rFonts w:ascii="Times New Roman" w:eastAsia="Times New Roman" w:hAnsi="Times New Roman" w:cs="Times New Roman"/>
          <w:color w:val="222222"/>
          <w:sz w:val="24"/>
          <w:szCs w:val="24"/>
        </w:rPr>
        <w:t xml:space="preserve"> cahaya berubah menjadi energ</w:t>
      </w:r>
      <w:r w:rsidR="00E17936" w:rsidRPr="004F6D05">
        <w:rPr>
          <w:rFonts w:ascii="Times New Roman" w:eastAsia="Times New Roman" w:hAnsi="Times New Roman" w:cs="Times New Roman"/>
          <w:color w:val="222222"/>
          <w:sz w:val="24"/>
          <w:szCs w:val="24"/>
        </w:rPr>
        <w:t>i</w:t>
      </w:r>
      <w:r w:rsidRPr="004F6D05">
        <w:rPr>
          <w:rFonts w:ascii="Times New Roman" w:eastAsia="Times New Roman" w:hAnsi="Times New Roman" w:cs="Times New Roman"/>
          <w:color w:val="222222"/>
          <w:sz w:val="24"/>
          <w:szCs w:val="24"/>
        </w:rPr>
        <w:t xml:space="preserve"> kalor dan kal</w:t>
      </w:r>
      <w:r w:rsidR="00E17936" w:rsidRPr="004F6D05">
        <w:rPr>
          <w:rFonts w:ascii="Times New Roman" w:eastAsia="Times New Roman" w:hAnsi="Times New Roman" w:cs="Times New Roman"/>
          <w:color w:val="222222"/>
          <w:sz w:val="24"/>
          <w:szCs w:val="24"/>
        </w:rPr>
        <w:t>o</w:t>
      </w:r>
      <w:r w:rsidRPr="004F6D05">
        <w:rPr>
          <w:rFonts w:ascii="Times New Roman" w:eastAsia="Times New Roman" w:hAnsi="Times New Roman" w:cs="Times New Roman"/>
          <w:color w:val="222222"/>
          <w:sz w:val="24"/>
          <w:szCs w:val="24"/>
        </w:rPr>
        <w:t>r yang tidak terserap dipantulkan kembali ke atmosfer. Sebagian energ</w:t>
      </w:r>
      <w:r w:rsidR="00E17936" w:rsidRPr="004F6D05">
        <w:rPr>
          <w:rFonts w:ascii="Times New Roman" w:eastAsia="Times New Roman" w:hAnsi="Times New Roman" w:cs="Times New Roman"/>
          <w:color w:val="222222"/>
          <w:sz w:val="24"/>
          <w:szCs w:val="24"/>
        </w:rPr>
        <w:t>i</w:t>
      </w:r>
      <w:r w:rsidRPr="004F6D05">
        <w:rPr>
          <w:rFonts w:ascii="Times New Roman" w:eastAsia="Times New Roman" w:hAnsi="Times New Roman" w:cs="Times New Roman"/>
          <w:color w:val="222222"/>
          <w:sz w:val="24"/>
          <w:szCs w:val="24"/>
        </w:rPr>
        <w:t xml:space="preserve"> yang terpantul ini berupa radiasi gelombang panjang pada spectrum infra merahke angkasa luar. Sebagian energ</w:t>
      </w:r>
      <w:r w:rsidR="00E17936" w:rsidRPr="004F6D05">
        <w:rPr>
          <w:rFonts w:ascii="Times New Roman" w:eastAsia="Times New Roman" w:hAnsi="Times New Roman" w:cs="Times New Roman"/>
          <w:color w:val="222222"/>
          <w:sz w:val="24"/>
          <w:szCs w:val="24"/>
        </w:rPr>
        <w:t>i</w:t>
      </w:r>
      <w:r w:rsidRPr="004F6D05">
        <w:rPr>
          <w:rFonts w:ascii="Times New Roman" w:eastAsia="Times New Roman" w:hAnsi="Times New Roman" w:cs="Times New Roman"/>
          <w:color w:val="222222"/>
          <w:sz w:val="24"/>
          <w:szCs w:val="24"/>
        </w:rPr>
        <w:t xml:space="preserve"> kalor tetap terperangkap dalam atmosfer bumi akibat meningkatnya konsentrasi gas rumah kaca antara lain: CO</w:t>
      </w:r>
      <w:r w:rsidRPr="004F6D05">
        <w:rPr>
          <w:rFonts w:ascii="Times New Roman" w:eastAsia="Times New Roman" w:hAnsi="Times New Roman" w:cs="Times New Roman"/>
          <w:color w:val="222222"/>
          <w:sz w:val="24"/>
          <w:szCs w:val="24"/>
          <w:bdr w:val="none" w:sz="0" w:space="0" w:color="auto" w:frame="1"/>
          <w:vertAlign w:val="subscript"/>
        </w:rPr>
        <w:t>2</w:t>
      </w:r>
      <w:r w:rsidRPr="004F6D05">
        <w:rPr>
          <w:rFonts w:ascii="Times New Roman" w:eastAsia="Times New Roman" w:hAnsi="Times New Roman" w:cs="Times New Roman"/>
          <w:color w:val="222222"/>
          <w:sz w:val="24"/>
          <w:szCs w:val="24"/>
        </w:rPr>
        <w:t>, CH</w:t>
      </w:r>
      <w:r w:rsidRPr="004F6D05">
        <w:rPr>
          <w:rFonts w:ascii="Times New Roman" w:eastAsia="Times New Roman" w:hAnsi="Times New Roman" w:cs="Times New Roman"/>
          <w:color w:val="222222"/>
          <w:sz w:val="24"/>
          <w:szCs w:val="24"/>
          <w:bdr w:val="none" w:sz="0" w:space="0" w:color="auto" w:frame="1"/>
          <w:vertAlign w:val="subscript"/>
        </w:rPr>
        <w:t>4</w:t>
      </w:r>
      <w:r w:rsidRPr="004F6D05">
        <w:rPr>
          <w:rFonts w:ascii="Times New Roman" w:eastAsia="Times New Roman" w:hAnsi="Times New Roman" w:cs="Times New Roman"/>
          <w:color w:val="222222"/>
          <w:sz w:val="24"/>
          <w:szCs w:val="24"/>
        </w:rPr>
        <w:t>, SO</w:t>
      </w:r>
      <w:r w:rsidRPr="004F6D05">
        <w:rPr>
          <w:rFonts w:ascii="Times New Roman" w:eastAsia="Times New Roman" w:hAnsi="Times New Roman" w:cs="Times New Roman"/>
          <w:color w:val="222222"/>
          <w:sz w:val="24"/>
          <w:szCs w:val="24"/>
          <w:bdr w:val="none" w:sz="0" w:space="0" w:color="auto" w:frame="1"/>
          <w:vertAlign w:val="subscript"/>
        </w:rPr>
        <w:t>2</w:t>
      </w:r>
      <w:r w:rsidRPr="004F6D05">
        <w:rPr>
          <w:rFonts w:ascii="Times New Roman" w:eastAsia="Times New Roman" w:hAnsi="Times New Roman" w:cs="Times New Roman"/>
          <w:color w:val="222222"/>
          <w:sz w:val="24"/>
          <w:szCs w:val="24"/>
        </w:rPr>
        <w:t> dan sebagainya, yang menjadi perangkap radiasi energ</w:t>
      </w:r>
      <w:r w:rsidR="00E675D6" w:rsidRPr="004F6D05">
        <w:rPr>
          <w:rFonts w:ascii="Times New Roman" w:eastAsia="Times New Roman" w:hAnsi="Times New Roman" w:cs="Times New Roman"/>
          <w:color w:val="222222"/>
          <w:sz w:val="24"/>
          <w:szCs w:val="24"/>
        </w:rPr>
        <w:t>i</w:t>
      </w:r>
      <w:r w:rsidRPr="004F6D05">
        <w:rPr>
          <w:rFonts w:ascii="Times New Roman" w:eastAsia="Times New Roman" w:hAnsi="Times New Roman" w:cs="Times New Roman"/>
          <w:color w:val="222222"/>
          <w:sz w:val="24"/>
          <w:szCs w:val="24"/>
        </w:rPr>
        <w:t xml:space="preserve"> ini. Gas-gas ini menyerap dan memantulkan kembali radiasi energ</w:t>
      </w:r>
      <w:r w:rsidR="00E17936" w:rsidRPr="004F6D05">
        <w:rPr>
          <w:rFonts w:ascii="Times New Roman" w:eastAsia="Times New Roman" w:hAnsi="Times New Roman" w:cs="Times New Roman"/>
          <w:color w:val="222222"/>
          <w:sz w:val="24"/>
          <w:szCs w:val="24"/>
        </w:rPr>
        <w:t>i</w:t>
      </w:r>
      <w:r w:rsidRPr="004F6D05">
        <w:rPr>
          <w:rFonts w:ascii="Times New Roman" w:eastAsia="Times New Roman" w:hAnsi="Times New Roman" w:cs="Times New Roman"/>
          <w:color w:val="222222"/>
          <w:sz w:val="24"/>
          <w:szCs w:val="24"/>
        </w:rPr>
        <w:t xml:space="preserve"> yang dipancarkan bumi dan akibatnya energy tersebut tersimpan di permukaan bumi dalam bentuk kalor atau panas</w:t>
      </w:r>
      <w:r w:rsidR="00E675D6" w:rsidRPr="004F6D05">
        <w:rPr>
          <w:rFonts w:ascii="Times New Roman" w:eastAsia="Times New Roman" w:hAnsi="Times New Roman" w:cs="Times New Roman"/>
          <w:color w:val="222222"/>
          <w:sz w:val="24"/>
          <w:szCs w:val="24"/>
        </w:rPr>
        <w:t>, h</w:t>
      </w:r>
      <w:r w:rsidRPr="004F6D05">
        <w:rPr>
          <w:rFonts w:ascii="Times New Roman" w:eastAsia="Times New Roman" w:hAnsi="Times New Roman" w:cs="Times New Roman"/>
          <w:color w:val="222222"/>
          <w:sz w:val="24"/>
          <w:szCs w:val="24"/>
        </w:rPr>
        <w:t>al ini terjadi berulang-ulang dan mengakibatkan suhu rata-rata permukaan bumi terus meningkat.</w:t>
      </w:r>
    </w:p>
    <w:p w14:paraId="2C0DB42B" w14:textId="77777777" w:rsidR="009958AB" w:rsidRPr="009958AB" w:rsidRDefault="009654A7" w:rsidP="009958AB">
      <w:pPr>
        <w:pStyle w:val="ListParagraph"/>
        <w:numPr>
          <w:ilvl w:val="1"/>
          <w:numId w:val="40"/>
        </w:numPr>
        <w:shd w:val="clear" w:color="auto" w:fill="F9F9F9"/>
        <w:spacing w:after="300" w:line="480" w:lineRule="auto"/>
        <w:ind w:left="851" w:hanging="284"/>
        <w:jc w:val="both"/>
        <w:textAlignment w:val="baseline"/>
        <w:rPr>
          <w:rFonts w:ascii="Times New Roman" w:eastAsia="Times New Roman" w:hAnsi="Times New Roman" w:cs="Times New Roman"/>
          <w:b/>
          <w:color w:val="000000"/>
          <w:sz w:val="24"/>
          <w:szCs w:val="24"/>
        </w:rPr>
      </w:pPr>
      <w:r w:rsidRPr="009958AB">
        <w:rPr>
          <w:rFonts w:ascii="Times New Roman" w:eastAsia="Times New Roman" w:hAnsi="Times New Roman" w:cs="Times New Roman"/>
          <w:color w:val="000000"/>
          <w:sz w:val="24"/>
          <w:szCs w:val="24"/>
        </w:rPr>
        <w:t>Efek Umpan Balik</w:t>
      </w:r>
    </w:p>
    <w:p w14:paraId="7665367F" w14:textId="2C4D7ECC" w:rsidR="009654A7" w:rsidRPr="00A52D8C" w:rsidRDefault="009654A7" w:rsidP="00A52D8C">
      <w:pPr>
        <w:pStyle w:val="ListParagraph"/>
        <w:shd w:val="clear" w:color="auto" w:fill="F9F9F9"/>
        <w:spacing w:after="300" w:line="480" w:lineRule="auto"/>
        <w:ind w:left="567" w:firstLine="283"/>
        <w:jc w:val="both"/>
        <w:textAlignment w:val="baseline"/>
        <w:rPr>
          <w:rFonts w:ascii="Times New Roman" w:hAnsi="Times New Roman" w:cs="Times New Roman"/>
          <w:color w:val="222222"/>
          <w:sz w:val="24"/>
          <w:szCs w:val="24"/>
          <w:shd w:val="clear" w:color="auto" w:fill="FFFFFF"/>
        </w:rPr>
      </w:pPr>
      <w:r w:rsidRPr="009958AB">
        <w:rPr>
          <w:rFonts w:ascii="Times New Roman" w:eastAsia="Times New Roman" w:hAnsi="Times New Roman" w:cs="Times New Roman"/>
          <w:color w:val="222222"/>
          <w:sz w:val="24"/>
          <w:szCs w:val="24"/>
        </w:rPr>
        <w:t>Analisis penyebab pemanasan global juga dipengaruhi oleh berbagai proses umpan balik yang dihasilkannya. Contoh penguapan air. Proses peningkatan suhu atmosfer akibat bertambahnya gas-gas rumah kaca seperti karbon dioksida (C0</w:t>
      </w:r>
      <w:r w:rsidRPr="009958AB">
        <w:rPr>
          <w:rFonts w:ascii="Times New Roman" w:eastAsia="Times New Roman" w:hAnsi="Times New Roman" w:cs="Times New Roman"/>
          <w:color w:val="222222"/>
          <w:sz w:val="24"/>
          <w:szCs w:val="24"/>
          <w:bdr w:val="none" w:sz="0" w:space="0" w:color="auto" w:frame="1"/>
          <w:vertAlign w:val="subscript"/>
        </w:rPr>
        <w:t>2</w:t>
      </w:r>
      <w:r w:rsidRPr="009958AB">
        <w:rPr>
          <w:rFonts w:ascii="Times New Roman" w:eastAsia="Times New Roman" w:hAnsi="Times New Roman" w:cs="Times New Roman"/>
          <w:color w:val="222222"/>
          <w:sz w:val="24"/>
          <w:szCs w:val="24"/>
        </w:rPr>
        <w:t>) dan gas metana (CH</w:t>
      </w:r>
      <w:r w:rsidRPr="009958AB">
        <w:rPr>
          <w:rFonts w:ascii="Times New Roman" w:eastAsia="Times New Roman" w:hAnsi="Times New Roman" w:cs="Times New Roman"/>
          <w:color w:val="222222"/>
          <w:sz w:val="24"/>
          <w:szCs w:val="24"/>
          <w:bdr w:val="none" w:sz="0" w:space="0" w:color="auto" w:frame="1"/>
          <w:vertAlign w:val="subscript"/>
        </w:rPr>
        <w:t>4</w:t>
      </w:r>
      <w:r w:rsidRPr="009958AB">
        <w:rPr>
          <w:rFonts w:ascii="Times New Roman" w:eastAsia="Times New Roman" w:hAnsi="Times New Roman" w:cs="Times New Roman"/>
          <w:color w:val="222222"/>
          <w:sz w:val="24"/>
          <w:szCs w:val="24"/>
        </w:rPr>
        <w:t>) mengakibatkan lebih banyak terjadi penguapan air ke atmosfer. Efek rumah k</w:t>
      </w:r>
      <w:r w:rsidR="00E675D6" w:rsidRPr="009958AB">
        <w:rPr>
          <w:rFonts w:ascii="Times New Roman" w:eastAsia="Times New Roman" w:hAnsi="Times New Roman" w:cs="Times New Roman"/>
          <w:color w:val="222222"/>
          <w:sz w:val="24"/>
          <w:szCs w:val="24"/>
        </w:rPr>
        <w:t>a</w:t>
      </w:r>
      <w:r w:rsidRPr="009958AB">
        <w:rPr>
          <w:rFonts w:ascii="Times New Roman" w:eastAsia="Times New Roman" w:hAnsi="Times New Roman" w:cs="Times New Roman"/>
          <w:color w:val="222222"/>
          <w:sz w:val="24"/>
          <w:szCs w:val="24"/>
        </w:rPr>
        <w:t xml:space="preserve">ca yang dihasilkan penguapan air lebih besar jika dibandingkan dengan akibat yang ditimbulkan gas karbondioksida ataupun gas metana. Efek umpan balik karena awan saat ini sedang menjadi obyek penelitian. Bila ditinjau dari posisi bawah, awan memantulkan kembali radiasi inframerah ke permukaan bumi, sehingga meningkatkan efek pemanasan global. </w:t>
      </w:r>
      <w:r w:rsidRPr="009958AB">
        <w:rPr>
          <w:rFonts w:ascii="Times New Roman" w:hAnsi="Times New Roman" w:cs="Times New Roman"/>
          <w:color w:val="222222"/>
          <w:sz w:val="24"/>
          <w:szCs w:val="24"/>
          <w:shd w:val="clear" w:color="auto" w:fill="FFFFFF"/>
        </w:rPr>
        <w:t xml:space="preserve">Efek umpan balik yang lain adalah berkurangnya daya pantul bumi memantulkan cahaya (albedo) yang dikarenakan mencairnya es di kutub. Saat suhu global </w:t>
      </w:r>
      <w:r w:rsidRPr="009958AB">
        <w:rPr>
          <w:rFonts w:ascii="Times New Roman" w:hAnsi="Times New Roman" w:cs="Times New Roman"/>
          <w:color w:val="222222"/>
          <w:sz w:val="24"/>
          <w:szCs w:val="24"/>
          <w:shd w:val="clear" w:color="auto" w:fill="FFFFFF"/>
        </w:rPr>
        <w:lastRenderedPageBreak/>
        <w:t>meningkat, es di daerah kutub akan mencair dengan kecepatan yang terus meningkat</w:t>
      </w:r>
      <w:r w:rsidR="00E675D6" w:rsidRPr="009958AB">
        <w:rPr>
          <w:rFonts w:ascii="Times New Roman" w:hAnsi="Times New Roman" w:cs="Times New Roman"/>
          <w:color w:val="222222"/>
          <w:sz w:val="24"/>
          <w:szCs w:val="24"/>
          <w:shd w:val="clear" w:color="auto" w:fill="FFFFFF"/>
        </w:rPr>
        <w:t>, d</w:t>
      </w:r>
      <w:r w:rsidRPr="009958AB">
        <w:rPr>
          <w:rFonts w:ascii="Times New Roman" w:hAnsi="Times New Roman" w:cs="Times New Roman"/>
          <w:color w:val="222222"/>
          <w:sz w:val="24"/>
          <w:szCs w:val="24"/>
          <w:shd w:val="clear" w:color="auto" w:fill="FFFFFF"/>
        </w:rPr>
        <w:t>alam waktu yang bersamaan pelelehan es daratan dan air di bawahnya menjadi terbuka</w:t>
      </w:r>
      <w:r w:rsidR="00E675D6" w:rsidRPr="009958AB">
        <w:rPr>
          <w:rFonts w:ascii="Times New Roman" w:hAnsi="Times New Roman" w:cs="Times New Roman"/>
          <w:color w:val="222222"/>
          <w:sz w:val="24"/>
          <w:szCs w:val="24"/>
          <w:shd w:val="clear" w:color="auto" w:fill="FFFFFF"/>
        </w:rPr>
        <w:t>, o</w:t>
      </w:r>
      <w:r w:rsidRPr="009958AB">
        <w:rPr>
          <w:rFonts w:ascii="Times New Roman" w:hAnsi="Times New Roman" w:cs="Times New Roman"/>
          <w:color w:val="222222"/>
          <w:sz w:val="24"/>
          <w:szCs w:val="24"/>
          <w:shd w:val="clear" w:color="auto" w:fill="FFFFFF"/>
        </w:rPr>
        <w:t>leh karena kemampuan daratan ataupun air memantulkan cahaya lebih rendah dibandingkan dengan es akibatnya daratan dan air lebih banyak menyerap radiasi sinar matahari. Semakin banyak radiasi sinar matahari terserap, semakin menambah pemanasan dan akibatnya semakin banyak es mencair.</w:t>
      </w:r>
      <w:r w:rsidR="007D12E0" w:rsidRPr="00775FAB">
        <w:rPr>
          <w:rStyle w:val="FootnoteReference"/>
        </w:rPr>
        <w:footnoteReference w:id="44"/>
      </w:r>
    </w:p>
    <w:p w14:paraId="2E39B540" w14:textId="3C067C94" w:rsidR="009654A7" w:rsidRPr="0021631D" w:rsidRDefault="009654A7" w:rsidP="008679BC">
      <w:pPr>
        <w:pStyle w:val="ListParagraph"/>
        <w:numPr>
          <w:ilvl w:val="0"/>
          <w:numId w:val="2"/>
        </w:numPr>
        <w:shd w:val="clear" w:color="auto" w:fill="FFFFFF"/>
        <w:spacing w:after="0" w:line="480" w:lineRule="auto"/>
        <w:ind w:left="709"/>
        <w:jc w:val="both"/>
        <w:textAlignment w:val="baseline"/>
        <w:rPr>
          <w:rFonts w:ascii="Times New Roman" w:hAnsi="Times New Roman" w:cs="Times New Roman"/>
          <w:b/>
          <w:color w:val="222222"/>
          <w:sz w:val="24"/>
          <w:szCs w:val="24"/>
          <w:shd w:val="clear" w:color="auto" w:fill="FFFFFF"/>
        </w:rPr>
      </w:pPr>
      <w:r w:rsidRPr="0021631D">
        <w:rPr>
          <w:rFonts w:ascii="Times New Roman" w:hAnsi="Times New Roman" w:cs="Times New Roman"/>
          <w:b/>
          <w:color w:val="222222"/>
          <w:sz w:val="24"/>
          <w:szCs w:val="24"/>
          <w:shd w:val="clear" w:color="auto" w:fill="FFFFFF"/>
        </w:rPr>
        <w:t xml:space="preserve">Penelitian </w:t>
      </w:r>
      <w:r w:rsidR="006A1805" w:rsidRPr="0021631D">
        <w:rPr>
          <w:rFonts w:ascii="Times New Roman" w:hAnsi="Times New Roman" w:cs="Times New Roman"/>
          <w:b/>
          <w:color w:val="222222"/>
          <w:sz w:val="24"/>
          <w:szCs w:val="24"/>
          <w:shd w:val="clear" w:color="auto" w:fill="FFFFFF"/>
        </w:rPr>
        <w:t>yang Relevan</w:t>
      </w:r>
    </w:p>
    <w:p w14:paraId="49512265" w14:textId="77777777" w:rsidR="009958AB" w:rsidRDefault="006A1805" w:rsidP="009958AB">
      <w:pPr>
        <w:pStyle w:val="ListParagraph"/>
        <w:numPr>
          <w:ilvl w:val="3"/>
          <w:numId w:val="40"/>
        </w:numPr>
        <w:spacing w:after="160" w:line="480" w:lineRule="auto"/>
        <w:ind w:left="1134" w:hanging="425"/>
        <w:jc w:val="both"/>
        <w:rPr>
          <w:rFonts w:ascii="Times New Roman" w:hAnsi="Times New Roman" w:cs="Times New Roman"/>
          <w:sz w:val="24"/>
          <w:szCs w:val="24"/>
        </w:rPr>
      </w:pPr>
      <w:r w:rsidRPr="0021631D">
        <w:rPr>
          <w:rFonts w:ascii="Times New Roman" w:hAnsi="Times New Roman" w:cs="Times New Roman"/>
          <w:sz w:val="24"/>
          <w:szCs w:val="24"/>
        </w:rPr>
        <w:t>Hasil penelitian diperoleh informasi terhadap peningkatan nilai pelajaran IPS, dimana data diperoleh dari hasil penyebaran angket setelah menggunakan infografis. Untuk mengetahui nilai yang diperoleh dari masing</w:t>
      </w:r>
      <w:r w:rsidR="00E675D6">
        <w:rPr>
          <w:rFonts w:ascii="Times New Roman" w:hAnsi="Times New Roman" w:cs="Times New Roman"/>
          <w:sz w:val="24"/>
          <w:szCs w:val="24"/>
        </w:rPr>
        <w:t>-</w:t>
      </w:r>
      <w:r w:rsidRPr="0021631D">
        <w:rPr>
          <w:rFonts w:ascii="Times New Roman" w:hAnsi="Times New Roman" w:cs="Times New Roman"/>
          <w:sz w:val="24"/>
          <w:szCs w:val="24"/>
        </w:rPr>
        <w:t>masing responden serta melihat kekuatan dari masing-masing variab</w:t>
      </w:r>
      <w:r w:rsidR="00E675D6">
        <w:rPr>
          <w:rFonts w:ascii="Times New Roman" w:hAnsi="Times New Roman" w:cs="Times New Roman"/>
          <w:sz w:val="24"/>
          <w:szCs w:val="24"/>
        </w:rPr>
        <w:t>el</w:t>
      </w:r>
      <w:r w:rsidRPr="0021631D">
        <w:rPr>
          <w:rFonts w:ascii="Times New Roman" w:hAnsi="Times New Roman" w:cs="Times New Roman"/>
          <w:sz w:val="24"/>
          <w:szCs w:val="24"/>
        </w:rPr>
        <w:t xml:space="preserve"> yang diteliti. Variable infografis dengan skor tertinggi adalah 5700, nilai presentasi akhir untuk variable infografis sebesar 79,23%. Infografis berpengaruh pada daya ingat dan daya nalar peserta didik.</w:t>
      </w:r>
      <w:r w:rsidRPr="00775FAB">
        <w:rPr>
          <w:rStyle w:val="FootnoteReference"/>
        </w:rPr>
        <w:footnoteReference w:id="45"/>
      </w:r>
    </w:p>
    <w:p w14:paraId="1A33F8A7" w14:textId="45D0E6FA" w:rsidR="009958AB" w:rsidRDefault="006A1805" w:rsidP="009958AB">
      <w:pPr>
        <w:pStyle w:val="ListParagraph"/>
        <w:numPr>
          <w:ilvl w:val="3"/>
          <w:numId w:val="40"/>
        </w:numPr>
        <w:spacing w:after="160" w:line="480" w:lineRule="auto"/>
        <w:ind w:left="1134" w:hanging="425"/>
        <w:jc w:val="both"/>
        <w:rPr>
          <w:rFonts w:ascii="Times New Roman" w:hAnsi="Times New Roman" w:cs="Times New Roman"/>
          <w:sz w:val="24"/>
          <w:szCs w:val="24"/>
        </w:rPr>
      </w:pPr>
      <w:r w:rsidRPr="009958AB">
        <w:rPr>
          <w:rFonts w:ascii="Times New Roman" w:hAnsi="Times New Roman" w:cs="Times New Roman"/>
          <w:sz w:val="24"/>
          <w:szCs w:val="24"/>
        </w:rPr>
        <w:t>Hasil penelitian diperoleh informasi hasil pengujian anava dua jalur ranah kognitif untuk mengetahui model pembelajaran yang diterapkan dengan media berbeda menunjukan bahwa nilai Sig. (0,034) &lt; ᶐ (0,05) sehingga H</w:t>
      </w:r>
      <w:r w:rsidRPr="009958AB">
        <w:rPr>
          <w:rFonts w:ascii="Times New Roman" w:hAnsi="Times New Roman" w:cs="Times New Roman"/>
          <w:sz w:val="24"/>
          <w:szCs w:val="24"/>
          <w:vertAlign w:val="subscript"/>
        </w:rPr>
        <w:t>0</w:t>
      </w:r>
      <w:r w:rsidRPr="009958AB">
        <w:rPr>
          <w:rFonts w:ascii="Times New Roman" w:hAnsi="Times New Roman" w:cs="Times New Roman"/>
          <w:sz w:val="24"/>
          <w:szCs w:val="24"/>
        </w:rPr>
        <w:t xml:space="preserve"> ditolak. Disimpulkan bahwa terdapat pengaruh model pembelajaran </w:t>
      </w:r>
      <w:r w:rsidRPr="009958AB">
        <w:rPr>
          <w:rFonts w:ascii="Times New Roman" w:hAnsi="Times New Roman" w:cs="Times New Roman"/>
          <w:sz w:val="24"/>
          <w:szCs w:val="24"/>
        </w:rPr>
        <w:lastRenderedPageBreak/>
        <w:t>joyfull Learning dengan media infografis dan poster terhadap prestasi belajar kognitif peserta didik pada materi Kesetimbangan Kimia. Hasil resume yang dibuat oleh peserta didik dengan menafsirkan informasi yang tertuang dalam media sehingga yang menjadi perhatian justru proses membangangun pengetahuan dalam masing-masing diri ndividu ketika melakukan kegiatan resume. Peserta didik yang belajar menggunakan media infografis rata-rata harus terlibat dalam proses penyerapan informasi dalam suatu topik lebih lama dibandingkan dengan peserta didik yang elajar menggunakan media poster. Media infografis lebih unggul dalam kekuatan gambar, karena setiap gambar dalam infografis harus mewakili suatu informasi.</w:t>
      </w:r>
      <w:r w:rsidR="009958AB" w:rsidRPr="00775FAB">
        <w:rPr>
          <w:rStyle w:val="FootnoteReference"/>
        </w:rPr>
        <w:footnoteReference w:id="46"/>
      </w:r>
    </w:p>
    <w:p w14:paraId="280ACEDD" w14:textId="17B2BB7E" w:rsidR="009958AB" w:rsidRDefault="006A1805" w:rsidP="009958AB">
      <w:pPr>
        <w:pStyle w:val="ListParagraph"/>
        <w:numPr>
          <w:ilvl w:val="3"/>
          <w:numId w:val="40"/>
        </w:numPr>
        <w:spacing w:after="160" w:line="480" w:lineRule="auto"/>
        <w:ind w:left="1134" w:hanging="425"/>
        <w:jc w:val="both"/>
        <w:rPr>
          <w:rFonts w:ascii="Times New Roman" w:hAnsi="Times New Roman" w:cs="Times New Roman"/>
          <w:sz w:val="24"/>
          <w:szCs w:val="24"/>
        </w:rPr>
      </w:pPr>
      <w:r w:rsidRPr="009958AB">
        <w:rPr>
          <w:rFonts w:ascii="Times New Roman" w:hAnsi="Times New Roman" w:cs="Times New Roman"/>
          <w:sz w:val="24"/>
          <w:szCs w:val="24"/>
        </w:rPr>
        <w:t>Hasil penelitian dan pengembangan untuk mengetahui tingkat kelayakan media infografis dalam pembelajaran kompetensi gambar proyeksi berdasarkan penilaian ahli materi dan ahli media diperoleh skor rata-rata sebesar 3</w:t>
      </w:r>
      <w:r w:rsidR="00E675D6" w:rsidRPr="009958AB">
        <w:rPr>
          <w:rFonts w:ascii="Times New Roman" w:hAnsi="Times New Roman" w:cs="Times New Roman"/>
          <w:sz w:val="24"/>
          <w:szCs w:val="24"/>
        </w:rPr>
        <w:t>,</w:t>
      </w:r>
      <w:r w:rsidRPr="009958AB">
        <w:rPr>
          <w:rFonts w:ascii="Times New Roman" w:hAnsi="Times New Roman" w:cs="Times New Roman"/>
          <w:sz w:val="24"/>
          <w:szCs w:val="24"/>
        </w:rPr>
        <w:t>40 dan 3,70 dari skor maksimal 4</w:t>
      </w:r>
      <w:r w:rsidR="00E675D6" w:rsidRPr="009958AB">
        <w:rPr>
          <w:rFonts w:ascii="Times New Roman" w:hAnsi="Times New Roman" w:cs="Times New Roman"/>
          <w:sz w:val="24"/>
          <w:szCs w:val="24"/>
        </w:rPr>
        <w:t>,</w:t>
      </w:r>
      <w:r w:rsidRPr="009958AB">
        <w:rPr>
          <w:rFonts w:ascii="Times New Roman" w:hAnsi="Times New Roman" w:cs="Times New Roman"/>
          <w:sz w:val="24"/>
          <w:szCs w:val="24"/>
        </w:rPr>
        <w:t xml:space="preserve">00 sehingga media infografis dikategorikan “sangat layak” apabila digunakan sebagai media pembelajaran. untuk mengetahui tingkat pengaruhmedia infografis dalam pembelajaran berdasarkan penilaian oleh siswa diperoleh rata-rata skor </w:t>
      </w:r>
      <w:r w:rsidRPr="009958AB">
        <w:rPr>
          <w:rFonts w:ascii="Times New Roman" w:hAnsi="Times New Roman" w:cs="Times New Roman"/>
          <w:sz w:val="24"/>
          <w:szCs w:val="24"/>
        </w:rPr>
        <w:lastRenderedPageBreak/>
        <w:t>sebesar 3.03 dari skor maksimal 4.00, sehingga pengaruh media infografis dalam pembelajaran dapat dikategorikan ke dalam kategori “tinggi”.</w:t>
      </w:r>
      <w:r w:rsidR="009958AB" w:rsidRPr="00775FAB">
        <w:rPr>
          <w:rStyle w:val="FootnoteReference"/>
        </w:rPr>
        <w:footnoteReference w:id="47"/>
      </w:r>
    </w:p>
    <w:p w14:paraId="5FE61673" w14:textId="174B908F" w:rsidR="006A1805" w:rsidRPr="006C7D73" w:rsidRDefault="006A1805" w:rsidP="006C7D73">
      <w:pPr>
        <w:pStyle w:val="ListParagraph"/>
        <w:numPr>
          <w:ilvl w:val="3"/>
          <w:numId w:val="40"/>
        </w:numPr>
        <w:spacing w:after="160" w:line="480" w:lineRule="auto"/>
        <w:ind w:left="1134" w:hanging="425"/>
        <w:jc w:val="both"/>
        <w:rPr>
          <w:rFonts w:ascii="Times New Roman" w:hAnsi="Times New Roman" w:cs="Times New Roman"/>
          <w:sz w:val="24"/>
          <w:szCs w:val="24"/>
        </w:rPr>
      </w:pPr>
      <w:r w:rsidRPr="009958AB">
        <w:rPr>
          <w:rFonts w:ascii="Times New Roman" w:hAnsi="Times New Roman" w:cs="Times New Roman"/>
          <w:sz w:val="24"/>
          <w:szCs w:val="24"/>
        </w:rPr>
        <w:t xml:space="preserve">Dari hasil pengujian pemanfaatan 2D infografis tersebut menunjukan jumlah </w:t>
      </w:r>
      <w:r w:rsidRPr="009958AB">
        <w:rPr>
          <w:rFonts w:ascii="Times New Roman" w:hAnsi="Times New Roman" w:cs="Times New Roman"/>
          <w:i/>
          <w:sz w:val="24"/>
          <w:szCs w:val="24"/>
        </w:rPr>
        <w:t>point</w:t>
      </w:r>
      <w:r w:rsidRPr="009958AB">
        <w:rPr>
          <w:rFonts w:ascii="Times New Roman" w:hAnsi="Times New Roman" w:cs="Times New Roman"/>
          <w:sz w:val="24"/>
          <w:szCs w:val="24"/>
        </w:rPr>
        <w:t xml:space="preserve"> kategori sangat baik diantaranya pesan dan informasi tentang pengelolaan sampah rumah tangga melalui infografis sudah tersampaikan dengan baik. Video iklan infografis layanan masyarakat yang sudah ditayangkan menarik untuk ditonton. Akibat dari pengelolaan sampah rumah tangga yang tidak benar dapat dipahami. Tampilan animasi saat menonton video iklan infografis masyarakat ditayangkan nyaman untuk ditonton. Video </w:t>
      </w:r>
      <w:r w:rsidR="00402C6C" w:rsidRPr="009958AB">
        <w:rPr>
          <w:rFonts w:ascii="Times New Roman" w:hAnsi="Times New Roman" w:cs="Times New Roman"/>
          <w:sz w:val="24"/>
          <w:szCs w:val="24"/>
        </w:rPr>
        <w:t>i</w:t>
      </w:r>
      <w:r w:rsidRPr="009958AB">
        <w:rPr>
          <w:rFonts w:ascii="Times New Roman" w:hAnsi="Times New Roman" w:cs="Times New Roman"/>
          <w:sz w:val="24"/>
          <w:szCs w:val="24"/>
        </w:rPr>
        <w:t xml:space="preserve">klan infografis </w:t>
      </w:r>
      <w:r w:rsidR="00402C6C" w:rsidRPr="009958AB">
        <w:rPr>
          <w:rFonts w:ascii="Times New Roman" w:hAnsi="Times New Roman" w:cs="Times New Roman"/>
          <w:sz w:val="24"/>
          <w:szCs w:val="24"/>
        </w:rPr>
        <w:t>layanan masyarakat ini direkomendasikan untuk terus ditayangkan dan didistribusikan. Berdasarkan analisis tersebut dapat disimpulkan bahwa setelah video iklan infografis layanan masyarakattelah berhasil memberikan informasi tentang pengolahan sampah rumah tangga untuk diterapkan dalam kehidupan sehari-hari.</w:t>
      </w:r>
      <w:r w:rsidR="009958AB" w:rsidRPr="00775FAB">
        <w:rPr>
          <w:rStyle w:val="FootnoteReference"/>
        </w:rPr>
        <w:footnoteReference w:id="48"/>
      </w:r>
    </w:p>
    <w:p w14:paraId="20067F96" w14:textId="1AC1778E" w:rsidR="009654A7" w:rsidRPr="0021631D" w:rsidRDefault="00C004BA" w:rsidP="009958AB">
      <w:pPr>
        <w:pStyle w:val="ListParagraph"/>
        <w:numPr>
          <w:ilvl w:val="0"/>
          <w:numId w:val="2"/>
        </w:numPr>
        <w:shd w:val="clear" w:color="auto" w:fill="FFFFFF"/>
        <w:spacing w:after="0" w:line="480" w:lineRule="auto"/>
        <w:ind w:left="709" w:hanging="283"/>
        <w:jc w:val="both"/>
        <w:textAlignment w:val="baseline"/>
        <w:rPr>
          <w:rFonts w:ascii="Times New Roman" w:eastAsia="Times New Roman" w:hAnsi="Times New Roman" w:cs="Times New Roman"/>
          <w:b/>
          <w:color w:val="222222"/>
          <w:sz w:val="24"/>
          <w:szCs w:val="24"/>
        </w:rPr>
      </w:pPr>
      <w:r w:rsidRPr="0021631D">
        <w:rPr>
          <w:rFonts w:ascii="Times New Roman" w:eastAsia="Times New Roman" w:hAnsi="Times New Roman" w:cs="Times New Roman"/>
          <w:b/>
          <w:color w:val="222222"/>
          <w:sz w:val="24"/>
          <w:szCs w:val="24"/>
        </w:rPr>
        <w:t>Desain Model</w:t>
      </w:r>
    </w:p>
    <w:p w14:paraId="08C3FF37" w14:textId="60DB6639" w:rsidR="008679BC" w:rsidRDefault="00C004BA" w:rsidP="009958AB">
      <w:pPr>
        <w:pStyle w:val="ListParagraph"/>
        <w:spacing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Penelitian ini menggunakan metode penelitian dan pengembangan (</w:t>
      </w:r>
      <w:r w:rsidRPr="0021631D">
        <w:rPr>
          <w:rFonts w:ascii="Times New Roman" w:hAnsi="Times New Roman" w:cs="Times New Roman"/>
          <w:i/>
          <w:sz w:val="24"/>
          <w:szCs w:val="24"/>
        </w:rPr>
        <w:t>Research and Development). Research and Development</w:t>
      </w:r>
      <w:r w:rsidRPr="0021631D">
        <w:rPr>
          <w:rFonts w:ascii="Times New Roman" w:hAnsi="Times New Roman" w:cs="Times New Roman"/>
          <w:sz w:val="24"/>
          <w:szCs w:val="24"/>
        </w:rPr>
        <w:t xml:space="preserve"> adalah metode </w:t>
      </w:r>
      <w:r w:rsidRPr="0021631D">
        <w:rPr>
          <w:rFonts w:ascii="Times New Roman" w:hAnsi="Times New Roman" w:cs="Times New Roman"/>
          <w:sz w:val="24"/>
          <w:szCs w:val="24"/>
        </w:rPr>
        <w:lastRenderedPageBreak/>
        <w:t>penelitian yang digunakakan untuk menghasilkan produk tertentu, dan menguji keefektifan produk tersebut.</w:t>
      </w:r>
      <w:r w:rsidRPr="00775FAB">
        <w:rPr>
          <w:rStyle w:val="FootnoteReference"/>
        </w:rPr>
        <w:footnoteReference w:id="49"/>
      </w:r>
      <w:r w:rsidR="001E6C92">
        <w:rPr>
          <w:rFonts w:ascii="Times New Roman" w:hAnsi="Times New Roman" w:cs="Times New Roman"/>
          <w:sz w:val="24"/>
          <w:szCs w:val="24"/>
        </w:rPr>
        <w:t xml:space="preserve"> </w:t>
      </w:r>
      <w:r w:rsidRPr="0021631D">
        <w:rPr>
          <w:rFonts w:ascii="Times New Roman" w:hAnsi="Times New Roman" w:cs="Times New Roman"/>
          <w:sz w:val="24"/>
          <w:szCs w:val="24"/>
        </w:rPr>
        <w:t>Tujuan penelitian pengembangan ini untuk dapat menghasilkan produk tertentu digunakan digunakan penelitian yang bersifat analisis kebutuhan dan untuk menguji keefektifan produk tersebut supaya dapat berfungsi dimasyarakat luas, maka diperlukan penelitian untuk menguji keefektifan produk tersebu</w:t>
      </w:r>
      <w:r w:rsidR="001E6C92">
        <w:rPr>
          <w:rFonts w:ascii="Times New Roman" w:hAnsi="Times New Roman" w:cs="Times New Roman"/>
          <w:sz w:val="24"/>
          <w:szCs w:val="24"/>
        </w:rPr>
        <w:t>t.</w:t>
      </w:r>
      <w:r w:rsidRPr="00775FAB">
        <w:rPr>
          <w:rStyle w:val="FootnoteReference"/>
        </w:rPr>
        <w:footnoteReference w:id="50"/>
      </w:r>
      <w:r w:rsidRPr="0021631D">
        <w:rPr>
          <w:rFonts w:ascii="Times New Roman" w:hAnsi="Times New Roman" w:cs="Times New Roman"/>
          <w:sz w:val="24"/>
          <w:szCs w:val="24"/>
        </w:rPr>
        <w:t>Pada penelitian ini dikembangkan media pembelajaran berbentuk infografis pada mata pelajaran fisika. Subjek uji coba dalam penelitian ini adalah peserta didik kelas X</w:t>
      </w:r>
      <w:r w:rsidR="001E6C92">
        <w:rPr>
          <w:rFonts w:ascii="Times New Roman" w:hAnsi="Times New Roman" w:cs="Times New Roman"/>
          <w:sz w:val="24"/>
          <w:szCs w:val="24"/>
        </w:rPr>
        <w:t>I</w:t>
      </w:r>
      <w:r w:rsidRPr="0021631D">
        <w:rPr>
          <w:rFonts w:ascii="Times New Roman" w:hAnsi="Times New Roman" w:cs="Times New Roman"/>
          <w:sz w:val="24"/>
          <w:szCs w:val="24"/>
        </w:rPr>
        <w:t>. Pengembangan media pembelajaran berupa infografis dilaksanakan pada materi fisika kelas X</w:t>
      </w:r>
      <w:r w:rsidR="001E6C92">
        <w:rPr>
          <w:rFonts w:ascii="Times New Roman" w:hAnsi="Times New Roman" w:cs="Times New Roman"/>
          <w:sz w:val="24"/>
          <w:szCs w:val="24"/>
        </w:rPr>
        <w:t xml:space="preserve">I </w:t>
      </w:r>
      <w:r w:rsidRPr="0021631D">
        <w:rPr>
          <w:rFonts w:ascii="Times New Roman" w:hAnsi="Times New Roman" w:cs="Times New Roman"/>
          <w:sz w:val="24"/>
          <w:szCs w:val="24"/>
        </w:rPr>
        <w:t xml:space="preserve">Semester genap. </w:t>
      </w:r>
    </w:p>
    <w:p w14:paraId="0B144DD1" w14:textId="5193400A" w:rsidR="00C004BA" w:rsidRPr="0021631D" w:rsidRDefault="00C004BA" w:rsidP="00F97270">
      <w:pPr>
        <w:pStyle w:val="ListParagraph"/>
        <w:spacing w:line="480" w:lineRule="auto"/>
        <w:ind w:left="709" w:firstLine="425"/>
        <w:jc w:val="both"/>
        <w:rPr>
          <w:rFonts w:ascii="Times New Roman" w:hAnsi="Times New Roman" w:cs="Times New Roman"/>
          <w:sz w:val="24"/>
          <w:szCs w:val="24"/>
        </w:rPr>
      </w:pPr>
      <w:r w:rsidRPr="0021631D">
        <w:rPr>
          <w:rFonts w:ascii="Times New Roman" w:hAnsi="Times New Roman" w:cs="Times New Roman"/>
          <w:sz w:val="24"/>
          <w:szCs w:val="24"/>
        </w:rPr>
        <w:t>Penelitian ini termasuk dalam klasifikasi penelitian dan pengembangan (</w:t>
      </w:r>
      <w:r w:rsidRPr="0021631D">
        <w:rPr>
          <w:rFonts w:ascii="Times New Roman" w:hAnsi="Times New Roman" w:cs="Times New Roman"/>
          <w:i/>
          <w:sz w:val="24"/>
          <w:szCs w:val="24"/>
        </w:rPr>
        <w:t>Research and Development/ R&amp;D</w:t>
      </w:r>
      <w:r w:rsidRPr="0021631D">
        <w:rPr>
          <w:rFonts w:ascii="Times New Roman" w:hAnsi="Times New Roman" w:cs="Times New Roman"/>
          <w:sz w:val="24"/>
          <w:szCs w:val="24"/>
        </w:rPr>
        <w:t xml:space="preserve">) yaitu menggunakan model ADDIE adalah </w:t>
      </w:r>
      <w:r w:rsidRPr="0021631D">
        <w:rPr>
          <w:rFonts w:ascii="Times New Roman" w:hAnsi="Times New Roman" w:cs="Times New Roman"/>
          <w:i/>
          <w:sz w:val="24"/>
          <w:szCs w:val="24"/>
        </w:rPr>
        <w:t>analysis, design, development, implementasi</w:t>
      </w:r>
      <w:r w:rsidR="001E6C92">
        <w:rPr>
          <w:rFonts w:ascii="Times New Roman" w:hAnsi="Times New Roman" w:cs="Times New Roman"/>
          <w:sz w:val="24"/>
          <w:szCs w:val="24"/>
        </w:rPr>
        <w:t xml:space="preserve"> </w:t>
      </w:r>
      <w:r w:rsidRPr="0021631D">
        <w:rPr>
          <w:rFonts w:ascii="Times New Roman" w:hAnsi="Times New Roman" w:cs="Times New Roman"/>
          <w:sz w:val="24"/>
          <w:szCs w:val="24"/>
        </w:rPr>
        <w:t xml:space="preserve">dan </w:t>
      </w:r>
      <w:r w:rsidRPr="0021631D">
        <w:rPr>
          <w:rFonts w:ascii="Times New Roman" w:hAnsi="Times New Roman" w:cs="Times New Roman"/>
          <w:i/>
          <w:sz w:val="24"/>
          <w:szCs w:val="24"/>
        </w:rPr>
        <w:t xml:space="preserve">evaluation. </w:t>
      </w:r>
      <w:r w:rsidRPr="0021631D">
        <w:rPr>
          <w:rFonts w:ascii="Times New Roman" w:hAnsi="Times New Roman" w:cs="Times New Roman"/>
          <w:sz w:val="24"/>
          <w:szCs w:val="24"/>
        </w:rPr>
        <w:t>Sistem pembelajaran yang mencakup didalamnya berkaitan dengan pengolahan dan pemilihan konten (sumber belajar), penyusunan strategi pembelajaran, dan juga mencakup pemilihan dan pengembangan media yang akan digunakan, dan evaluasi ketercapaian tujuan. Produk yang dihasilkan berupa media infografis yang dapat dimanfaatkan oleh pendidik dan pserta didik sebagai media pembelajaran untuk meningka</w:t>
      </w:r>
      <w:r w:rsidR="001E6C92">
        <w:rPr>
          <w:rFonts w:ascii="Times New Roman" w:hAnsi="Times New Roman" w:cs="Times New Roman"/>
          <w:sz w:val="24"/>
          <w:szCs w:val="24"/>
        </w:rPr>
        <w:t>tka</w:t>
      </w:r>
      <w:r w:rsidRPr="0021631D">
        <w:rPr>
          <w:rFonts w:ascii="Times New Roman" w:hAnsi="Times New Roman" w:cs="Times New Roman"/>
          <w:sz w:val="24"/>
          <w:szCs w:val="24"/>
        </w:rPr>
        <w:t xml:space="preserve">n pemahaman konsep fisika peserta didik. </w:t>
      </w:r>
      <w:r w:rsidRPr="0021631D">
        <w:rPr>
          <w:rFonts w:ascii="Times New Roman" w:hAnsi="Times New Roman" w:cs="Times New Roman"/>
          <w:sz w:val="24"/>
          <w:szCs w:val="24"/>
        </w:rPr>
        <w:lastRenderedPageBreak/>
        <w:t>Model ini memiliki langkah-langkah pengembangan yang sesuai dengan penelitian pengembangan pendidikan yaitu penelitian yang menghasilkan atau meng</w:t>
      </w:r>
      <w:r w:rsidR="00C844D6">
        <w:rPr>
          <w:rFonts w:ascii="Times New Roman" w:hAnsi="Times New Roman" w:cs="Times New Roman"/>
          <w:sz w:val="24"/>
          <w:szCs w:val="24"/>
        </w:rPr>
        <w:t>e</w:t>
      </w:r>
      <w:r w:rsidRPr="0021631D">
        <w:rPr>
          <w:rFonts w:ascii="Times New Roman" w:hAnsi="Times New Roman" w:cs="Times New Roman"/>
          <w:sz w:val="24"/>
          <w:szCs w:val="24"/>
        </w:rPr>
        <w:t>mbangkan produk tertentu dengan melakukan beberapa uji ahli seperti uji materi, uji desain, dan uji coba produk di lapangan untuk menguji keefektifan dan kebermanfaatan suatu produk. Berdasarkan kelima langkah tersebut peneliti akan melaksanakan semua langkah model tersebut supaya dapat menjawab dari rumusan masalah peneliti dan untuk menghasilkan produk akhir yang siap untuk diterapkapkan di</w:t>
      </w:r>
      <w:r w:rsidR="00C844D6">
        <w:rPr>
          <w:rFonts w:ascii="Times New Roman" w:hAnsi="Times New Roman" w:cs="Times New Roman"/>
          <w:sz w:val="24"/>
          <w:szCs w:val="24"/>
        </w:rPr>
        <w:t xml:space="preserve"> </w:t>
      </w:r>
      <w:r w:rsidRPr="0021631D">
        <w:rPr>
          <w:rFonts w:ascii="Times New Roman" w:hAnsi="Times New Roman" w:cs="Times New Roman"/>
          <w:sz w:val="24"/>
          <w:szCs w:val="24"/>
        </w:rPr>
        <w:t>dalam lembaga pendidikan. Produk akhir dari penelitian pengembangan ini adalah media pembelajaran berupa infografis untuk meningkatkan pemahaman konsep fisika siswa SMA kelas XI semester genap.</w:t>
      </w:r>
    </w:p>
    <w:sectPr w:rsidR="00C004BA" w:rsidRPr="0021631D" w:rsidSect="008706BB">
      <w:headerReference w:type="default" r:id="rId15"/>
      <w:pgSz w:w="12240" w:h="15840" w:code="1"/>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6CAE" w14:textId="77777777" w:rsidR="00F91AB0" w:rsidRDefault="00F91AB0" w:rsidP="00CA1064">
      <w:pPr>
        <w:spacing w:after="0" w:line="240" w:lineRule="auto"/>
      </w:pPr>
      <w:r>
        <w:separator/>
      </w:r>
    </w:p>
  </w:endnote>
  <w:endnote w:type="continuationSeparator" w:id="0">
    <w:p w14:paraId="50107679" w14:textId="77777777" w:rsidR="00F91AB0" w:rsidRDefault="00F91AB0" w:rsidP="00CA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9B89" w14:textId="77777777" w:rsidR="00F91AB0" w:rsidRDefault="00F91AB0" w:rsidP="00CA1064">
      <w:pPr>
        <w:spacing w:after="0" w:line="240" w:lineRule="auto"/>
      </w:pPr>
      <w:r>
        <w:separator/>
      </w:r>
    </w:p>
  </w:footnote>
  <w:footnote w:type="continuationSeparator" w:id="0">
    <w:p w14:paraId="4B370738" w14:textId="77777777" w:rsidR="00F91AB0" w:rsidRDefault="00F91AB0" w:rsidP="00CA1064">
      <w:pPr>
        <w:spacing w:after="0" w:line="240" w:lineRule="auto"/>
      </w:pPr>
      <w:r>
        <w:continuationSeparator/>
      </w:r>
    </w:p>
  </w:footnote>
  <w:footnote w:id="1">
    <w:p w14:paraId="1D97A9C0" w14:textId="385A3D46" w:rsidR="00A5431A" w:rsidRPr="00E561D3" w:rsidRDefault="00A5431A" w:rsidP="00E561D3">
      <w:pPr>
        <w:pStyle w:val="FootnoteText"/>
        <w:ind w:firstLine="709"/>
        <w:jc w:val="both"/>
        <w:rPr>
          <w:rFonts w:ascii="Times New Roman" w:hAnsi="Times New Roman"/>
        </w:rPr>
      </w:pPr>
      <w:r w:rsidRPr="00775FAB">
        <w:rPr>
          <w:rStyle w:val="FootnoteReference"/>
        </w:rPr>
        <w:footnoteRef/>
      </w:r>
      <w:r w:rsidRPr="00E561D3">
        <w:rPr>
          <w:rFonts w:ascii="Times New Roman" w:hAnsi="Times New Roman"/>
        </w:rPr>
        <w:t xml:space="preserve"> </w:t>
      </w:r>
      <w:r w:rsidRPr="00E561D3">
        <w:rPr>
          <w:rFonts w:ascii="Times New Roman" w:hAnsi="Times New Roman"/>
        </w:rPr>
        <w:fldChar w:fldCharType="begin" w:fldLock="1"/>
      </w:r>
      <w:r>
        <w:rPr>
          <w:rFonts w:ascii="Times New Roman" w:hAnsi="Times New Roman"/>
        </w:rPr>
        <w:instrText>ADDIN CSL_CITATION {"citationItems":[{"id":"ITEM-1","itemData":{"author":[{"dropping-particle":"","family":"Sugiyono","given":"","non-dropping-particle":"","parse-names":false,"suffix":""}],"edition":"cet Ke 10","id":"ITEM-1","issued":{"date-parts":[["2010"]]},"number-of-pages":"42","publisher":"Alfabeta","publisher-place":"Bandung","title":"Metode Penelitian Pendidikan","type":"book"},"uris":["http://www.mendeley.com/documents/?uuid=398f1994-2ab7-4b36-9267-6bde39cdd5d2"]}],"mendeley":{"formattedCitation":"Sugiyono, &lt;i&gt;Metode Penelitian Pendidikan&lt;/i&gt;, cet Ke 10 (Bandung: Alfabeta, 2010).","plainTextFormattedCitation":"Sugiyono, Metode Penelitian Pendidikan, cet Ke 10 (Bandung: Alfabeta, 2010).","previouslyFormattedCitation":"Sugiyono, &lt;i&gt;Metode Penelitian Pendidikan&lt;/i&gt;, cet Ke 10 (Bandung: Alfabeta, 2010)."},"properties":{"noteIndex":1},"schema":"https://github.com/citation-style-language/schema/raw/master/csl-citation.json"}</w:instrText>
      </w:r>
      <w:r w:rsidRPr="00E561D3">
        <w:rPr>
          <w:rFonts w:ascii="Times New Roman" w:hAnsi="Times New Roman"/>
        </w:rPr>
        <w:fldChar w:fldCharType="separate"/>
      </w:r>
      <w:r w:rsidRPr="00E561D3">
        <w:rPr>
          <w:rFonts w:ascii="Times New Roman" w:hAnsi="Times New Roman"/>
          <w:noProof/>
        </w:rPr>
        <w:t xml:space="preserve">Sugiyono, </w:t>
      </w:r>
      <w:r w:rsidRPr="00E561D3">
        <w:rPr>
          <w:rFonts w:ascii="Times New Roman" w:hAnsi="Times New Roman"/>
          <w:i/>
          <w:noProof/>
        </w:rPr>
        <w:t>Metode Penelitian Pendidikan</w:t>
      </w:r>
      <w:r w:rsidRPr="00E561D3">
        <w:rPr>
          <w:rFonts w:ascii="Times New Roman" w:hAnsi="Times New Roman"/>
          <w:noProof/>
        </w:rPr>
        <w:t>, cet Ke 10 (Bandung: Alfabeta, 2010).</w:t>
      </w:r>
      <w:r w:rsidRPr="00E561D3">
        <w:rPr>
          <w:rFonts w:ascii="Times New Roman" w:hAnsi="Times New Roman"/>
        </w:rPr>
        <w:fldChar w:fldCharType="end"/>
      </w:r>
    </w:p>
  </w:footnote>
  <w:footnote w:id="2">
    <w:p w14:paraId="32B05B28" w14:textId="2112C6E9" w:rsidR="00A5431A" w:rsidRPr="008F5B4E" w:rsidRDefault="00A5431A" w:rsidP="008F5B4E">
      <w:pPr>
        <w:pStyle w:val="FootnoteText"/>
        <w:ind w:firstLine="709"/>
        <w:jc w:val="both"/>
        <w:rPr>
          <w:rFonts w:ascii="Times New Roman" w:hAnsi="Times New Roman"/>
        </w:rPr>
      </w:pPr>
      <w:r w:rsidRPr="00775FAB">
        <w:rPr>
          <w:rStyle w:val="FootnoteReference"/>
        </w:rPr>
        <w:footnoteRef/>
      </w:r>
      <w:r w:rsidRPr="008F5B4E">
        <w:rPr>
          <w:rFonts w:ascii="Times New Roman" w:hAnsi="Times New Roman"/>
        </w:rPr>
        <w:t xml:space="preserve"> </w:t>
      </w:r>
      <w:r w:rsidRPr="008F5B4E">
        <w:rPr>
          <w:rFonts w:ascii="Times New Roman" w:hAnsi="Times New Roman"/>
        </w:rPr>
        <w:fldChar w:fldCharType="begin" w:fldLock="1"/>
      </w:r>
      <w:r>
        <w:rPr>
          <w:rFonts w:ascii="Times New Roman" w:hAnsi="Times New Roman"/>
        </w:rPr>
        <w:instrText>ADDIN CSL_CITATION {"citationItems":[{"id":"ITEM-1","itemData":{"author":[{"dropping-particle":"","family":"Putra","given":"Nusa","non-dropping-particle":"","parse-names":false,"suffix":""}],"id":"ITEM-1","issued":{"date-parts":[["2015"]]},"number-of-pages":"77","publisher":"Rajawali Pers","publisher-place":"Jakarta","title":"RESEARCH &amp; DEVELOPMENT Penelitian dan Pengembanagan Suatu Pengantar","type":"book"},"uris":["http://www.mendeley.com/documents/?uuid=130eeb40-7b90-4eb2-bc72-1d724d59d15c"]}],"mendeley":{"formattedCitation":"Nusa Putra, &lt;i&gt;RESEARCH &amp; DEVELOPMENT Penelitian Dan Pengembanagan Suatu Pengantar&lt;/i&gt; (Jakarta: Rajawali Pers, 2015).","plainTextFormattedCitation":"Nusa Putra, RESEARCH &amp; DEVELOPMENT Penelitian Dan Pengembanagan Suatu Pengantar (Jakarta: Rajawali Pers, 2015).","previouslyFormattedCitation":"Nusa Putra, &lt;i&gt;RESEARCH &amp; DEVELOPMENT Penelitian Dan Pengembanagan Suatu Pengantar&lt;/i&gt; (Jakarta: Rajawali Pers, 2015)."},"properties":{"noteIndex":2},"schema":"https://github.com/citation-style-language/schema/raw/master/csl-citation.json"}</w:instrText>
      </w:r>
      <w:r w:rsidRPr="008F5B4E">
        <w:rPr>
          <w:rFonts w:ascii="Times New Roman" w:hAnsi="Times New Roman"/>
        </w:rPr>
        <w:fldChar w:fldCharType="separate"/>
      </w:r>
      <w:r w:rsidRPr="008F5B4E">
        <w:rPr>
          <w:rFonts w:ascii="Times New Roman" w:hAnsi="Times New Roman"/>
          <w:noProof/>
        </w:rPr>
        <w:t xml:space="preserve">Nusa Putra, </w:t>
      </w:r>
      <w:r w:rsidRPr="008F5B4E">
        <w:rPr>
          <w:rFonts w:ascii="Times New Roman" w:hAnsi="Times New Roman"/>
          <w:i/>
          <w:noProof/>
        </w:rPr>
        <w:t>RESEARCH &amp; DEVELOPMENT Penelitian Dan Pengembanagan Suatu Pengantar</w:t>
      </w:r>
      <w:r w:rsidRPr="008F5B4E">
        <w:rPr>
          <w:rFonts w:ascii="Times New Roman" w:hAnsi="Times New Roman"/>
          <w:noProof/>
        </w:rPr>
        <w:t xml:space="preserve"> (Jakarta: Rajawali Pers, 2015).</w:t>
      </w:r>
      <w:r w:rsidRPr="008F5B4E">
        <w:rPr>
          <w:rFonts w:ascii="Times New Roman" w:hAnsi="Times New Roman"/>
        </w:rPr>
        <w:fldChar w:fldCharType="end"/>
      </w:r>
      <w:r w:rsidRPr="008F5B4E">
        <w:rPr>
          <w:rFonts w:ascii="Times New Roman" w:hAnsi="Times New Roman"/>
        </w:rPr>
        <w:t xml:space="preserve"> h.77</w:t>
      </w:r>
    </w:p>
  </w:footnote>
  <w:footnote w:id="3">
    <w:p w14:paraId="7A023F34" w14:textId="0DBD7C03" w:rsidR="00A5431A" w:rsidRPr="008F5B4E" w:rsidRDefault="00A5431A" w:rsidP="008F5B4E">
      <w:pPr>
        <w:pStyle w:val="FootnoteText"/>
        <w:ind w:firstLine="709"/>
        <w:jc w:val="both"/>
        <w:rPr>
          <w:rFonts w:ascii="Times New Roman" w:hAnsi="Times New Roman"/>
        </w:rPr>
      </w:pPr>
      <w:r w:rsidRPr="00775FAB">
        <w:rPr>
          <w:rStyle w:val="FootnoteReference"/>
        </w:rPr>
        <w:footnoteRef/>
      </w:r>
      <w:r w:rsidRPr="008F5B4E">
        <w:rPr>
          <w:rFonts w:ascii="Times New Roman" w:hAnsi="Times New Roman"/>
        </w:rPr>
        <w:t xml:space="preserve"> </w:t>
      </w:r>
      <w:r w:rsidRPr="008F5B4E">
        <w:rPr>
          <w:rFonts w:ascii="Times New Roman" w:hAnsi="Times New Roman"/>
        </w:rPr>
        <w:fldChar w:fldCharType="begin" w:fldLock="1"/>
      </w:r>
      <w:r>
        <w:rPr>
          <w:rFonts w:ascii="Times New Roman" w:hAnsi="Times New Roman"/>
        </w:rPr>
        <w:instrText>ADDIN CSL_CITATION {"citationItems":[{"id":"ITEM-1","itemData":{"ISBN":"979-8433-64-0","author":[{"dropping-particle":"","family":"Sugiyono","given":"","non-dropping-particle":"","parse-names":false,"suffix":""}],"id":"ITEM-1","issued":{"date-parts":[["2015"]]},"publisher":"ALFABETA, CV","publisher-place":"Bandung","title":"METODE PENELITIAN Kuantitatif, Kualitatif dan R&amp;D","type":"book"},"uris":["http://www.mendeley.com/documents/?uuid=6fa34338-66af-4174-9f9c-ebc8d6c7123c"]}],"mendeley":{"formattedCitation":"Sugiyono, &lt;i&gt;METODE PENELITIAN Kuantitatif, Kualitatif Dan R&amp;D&lt;/i&gt; (Bandung: ALFABETA, CV, 2015).","plainTextFormattedCitation":"Sugiyono, METODE PENELITIAN Kuantitatif, Kualitatif Dan R&amp;D (Bandung: ALFABETA, CV, 2015).","previouslyFormattedCitation":"Sugiyono, &lt;i&gt;METODE PENELITIAN Kuantitatif, Kualitatif Dan R&amp;D&lt;/i&gt; (Bandung: ALFABETA, CV, 2015)."},"properties":{"noteIndex":3},"schema":"https://github.com/citation-style-language/schema/raw/master/csl-citation.json"}</w:instrText>
      </w:r>
      <w:r w:rsidRPr="008F5B4E">
        <w:rPr>
          <w:rFonts w:ascii="Times New Roman" w:hAnsi="Times New Roman"/>
        </w:rPr>
        <w:fldChar w:fldCharType="separate"/>
      </w:r>
      <w:r w:rsidRPr="008F5B4E">
        <w:rPr>
          <w:rFonts w:ascii="Times New Roman" w:hAnsi="Times New Roman"/>
          <w:noProof/>
        </w:rPr>
        <w:t xml:space="preserve">Sugiyono, </w:t>
      </w:r>
      <w:r w:rsidRPr="008F5B4E">
        <w:rPr>
          <w:rFonts w:ascii="Times New Roman" w:hAnsi="Times New Roman"/>
          <w:i/>
          <w:noProof/>
        </w:rPr>
        <w:t>METODE PENELITIAN Kuantitatif, Kualitatif Dan R&amp;D</w:t>
      </w:r>
      <w:r w:rsidRPr="008F5B4E">
        <w:rPr>
          <w:rFonts w:ascii="Times New Roman" w:hAnsi="Times New Roman"/>
          <w:noProof/>
        </w:rPr>
        <w:t xml:space="preserve"> (Bandung: ALFABETA, CV, 2015).</w:t>
      </w:r>
      <w:r w:rsidRPr="008F5B4E">
        <w:rPr>
          <w:rFonts w:ascii="Times New Roman" w:hAnsi="Times New Roman"/>
        </w:rPr>
        <w:fldChar w:fldCharType="end"/>
      </w:r>
    </w:p>
  </w:footnote>
  <w:footnote w:id="4">
    <w:p w14:paraId="651BA46A" w14:textId="21A22105" w:rsidR="00A5431A" w:rsidRPr="008F5B4E" w:rsidRDefault="00A5431A" w:rsidP="008F5B4E">
      <w:pPr>
        <w:pStyle w:val="FootnoteText"/>
        <w:spacing w:after="0" w:line="240" w:lineRule="auto"/>
        <w:ind w:firstLine="709"/>
        <w:jc w:val="both"/>
        <w:rPr>
          <w:rFonts w:ascii="Times New Roman" w:hAnsi="Times New Roman"/>
        </w:rPr>
      </w:pPr>
      <w:r w:rsidRPr="00775FAB">
        <w:rPr>
          <w:rStyle w:val="FootnoteReference"/>
        </w:rPr>
        <w:footnoteRef/>
      </w:r>
      <w:r w:rsidRPr="008F5B4E">
        <w:rPr>
          <w:rFonts w:ascii="Times New Roman" w:hAnsi="Times New Roman"/>
        </w:rPr>
        <w:t xml:space="preserve">  Nusa Putra. </w:t>
      </w:r>
      <w:r w:rsidRPr="008F5B4E">
        <w:rPr>
          <w:rFonts w:ascii="Times New Roman" w:hAnsi="Times New Roman"/>
          <w:i/>
        </w:rPr>
        <w:t>loc.cit</w:t>
      </w:r>
      <w:r w:rsidRPr="008F5B4E">
        <w:rPr>
          <w:rFonts w:ascii="Times New Roman" w:hAnsi="Times New Roman"/>
        </w:rPr>
        <w:t>, h. 77</w:t>
      </w:r>
    </w:p>
  </w:footnote>
  <w:footnote w:id="5">
    <w:p w14:paraId="20F35E9B" w14:textId="118411B4" w:rsidR="00A5431A" w:rsidRPr="006C7D73" w:rsidRDefault="00A5431A" w:rsidP="00E561D3">
      <w:pPr>
        <w:pStyle w:val="FootnoteText"/>
        <w:ind w:firstLine="426"/>
        <w:jc w:val="both"/>
        <w:rPr>
          <w:rFonts w:ascii="Times New Roman" w:hAnsi="Times New Roman"/>
        </w:rPr>
      </w:pPr>
      <w:r w:rsidRPr="006C7D73">
        <w:rPr>
          <w:rStyle w:val="FootnoteReference"/>
          <w:rFonts w:ascii="Times New Roman" w:hAnsi="Times New Roman"/>
        </w:rPr>
        <w:footnoteRef/>
      </w:r>
      <w:r w:rsidRPr="006C7D73">
        <w:rPr>
          <w:rFonts w:ascii="Times New Roman" w:hAnsi="Times New Roman"/>
        </w:rPr>
        <w:t xml:space="preserve"> </w:t>
      </w:r>
      <w:r w:rsidRPr="006C7D73">
        <w:rPr>
          <w:rFonts w:ascii="Times New Roman" w:hAnsi="Times New Roman"/>
        </w:rPr>
        <w:fldChar w:fldCharType="begin" w:fldLock="1"/>
      </w:r>
      <w:r w:rsidRPr="006C7D73">
        <w:rPr>
          <w:rFonts w:ascii="Times New Roman" w:hAnsi="Times New Roman"/>
        </w:rPr>
        <w:instrText>ADDIN CSL_CITATION {"citationItems":[{"id":"ITEM-1","itemData":{"author":[{"dropping-particle":"","family":"Sugiyono","given":"","non-dropping-particle":"","parse-names":false,"suffix":""}],"edition":"Cet Ke 2","id":"ITEM-1","issued":{"date-parts":[["2017"]]},"number-of-pages":"38","publisher":"Alfabeta","publisher-place":"Bandung","title":"Metode Penelitian dan Pengembangan","type":"book"},"uris":["http://www.mendeley.com/documents/?uuid=a26a15fd-039b-4efc-b95e-e112693afa14"]}],"mendeley":{"formattedCitation":"Sugiyono, &lt;i&gt;Metode Penelitian Dan Pengembangan&lt;/i&gt;, Cet Ke 2 (Bandung: Alfabeta, 2017).","plainTextFormattedCitation":"Sugiyono, Metode Penelitian Dan Pengembangan, Cet Ke 2 (Bandung: Alfabeta, 2017).","previouslyFormattedCitation":"Sugiyono, &lt;i&gt;Metode Penelitian Dan Pengembangan&lt;/i&gt;, Cet Ke 2 (Bandung: Alfabeta, 2017)."},"properties":{"noteIndex":5},"schema":"https://github.com/citation-style-language/schema/raw/master/csl-citation.json"}</w:instrText>
      </w:r>
      <w:r w:rsidRPr="006C7D73">
        <w:rPr>
          <w:rFonts w:ascii="Times New Roman" w:hAnsi="Times New Roman"/>
        </w:rPr>
        <w:fldChar w:fldCharType="separate"/>
      </w:r>
      <w:r w:rsidRPr="006C7D73">
        <w:rPr>
          <w:rFonts w:ascii="Times New Roman" w:hAnsi="Times New Roman"/>
          <w:noProof/>
        </w:rPr>
        <w:t xml:space="preserve">Sugiyono, </w:t>
      </w:r>
      <w:r w:rsidRPr="006C7D73">
        <w:rPr>
          <w:rFonts w:ascii="Times New Roman" w:hAnsi="Times New Roman"/>
          <w:i/>
          <w:noProof/>
        </w:rPr>
        <w:t>Metode Penelitian Dan Pengembangan</w:t>
      </w:r>
      <w:r w:rsidRPr="006C7D73">
        <w:rPr>
          <w:rFonts w:ascii="Times New Roman" w:hAnsi="Times New Roman"/>
          <w:noProof/>
        </w:rPr>
        <w:t>, Cet Ke 2 (Bandung: Alfabeta, 2017).</w:t>
      </w:r>
      <w:r w:rsidRPr="006C7D73">
        <w:rPr>
          <w:rFonts w:ascii="Times New Roman" w:hAnsi="Times New Roman"/>
        </w:rPr>
        <w:fldChar w:fldCharType="end"/>
      </w:r>
      <w:r w:rsidRPr="006C7D73">
        <w:rPr>
          <w:rFonts w:ascii="Times New Roman" w:hAnsi="Times New Roman"/>
        </w:rPr>
        <w:t xml:space="preserve"> h.38</w:t>
      </w:r>
    </w:p>
  </w:footnote>
  <w:footnote w:id="6">
    <w:p w14:paraId="0DBDEF0A" w14:textId="513D27C2" w:rsidR="00A5431A" w:rsidRPr="006C5553" w:rsidRDefault="00A5431A" w:rsidP="006C5553">
      <w:pPr>
        <w:pStyle w:val="FootnoteText"/>
        <w:ind w:firstLine="426"/>
        <w:jc w:val="both"/>
        <w:rPr>
          <w:rFonts w:ascii="Times New Roman" w:hAnsi="Times New Roman"/>
        </w:rPr>
      </w:pPr>
      <w:r w:rsidRPr="006C5553">
        <w:rPr>
          <w:rStyle w:val="FootnoteReference"/>
          <w:rFonts w:ascii="Times New Roman" w:hAnsi="Times New Roman"/>
        </w:rPr>
        <w:footnoteRef/>
      </w:r>
      <w:r w:rsidRPr="006C5553">
        <w:rPr>
          <w:rFonts w:ascii="Times New Roman" w:hAnsi="Times New Roman"/>
        </w:rPr>
        <w:t xml:space="preserve"> </w:t>
      </w:r>
      <w:r w:rsidRPr="006C5553">
        <w:rPr>
          <w:rFonts w:ascii="Times New Roman" w:hAnsi="Times New Roman"/>
        </w:rPr>
        <w:fldChar w:fldCharType="begin" w:fldLock="1"/>
      </w:r>
      <w:r w:rsidRPr="006C5553">
        <w:rPr>
          <w:rFonts w:ascii="Times New Roman" w:hAnsi="Times New Roman"/>
        </w:rPr>
        <w:instrText>ADDIN CSL_CITATION {"citationItems":[{"id":"ITEM-1","itemData":{"author":[{"dropping-particle":"","family":"Arsyad","given":"Azhar","non-dropping-particle":"","parse-names":false,"suffix":""}],"edition":"Edisi Revi","id":"ITEM-1","issued":{"date-parts":[["2017"]]},"number-of-pages":"3","publisher":"Rajawali Pers","publisher-place":"Jakarta","title":"MEDIA PEMBELAJARAN","type":"book"},"uris":["http://www.mendeley.com/documents/?uuid=b557f189-129b-4d40-98e2-e92a4d279af4"]}],"mendeley":{"formattedCitation":"Azhar Arsyad, &lt;i&gt;MEDIA PEMBELAJARAN&lt;/i&gt;, Edisi Revi (Jakarta: Rajawali Pers, 2017).","plainTextFormattedCitation":"Azhar Arsyad, MEDIA PEMBELAJARAN, Edisi Revi (Jakarta: Rajawali Pers, 2017).","previouslyFormattedCitation":"Azhar Arsyad, &lt;i&gt;MEDIA PEMBELAJARAN&lt;/i&gt;, Edisi Revi (Jakarta: Rajawali Pers, 2017)."},"properties":{"noteIndex":7},"schema":"https://github.com/citation-style-language/schema/raw/master/csl-citation.json"}</w:instrText>
      </w:r>
      <w:r w:rsidRPr="006C5553">
        <w:rPr>
          <w:rFonts w:ascii="Times New Roman" w:hAnsi="Times New Roman"/>
        </w:rPr>
        <w:fldChar w:fldCharType="separate"/>
      </w:r>
      <w:r w:rsidRPr="006C5553">
        <w:rPr>
          <w:rFonts w:ascii="Times New Roman" w:hAnsi="Times New Roman"/>
          <w:noProof/>
        </w:rPr>
        <w:t xml:space="preserve">Azhar Arsyad, </w:t>
      </w:r>
      <w:r w:rsidRPr="006C5553">
        <w:rPr>
          <w:rFonts w:ascii="Times New Roman" w:hAnsi="Times New Roman"/>
          <w:i/>
          <w:noProof/>
        </w:rPr>
        <w:t>MEDIA PEMBELAJARAN</w:t>
      </w:r>
      <w:r w:rsidRPr="006C5553">
        <w:rPr>
          <w:rFonts w:ascii="Times New Roman" w:hAnsi="Times New Roman"/>
          <w:noProof/>
        </w:rPr>
        <w:t>, Edisi Revi (Jakarta: Rajawali Pers, 2017).</w:t>
      </w:r>
      <w:r w:rsidRPr="006C5553">
        <w:rPr>
          <w:rFonts w:ascii="Times New Roman" w:hAnsi="Times New Roman"/>
        </w:rPr>
        <w:fldChar w:fldCharType="end"/>
      </w:r>
      <w:r w:rsidRPr="006C5553">
        <w:rPr>
          <w:rFonts w:ascii="Times New Roman" w:hAnsi="Times New Roman"/>
        </w:rPr>
        <w:t xml:space="preserve"> h.3</w:t>
      </w:r>
    </w:p>
  </w:footnote>
  <w:footnote w:id="7">
    <w:p w14:paraId="452D1200" w14:textId="286FCAC6" w:rsidR="00A5431A" w:rsidRPr="00681F49" w:rsidRDefault="00A5431A" w:rsidP="00681F49">
      <w:pPr>
        <w:pStyle w:val="FootnoteText"/>
        <w:ind w:firstLine="426"/>
        <w:jc w:val="both"/>
        <w:rPr>
          <w:rFonts w:ascii="Times New Roman" w:hAnsi="Times New Roman"/>
        </w:rPr>
      </w:pPr>
      <w:r w:rsidRPr="00775FAB">
        <w:rPr>
          <w:rStyle w:val="FootnoteReference"/>
        </w:rPr>
        <w:footnoteRef/>
      </w:r>
      <w:r w:rsidRPr="00681F49">
        <w:rPr>
          <w:rFonts w:ascii="Times New Roman" w:hAnsi="Times New Roman"/>
        </w:rPr>
        <w:t xml:space="preserve"> </w:t>
      </w:r>
      <w:r w:rsidRPr="00681F49">
        <w:rPr>
          <w:rFonts w:ascii="Times New Roman" w:hAnsi="Times New Roman"/>
        </w:rPr>
        <w:fldChar w:fldCharType="begin" w:fldLock="1"/>
      </w:r>
      <w:r>
        <w:rPr>
          <w:rFonts w:ascii="Times New Roman" w:hAnsi="Times New Roman"/>
        </w:rPr>
        <w:instrText>ADDIN CSL_CITATION {"citationItems":[{"id":"ITEM-1","itemData":{"ISBN":"978-979-518-675-5","author":[{"dropping-particle":"","family":"Djamarah","given":"Syaiful Bahri","non-dropping-particle":"","parse-names":false,"suffix":""},{"dropping-particle":"","family":"Zain","given":"Aswan","non-dropping-particle":"","parse-names":false,"suffix":""}],"id":"ITEM-1","issued":{"date-parts":[["2014"]]},"number-of-pages":"h.73","publisher":"PT Rineka Cipta","publisher-place":"Jakarta","title":"Strategi Belajar Mengajar","type":"book"},"uris":["http://www.mendeley.com/documents/?uuid=0a75a687-7d8f-4a61-af6e-49ca4184ab83"]}],"mendeley":{"formattedCitation":"Syaiful Bahri Djamarah and Aswan Zain, &lt;i&gt;Strategi Belajar Mengajar&lt;/i&gt; (Jakarta: PT Rineka Cipta, 2014).","plainTextFormattedCitation":"Syaiful Bahri Djamarah and Aswan Zain, Strategi Belajar Mengajar (Jakarta: PT Rineka Cipta, 2014).","previouslyFormattedCitation":"Syaiful Bahri Djamarah and Aswan Zain, &lt;i&gt;Strategi Belajar Mengajar&lt;/i&gt; (Jakarta: PT Rineka Cipta, 2014)."},"properties":{"noteIndex":8},"schema":"https://github.com/citation-style-language/schema/raw/master/csl-citation.json"}</w:instrText>
      </w:r>
      <w:r w:rsidRPr="00681F49">
        <w:rPr>
          <w:rFonts w:ascii="Times New Roman" w:hAnsi="Times New Roman"/>
        </w:rPr>
        <w:fldChar w:fldCharType="separate"/>
      </w:r>
      <w:r w:rsidRPr="00681F49">
        <w:rPr>
          <w:rFonts w:ascii="Times New Roman" w:hAnsi="Times New Roman"/>
          <w:noProof/>
        </w:rPr>
        <w:t xml:space="preserve">Syaiful Bahri Djamarah and Aswan Zain, </w:t>
      </w:r>
      <w:r w:rsidRPr="00681F49">
        <w:rPr>
          <w:rFonts w:ascii="Times New Roman" w:hAnsi="Times New Roman"/>
          <w:i/>
          <w:noProof/>
        </w:rPr>
        <w:t>Strategi Belajar Mengajar</w:t>
      </w:r>
      <w:r w:rsidRPr="00681F49">
        <w:rPr>
          <w:rFonts w:ascii="Times New Roman" w:hAnsi="Times New Roman"/>
          <w:noProof/>
        </w:rPr>
        <w:t xml:space="preserve"> (Jakarta: PT Rineka Cipta, 2014).</w:t>
      </w:r>
      <w:r w:rsidRPr="00681F49">
        <w:rPr>
          <w:rFonts w:ascii="Times New Roman" w:hAnsi="Times New Roman"/>
        </w:rPr>
        <w:fldChar w:fldCharType="end"/>
      </w:r>
      <w:r w:rsidRPr="00681F49">
        <w:rPr>
          <w:rFonts w:ascii="Times New Roman" w:hAnsi="Times New Roman"/>
        </w:rPr>
        <w:t xml:space="preserve"> h.73</w:t>
      </w:r>
    </w:p>
  </w:footnote>
  <w:footnote w:id="8">
    <w:p w14:paraId="3B39F614" w14:textId="39D49307" w:rsidR="00A5431A" w:rsidRPr="00C82BD0" w:rsidRDefault="00A5431A" w:rsidP="00CB158D">
      <w:pPr>
        <w:pStyle w:val="FootnoteText"/>
        <w:spacing w:after="0" w:line="240" w:lineRule="auto"/>
        <w:ind w:firstLine="709"/>
        <w:jc w:val="both"/>
        <w:rPr>
          <w:rFonts w:ascii="Times New Roman" w:hAnsi="Times New Roman"/>
        </w:rPr>
      </w:pPr>
      <w:r w:rsidRPr="00775FAB">
        <w:rPr>
          <w:rStyle w:val="FootnoteReference"/>
        </w:rPr>
        <w:footnoteRef/>
      </w:r>
      <w:r w:rsidRPr="00C82BD0">
        <w:rPr>
          <w:rFonts w:ascii="Times New Roman" w:hAnsi="Times New Roman"/>
        </w:rPr>
        <w:t xml:space="preserve">  </w:t>
      </w:r>
      <w:r>
        <w:rPr>
          <w:rFonts w:ascii="Times New Roman" w:hAnsi="Times New Roman"/>
          <w:i/>
        </w:rPr>
        <w:t>Op.cit</w:t>
      </w:r>
      <w:r w:rsidRPr="00C82BD0">
        <w:rPr>
          <w:rFonts w:ascii="Times New Roman" w:hAnsi="Times New Roman"/>
        </w:rPr>
        <w:t>., h.3</w:t>
      </w:r>
    </w:p>
  </w:footnote>
  <w:footnote w:id="9">
    <w:p w14:paraId="01DCB2F1" w14:textId="0501BF7B" w:rsidR="00A5431A" w:rsidRPr="00C82BD0" w:rsidRDefault="00A5431A" w:rsidP="00CB158D">
      <w:pPr>
        <w:pStyle w:val="FootnoteText"/>
        <w:spacing w:after="0" w:line="240" w:lineRule="auto"/>
        <w:ind w:firstLine="709"/>
        <w:jc w:val="both"/>
        <w:rPr>
          <w:rFonts w:ascii="Times New Roman" w:hAnsi="Times New Roman"/>
        </w:rPr>
      </w:pPr>
      <w:r w:rsidRPr="00775FAB">
        <w:rPr>
          <w:rStyle w:val="FootnoteReference"/>
        </w:rPr>
        <w:footnoteRef/>
      </w:r>
      <w:r w:rsidRPr="00C82BD0">
        <w:rPr>
          <w:rFonts w:ascii="Times New Roman" w:hAnsi="Times New Roman"/>
        </w:rPr>
        <w:t xml:space="preserve"> </w:t>
      </w:r>
      <w:r w:rsidRPr="00576CB7">
        <w:rPr>
          <w:rFonts w:ascii="Times New Roman" w:hAnsi="Times New Roman"/>
          <w:i/>
        </w:rPr>
        <w:t>Ibid</w:t>
      </w:r>
      <w:r w:rsidRPr="00C82BD0">
        <w:rPr>
          <w:rFonts w:ascii="Times New Roman" w:hAnsi="Times New Roman"/>
        </w:rPr>
        <w:t>., h.4</w:t>
      </w:r>
    </w:p>
  </w:footnote>
  <w:footnote w:id="10">
    <w:p w14:paraId="372C17A5" w14:textId="4BDF0FE0" w:rsidR="00A5431A" w:rsidRPr="003F2C08" w:rsidRDefault="00A5431A" w:rsidP="002E75C1">
      <w:pPr>
        <w:pStyle w:val="FootnoteText"/>
        <w:ind w:firstLine="709"/>
        <w:rPr>
          <w:rFonts w:ascii="Times New Roman" w:hAnsi="Times New Roman"/>
        </w:rPr>
      </w:pPr>
      <w:r w:rsidRPr="00775FAB">
        <w:rPr>
          <w:rStyle w:val="FootnoteReference"/>
        </w:rPr>
        <w:footnoteRef/>
      </w:r>
      <w:r w:rsidRPr="003F2C08">
        <w:rPr>
          <w:rFonts w:ascii="Times New Roman" w:hAnsi="Times New Roman"/>
        </w:rPr>
        <w:t xml:space="preserve"> </w:t>
      </w:r>
      <w:r w:rsidRPr="003F2C08">
        <w:rPr>
          <w:rFonts w:ascii="Times New Roman" w:hAnsi="Times New Roman"/>
        </w:rPr>
        <w:fldChar w:fldCharType="begin" w:fldLock="1"/>
      </w:r>
      <w:r>
        <w:rPr>
          <w:rFonts w:ascii="Times New Roman" w:hAnsi="Times New Roman"/>
        </w:rPr>
        <w:instrText>ADDIN CSL_CITATION {"citationItems":[{"id":"ITEM-1","itemData":{"ISBN":"978-602-6948-09-0","author":[{"dropping-particle":"","family":"Daryanto","given":"","non-dropping-particle":"","parse-names":false,"suffix":""}],"edition":"Edisi Ke 2","id":"ITEM-1","issued":{"date-parts":[["2016"]]},"number-of-pages":"37","publisher":"Gava Media","publisher-place":"Yogyakarta","title":"Media Pembelajaran","type":"book"},"uris":["http://www.mendeley.com/documents/?uuid=4633f7e7-da21-4211-bd06-e6e7c9e3911d"]}],"mendeley":{"formattedCitation":"Daryanto, &lt;i&gt;Media Pembelajaran&lt;/i&gt;, Edisi Ke 2 (Yogyakarta: Gava Media, 2016).","plainTextFormattedCitation":"Daryanto, Media Pembelajaran, Edisi Ke 2 (Yogyakarta: Gava Media, 2016).","previouslyFormattedCitation":"Daryanto, &lt;i&gt;Media Pembelajaran&lt;/i&gt;, Edisi Ke 2 (Yogyakarta: Gava Media, 2016)."},"properties":{"noteIndex":11},"schema":"https://github.com/citation-style-language/schema/raw/master/csl-citation.json"}</w:instrText>
      </w:r>
      <w:r w:rsidRPr="003F2C08">
        <w:rPr>
          <w:rFonts w:ascii="Times New Roman" w:hAnsi="Times New Roman"/>
        </w:rPr>
        <w:fldChar w:fldCharType="separate"/>
      </w:r>
      <w:r w:rsidRPr="003F2C08">
        <w:rPr>
          <w:rFonts w:ascii="Times New Roman" w:hAnsi="Times New Roman"/>
          <w:noProof/>
        </w:rPr>
        <w:t xml:space="preserve">Daryanto, </w:t>
      </w:r>
      <w:r w:rsidRPr="003F2C08">
        <w:rPr>
          <w:rFonts w:ascii="Times New Roman" w:hAnsi="Times New Roman"/>
          <w:i/>
          <w:noProof/>
        </w:rPr>
        <w:t>Media Pembelajaran</w:t>
      </w:r>
      <w:r w:rsidRPr="003F2C08">
        <w:rPr>
          <w:rFonts w:ascii="Times New Roman" w:hAnsi="Times New Roman"/>
          <w:noProof/>
        </w:rPr>
        <w:t>, Edisi Ke 2 (Yogyakarta: Gava Media, 2016).</w:t>
      </w:r>
      <w:r w:rsidRPr="003F2C08">
        <w:rPr>
          <w:rFonts w:ascii="Times New Roman" w:hAnsi="Times New Roman"/>
        </w:rPr>
        <w:fldChar w:fldCharType="end"/>
      </w:r>
    </w:p>
  </w:footnote>
  <w:footnote w:id="11">
    <w:p w14:paraId="37DB3CC6" w14:textId="421723B6" w:rsidR="00A5431A" w:rsidRDefault="00A5431A" w:rsidP="00E5319F">
      <w:pPr>
        <w:pStyle w:val="FootnoteText"/>
        <w:ind w:firstLine="709"/>
        <w:jc w:val="both"/>
      </w:pPr>
      <w:r w:rsidRPr="00775FAB">
        <w:rPr>
          <w:rStyle w:val="FootnoteReference"/>
        </w:rPr>
        <w:footnoteRef/>
      </w:r>
      <w:r w:rsidRPr="00E5319F">
        <w:rPr>
          <w:rFonts w:ascii="Times New Roman" w:hAnsi="Times New Roman"/>
        </w:rPr>
        <w:t xml:space="preserve"> </w:t>
      </w:r>
      <w:r w:rsidRPr="00E5319F">
        <w:rPr>
          <w:rFonts w:ascii="Times New Roman" w:hAnsi="Times New Roman"/>
        </w:rPr>
        <w:fldChar w:fldCharType="begin" w:fldLock="1"/>
      </w:r>
      <w:r>
        <w:rPr>
          <w:rFonts w:ascii="Times New Roman" w:hAnsi="Times New Roman"/>
        </w:rPr>
        <w:instrText>ADDIN CSL_CITATION {"citationItems":[{"id":"ITEM-1","itemData":{"author":[{"dropping-particle":"","family":"Ainina","given":"Indah Ayu","non-dropping-particle":"","parse-names":false,"suffix":""}],"container-title":"Indonesian journal of History Education","id":"ITEM-1","issue":"1","issued":{"date-parts":[["2014"]]},"title":"Pemanfaatan Media Audio Visual sebagai Sumber Pembelajaran Sejarah","type":"article-journal","volume":"3"},"uris":["http://www.mendeley.com/documents/?uuid=e938f0ee-dd1a-4038-8c2f-77fd07a6830b"]}],"mendeley":{"formattedCitation":"Indah Ayu Ainina, ‘Pemanfaatan Media Audio Visual Sebagai Sumber Pembelajaran Sejarah’, &lt;i&gt;Indonesian Journal of History Education&lt;/i&gt;, 3.1 (2014).","plainTextFormattedCitation":"Indah Ayu Ainina, ‘Pemanfaatan Media Audio Visual Sebagai Sumber Pembelajaran Sejarah’, Indonesian Journal of History Education, 3.1 (2014).","previouslyFormattedCitation":"Indah Ayu Ainina, ‘Pemanfaatan Media Audio Visual Sebagai Sumber Pembelajaran Sejarah’, &lt;i&gt;Indonesian Journal of History Education&lt;/i&gt;, 3.1 (2014)."},"properties":{"noteIndex":12},"schema":"https://github.com/citation-style-language/schema/raw/master/csl-citation.json"}</w:instrText>
      </w:r>
      <w:r w:rsidRPr="00E5319F">
        <w:rPr>
          <w:rFonts w:ascii="Times New Roman" w:hAnsi="Times New Roman"/>
        </w:rPr>
        <w:fldChar w:fldCharType="separate"/>
      </w:r>
      <w:r w:rsidRPr="00E5319F">
        <w:rPr>
          <w:rFonts w:ascii="Times New Roman" w:hAnsi="Times New Roman"/>
          <w:noProof/>
        </w:rPr>
        <w:t xml:space="preserve">Indah Ayu Ainina, ‘Pemanfaatan Media Audio Visual Sebagai Sumber Pembelajaran Sejarah’, </w:t>
      </w:r>
      <w:r w:rsidRPr="00E5319F">
        <w:rPr>
          <w:rFonts w:ascii="Times New Roman" w:hAnsi="Times New Roman"/>
          <w:i/>
          <w:noProof/>
        </w:rPr>
        <w:t>Indonesian Journal of History Education</w:t>
      </w:r>
      <w:r w:rsidRPr="00E5319F">
        <w:rPr>
          <w:rFonts w:ascii="Times New Roman" w:hAnsi="Times New Roman"/>
          <w:noProof/>
        </w:rPr>
        <w:t>, 3.1 (2014).</w:t>
      </w:r>
      <w:r w:rsidRPr="00E5319F">
        <w:rPr>
          <w:rFonts w:ascii="Times New Roman" w:hAnsi="Times New Roman"/>
        </w:rPr>
        <w:fldChar w:fldCharType="end"/>
      </w:r>
      <w:r w:rsidRPr="00E5319F">
        <w:rPr>
          <w:rFonts w:ascii="Times New Roman" w:hAnsi="Times New Roman"/>
        </w:rPr>
        <w:t xml:space="preserve"> h.41</w:t>
      </w:r>
    </w:p>
  </w:footnote>
  <w:footnote w:id="12">
    <w:p w14:paraId="3C58239D" w14:textId="77777777" w:rsidR="00FB7378" w:rsidRPr="006C5553" w:rsidRDefault="00FB7378" w:rsidP="00FB7378">
      <w:pPr>
        <w:pStyle w:val="FootnoteText"/>
        <w:ind w:firstLine="426"/>
        <w:jc w:val="both"/>
        <w:rPr>
          <w:rFonts w:ascii="Times New Roman" w:hAnsi="Times New Roman"/>
        </w:rPr>
      </w:pPr>
      <w:r w:rsidRPr="006C5553">
        <w:rPr>
          <w:rStyle w:val="FootnoteReference"/>
          <w:rFonts w:ascii="Times New Roman" w:hAnsi="Times New Roman"/>
        </w:rPr>
        <w:footnoteRef/>
      </w:r>
      <w:r w:rsidRPr="006C5553">
        <w:rPr>
          <w:rFonts w:ascii="Times New Roman" w:hAnsi="Times New Roman"/>
        </w:rPr>
        <w:t xml:space="preserve"> </w:t>
      </w:r>
      <w:r w:rsidRPr="006C5553">
        <w:rPr>
          <w:rFonts w:ascii="Times New Roman" w:hAnsi="Times New Roman"/>
        </w:rPr>
        <w:fldChar w:fldCharType="begin" w:fldLock="1"/>
      </w:r>
      <w:r>
        <w:rPr>
          <w:rFonts w:ascii="Times New Roman" w:hAnsi="Times New Roman"/>
        </w:rPr>
        <w:instrText>ADDIN CSL_CITATION {"citationItems":[{"id":"ITEM-1","itemData":{"author":[{"dropping-particle":"","family":"Indonesia","given":"Departemen Republik","non-dropping-particle":"","parse-names":false,"suffix":""}],"id":"ITEM-1","issued":{"date-parts":[["2011"]]},"publisher-place":"Jakarta","title":"Mushaf Aisyah Al-Quran dan Terjemahan untuk Wanita","type":"book"},"uris":["http://www.mendeley.com/documents/?uuid=ff596c36-a19d-4359-a050-51b3c2e1ae10"]}],"mendeley":{"formattedCitation":"Departemen Republik Indonesia, &lt;i&gt;Mushaf Aisyah Al-Quran Dan Terjemahan Untuk Wanita&lt;/i&gt; (Jakarta, 2011).","plainTextFormattedCitation":"Departemen Republik Indonesia, Mushaf Aisyah Al-Quran Dan Terjemahan Untuk Wanita (Jakarta, 2011).","previouslyFormattedCitation":"Departemen Republik Indonesia, &lt;i&gt;Mushaf Aisyah Al-Quran Dan Terjemahan Untuk Wanita&lt;/i&gt; (Jakarta, 2011)."},"properties":{"noteIndex":6},"schema":"https://github.com/citation-style-language/schema/raw/master/csl-citation.json"}</w:instrText>
      </w:r>
      <w:r w:rsidRPr="006C5553">
        <w:rPr>
          <w:rFonts w:ascii="Times New Roman" w:hAnsi="Times New Roman"/>
        </w:rPr>
        <w:fldChar w:fldCharType="separate"/>
      </w:r>
      <w:r w:rsidRPr="006C5553">
        <w:rPr>
          <w:rFonts w:ascii="Times New Roman" w:hAnsi="Times New Roman"/>
          <w:noProof/>
        </w:rPr>
        <w:t xml:space="preserve">Departemen Republik Indonesia, </w:t>
      </w:r>
      <w:r w:rsidRPr="006C5553">
        <w:rPr>
          <w:rFonts w:ascii="Times New Roman" w:hAnsi="Times New Roman"/>
          <w:i/>
          <w:noProof/>
        </w:rPr>
        <w:t>Mushaf Aisyah Al-Quran Dan Terjemahan Untuk Wanita</w:t>
      </w:r>
      <w:r w:rsidRPr="006C5553">
        <w:rPr>
          <w:rFonts w:ascii="Times New Roman" w:hAnsi="Times New Roman"/>
          <w:noProof/>
        </w:rPr>
        <w:t xml:space="preserve"> (Jakarta, 2011).</w:t>
      </w:r>
      <w:r w:rsidRPr="006C5553">
        <w:rPr>
          <w:rFonts w:ascii="Times New Roman" w:hAnsi="Times New Roman"/>
        </w:rPr>
        <w:fldChar w:fldCharType="end"/>
      </w:r>
    </w:p>
  </w:footnote>
  <w:footnote w:id="13">
    <w:p w14:paraId="316C3CAE" w14:textId="49A1B556" w:rsidR="00A5431A" w:rsidRPr="00FE675E" w:rsidRDefault="00A5431A" w:rsidP="0008718F">
      <w:pPr>
        <w:pStyle w:val="FootnoteText"/>
        <w:spacing w:line="240" w:lineRule="auto"/>
        <w:ind w:firstLine="709"/>
        <w:jc w:val="both"/>
        <w:rPr>
          <w:rFonts w:ascii="Times New Roman" w:hAnsi="Times New Roman"/>
        </w:rPr>
      </w:pPr>
      <w:r w:rsidRPr="00775FAB">
        <w:rPr>
          <w:rStyle w:val="FootnoteReference"/>
        </w:rPr>
        <w:footnoteRef/>
      </w:r>
      <w:r w:rsidRPr="00FE675E">
        <w:rPr>
          <w:rFonts w:ascii="Times New Roman" w:hAnsi="Times New Roman"/>
        </w:rPr>
        <w:t xml:space="preserve"> </w:t>
      </w:r>
      <w:r w:rsidRPr="00576CB7">
        <w:rPr>
          <w:rFonts w:ascii="Times New Roman" w:hAnsi="Times New Roman"/>
          <w:i/>
        </w:rPr>
        <w:t>Ibid</w:t>
      </w:r>
      <w:r w:rsidRPr="00FE675E">
        <w:rPr>
          <w:rFonts w:ascii="Times New Roman" w:hAnsi="Times New Roman"/>
        </w:rPr>
        <w:t>., h.19</w:t>
      </w:r>
    </w:p>
  </w:footnote>
  <w:footnote w:id="14">
    <w:p w14:paraId="31A0CEEB" w14:textId="409000C2" w:rsidR="00A5431A" w:rsidRPr="00E5319F" w:rsidRDefault="00A5431A" w:rsidP="0008718F">
      <w:pPr>
        <w:pStyle w:val="FootnoteText"/>
        <w:spacing w:after="0" w:line="240" w:lineRule="auto"/>
        <w:ind w:firstLine="709"/>
        <w:rPr>
          <w:rFonts w:ascii="Times New Roman" w:hAnsi="Times New Roman"/>
        </w:rPr>
      </w:pPr>
      <w:r w:rsidRPr="00775FAB">
        <w:rPr>
          <w:rStyle w:val="FootnoteReference"/>
        </w:rPr>
        <w:footnoteRef/>
      </w:r>
      <w:r w:rsidRPr="00E5319F">
        <w:rPr>
          <w:rFonts w:ascii="Times New Roman" w:hAnsi="Times New Roman"/>
        </w:rPr>
        <w:t xml:space="preserve"> Azhar Arsyad, </w:t>
      </w:r>
      <w:r w:rsidRPr="00E5319F">
        <w:rPr>
          <w:rFonts w:ascii="Times New Roman" w:hAnsi="Times New Roman"/>
          <w:i/>
        </w:rPr>
        <w:t>Op. Cit</w:t>
      </w:r>
      <w:r w:rsidRPr="00E5319F">
        <w:rPr>
          <w:rFonts w:ascii="Times New Roman" w:hAnsi="Times New Roman"/>
        </w:rPr>
        <w:t xml:space="preserve">. h.21 </w:t>
      </w:r>
    </w:p>
  </w:footnote>
  <w:footnote w:id="15">
    <w:p w14:paraId="7DBF6E38" w14:textId="4CAB14F1" w:rsidR="00A5431A" w:rsidRPr="00DB556D" w:rsidRDefault="00A5431A" w:rsidP="00E5319F">
      <w:pPr>
        <w:pStyle w:val="FootnoteText"/>
        <w:ind w:firstLine="709"/>
        <w:rPr>
          <w:i/>
        </w:rPr>
      </w:pPr>
      <w:r w:rsidRPr="00775FAB">
        <w:rPr>
          <w:rStyle w:val="FootnoteReference"/>
        </w:rPr>
        <w:footnoteRef/>
      </w:r>
      <w:r w:rsidRPr="00DB556D">
        <w:rPr>
          <w:rFonts w:ascii="Times New Roman" w:hAnsi="Times New Roman"/>
          <w:i/>
        </w:rPr>
        <w:t xml:space="preserve"> Ibid</w:t>
      </w:r>
    </w:p>
  </w:footnote>
  <w:footnote w:id="16">
    <w:p w14:paraId="11ABFD61" w14:textId="67E1948B" w:rsidR="00A5431A" w:rsidRDefault="00A5431A" w:rsidP="00D35DD5">
      <w:pPr>
        <w:pStyle w:val="FootnoteText"/>
        <w:spacing w:line="240" w:lineRule="auto"/>
        <w:ind w:firstLine="709"/>
        <w:jc w:val="both"/>
      </w:pPr>
      <w:r w:rsidRPr="00775FAB">
        <w:rPr>
          <w:rStyle w:val="FootnoteReference"/>
        </w:rPr>
        <w:footnoteRef/>
      </w:r>
      <w:r w:rsidRPr="00D35DD5">
        <w:rPr>
          <w:rFonts w:ascii="Times New Roman" w:hAnsi="Times New Roman"/>
        </w:rPr>
        <w:t xml:space="preserve"> </w:t>
      </w:r>
      <w:r w:rsidRPr="00251E58">
        <w:rPr>
          <w:rFonts w:ascii="Times New Roman" w:hAnsi="Times New Roman"/>
          <w:i/>
        </w:rPr>
        <w:t>Ibid</w:t>
      </w:r>
      <w:r w:rsidRPr="00D35DD5">
        <w:rPr>
          <w:rFonts w:ascii="Times New Roman" w:hAnsi="Times New Roman"/>
        </w:rPr>
        <w:t>., h.25</w:t>
      </w:r>
    </w:p>
  </w:footnote>
  <w:footnote w:id="17">
    <w:p w14:paraId="54E4310F" w14:textId="47D644D9" w:rsidR="00A5431A" w:rsidRPr="00137DFF" w:rsidRDefault="00A5431A" w:rsidP="0008718F">
      <w:pPr>
        <w:pStyle w:val="FootnoteText"/>
        <w:spacing w:after="0" w:line="240" w:lineRule="auto"/>
        <w:ind w:firstLine="709"/>
        <w:jc w:val="both"/>
        <w:rPr>
          <w:rFonts w:ascii="Times New Roman" w:hAnsi="Times New Roman"/>
        </w:rPr>
      </w:pPr>
      <w:r w:rsidRPr="00775FAB">
        <w:rPr>
          <w:rStyle w:val="FootnoteReference"/>
        </w:rPr>
        <w:footnoteRef/>
      </w:r>
      <w:r w:rsidRPr="00137DFF">
        <w:rPr>
          <w:rFonts w:ascii="Times New Roman" w:hAnsi="Times New Roman"/>
        </w:rPr>
        <w:t xml:space="preserve"> Gerlach &amp; Ely dalam buku Azhar Arsyad</w:t>
      </w:r>
      <w:r w:rsidRPr="00251E58">
        <w:rPr>
          <w:rFonts w:ascii="Times New Roman" w:hAnsi="Times New Roman"/>
          <w:i/>
        </w:rPr>
        <w:t>, Op. Cit</w:t>
      </w:r>
      <w:r w:rsidRPr="00137DFF">
        <w:rPr>
          <w:rFonts w:ascii="Times New Roman" w:hAnsi="Times New Roman"/>
        </w:rPr>
        <w:t>., h.15</w:t>
      </w:r>
    </w:p>
  </w:footnote>
  <w:footnote w:id="18">
    <w:p w14:paraId="6C636BC8" w14:textId="4D9D89AE" w:rsidR="00A5431A" w:rsidRPr="0035757C" w:rsidRDefault="00A5431A" w:rsidP="0008718F">
      <w:pPr>
        <w:pStyle w:val="FootnoteText"/>
        <w:spacing w:after="0" w:line="240" w:lineRule="auto"/>
        <w:ind w:firstLine="709"/>
        <w:jc w:val="both"/>
        <w:rPr>
          <w:rFonts w:ascii="Times New Roman" w:hAnsi="Times New Roman"/>
        </w:rPr>
      </w:pPr>
      <w:r w:rsidRPr="00775FAB">
        <w:rPr>
          <w:rStyle w:val="FootnoteReference"/>
        </w:rPr>
        <w:footnoteRef/>
      </w:r>
      <w:r w:rsidRPr="0035757C">
        <w:rPr>
          <w:rFonts w:ascii="Times New Roman" w:hAnsi="Times New Roman"/>
        </w:rPr>
        <w:t xml:space="preserve"> Azhar Arsyad. </w:t>
      </w:r>
      <w:r w:rsidRPr="0035757C">
        <w:rPr>
          <w:rFonts w:ascii="Times New Roman" w:hAnsi="Times New Roman"/>
          <w:i/>
        </w:rPr>
        <w:t>Op. Cit</w:t>
      </w:r>
      <w:r w:rsidRPr="0035757C">
        <w:rPr>
          <w:rFonts w:ascii="Times New Roman" w:hAnsi="Times New Roman"/>
        </w:rPr>
        <w:t>. 38</w:t>
      </w:r>
    </w:p>
  </w:footnote>
  <w:footnote w:id="19">
    <w:p w14:paraId="14D106D1" w14:textId="3ABCA26E" w:rsidR="005A545C" w:rsidRPr="006C7D73" w:rsidRDefault="005A545C" w:rsidP="006C7D73">
      <w:pPr>
        <w:pStyle w:val="FootnoteText"/>
        <w:ind w:firstLine="709"/>
        <w:jc w:val="both"/>
        <w:rPr>
          <w:rFonts w:ascii="Times New Roman" w:hAnsi="Times New Roman"/>
        </w:rPr>
      </w:pPr>
      <w:r w:rsidRPr="006C7D73">
        <w:rPr>
          <w:rStyle w:val="FootnoteReference"/>
          <w:rFonts w:ascii="Times New Roman" w:hAnsi="Times New Roman"/>
        </w:rPr>
        <w:footnoteRef/>
      </w:r>
      <w:r w:rsidRPr="006C7D73">
        <w:rPr>
          <w:rFonts w:ascii="Times New Roman" w:hAnsi="Times New Roman"/>
        </w:rPr>
        <w:t xml:space="preserve"> </w:t>
      </w:r>
      <w:r w:rsidRPr="006C7D73">
        <w:rPr>
          <w:rFonts w:ascii="Times New Roman" w:hAnsi="Times New Roman"/>
        </w:rPr>
        <w:fldChar w:fldCharType="begin" w:fldLock="1"/>
      </w:r>
      <w:r w:rsidRPr="006C7D73">
        <w:rPr>
          <w:rFonts w:ascii="Times New Roman" w:hAnsi="Times New Roman"/>
        </w:rPr>
        <w:instrText>ADDIN CSL_CITATION {"citationItems":[{"id":"ITEM-1","itemData":{"ISBN":"978-602-03-0619-3","author":[{"dropping-particle":"","family":"Lankow","given":"Jason","non-dropping-particle":"","parse-names":false,"suffix":""},{"dropping-particle":"","family":"Ritchie","given":"Josh","non-dropping-particle":"","parse-names":false,"suffix":""},{"dropping-particle":"","family":"Crooks","given":"Ross","non-dropping-particle":"","parse-names":false,"suffix":""}],"id":"ITEM-1","issued":{"date-parts":[["2002"]]},"number-of-pages":"11","publisher":"PT Gramedia Pustaka Utama","publisher-place":"Jakarta","title":"INFOGRAFIS Kedahsyatan Cara Bercerita Visual","type":"book"},"uris":["http://www.mendeley.com/documents/?uuid=0e36a843-5ce4-48f6-a5a2-e9e1018f7229"]}],"mendeley":{"formattedCitation":"Jason Lankow, Josh Ritchie and Ross Crooks, &lt;i&gt;INFOGRAFIS Kedahsyatan Cara Bercerita Visual&lt;/i&gt; (Jakarta: PT Gramedia Pustaka Utama, 2002).","plainTextFormattedCitation":"Jason Lankow, Josh Ritchie and Ross Crooks, INFOGRAFIS Kedahsyatan Cara Bercerita Visual (Jakarta: PT Gramedia Pustaka Utama, 2002)."},"properties":{"noteIndex":19},"schema":"https://github.com/citation-style-language/schema/raw/master/csl-citation.json"}</w:instrText>
      </w:r>
      <w:r w:rsidRPr="006C7D73">
        <w:rPr>
          <w:rFonts w:ascii="Times New Roman" w:hAnsi="Times New Roman"/>
        </w:rPr>
        <w:fldChar w:fldCharType="separate"/>
      </w:r>
      <w:r w:rsidRPr="006C7D73">
        <w:rPr>
          <w:rFonts w:ascii="Times New Roman" w:hAnsi="Times New Roman"/>
          <w:noProof/>
        </w:rPr>
        <w:t xml:space="preserve">Jason Lankow, Josh Ritchie and Ross Crooks, </w:t>
      </w:r>
      <w:r w:rsidRPr="006C7D73">
        <w:rPr>
          <w:rFonts w:ascii="Times New Roman" w:hAnsi="Times New Roman"/>
          <w:i/>
          <w:noProof/>
        </w:rPr>
        <w:t>INFOGRAFIS Kedahsyatan Cara Bercerita Visual</w:t>
      </w:r>
      <w:r w:rsidRPr="006C7D73">
        <w:rPr>
          <w:rFonts w:ascii="Times New Roman" w:hAnsi="Times New Roman"/>
          <w:noProof/>
        </w:rPr>
        <w:t xml:space="preserve"> (Jakarta: PT Gramedia Pustaka Utama, 2002).</w:t>
      </w:r>
      <w:r w:rsidRPr="006C7D73">
        <w:rPr>
          <w:rFonts w:ascii="Times New Roman" w:hAnsi="Times New Roman"/>
        </w:rPr>
        <w:fldChar w:fldCharType="end"/>
      </w:r>
    </w:p>
  </w:footnote>
  <w:footnote w:id="20">
    <w:p w14:paraId="3E5DFCB5" w14:textId="67463DE5" w:rsidR="00A5431A" w:rsidRPr="00681F49" w:rsidRDefault="00A5431A" w:rsidP="00681F49">
      <w:pPr>
        <w:pStyle w:val="FootnoteText"/>
        <w:ind w:firstLine="709"/>
        <w:jc w:val="both"/>
        <w:rPr>
          <w:rFonts w:ascii="Times New Roman" w:hAnsi="Times New Roman"/>
        </w:rPr>
      </w:pPr>
      <w:r w:rsidRPr="00775FAB">
        <w:rPr>
          <w:rStyle w:val="FootnoteReference"/>
        </w:rPr>
        <w:footnoteRef/>
      </w:r>
      <w:r w:rsidRPr="00681F49">
        <w:rPr>
          <w:rFonts w:ascii="Times New Roman" w:hAnsi="Times New Roman"/>
        </w:rPr>
        <w:t xml:space="preserve"> </w:t>
      </w:r>
      <w:r w:rsidRPr="00681F49">
        <w:rPr>
          <w:rFonts w:ascii="Times New Roman" w:hAnsi="Times New Roman"/>
        </w:rPr>
        <w:fldChar w:fldCharType="begin" w:fldLock="1"/>
      </w:r>
      <w:r w:rsidR="005A545C">
        <w:rPr>
          <w:rFonts w:ascii="Times New Roman" w:hAnsi="Times New Roman"/>
        </w:rPr>
        <w:instrText>ADDIN CSL_CITATION {"citationItems":[{"id":"ITEM-1","itemData":{"author":[{"dropping-particle":"","family":"Taufik","given":"Mohammad","non-dropping-particle":"","parse-names":false,"suffix":""}],"id":"ITEM-1","issue":"4","issued":{"date-parts":[["2012"]]},"title":"Infografis sebagai Bahasa Visual pada Surat Kabar Tempo","type":"article-journal","volume":"11"},"uris":["http://www.mendeley.com/documents/?uuid=8eed5ad4-ee75-43ae-af14-ec79390b7f5a"]}],"mendeley":{"formattedCitation":"Mohammad Taufik, ‘Infografis Sebagai Bahasa Visual Pada Surat Kabar Tempo’, 11.4 (2012).","plainTextFormattedCitation":"Mohammad Taufik, ‘Infografis Sebagai Bahasa Visual Pada Surat Kabar Tempo’, 11.4 (2012).","previouslyFormattedCitation":"Mohammad Taufik, ‘Infografis Sebagai Bahasa Visual Pada Surat Kabar Tempo’, 11.4 (2012)."},"properties":{"noteIndex":20},"schema":"https://github.com/citation-style-language/schema/raw/master/csl-citation.json"}</w:instrText>
      </w:r>
      <w:r w:rsidRPr="00681F49">
        <w:rPr>
          <w:rFonts w:ascii="Times New Roman" w:hAnsi="Times New Roman"/>
        </w:rPr>
        <w:fldChar w:fldCharType="separate"/>
      </w:r>
      <w:r w:rsidRPr="00681F49">
        <w:rPr>
          <w:rFonts w:ascii="Times New Roman" w:hAnsi="Times New Roman"/>
          <w:noProof/>
        </w:rPr>
        <w:t>Mohammad Taufik, ‘Infografis Sebagai Bahasa Visual Pada Surat Kabar Tempo’, 11.4 (2012).</w:t>
      </w:r>
      <w:r w:rsidRPr="00681F49">
        <w:rPr>
          <w:rFonts w:ascii="Times New Roman" w:hAnsi="Times New Roman"/>
        </w:rPr>
        <w:fldChar w:fldCharType="end"/>
      </w:r>
      <w:r w:rsidRPr="00681F49">
        <w:rPr>
          <w:rFonts w:ascii="Times New Roman" w:hAnsi="Times New Roman"/>
        </w:rPr>
        <w:t xml:space="preserve"> h.157</w:t>
      </w:r>
    </w:p>
  </w:footnote>
  <w:footnote w:id="21">
    <w:p w14:paraId="54308F01" w14:textId="77777777" w:rsidR="00A5431A" w:rsidRPr="006E7F56" w:rsidRDefault="00A5431A" w:rsidP="0008718F">
      <w:pPr>
        <w:pStyle w:val="FootnoteText"/>
        <w:spacing w:after="0" w:line="240" w:lineRule="auto"/>
        <w:ind w:firstLine="720"/>
        <w:jc w:val="both"/>
        <w:rPr>
          <w:rFonts w:asciiTheme="majorBidi" w:hAnsiTheme="majorBidi" w:cstheme="majorBidi"/>
        </w:rPr>
      </w:pPr>
      <w:r w:rsidRPr="00775FAB">
        <w:rPr>
          <w:rStyle w:val="FootnoteReference"/>
        </w:rPr>
        <w:footnoteRef/>
      </w:r>
      <w:r w:rsidRPr="006E7F56">
        <w:rPr>
          <w:rFonts w:asciiTheme="majorBidi" w:hAnsiTheme="majorBidi" w:cstheme="majorBidi"/>
        </w:rPr>
        <w:t xml:space="preserve"> </w:t>
      </w:r>
      <w:r w:rsidRPr="000A7E2C">
        <w:rPr>
          <w:rFonts w:asciiTheme="majorBidi" w:hAnsiTheme="majorBidi" w:cstheme="majorBidi"/>
          <w:i/>
        </w:rPr>
        <w:t>Ibid</w:t>
      </w:r>
      <w:r w:rsidRPr="006E7F56">
        <w:rPr>
          <w:rFonts w:asciiTheme="majorBidi" w:hAnsiTheme="majorBidi" w:cstheme="majorBidi"/>
        </w:rPr>
        <w:t>, h.158</w:t>
      </w:r>
    </w:p>
  </w:footnote>
  <w:footnote w:id="22">
    <w:p w14:paraId="65EB01D0" w14:textId="03B29195" w:rsidR="00A5431A" w:rsidRPr="006E7F56" w:rsidRDefault="00A5431A" w:rsidP="0008718F">
      <w:pPr>
        <w:pStyle w:val="FootnoteText"/>
        <w:spacing w:after="0" w:line="240" w:lineRule="auto"/>
        <w:ind w:firstLine="720"/>
        <w:jc w:val="both"/>
        <w:rPr>
          <w:rFonts w:asciiTheme="majorBidi" w:hAnsiTheme="majorBidi" w:cstheme="majorBidi"/>
        </w:rPr>
      </w:pPr>
      <w:r w:rsidRPr="00775FAB">
        <w:rPr>
          <w:rStyle w:val="FootnoteReference"/>
        </w:rPr>
        <w:footnoteRef/>
      </w:r>
      <w:r w:rsidRPr="006E7F56">
        <w:rPr>
          <w:rFonts w:asciiTheme="majorBidi" w:hAnsiTheme="majorBidi" w:cstheme="majorBidi"/>
        </w:rPr>
        <w:t xml:space="preserve"> Azhar Arsyad, </w:t>
      </w:r>
      <w:r w:rsidRPr="000A7E2C">
        <w:rPr>
          <w:rFonts w:asciiTheme="majorBidi" w:hAnsiTheme="majorBidi" w:cstheme="majorBidi"/>
          <w:i/>
        </w:rPr>
        <w:t>Op</w:t>
      </w:r>
      <w:r>
        <w:rPr>
          <w:rFonts w:asciiTheme="majorBidi" w:hAnsiTheme="majorBidi" w:cstheme="majorBidi"/>
          <w:i/>
        </w:rPr>
        <w:t xml:space="preserve">. </w:t>
      </w:r>
      <w:r w:rsidRPr="000A7E2C">
        <w:rPr>
          <w:rFonts w:asciiTheme="majorBidi" w:hAnsiTheme="majorBidi" w:cstheme="majorBidi"/>
          <w:i/>
        </w:rPr>
        <w:t>Cit</w:t>
      </w:r>
      <w:r w:rsidRPr="006E7F56">
        <w:rPr>
          <w:rFonts w:asciiTheme="majorBidi" w:hAnsiTheme="majorBidi" w:cstheme="majorBidi"/>
        </w:rPr>
        <w:t>, h.107</w:t>
      </w:r>
    </w:p>
  </w:footnote>
  <w:footnote w:id="23">
    <w:p w14:paraId="22F33723" w14:textId="414036F5" w:rsidR="00A5431A" w:rsidRPr="002E75C1" w:rsidRDefault="00A5431A" w:rsidP="002E75C1">
      <w:pPr>
        <w:pStyle w:val="FootnoteText"/>
        <w:ind w:firstLine="720"/>
        <w:jc w:val="both"/>
        <w:rPr>
          <w:rFonts w:ascii="Times New Roman" w:hAnsi="Times New Roman"/>
        </w:rPr>
      </w:pPr>
      <w:r w:rsidRPr="00775FAB">
        <w:rPr>
          <w:rStyle w:val="FootnoteReference"/>
        </w:rPr>
        <w:footnoteRef/>
      </w:r>
      <w:r>
        <w:t xml:space="preserve"> </w:t>
      </w:r>
      <w:r w:rsidRPr="002E75C1">
        <w:rPr>
          <w:rFonts w:ascii="Times New Roman" w:hAnsi="Times New Roman"/>
        </w:rPr>
        <w:fldChar w:fldCharType="begin" w:fldLock="1"/>
      </w:r>
      <w:r w:rsidR="005A545C">
        <w:rPr>
          <w:rFonts w:ascii="Times New Roman" w:hAnsi="Times New Roman"/>
        </w:rPr>
        <w:instrText>ADDIN CSL_CITATION {"citationItems":[{"id":"ITEM-1","itemData":{"ISBN":"1175071188","author":[{"dropping-particle":"","family":"Susetyo","given":"Hendri Rahman","non-dropping-particle":"","parse-names":false,"suffix":""},{"dropping-particle":"","family":"Bahruddin","given":"Muh","non-dropping-particle":"","parse-names":false,"suffix":""},{"dropping-particle":"","family":"Windarti","given":"Tantri","non-dropping-particle":"","parse-names":false,"suffix":""}],"container-title":"Jurnal Desain Komunikasi Visual","id":"ITEM-1","issue":"1","issued":{"date-parts":[["2015"]]},"title":"Efektifitas Infografis sebagai Pendukung Mata Pelajaran IPS pada Siswa Siswi Kelas 5 SDN Kepatihan di Kabupaten Bojonegoro","type":"article-journal","volume":"4"},"uris":["http://www.mendeley.com/documents/?uuid=57173644-89b8-4c7c-9fa5-5af7303976f1"]}],"mendeley":{"formattedCitation":"Hendri Rahman Susetyo, Muh Bahruddin and Tantri Windarti, ‘Efektifitas Infografis Sebagai Pendukung Mata Pelajaran IPS Pada Siswa Siswi Kelas 5 SDN Kepatihan Di Kabupaten Bojonegoro’, &lt;i&gt;Jurnal Desain Komunikasi Visual&lt;/i&gt;, 4.1 (2015).","plainTextFormattedCitation":"Hendri Rahman Susetyo, Muh Bahruddin and Tantri Windarti, ‘Efektifitas Infografis Sebagai Pendukung Mata Pelajaran IPS Pada Siswa Siswi Kelas 5 SDN Kepatihan Di Kabupaten Bojonegoro’, Jurnal Desain Komunikasi Visual, 4.1 (2015).","previouslyFormattedCitation":"Hendri Rahman Susetyo, Muh Bahruddin and Tantri Windarti, ‘Efektifitas Infografis Sebagai Pendukung Mata Pelajaran IPS Pada Siswa Siswi Kelas 5 SDN Kepatihan Di Kabupaten Bojonegoro’, &lt;i&gt;Jurnal Desain Komunikasi Visual&lt;/i&gt;, 4.1 (2015)."},"properties":{"noteIndex":23},"schema":"https://github.com/citation-style-language/schema/raw/master/csl-citation.json"}</w:instrText>
      </w:r>
      <w:r w:rsidRPr="002E75C1">
        <w:rPr>
          <w:rFonts w:ascii="Times New Roman" w:hAnsi="Times New Roman"/>
        </w:rPr>
        <w:fldChar w:fldCharType="separate"/>
      </w:r>
      <w:r w:rsidRPr="002E75C1">
        <w:rPr>
          <w:rFonts w:ascii="Times New Roman" w:hAnsi="Times New Roman"/>
          <w:noProof/>
        </w:rPr>
        <w:t xml:space="preserve">Hendri Rahman Susetyo, Muh Bahruddin and Tantri Windarti, ‘Efektifitas Infografis Sebagai Pendukung Mata Pelajaran IPS Pada Siswa Siswi Kelas 5 SDN Kepatihan Di Kabupaten Bojonegoro’, </w:t>
      </w:r>
      <w:r w:rsidRPr="002E75C1">
        <w:rPr>
          <w:rFonts w:ascii="Times New Roman" w:hAnsi="Times New Roman"/>
          <w:i/>
          <w:noProof/>
        </w:rPr>
        <w:t>Jurnal Desain Komunikasi Visual</w:t>
      </w:r>
      <w:r w:rsidRPr="002E75C1">
        <w:rPr>
          <w:rFonts w:ascii="Times New Roman" w:hAnsi="Times New Roman"/>
          <w:noProof/>
        </w:rPr>
        <w:t>, 4.1 (2015).</w:t>
      </w:r>
      <w:r w:rsidRPr="002E75C1">
        <w:rPr>
          <w:rFonts w:ascii="Times New Roman" w:hAnsi="Times New Roman"/>
        </w:rPr>
        <w:fldChar w:fldCharType="end"/>
      </w:r>
      <w:r w:rsidRPr="002E75C1">
        <w:rPr>
          <w:rFonts w:ascii="Times New Roman" w:hAnsi="Times New Roman"/>
        </w:rPr>
        <w:t xml:space="preserve"> h.2</w:t>
      </w:r>
    </w:p>
  </w:footnote>
  <w:footnote w:id="24">
    <w:p w14:paraId="2D2347E5" w14:textId="271807FE" w:rsidR="00A5431A" w:rsidRPr="002E75C1" w:rsidRDefault="00A5431A" w:rsidP="002E75C1">
      <w:pPr>
        <w:pStyle w:val="FootnoteText"/>
        <w:spacing w:after="0" w:line="240" w:lineRule="auto"/>
        <w:ind w:firstLine="720"/>
        <w:jc w:val="both"/>
        <w:rPr>
          <w:rFonts w:ascii="Times New Roman" w:hAnsi="Times New Roman"/>
        </w:rPr>
      </w:pPr>
      <w:r w:rsidRPr="00775FAB">
        <w:rPr>
          <w:rStyle w:val="FootnoteReference"/>
        </w:rPr>
        <w:footnoteRef/>
      </w:r>
      <w:r w:rsidRPr="002E75C1">
        <w:rPr>
          <w:rFonts w:ascii="Times New Roman" w:hAnsi="Times New Roman"/>
        </w:rPr>
        <w:t xml:space="preserve"> Taufik Mohamad</w:t>
      </w:r>
      <w:r w:rsidRPr="002E75C1">
        <w:rPr>
          <w:rFonts w:ascii="Times New Roman" w:hAnsi="Times New Roman"/>
          <w:i/>
        </w:rPr>
        <w:t>, Op. Cit</w:t>
      </w:r>
      <w:r w:rsidRPr="002E75C1">
        <w:rPr>
          <w:rFonts w:ascii="Times New Roman" w:hAnsi="Times New Roman"/>
        </w:rPr>
        <w:t>, h.158</w:t>
      </w:r>
    </w:p>
  </w:footnote>
  <w:footnote w:id="25">
    <w:p w14:paraId="2C956B5F" w14:textId="00BD2DF1" w:rsidR="00A5431A" w:rsidRDefault="00A5431A" w:rsidP="002E75C1">
      <w:pPr>
        <w:pStyle w:val="FootnoteText"/>
        <w:ind w:firstLine="709"/>
        <w:jc w:val="both"/>
      </w:pPr>
      <w:r w:rsidRPr="00775FAB">
        <w:rPr>
          <w:rStyle w:val="FootnoteReference"/>
        </w:rPr>
        <w:footnoteRef/>
      </w:r>
      <w:r w:rsidRPr="002E75C1">
        <w:rPr>
          <w:rFonts w:ascii="Times New Roman" w:hAnsi="Times New Roman"/>
        </w:rPr>
        <w:t xml:space="preserve"> </w:t>
      </w:r>
      <w:r w:rsidRPr="002E75C1">
        <w:rPr>
          <w:rFonts w:ascii="Times New Roman" w:hAnsi="Times New Roman"/>
        </w:rPr>
        <w:fldChar w:fldCharType="begin" w:fldLock="1"/>
      </w:r>
      <w:r w:rsidR="005A545C">
        <w:rPr>
          <w:rFonts w:ascii="Times New Roman" w:hAnsi="Times New Roman"/>
        </w:rPr>
        <w:instrText>ADDIN CSL_CITATION {"citationItems":[{"id":"ITEM-1","itemData":{"author":[{"dropping-particle":"","family":"Shafipoor","given":"Mohaddeseh","non-dropping-particle":"","parse-names":false,"suffix":""},{"dropping-particle":"","family":"Sarayloo","given":"Roghayyeh","non-dropping-particle":"","parse-names":false,"suffix":""},{"dropping-particle":"","family":"Shafipoor","given":"Ardeshir","non-dropping-particle":"","parse-names":false,"suffix":""}],"container-title":"International Academic Journal of Innovative Research","id":"ITEM-1","issue":"4","issued":{"date-parts":[["2016"]]},"title":"Infographic (informtion graphic); a tool for increasing the efficiency of teaching and learning processes","type":"article-journal","volume":"3"},"uris":["http://www.mendeley.com/documents/?uuid=c26f49e3-aec1-4fe3-aef0-9a528a6d2508"]}],"mendeley":{"formattedCitation":"Mohaddeseh Shafipoor, Roghayyeh Sarayloo and Ardeshir Shafipoor, ‘Infographic (Informtion Graphic); a Tool for Increasing the Efficiency of Teaching and Learning Processes’, &lt;i&gt;International Academic Journal of Innovative Research&lt;/i&gt;, 3.4 (2016).","plainTextFormattedCitation":"Mohaddeseh Shafipoor, Roghayyeh Sarayloo and Ardeshir Shafipoor, ‘Infographic (Informtion Graphic); a Tool for Increasing the Efficiency of Teaching and Learning Processes’, International Academic Journal of Innovative Research, 3.4 (2016).","previouslyFormattedCitation":"Mohaddeseh Shafipoor, Roghayyeh Sarayloo and Ardeshir Shafipoor, ‘Infographic (Informtion Graphic); a Tool for Increasing the Efficiency of Teaching and Learning Processes’, &lt;i&gt;International Academic Journal of Innovative Research&lt;/i&gt;, 3.4 (2016)."},"properties":{"noteIndex":25},"schema":"https://github.com/citation-style-language/schema/raw/master/csl-citation.json"}</w:instrText>
      </w:r>
      <w:r w:rsidRPr="002E75C1">
        <w:rPr>
          <w:rFonts w:ascii="Times New Roman" w:hAnsi="Times New Roman"/>
        </w:rPr>
        <w:fldChar w:fldCharType="separate"/>
      </w:r>
      <w:r w:rsidRPr="002E75C1">
        <w:rPr>
          <w:rFonts w:ascii="Times New Roman" w:hAnsi="Times New Roman"/>
          <w:noProof/>
        </w:rPr>
        <w:t xml:space="preserve">Mohaddeseh Shafipoor, Roghayyeh Sarayloo and Ardeshir Shafipoor, ‘Infographic (Informtion Graphic); a Tool for Increasing the Efficiency of Teaching and Learning Processes’, </w:t>
      </w:r>
      <w:r w:rsidRPr="002E75C1">
        <w:rPr>
          <w:rFonts w:ascii="Times New Roman" w:hAnsi="Times New Roman"/>
          <w:i/>
          <w:noProof/>
        </w:rPr>
        <w:t>International Academic Journal of Innovative Research</w:t>
      </w:r>
      <w:r w:rsidRPr="002E75C1">
        <w:rPr>
          <w:rFonts w:ascii="Times New Roman" w:hAnsi="Times New Roman"/>
          <w:noProof/>
        </w:rPr>
        <w:t>, 3.4 (2016).</w:t>
      </w:r>
      <w:r w:rsidRPr="002E75C1">
        <w:rPr>
          <w:rFonts w:ascii="Times New Roman" w:hAnsi="Times New Roman"/>
        </w:rPr>
        <w:fldChar w:fldCharType="end"/>
      </w:r>
    </w:p>
  </w:footnote>
  <w:footnote w:id="26">
    <w:p w14:paraId="3C29CFFD" w14:textId="77777777" w:rsidR="00A5431A" w:rsidRPr="006E7F56" w:rsidRDefault="00A5431A" w:rsidP="00B302DA">
      <w:pPr>
        <w:pStyle w:val="FootnoteText"/>
        <w:spacing w:after="0" w:line="240" w:lineRule="auto"/>
        <w:ind w:firstLine="709"/>
        <w:jc w:val="both"/>
        <w:rPr>
          <w:rFonts w:asciiTheme="majorBidi" w:hAnsiTheme="majorBidi" w:cstheme="majorBidi"/>
        </w:rPr>
      </w:pPr>
      <w:r w:rsidRPr="00775FAB">
        <w:rPr>
          <w:rStyle w:val="FootnoteReference"/>
        </w:rPr>
        <w:footnoteRef/>
      </w:r>
      <w:r w:rsidRPr="006E7F56">
        <w:rPr>
          <w:rFonts w:asciiTheme="majorBidi" w:hAnsiTheme="majorBidi" w:cstheme="majorBidi"/>
        </w:rPr>
        <w:t xml:space="preserve"> </w:t>
      </w:r>
      <w:r w:rsidRPr="00251E58">
        <w:rPr>
          <w:rFonts w:asciiTheme="majorBidi" w:hAnsiTheme="majorBidi" w:cstheme="majorBidi"/>
          <w:i/>
        </w:rPr>
        <w:t>Ibid</w:t>
      </w:r>
      <w:r w:rsidRPr="006E7F56">
        <w:rPr>
          <w:rFonts w:asciiTheme="majorBidi" w:hAnsiTheme="majorBidi" w:cstheme="majorBidi"/>
        </w:rPr>
        <w:t>, h.41</w:t>
      </w:r>
    </w:p>
  </w:footnote>
  <w:footnote w:id="27">
    <w:p w14:paraId="5B741D22" w14:textId="1DC57ECC" w:rsidR="00A5431A" w:rsidRPr="002E75C1" w:rsidRDefault="00A5431A" w:rsidP="002E75C1">
      <w:pPr>
        <w:pStyle w:val="FootnoteText"/>
        <w:ind w:firstLine="709"/>
        <w:jc w:val="both"/>
        <w:rPr>
          <w:rFonts w:ascii="Times New Roman" w:hAnsi="Times New Roman"/>
        </w:rPr>
      </w:pPr>
      <w:r w:rsidRPr="00775FAB">
        <w:rPr>
          <w:rStyle w:val="FootnoteReference"/>
        </w:rPr>
        <w:footnoteRef/>
      </w:r>
      <w:r w:rsidRPr="002E75C1">
        <w:rPr>
          <w:rFonts w:ascii="Times New Roman" w:hAnsi="Times New Roman"/>
        </w:rPr>
        <w:t xml:space="preserve"> </w:t>
      </w:r>
      <w:r w:rsidRPr="002E75C1">
        <w:rPr>
          <w:rFonts w:ascii="Times New Roman" w:hAnsi="Times New Roman"/>
        </w:rPr>
        <w:fldChar w:fldCharType="begin" w:fldLock="1"/>
      </w:r>
      <w:r w:rsidR="005A545C">
        <w:rPr>
          <w:rFonts w:ascii="Times New Roman" w:hAnsi="Times New Roman"/>
        </w:rPr>
        <w:instrText>ADDIN CSL_CITATION {"citationItems":[{"id":"ITEM-1","itemData":{"author":[{"dropping-particle":"","family":"Arigia","given":"Muhammad Bintang","non-dropping-particle":"","parse-names":false,"suffix":""},{"dropping-particle":"","family":"Damayanti","given":"Trie","non-dropping-particle":"","parse-names":false,"suffix":""},{"dropping-particle":"","family":"Sani","given":"Anwar","non-dropping-particle":"","parse-names":false,"suffix":""}],"container-title":"Jurnal Komunikasi","id":"ITEM-1","issue":"2","issued":{"date-parts":[["2016"]]},"title":"Infografis Sebagai Media Dalam Meningkatkan Pemahaman Dan Keterlibatan Publik Bank Indonesia","type":"article-journal","volume":"8"},"uris":["http://www.mendeley.com/documents/?uuid=f330bde7-d615-43f7-8f3f-4a2aae84f60e"]}],"mendeley":{"formattedCitation":"Muhammad Bintang Arigia, Trie Damayanti and Anwar Sani, ‘Infografis Sebagai Media Dalam Meningkatkan Pemahaman Dan Keterlibatan Publik Bank Indonesia’, &lt;i&gt;Jurnal Komunikasi&lt;/i&gt;, 8.2 (2016).","plainTextFormattedCitation":"Muhammad Bintang Arigia, Trie Damayanti and Anwar Sani, ‘Infografis Sebagai Media Dalam Meningkatkan Pemahaman Dan Keterlibatan Publik Bank Indonesia’, Jurnal Komunikasi, 8.2 (2016).","previouslyFormattedCitation":"Muhammad Bintang Arigia, Trie Damayanti and Anwar Sani, ‘Infografis Sebagai Media Dalam Meningkatkan Pemahaman Dan Keterlibatan Publik Bank Indonesia’, &lt;i&gt;Jurnal Komunikasi&lt;/i&gt;, 8.2 (2016)."},"properties":{"noteIndex":27},"schema":"https://github.com/citation-style-language/schema/raw/master/csl-citation.json"}</w:instrText>
      </w:r>
      <w:r w:rsidRPr="002E75C1">
        <w:rPr>
          <w:rFonts w:ascii="Times New Roman" w:hAnsi="Times New Roman"/>
        </w:rPr>
        <w:fldChar w:fldCharType="separate"/>
      </w:r>
      <w:r w:rsidRPr="002E75C1">
        <w:rPr>
          <w:rFonts w:ascii="Times New Roman" w:hAnsi="Times New Roman"/>
          <w:noProof/>
        </w:rPr>
        <w:t xml:space="preserve">Muhammad Bintang Arigia, Trie Damayanti and Anwar Sani, ‘Infografis Sebagai Media Dalam Meningkatkan Pemahaman Dan Keterlibatan Publik Bank Indonesia’, </w:t>
      </w:r>
      <w:r w:rsidRPr="002E75C1">
        <w:rPr>
          <w:rFonts w:ascii="Times New Roman" w:hAnsi="Times New Roman"/>
          <w:i/>
          <w:noProof/>
        </w:rPr>
        <w:t>Jurnal Komunikasi</w:t>
      </w:r>
      <w:r w:rsidRPr="002E75C1">
        <w:rPr>
          <w:rFonts w:ascii="Times New Roman" w:hAnsi="Times New Roman"/>
          <w:noProof/>
        </w:rPr>
        <w:t>, 8.2 (2016).</w:t>
      </w:r>
      <w:r w:rsidRPr="002E75C1">
        <w:rPr>
          <w:rFonts w:ascii="Times New Roman" w:hAnsi="Times New Roman"/>
        </w:rPr>
        <w:fldChar w:fldCharType="end"/>
      </w:r>
      <w:r w:rsidRPr="002E75C1">
        <w:rPr>
          <w:rFonts w:ascii="Times New Roman" w:hAnsi="Times New Roman"/>
        </w:rPr>
        <w:t xml:space="preserve"> h.122.</w:t>
      </w:r>
    </w:p>
  </w:footnote>
  <w:footnote w:id="28">
    <w:p w14:paraId="031BA5A0" w14:textId="4F658C8E" w:rsidR="00A5431A" w:rsidRDefault="00A5431A" w:rsidP="002E75C1">
      <w:pPr>
        <w:pStyle w:val="FootnoteText"/>
        <w:ind w:firstLine="709"/>
        <w:jc w:val="both"/>
      </w:pPr>
      <w:r w:rsidRPr="00775FAB">
        <w:rPr>
          <w:rStyle w:val="FootnoteReference"/>
        </w:rPr>
        <w:footnoteRef/>
      </w:r>
      <w:r w:rsidRPr="002E75C1">
        <w:rPr>
          <w:rFonts w:ascii="Times New Roman" w:hAnsi="Times New Roman"/>
        </w:rPr>
        <w:t xml:space="preserve"> </w:t>
      </w:r>
      <w:r w:rsidRPr="002E75C1">
        <w:rPr>
          <w:rFonts w:ascii="Times New Roman" w:hAnsi="Times New Roman"/>
        </w:rPr>
        <w:fldChar w:fldCharType="begin" w:fldLock="1"/>
      </w:r>
      <w:r w:rsidR="005A545C">
        <w:rPr>
          <w:rFonts w:ascii="Times New Roman" w:hAnsi="Times New Roman"/>
        </w:rPr>
        <w:instrText>ADDIN CSL_CITATION {"citationItems":[{"id":"ITEM-1","itemData":{"author":[{"dropping-particle":"","family":"Miftah","given":"Muthiah Nurul","non-dropping-particle":"","parse-names":false,"suffix":""},{"dropping-particle":"","family":"Rizal","given":"Edwin","non-dropping-particle":"","parse-names":false,"suffix":""},{"dropping-particle":"","family":"Anwar","given":"Rully Khairul","non-dropping-particle":"","parse-names":false,"suffix":""}],"container-title":"Jurnal Kajian Informasi &amp; Perpustakaan","id":"ITEM-1","issue":"1","issued":{"date-parts":[["2016"]]},"title":"Pola Literasi Visual Infografer dalam Pembuatan Informasi Grafis (Infografis)","type":"article-journal","volume":"4"},"uris":["http://www.mendeley.com/documents/?uuid=1e4192be-8fc5-41a8-931a-8dd96ee65eb6"]}],"mendeley":{"formattedCitation":"Muthiah Nurul Miftah, Edwin Rizal and Rully Khairul Anwar, ‘Pola Literasi Visual Infografer Dalam Pembuatan Informasi Grafis (Infografis)’, &lt;i&gt;Jurnal Kajian Informasi &amp; Perpustakaan&lt;/i&gt;, 4.1 (2016).","plainTextFormattedCitation":"Muthiah Nurul Miftah, Edwin Rizal and Rully Khairul Anwar, ‘Pola Literasi Visual Infografer Dalam Pembuatan Informasi Grafis (Infografis)’, Jurnal Kajian Informasi &amp; Perpustakaan, 4.1 (2016).","previouslyFormattedCitation":"Muthiah Nurul Miftah, Edwin Rizal and Rully Khairul Anwar, ‘Pola Literasi Visual Infografer Dalam Pembuatan Informasi Grafis (Infografis)’, &lt;i&gt;Jurnal Kajian Informasi &amp; Perpustakaan&lt;/i&gt;, 4.1 (2016)."},"properties":{"noteIndex":28},"schema":"https://github.com/citation-style-language/schema/raw/master/csl-citation.json"}</w:instrText>
      </w:r>
      <w:r w:rsidRPr="002E75C1">
        <w:rPr>
          <w:rFonts w:ascii="Times New Roman" w:hAnsi="Times New Roman"/>
        </w:rPr>
        <w:fldChar w:fldCharType="separate"/>
      </w:r>
      <w:r w:rsidRPr="002E75C1">
        <w:rPr>
          <w:rFonts w:ascii="Times New Roman" w:hAnsi="Times New Roman"/>
          <w:noProof/>
        </w:rPr>
        <w:t xml:space="preserve">Muthiah Nurul Miftah, Edwin Rizal and Rully Khairul Anwar, ‘Pola Literasi Visual Infografer Dalam Pembuatan Informasi Grafis (Infografis)’, </w:t>
      </w:r>
      <w:r w:rsidRPr="002E75C1">
        <w:rPr>
          <w:rFonts w:ascii="Times New Roman" w:hAnsi="Times New Roman"/>
          <w:i/>
          <w:noProof/>
        </w:rPr>
        <w:t>Jurnal Kajian Informasi &amp; Perpustakaan</w:t>
      </w:r>
      <w:r w:rsidRPr="002E75C1">
        <w:rPr>
          <w:rFonts w:ascii="Times New Roman" w:hAnsi="Times New Roman"/>
          <w:noProof/>
        </w:rPr>
        <w:t>, 4.1 (2016).</w:t>
      </w:r>
      <w:r w:rsidRPr="002E75C1">
        <w:rPr>
          <w:rFonts w:ascii="Times New Roman" w:hAnsi="Times New Roman"/>
        </w:rPr>
        <w:fldChar w:fldCharType="end"/>
      </w:r>
      <w:r w:rsidRPr="002E75C1">
        <w:rPr>
          <w:rFonts w:ascii="Times New Roman" w:hAnsi="Times New Roman"/>
        </w:rPr>
        <w:t xml:space="preserve"> h.88.</w:t>
      </w:r>
    </w:p>
  </w:footnote>
  <w:footnote w:id="29">
    <w:p w14:paraId="40384F0B" w14:textId="4A9429AC" w:rsidR="00A5431A" w:rsidRPr="006E7F56" w:rsidRDefault="00A5431A" w:rsidP="00B302DA">
      <w:pPr>
        <w:pStyle w:val="FootnoteText"/>
        <w:spacing w:after="0" w:line="240" w:lineRule="auto"/>
        <w:ind w:firstLine="709"/>
        <w:jc w:val="both"/>
        <w:rPr>
          <w:rFonts w:asciiTheme="majorBidi" w:hAnsiTheme="majorBidi" w:cstheme="majorBidi"/>
        </w:rPr>
      </w:pPr>
      <w:r w:rsidRPr="00775FAB">
        <w:rPr>
          <w:rStyle w:val="FootnoteReference"/>
        </w:rPr>
        <w:footnoteRef/>
      </w:r>
      <w:r w:rsidRPr="006E7F56">
        <w:rPr>
          <w:rFonts w:asciiTheme="majorBidi" w:hAnsiTheme="majorBidi" w:cstheme="majorBidi"/>
        </w:rPr>
        <w:t xml:space="preserve"> Taufik Mohamad, </w:t>
      </w:r>
      <w:r w:rsidRPr="000C1E72">
        <w:rPr>
          <w:rFonts w:asciiTheme="majorBidi" w:hAnsiTheme="majorBidi" w:cstheme="majorBidi"/>
          <w:i/>
        </w:rPr>
        <w:t>Op</w:t>
      </w:r>
      <w:r>
        <w:rPr>
          <w:rFonts w:asciiTheme="majorBidi" w:hAnsiTheme="majorBidi" w:cstheme="majorBidi"/>
          <w:i/>
        </w:rPr>
        <w:t xml:space="preserve">. </w:t>
      </w:r>
      <w:r w:rsidRPr="000C1E72">
        <w:rPr>
          <w:rFonts w:asciiTheme="majorBidi" w:hAnsiTheme="majorBidi" w:cstheme="majorBidi"/>
          <w:i/>
        </w:rPr>
        <w:t>Cit</w:t>
      </w:r>
      <w:r w:rsidRPr="006E7F56">
        <w:rPr>
          <w:rFonts w:asciiTheme="majorBidi" w:hAnsiTheme="majorBidi" w:cstheme="majorBidi"/>
        </w:rPr>
        <w:t>, h.</w:t>
      </w:r>
      <w:r>
        <w:rPr>
          <w:rFonts w:asciiTheme="majorBidi" w:hAnsiTheme="majorBidi" w:cstheme="majorBidi"/>
        </w:rPr>
        <w:t xml:space="preserve"> </w:t>
      </w:r>
      <w:r w:rsidRPr="006E7F56">
        <w:rPr>
          <w:rFonts w:asciiTheme="majorBidi" w:hAnsiTheme="majorBidi" w:cstheme="majorBidi"/>
        </w:rPr>
        <w:t>159-160</w:t>
      </w:r>
    </w:p>
  </w:footnote>
  <w:footnote w:id="30">
    <w:p w14:paraId="66E3C0C4" w14:textId="2318B952" w:rsidR="00A5431A" w:rsidRPr="00C501C3" w:rsidRDefault="00A5431A" w:rsidP="00C501C3">
      <w:pPr>
        <w:pStyle w:val="FootnoteText"/>
        <w:spacing w:after="0" w:line="240" w:lineRule="auto"/>
        <w:ind w:firstLine="709"/>
        <w:jc w:val="both"/>
        <w:rPr>
          <w:rFonts w:ascii="Times New Roman" w:hAnsi="Times New Roman"/>
          <w:i/>
        </w:rPr>
      </w:pPr>
      <w:r w:rsidRPr="00775FAB">
        <w:rPr>
          <w:rStyle w:val="FootnoteReference"/>
        </w:rPr>
        <w:footnoteRef/>
      </w:r>
      <w:r w:rsidRPr="00C501C3">
        <w:rPr>
          <w:rFonts w:ascii="Times New Roman" w:hAnsi="Times New Roman"/>
        </w:rPr>
        <w:t xml:space="preserve"> </w:t>
      </w:r>
      <w:r w:rsidRPr="00C501C3">
        <w:rPr>
          <w:rFonts w:ascii="Times New Roman" w:hAnsi="Times New Roman"/>
          <w:i/>
        </w:rPr>
        <w:t>Ibid</w:t>
      </w:r>
      <w:r w:rsidRPr="00C501C3">
        <w:rPr>
          <w:rFonts w:ascii="Times New Roman" w:hAnsi="Times New Roman"/>
        </w:rPr>
        <w:t>., h.4</w:t>
      </w:r>
    </w:p>
  </w:footnote>
  <w:footnote w:id="31">
    <w:p w14:paraId="1CA48120" w14:textId="647CE6D1" w:rsidR="00A5431A" w:rsidRPr="00C501C3" w:rsidRDefault="00A5431A" w:rsidP="00C501C3">
      <w:pPr>
        <w:pStyle w:val="FootnoteText"/>
        <w:ind w:firstLine="709"/>
        <w:jc w:val="both"/>
        <w:rPr>
          <w:rFonts w:ascii="Times New Roman" w:hAnsi="Times New Roman"/>
        </w:rPr>
      </w:pPr>
      <w:r w:rsidRPr="00775FAB">
        <w:rPr>
          <w:rStyle w:val="FootnoteReference"/>
        </w:rPr>
        <w:footnoteRef/>
      </w:r>
      <w:r w:rsidRPr="00C501C3">
        <w:rPr>
          <w:rFonts w:ascii="Times New Roman" w:hAnsi="Times New Roman"/>
        </w:rPr>
        <w:t xml:space="preserve"> </w:t>
      </w:r>
      <w:r w:rsidRPr="00C501C3">
        <w:rPr>
          <w:rFonts w:ascii="Times New Roman" w:hAnsi="Times New Roman"/>
        </w:rPr>
        <w:fldChar w:fldCharType="begin" w:fldLock="1"/>
      </w:r>
      <w:r w:rsidR="005A545C">
        <w:rPr>
          <w:rFonts w:ascii="Times New Roman" w:hAnsi="Times New Roman"/>
        </w:rPr>
        <w:instrText>ADDIN CSL_CITATION {"citationItems":[{"id":"ITEM-1","itemData":{"ISBN":"979-514-000-0","author":[{"dropping-particle":"","family":"Sudjana","given":"Nana","non-dropping-particle":"","parse-names":false,"suffix":""}],"edition":"Cet Ke 17","id":"ITEM-1","issued":{"date-parts":[["2013"]]},"number-of-pages":"27","publisher":"PT. Remaja Rosdakarya","publisher-place":"Bandung","title":"Penilaian Hasil Proses Belajar Mengajar","type":"book"},"uris":["http://www.mendeley.com/documents/?uuid=b1d1c7cf-29fa-4ae1-9a2b-f893367022d9"]}],"mendeley":{"formattedCitation":"Nana Sudjana, &lt;i&gt;Penilaian Hasil Proses Belajar Mengajar&lt;/i&gt;, Cet Ke 17 (Bandung: PT. Remaja Rosdakarya, 2013).","plainTextFormattedCitation":"Nana Sudjana, Penilaian Hasil Proses Belajar Mengajar, Cet Ke 17 (Bandung: PT. Remaja Rosdakarya, 2013).","previouslyFormattedCitation":"Nana Sudjana, &lt;i&gt;Penilaian Hasil Proses Belajar Mengajar&lt;/i&gt;, Cet Ke 17 (Bandung: PT. Remaja Rosdakarya, 2013)."},"properties":{"noteIndex":31},"schema":"https://github.com/citation-style-language/schema/raw/master/csl-citation.json"}</w:instrText>
      </w:r>
      <w:r w:rsidRPr="00C501C3">
        <w:rPr>
          <w:rFonts w:ascii="Times New Roman" w:hAnsi="Times New Roman"/>
        </w:rPr>
        <w:fldChar w:fldCharType="separate"/>
      </w:r>
      <w:r w:rsidRPr="00C501C3">
        <w:rPr>
          <w:rFonts w:ascii="Times New Roman" w:hAnsi="Times New Roman"/>
          <w:noProof/>
        </w:rPr>
        <w:t xml:space="preserve">Nana Sudjana, </w:t>
      </w:r>
      <w:r w:rsidRPr="00C501C3">
        <w:rPr>
          <w:rFonts w:ascii="Times New Roman" w:hAnsi="Times New Roman"/>
          <w:i/>
          <w:noProof/>
        </w:rPr>
        <w:t>Penilaian Hasil Proses Belajar Mengajar</w:t>
      </w:r>
      <w:r w:rsidRPr="00C501C3">
        <w:rPr>
          <w:rFonts w:ascii="Times New Roman" w:hAnsi="Times New Roman"/>
          <w:noProof/>
        </w:rPr>
        <w:t>, Cet Ke 17 (Bandung: PT. Remaja Rosdakarya, 2013).</w:t>
      </w:r>
      <w:r w:rsidRPr="00C501C3">
        <w:rPr>
          <w:rFonts w:ascii="Times New Roman" w:hAnsi="Times New Roman"/>
        </w:rPr>
        <w:fldChar w:fldCharType="end"/>
      </w:r>
    </w:p>
  </w:footnote>
  <w:footnote w:id="32">
    <w:p w14:paraId="637991A6" w14:textId="714090F3" w:rsidR="00A5431A" w:rsidRPr="00C501C3" w:rsidRDefault="00A5431A" w:rsidP="00C501C3">
      <w:pPr>
        <w:pStyle w:val="FootnoteText"/>
        <w:ind w:firstLine="709"/>
        <w:jc w:val="both"/>
        <w:rPr>
          <w:rFonts w:ascii="Times New Roman" w:hAnsi="Times New Roman"/>
        </w:rPr>
      </w:pPr>
      <w:r w:rsidRPr="00775FAB">
        <w:rPr>
          <w:rStyle w:val="FootnoteReference"/>
        </w:rPr>
        <w:footnoteRef/>
      </w:r>
      <w:r w:rsidRPr="00C501C3">
        <w:rPr>
          <w:rFonts w:ascii="Times New Roman" w:hAnsi="Times New Roman"/>
        </w:rPr>
        <w:t xml:space="preserve"> </w:t>
      </w:r>
      <w:r w:rsidRPr="00C501C3">
        <w:rPr>
          <w:rFonts w:ascii="Times New Roman" w:hAnsi="Times New Roman"/>
        </w:rPr>
        <w:fldChar w:fldCharType="begin" w:fldLock="1"/>
      </w:r>
      <w:r w:rsidR="005A545C">
        <w:rPr>
          <w:rFonts w:ascii="Times New Roman" w:hAnsi="Times New Roman"/>
        </w:rPr>
        <w:instrText>ADDIN CSL_CITATION {"citationItems":[{"id":"ITEM-1","itemData":{"author":[{"dropping-particle":"","family":"Irwandani","given":"","non-dropping-particle":"","parse-names":false,"suffix":""},{"dropping-particle":"","family":"Rofiah","given":"Sani","non-dropping-particle":"","parse-names":false,"suffix":""}],"container-title":"Jurnal Ilmiah Fisika Al-Biruni","id":"ITEM-1","issue":"2","issued":{"date-parts":[["2015"]]},"title":"Pengaruh Model Pembelajaran Generatif Terhadap Pemahaman Konsep Fisika Pokok Bahasan Bunyi Peserta Didik MTs Alhikmah Bandar Lampung","type":"article-journal","volume":"04"},"uris":["http://www.mendeley.com/documents/?uuid=9ce6817d-dd86-43ad-80ff-6c8cb7f3ef9b"]}],"mendeley":{"formattedCitation":"Irwandani and Sani Rofiah, ‘Pengaruh Model Pembelajaran Generatif Terhadap Pemahaman Konsep Fisika Pokok Bahasan Bunyi Peserta Didik MTs Alhikmah Bandar Lampung’, &lt;i&gt;Jurnal Ilmiah Fisika Al-Biruni&lt;/i&gt;, 04.2 (2015).","plainTextFormattedCitation":"Irwandani and Sani Rofiah, ‘Pengaruh Model Pembelajaran Generatif Terhadap Pemahaman Konsep Fisika Pokok Bahasan Bunyi Peserta Didik MTs Alhikmah Bandar Lampung’, Jurnal Ilmiah Fisika Al-Biruni, 04.2 (2015).","previouslyFormattedCitation":"Irwandani and Sani Rofiah, ‘Pengaruh Model Pembelajaran Generatif Terhadap Pemahaman Konsep Fisika Pokok Bahasan Bunyi Peserta Didik MTs Alhikmah Bandar Lampung’, &lt;i&gt;Jurnal Ilmiah Fisika Al-Biruni&lt;/i&gt;, 04.2 (2015)."},"properties":{"noteIndex":32},"schema":"https://github.com/citation-style-language/schema/raw/master/csl-citation.json"}</w:instrText>
      </w:r>
      <w:r w:rsidRPr="00C501C3">
        <w:rPr>
          <w:rFonts w:ascii="Times New Roman" w:hAnsi="Times New Roman"/>
        </w:rPr>
        <w:fldChar w:fldCharType="separate"/>
      </w:r>
      <w:r w:rsidRPr="00C501C3">
        <w:rPr>
          <w:rFonts w:ascii="Times New Roman" w:hAnsi="Times New Roman"/>
          <w:noProof/>
        </w:rPr>
        <w:t xml:space="preserve">Irwandani and Sani Rofiah, ‘Pengaruh Model Pembelajaran Generatif Terhadap Pemahaman Konsep Fisika Pokok Bahasan Bunyi Peserta Didik MTs Alhikmah Bandar Lampung’, </w:t>
      </w:r>
      <w:r w:rsidRPr="00C501C3">
        <w:rPr>
          <w:rFonts w:ascii="Times New Roman" w:hAnsi="Times New Roman"/>
          <w:i/>
          <w:noProof/>
        </w:rPr>
        <w:t>Jurnal Ilmiah Fisika Al-Biruni</w:t>
      </w:r>
      <w:r w:rsidRPr="00C501C3">
        <w:rPr>
          <w:rFonts w:ascii="Times New Roman" w:hAnsi="Times New Roman"/>
          <w:noProof/>
        </w:rPr>
        <w:t>, 04.2 (2015).</w:t>
      </w:r>
      <w:r w:rsidRPr="00C501C3">
        <w:rPr>
          <w:rFonts w:ascii="Times New Roman" w:hAnsi="Times New Roman"/>
        </w:rPr>
        <w:fldChar w:fldCharType="end"/>
      </w:r>
      <w:r w:rsidRPr="00C501C3">
        <w:rPr>
          <w:rFonts w:ascii="Times New Roman" w:hAnsi="Times New Roman"/>
        </w:rPr>
        <w:t xml:space="preserve"> h.8</w:t>
      </w:r>
    </w:p>
  </w:footnote>
  <w:footnote w:id="33">
    <w:p w14:paraId="19429A1C" w14:textId="31ACB8BD" w:rsidR="00A5431A" w:rsidRDefault="00A5431A" w:rsidP="00C501C3">
      <w:pPr>
        <w:pStyle w:val="FootnoteText"/>
        <w:ind w:firstLine="709"/>
        <w:jc w:val="both"/>
      </w:pPr>
      <w:r w:rsidRPr="00775FAB">
        <w:rPr>
          <w:rStyle w:val="FootnoteReference"/>
        </w:rPr>
        <w:footnoteRef/>
      </w:r>
      <w:r w:rsidRPr="00C501C3">
        <w:rPr>
          <w:rFonts w:ascii="Times New Roman" w:hAnsi="Times New Roman"/>
        </w:rPr>
        <w:t xml:space="preserve"> </w:t>
      </w:r>
      <w:r w:rsidRPr="00C501C3">
        <w:rPr>
          <w:rFonts w:ascii="Times New Roman" w:hAnsi="Times New Roman"/>
        </w:rPr>
        <w:fldChar w:fldCharType="begin" w:fldLock="1"/>
      </w:r>
      <w:r w:rsidR="005A545C">
        <w:rPr>
          <w:rFonts w:ascii="Times New Roman" w:hAnsi="Times New Roman"/>
        </w:rPr>
        <w:instrText>ADDIN CSL_CITATION {"citationItems":[{"id":"ITEM-1","itemData":{"author":[{"dropping-particle":"","family":"Longman","given":"Addison Wesley","non-dropping-particle":"","parse-names":false,"suffix":""}],"editor":[{"dropping-particle":"","family":"Anderson","given":"Lorin W","non-dropping-particle":"","parse-names":false,"suffix":""},{"dropping-particle":"","family":"Krathwohl","given":"David R","non-dropping-particle":"","parse-names":false,"suffix":""}],"id":"ITEM-1","issued":{"date-parts":[["2010"]]},"publisher":"Pustaka Pelajar","publisher-place":"Yogyakarta","title":"Kerangka Landasan untuk PEMBELAJARAN, PENGAJARAN dan ASESMEN","type":"book"},"uris":["http://www.mendeley.com/documents/?uuid=f44fcb72-d58f-44a2-b630-d992fb4d8a51"]}],"mendeley":{"formattedCitation":"Addison Wesley Longman, &lt;i&gt;Kerangka Landasan Untuk PEMBELAJARAN, PENGAJARAN Dan ASESMEN&lt;/i&gt;, ed. by Lorin W Anderson and David R Krathwohl (Yogyakarta: Pustaka Pelajar, 2010).","plainTextFormattedCitation":"Addison Wesley Longman, Kerangka Landasan Untuk PEMBELAJARAN, PENGAJARAN Dan ASESMEN, ed. by Lorin W Anderson and David R Krathwohl (Yogyakarta: Pustaka Pelajar, 2010).","previouslyFormattedCitation":"Addison Wesley Longman, &lt;i&gt;Kerangka Landasan Untuk PEMBELAJARAN, PENGAJARAN Dan ASESMEN&lt;/i&gt;, ed. by Lorin W Anderson and David R Krathwohl (Yogyakarta: Pustaka Pelajar, 2010)."},"properties":{"noteIndex":33},"schema":"https://github.com/citation-style-language/schema/raw/master/csl-citation.json"}</w:instrText>
      </w:r>
      <w:r w:rsidRPr="00C501C3">
        <w:rPr>
          <w:rFonts w:ascii="Times New Roman" w:hAnsi="Times New Roman"/>
        </w:rPr>
        <w:fldChar w:fldCharType="separate"/>
      </w:r>
      <w:r w:rsidRPr="00C501C3">
        <w:rPr>
          <w:rFonts w:ascii="Times New Roman" w:hAnsi="Times New Roman"/>
          <w:noProof/>
        </w:rPr>
        <w:t xml:space="preserve">Addison Wesley Longman, </w:t>
      </w:r>
      <w:r w:rsidRPr="00C501C3">
        <w:rPr>
          <w:rFonts w:ascii="Times New Roman" w:hAnsi="Times New Roman"/>
          <w:i/>
          <w:noProof/>
        </w:rPr>
        <w:t>Kerangka Landasan Untuk PEMBELAJARAN, PENGAJARAN Dan ASESMEN</w:t>
      </w:r>
      <w:r w:rsidRPr="00C501C3">
        <w:rPr>
          <w:rFonts w:ascii="Times New Roman" w:hAnsi="Times New Roman"/>
          <w:noProof/>
        </w:rPr>
        <w:t>, ed. by Lorin W Anderson and David R Krathwohl (Yogyakarta: Pustaka Pelajar, 2010).</w:t>
      </w:r>
      <w:r w:rsidRPr="00C501C3">
        <w:rPr>
          <w:rFonts w:ascii="Times New Roman" w:hAnsi="Times New Roman"/>
        </w:rPr>
        <w:fldChar w:fldCharType="end"/>
      </w:r>
      <w:r w:rsidRPr="00C501C3">
        <w:rPr>
          <w:rFonts w:ascii="Times New Roman" w:hAnsi="Times New Roman"/>
        </w:rPr>
        <w:t xml:space="preserve"> h.99</w:t>
      </w:r>
    </w:p>
  </w:footnote>
  <w:footnote w:id="34">
    <w:p w14:paraId="0E6C4052" w14:textId="0DD6824D" w:rsidR="00A5431A" w:rsidRDefault="00A5431A" w:rsidP="00C501C3">
      <w:pPr>
        <w:pStyle w:val="FootnoteText"/>
        <w:ind w:firstLine="720"/>
        <w:jc w:val="both"/>
      </w:pPr>
      <w:r w:rsidRPr="00775FAB">
        <w:rPr>
          <w:rStyle w:val="FootnoteReference"/>
        </w:rPr>
        <w:footnoteRef/>
      </w:r>
      <w:r w:rsidRPr="00C501C3">
        <w:rPr>
          <w:rFonts w:ascii="Times New Roman" w:hAnsi="Times New Roman"/>
        </w:rPr>
        <w:t xml:space="preserve"> </w:t>
      </w:r>
      <w:r w:rsidRPr="00C501C3">
        <w:rPr>
          <w:rFonts w:ascii="Times New Roman" w:hAnsi="Times New Roman"/>
        </w:rPr>
        <w:fldChar w:fldCharType="begin" w:fldLock="1"/>
      </w:r>
      <w:r w:rsidR="005A545C">
        <w:rPr>
          <w:rFonts w:ascii="Times New Roman" w:hAnsi="Times New Roman"/>
        </w:rPr>
        <w:instrText>ADDIN CSL_CITATION {"citationItems":[{"id":"ITEM-1","itemData":{"author":[{"dropping-particle":"","family":"Murizal","given":"Angga","non-dropping-particle":"","parse-names":false,"suffix":""},{"dropping-particle":"","family":"Yarman","given":"","non-dropping-particle":"","parse-names":false,"suffix":""},{"dropping-particle":"","family":"Yerizon","given":"","non-dropping-particle":"","parse-names":false,"suffix":""}],"container-title":"Jurnal Pendidikan Matematika","id":"ITEM-1","issue":"1","issued":{"date-parts":[["2012"]]},"title":"Pemahaman Konsep Matematis dan Model Pembelajaran Quantum Teaching","type":"article-journal","volume":"1"},"uris":["http://www.mendeley.com/documents/?uuid=6f462086-08f0-4d99-b3a3-40c8857a61aa"]}],"mendeley":{"formattedCitation":"Angga Murizal, Yarman and Yerizon, ‘Pemahaman Konsep Matematis Dan Model Pembelajaran Quantum Teaching’, &lt;i&gt;Jurnal Pendidikan Matematika&lt;/i&gt;, 1.1 (2012).","plainTextFormattedCitation":"Angga Murizal, Yarman and Yerizon, ‘Pemahaman Konsep Matematis Dan Model Pembelajaran Quantum Teaching’, Jurnal Pendidikan Matematika, 1.1 (2012).","previouslyFormattedCitation":"Angga Murizal, Yarman and Yerizon, ‘Pemahaman Konsep Matematis Dan Model Pembelajaran Quantum Teaching’, &lt;i&gt;Jurnal Pendidikan Matematika&lt;/i&gt;, 1.1 (2012)."},"properties":{"noteIndex":34},"schema":"https://github.com/citation-style-language/schema/raw/master/csl-citation.json"}</w:instrText>
      </w:r>
      <w:r w:rsidRPr="00C501C3">
        <w:rPr>
          <w:rFonts w:ascii="Times New Roman" w:hAnsi="Times New Roman"/>
        </w:rPr>
        <w:fldChar w:fldCharType="separate"/>
      </w:r>
      <w:r w:rsidRPr="00C501C3">
        <w:rPr>
          <w:rFonts w:ascii="Times New Roman" w:hAnsi="Times New Roman"/>
          <w:noProof/>
        </w:rPr>
        <w:t xml:space="preserve">Angga Murizal, Yarman and Yerizon, ‘Pemahaman Konsep Matematis Dan Model Pembelajaran Quantum Teaching’, </w:t>
      </w:r>
      <w:r w:rsidRPr="00C501C3">
        <w:rPr>
          <w:rFonts w:ascii="Times New Roman" w:hAnsi="Times New Roman"/>
          <w:i/>
          <w:noProof/>
        </w:rPr>
        <w:t>Jurnal Pendidikan Matematika</w:t>
      </w:r>
      <w:r w:rsidRPr="00C501C3">
        <w:rPr>
          <w:rFonts w:ascii="Times New Roman" w:hAnsi="Times New Roman"/>
          <w:noProof/>
        </w:rPr>
        <w:t>, 1.1 (2012).</w:t>
      </w:r>
      <w:r w:rsidRPr="00C501C3">
        <w:rPr>
          <w:rFonts w:ascii="Times New Roman" w:hAnsi="Times New Roman"/>
        </w:rPr>
        <w:fldChar w:fldCharType="end"/>
      </w:r>
    </w:p>
  </w:footnote>
  <w:footnote w:id="35">
    <w:p w14:paraId="2F3F6B02" w14:textId="276187E1" w:rsidR="0053770F" w:rsidRPr="00A9597C" w:rsidRDefault="0053770F" w:rsidP="00A9597C">
      <w:pPr>
        <w:pStyle w:val="FootnoteText"/>
        <w:ind w:firstLine="720"/>
        <w:jc w:val="both"/>
        <w:rPr>
          <w:rFonts w:ascii="Times New Roman" w:hAnsi="Times New Roman"/>
        </w:rPr>
      </w:pPr>
      <w:r w:rsidRPr="00775FAB">
        <w:rPr>
          <w:rStyle w:val="FootnoteReference"/>
        </w:rPr>
        <w:footnoteRef/>
      </w:r>
      <w:r w:rsidRPr="00A9597C">
        <w:rPr>
          <w:rFonts w:ascii="Times New Roman" w:hAnsi="Times New Roman"/>
        </w:rPr>
        <w:t xml:space="preserve"> </w:t>
      </w:r>
      <w:r w:rsidRPr="00A9597C">
        <w:rPr>
          <w:rFonts w:ascii="Times New Roman" w:hAnsi="Times New Roman"/>
        </w:rPr>
        <w:fldChar w:fldCharType="begin" w:fldLock="1"/>
      </w:r>
      <w:r w:rsidR="005A545C">
        <w:rPr>
          <w:rFonts w:ascii="Times New Roman" w:hAnsi="Times New Roman"/>
        </w:rPr>
        <w:instrText>ADDIN CSL_CITATION {"citationItems":[{"id":"ITEM-1","itemData":{"author":[{"dropping-particle":"","family":"Wulandari","given":"Rahmah Rizki Akbar","non-dropping-particle":"","parse-names":false,"suffix":""},{"dropping-particle":"","family":"Yamtinah","given":"Sri","non-dropping-particle":"","parse-names":false,"suffix":""},{"dropping-particle":"","family":"Saputro","given":"Sulistyo","non-dropping-particle":"","parse-names":false,"suffix":""}],"container-title":"Jurnal Pendidikan Kimia","id":"ITEM-1","issue":"4","issued":{"date-parts":[["2015"]]},"title":"Instrumen Two-Tier Test Aspek Pengetahuan untuk Mengukur Keterampilan Proses Sains (KPS) pada Pembelajaran Kimia untuk Siswa SMA/MA kelas XI","type":"article-journal","volume":"4"},"uris":["http://www.mendeley.com/documents/?uuid=00202d68-31a0-47ac-aa09-c25253ef35b6"]}],"mendeley":{"formattedCitation":"Rahmah Rizki Akbar Wulandari, Sri Yamtinah and Sulistyo Saputro, ‘Instrumen Two-Tier Test Aspek Pengetahuan Untuk Mengukur Keterampilan Proses Sains (KPS) Pada Pembelajaran Kimia Untuk Siswa SMA/MA Kelas XI’, &lt;i&gt;Jurnal Pendidikan Kimia&lt;/i&gt;, 4.4 (2015).","plainTextFormattedCitation":"Rahmah Rizki Akbar Wulandari, Sri Yamtinah and Sulistyo Saputro, ‘Instrumen Two-Tier Test Aspek Pengetahuan Untuk Mengukur Keterampilan Proses Sains (KPS) Pada Pembelajaran Kimia Untuk Siswa SMA/MA Kelas XI’, Jurnal Pendidikan Kimia, 4.4 (2015).","previouslyFormattedCitation":"Rahmah Rizki Akbar Wulandari, Sri Yamtinah and Sulistyo Saputro, ‘Instrumen Two-Tier Test Aspek Pengetahuan Untuk Mengukur Keterampilan Proses Sains (KPS) Pada Pembelajaran Kimia Untuk Siswa SMA/MA Kelas XI’, &lt;i&gt;Jurnal Pendidikan Kimia&lt;/i&gt;, 4.4 (2015)."},"properties":{"noteIndex":35},"schema":"https://github.com/citation-style-language/schema/raw/master/csl-citation.json"}</w:instrText>
      </w:r>
      <w:r w:rsidRPr="00A9597C">
        <w:rPr>
          <w:rFonts w:ascii="Times New Roman" w:hAnsi="Times New Roman"/>
        </w:rPr>
        <w:fldChar w:fldCharType="separate"/>
      </w:r>
      <w:r w:rsidRPr="00A9597C">
        <w:rPr>
          <w:rFonts w:ascii="Times New Roman" w:hAnsi="Times New Roman"/>
          <w:noProof/>
        </w:rPr>
        <w:t xml:space="preserve">Rahmah Rizki Akbar Wulandari, Sri Yamtinah and Sulistyo Saputro, ‘Instrumen Two-Tier Test Aspek Pengetahuan Untuk Mengukur Keterampilan Proses Sains (KPS) Pada Pembelajaran Kimia Untuk Siswa SMA/MA Kelas XI’, </w:t>
      </w:r>
      <w:r w:rsidRPr="00A9597C">
        <w:rPr>
          <w:rFonts w:ascii="Times New Roman" w:hAnsi="Times New Roman"/>
          <w:i/>
          <w:noProof/>
        </w:rPr>
        <w:t>Jurnal Pendidikan Kimia</w:t>
      </w:r>
      <w:r w:rsidRPr="00A9597C">
        <w:rPr>
          <w:rFonts w:ascii="Times New Roman" w:hAnsi="Times New Roman"/>
          <w:noProof/>
        </w:rPr>
        <w:t>, 4.4 (2015).</w:t>
      </w:r>
      <w:r w:rsidRPr="00A9597C">
        <w:rPr>
          <w:rFonts w:ascii="Times New Roman" w:hAnsi="Times New Roman"/>
        </w:rPr>
        <w:fldChar w:fldCharType="end"/>
      </w:r>
      <w:r w:rsidR="00FE2A65" w:rsidRPr="00A9597C">
        <w:rPr>
          <w:rFonts w:ascii="Times New Roman" w:hAnsi="Times New Roman"/>
        </w:rPr>
        <w:t xml:space="preserve"> h.148</w:t>
      </w:r>
    </w:p>
  </w:footnote>
  <w:footnote w:id="36">
    <w:p w14:paraId="4506B598" w14:textId="58E20129" w:rsidR="00A9597C" w:rsidRDefault="00A9597C" w:rsidP="00A9597C">
      <w:pPr>
        <w:pStyle w:val="FootnoteText"/>
        <w:ind w:firstLine="720"/>
        <w:jc w:val="both"/>
      </w:pPr>
      <w:r w:rsidRPr="00775FAB">
        <w:rPr>
          <w:rStyle w:val="FootnoteReference"/>
        </w:rPr>
        <w:footnoteRef/>
      </w:r>
      <w:r w:rsidRPr="00A9597C">
        <w:rPr>
          <w:rFonts w:ascii="Times New Roman" w:hAnsi="Times New Roman"/>
        </w:rPr>
        <w:t xml:space="preserve"> </w:t>
      </w:r>
      <w:r w:rsidRPr="00A9597C">
        <w:rPr>
          <w:rFonts w:ascii="Times New Roman" w:hAnsi="Times New Roman"/>
        </w:rPr>
        <w:fldChar w:fldCharType="begin" w:fldLock="1"/>
      </w:r>
      <w:r w:rsidR="005A545C">
        <w:rPr>
          <w:rFonts w:ascii="Times New Roman" w:hAnsi="Times New Roman"/>
        </w:rPr>
        <w:instrText>ADDIN CSL_CITATION {"citationItems":[{"id":"ITEM-1","itemData":{"author":[{"dropping-particle":"","family":"Satriana","given":"Tiitin","non-dropping-particle":"","parse-names":false,"suffix":""},{"dropping-particle":"","family":"Yamtinah","given":"Sri","non-dropping-particle":"","parse-names":false,"suffix":""},{"dropping-particle":"","family":"Indriyanti","given":"Nurma Yunita dkk","non-dropping-particle":"","parse-names":false,"suffix":""}],"id":"ITEM-1","issued":{"date-parts":[["2017"]]},"title":"Pengembangan Instrumen Computerized Two Tier Multiple Choice (CTTMC) untuk Mendeteksi Miskonsepsi Siswa pada Materi Kesetimbangan Kimia","type":"paper-conference"},"uris":["http://www.mendeley.com/documents/?uuid=b30db414-0d0b-45ce-9917-6052bb84f428"]}],"mendeley":{"formattedCitation":"Tiitin Satriana, Sri Yamtinah and Nurma Yunita dkk Indriyanti, ‘Pengembangan Instrumen Computerized Two Tier Multiple Choice (CTTMC) Untuk Mendeteksi Miskonsepsi Siswa Pada Materi Kesetimbangan Kimia’, 2017.","plainTextFormattedCitation":"Tiitin Satriana, Sri Yamtinah and Nurma Yunita dkk Indriyanti, ‘Pengembangan Instrumen Computerized Two Tier Multiple Choice (CTTMC) Untuk Mendeteksi Miskonsepsi Siswa Pada Materi Kesetimbangan Kimia’, 2017.","previouslyFormattedCitation":"Tiitin Satriana, Sri Yamtinah and Nurma Yunita dkk Indriyanti, ‘Pengembangan Instrumen Computerized Two Tier Multiple Choice (CTTMC) Untuk Mendeteksi Miskonsepsi Siswa Pada Materi Kesetimbangan Kimia’, 2017."},"properties":{"noteIndex":36},"schema":"https://github.com/citation-style-language/schema/raw/master/csl-citation.json"}</w:instrText>
      </w:r>
      <w:r w:rsidRPr="00A9597C">
        <w:rPr>
          <w:rFonts w:ascii="Times New Roman" w:hAnsi="Times New Roman"/>
        </w:rPr>
        <w:fldChar w:fldCharType="separate"/>
      </w:r>
      <w:r w:rsidRPr="00A9597C">
        <w:rPr>
          <w:rFonts w:ascii="Times New Roman" w:hAnsi="Times New Roman"/>
          <w:noProof/>
        </w:rPr>
        <w:t>Tiitin Satriana, Sri Yamtinah and Nurma Yunita dkk Indriyanti, ‘Pengembangan Instrumen Computerized Two Tier Multiple Choice (CTTMC) Untuk Mendeteksi Miskonsepsi Siswa Pada Materi Kesetimbangan Kimia’, 2017.</w:t>
      </w:r>
      <w:r w:rsidRPr="00A9597C">
        <w:rPr>
          <w:rFonts w:ascii="Times New Roman" w:hAnsi="Times New Roman"/>
        </w:rPr>
        <w:fldChar w:fldCharType="end"/>
      </w:r>
      <w:r>
        <w:rPr>
          <w:rFonts w:ascii="Times New Roman" w:hAnsi="Times New Roman"/>
        </w:rPr>
        <w:t xml:space="preserve"> h.82</w:t>
      </w:r>
    </w:p>
  </w:footnote>
  <w:footnote w:id="37">
    <w:p w14:paraId="6122109A" w14:textId="5D3555B8" w:rsidR="00A5431A" w:rsidRDefault="00A5431A" w:rsidP="00FF60D6">
      <w:pPr>
        <w:pStyle w:val="FootnoteText"/>
        <w:ind w:firstLine="720"/>
      </w:pPr>
      <w:r w:rsidRPr="00775FAB">
        <w:rPr>
          <w:rStyle w:val="FootnoteReference"/>
        </w:rPr>
        <w:footnoteRef/>
      </w:r>
      <w:r>
        <w:t xml:space="preserve"> </w:t>
      </w:r>
      <w:r w:rsidRPr="00FE2A65">
        <w:rPr>
          <w:i/>
        </w:rPr>
        <w:t>Ibid</w:t>
      </w:r>
      <w:r>
        <w:t>, h.</w:t>
      </w:r>
      <w:r w:rsidR="00A9597C">
        <w:t>82</w:t>
      </w:r>
    </w:p>
  </w:footnote>
  <w:footnote w:id="38">
    <w:p w14:paraId="29420F86" w14:textId="4D3B1214" w:rsidR="00FF60D6" w:rsidRPr="00FF60D6" w:rsidRDefault="00FF60D6" w:rsidP="00FF60D6">
      <w:pPr>
        <w:pStyle w:val="FootnoteText"/>
        <w:ind w:firstLine="720"/>
        <w:jc w:val="both"/>
        <w:rPr>
          <w:rFonts w:ascii="Times New Roman" w:hAnsi="Times New Roman"/>
        </w:rPr>
      </w:pPr>
      <w:r w:rsidRPr="00775FAB">
        <w:rPr>
          <w:rStyle w:val="FootnoteReference"/>
        </w:rPr>
        <w:footnoteRef/>
      </w:r>
      <w:r w:rsidRPr="00FF60D6">
        <w:rPr>
          <w:rFonts w:ascii="Times New Roman" w:hAnsi="Times New Roman"/>
        </w:rPr>
        <w:t xml:space="preserve"> </w:t>
      </w:r>
      <w:r w:rsidRPr="00FF60D6">
        <w:rPr>
          <w:rFonts w:ascii="Times New Roman" w:hAnsi="Times New Roman"/>
        </w:rPr>
        <w:fldChar w:fldCharType="begin" w:fldLock="1"/>
      </w:r>
      <w:r w:rsidR="005A545C">
        <w:rPr>
          <w:rFonts w:ascii="Times New Roman" w:hAnsi="Times New Roman"/>
        </w:rPr>
        <w:instrText>ADDIN CSL_CITATION {"citationItems":[{"id":"ITEM-1","itemData":{"DOI":"10.12973/eurasia.2017.00657a","author":[{"dropping-particle":"","family":"Lin","given":"Chen-yu","non-dropping-particle":"","parse-names":false,"suffix":""},{"dropping-particle":"","family":"Wang","given":"Tzu-hua","non-dropping-particle":"","parse-names":false,"suffix":""}],"container-title":"EURASIA Journal of Mathematics Science and Tecnology Education","id":"ITEM-1","issue":"4","issued":{"date-parts":[["2017"]]},"title":"Implementation of Personalized E-Assessment for Remedial Teaching in an E-Learning Environment","type":"article-journal","volume":"13"},"uris":["http://www.mendeley.com/documents/?uuid=25ea5424-3d15-48bf-8998-d9e6227d86bb"]}],"mendeley":{"formattedCitation":"Chen-yu Lin and Tzu-hua Wang, ‘Implementation of Personalized E-Assessment for Remedial Teaching in an E-Learning Environment’, &lt;i&gt;EURASIA Journal of Mathematics Science and Tecnology Education&lt;/i&gt;, 13.4 (2017) &lt;http://dx.doi.org/10.12973/eurasia.2017.00657a&gt;.","plainTextFormattedCitation":"Chen-yu Lin and Tzu-hua Wang, ‘Implementation of Personalized E-Assessment for Remedial Teaching in an E-Learning Environment’, EURASIA Journal of Mathematics Science and Tecnology Education, 13.4 (2017) .","previouslyFormattedCitation":"Chen-yu Lin and Tzu-hua Wang, ‘Implementation of Personalized E-Assessment for Remedial Teaching in an E-Learning Environment’, &lt;i&gt;EURASIA Journal of Mathematics Science and Tecnology Education&lt;/i&gt;, 13.4 (2017) &lt;http://dx.doi.org/10.12973/eurasia.2017.00657a&gt;."},"properties":{"noteIndex":38},"schema":"https://github.com/citation-style-language/schema/raw/master/csl-citation.json"}</w:instrText>
      </w:r>
      <w:r w:rsidRPr="00FF60D6">
        <w:rPr>
          <w:rFonts w:ascii="Times New Roman" w:hAnsi="Times New Roman"/>
        </w:rPr>
        <w:fldChar w:fldCharType="separate"/>
      </w:r>
      <w:r w:rsidR="005A545C" w:rsidRPr="005A545C">
        <w:rPr>
          <w:rFonts w:ascii="Times New Roman" w:hAnsi="Times New Roman"/>
          <w:noProof/>
        </w:rPr>
        <w:t xml:space="preserve">Chen-yu Lin and Tzu-hua Wang, ‘Implementation of Personalized E-Assessment for Remedial Teaching in an E-Learning Environment’, </w:t>
      </w:r>
      <w:r w:rsidR="005A545C" w:rsidRPr="005A545C">
        <w:rPr>
          <w:rFonts w:ascii="Times New Roman" w:hAnsi="Times New Roman"/>
          <w:i/>
          <w:noProof/>
        </w:rPr>
        <w:t>EURASIA Journal of Mathematics Science and Tecnology Education</w:t>
      </w:r>
      <w:r w:rsidR="005A545C" w:rsidRPr="005A545C">
        <w:rPr>
          <w:rFonts w:ascii="Times New Roman" w:hAnsi="Times New Roman"/>
          <w:noProof/>
        </w:rPr>
        <w:t>, 13.4 (2017) &lt;http://dx.doi.org/10.12973/eurasia.2017.00657a&gt;.</w:t>
      </w:r>
      <w:r w:rsidRPr="00FF60D6">
        <w:rPr>
          <w:rFonts w:ascii="Times New Roman" w:hAnsi="Times New Roman"/>
        </w:rPr>
        <w:fldChar w:fldCharType="end"/>
      </w:r>
    </w:p>
  </w:footnote>
  <w:footnote w:id="39">
    <w:p w14:paraId="349DC8D2" w14:textId="46EEA038" w:rsidR="00D27BB0" w:rsidRDefault="00D27BB0" w:rsidP="00E715C1">
      <w:pPr>
        <w:pStyle w:val="FootnoteText"/>
        <w:ind w:firstLine="720"/>
        <w:jc w:val="both"/>
      </w:pPr>
      <w:r w:rsidRPr="00775FAB">
        <w:rPr>
          <w:rStyle w:val="FootnoteReference"/>
        </w:rPr>
        <w:footnoteRef/>
      </w:r>
      <w:r>
        <w:t xml:space="preserve"> </w:t>
      </w:r>
      <w:r>
        <w:fldChar w:fldCharType="begin" w:fldLock="1"/>
      </w:r>
      <w:r w:rsidR="005A545C">
        <w:instrText>ADDIN CSL_CITATION {"citationItems":[{"id":"ITEM-1","itemData":{"ISBN":"9786021941126","author":[{"dropping-particle":"","family":"Utami","given":"Rizky Dayu","non-dropping-particle":"","parse-names":false,"suffix":""},{"dropping-particle":"","family":"Agung","given":"Salamah","non-dropping-particle":"","parse-names":false,"suffix":""},{"dropping-particle":"","family":"Bahriah","given":"Evi Sapinatul","non-dropping-particle":"","parse-names":false,"suffix":""}],"id":"ITEM-1","issued":{"date-parts":[["2017"]]},"title":"Analisis Pengaruh Gender Terhadap Miskonsepsi Siswa SMA N di Kota Depok Dengan Menggunakan Tes Diagnostik TW0-TIER","type":"article-journal"},"uris":["http://www.mendeley.com/documents/?uuid=77bd37d4-554d-4ac1-a7ca-2488d414e789"]}],"mendeley":{"formattedCitation":"Rizky Dayu Utami, Salamah Agung and Evi Sapinatul Bahriah, ‘Analisis Pengaruh Gender Terhadap Miskonsepsi Siswa SMA N Di Kota Depok Dengan Menggunakan Tes Diagnostik TW0-TIER’, 2017.","plainTextFormattedCitation":"Rizky Dayu Utami, Salamah Agung and Evi Sapinatul Bahriah, ‘Analisis Pengaruh Gender Terhadap Miskonsepsi Siswa SMA N Di Kota Depok Dengan Menggunakan Tes Diagnostik TW0-TIER’, 2017.","previouslyFormattedCitation":"Rizky Dayu Utami, Salamah Agung and Evi Sapinatul Bahriah, ‘Analisis Pengaruh Gender Terhadap Miskonsepsi Siswa SMA N Di Kota Depok Dengan Menggunakan Tes Diagnostik TW0-TIER’, 2017."},"properties":{"noteIndex":39},"schema":"https://github.com/citation-style-language/schema/raw/master/csl-citation.json"}</w:instrText>
      </w:r>
      <w:r>
        <w:fldChar w:fldCharType="separate"/>
      </w:r>
      <w:r w:rsidRPr="00D27BB0">
        <w:rPr>
          <w:noProof/>
        </w:rPr>
        <w:t>Rizky Dayu Utami, Salamah Agung and Evi Sapinatul Bahriah, ‘Analisis Pengaruh Gender Terhadap Miskonsepsi Siswa SMA N Di Kota Depok Dengan Menggunakan Tes Diagnostik TW0-TIER’, 2017.</w:t>
      </w:r>
      <w:r>
        <w:fldChar w:fldCharType="end"/>
      </w:r>
    </w:p>
  </w:footnote>
  <w:footnote w:id="40">
    <w:p w14:paraId="339CFCA5" w14:textId="5AC63369" w:rsidR="007D12E0" w:rsidRPr="007D12E0" w:rsidRDefault="007D12E0" w:rsidP="007D12E0">
      <w:pPr>
        <w:pStyle w:val="FootnoteText"/>
        <w:ind w:firstLine="720"/>
        <w:jc w:val="both"/>
        <w:rPr>
          <w:rFonts w:ascii="Times New Roman" w:hAnsi="Times New Roman"/>
        </w:rPr>
      </w:pPr>
      <w:r w:rsidRPr="00775FAB">
        <w:rPr>
          <w:rStyle w:val="FootnoteReference"/>
        </w:rPr>
        <w:footnoteRef/>
      </w:r>
      <w:r w:rsidRPr="007D12E0">
        <w:rPr>
          <w:rFonts w:ascii="Times New Roman" w:hAnsi="Times New Roman"/>
        </w:rPr>
        <w:t xml:space="preserve"> </w:t>
      </w:r>
      <w:r w:rsidRPr="007D12E0">
        <w:rPr>
          <w:rFonts w:ascii="Times New Roman" w:hAnsi="Times New Roman"/>
        </w:rPr>
        <w:fldChar w:fldCharType="begin" w:fldLock="1"/>
      </w:r>
      <w:r w:rsidR="005A545C">
        <w:rPr>
          <w:rFonts w:ascii="Times New Roman" w:hAnsi="Times New Roman"/>
        </w:rPr>
        <w:instrText>ADDIN CSL_CITATION {"citationItems":[{"id":"ITEM-1","itemData":{"author":[{"dropping-particle":"","family":"Sunardi","given":"","non-dropping-particle":"","parse-names":false,"suffix":""},{"dropping-particle":"","family":"Irawan","given":"Etsa Indra","non-dropping-particle":"","parse-names":false,"suffix":""}],"id":"ITEM-1","issued":{"date-parts":[["2007"]]},"publisher":"CV YRAMA WIDYA","publisher-place":"Bandung","title":"Fisika Bilingual","type":"book"},"uris":["http://www.mendeley.com/documents/?uuid=2ce23850-f659-48dd-ba6d-fd8ab6e99dcb"]}],"mendeley":{"formattedCitation":"Sunardi and Etsa Indra Irawan, &lt;i&gt;Fisika Bilingual&lt;/i&gt; (Bandung: CV YRAMA WIDYA, 2007).","plainTextFormattedCitation":"Sunardi and Etsa Indra Irawan, Fisika Bilingual (Bandung: CV YRAMA WIDYA, 2007).","previouslyFormattedCitation":"Sunardi and Etsa Indra Irawan, &lt;i&gt;Fisika Bilingual&lt;/i&gt; (Bandung: CV YRAMA WIDYA, 2007)."},"properties":{"noteIndex":40},"schema":"https://github.com/citation-style-language/schema/raw/master/csl-citation.json"}</w:instrText>
      </w:r>
      <w:r w:rsidRPr="007D12E0">
        <w:rPr>
          <w:rFonts w:ascii="Times New Roman" w:hAnsi="Times New Roman"/>
        </w:rPr>
        <w:fldChar w:fldCharType="separate"/>
      </w:r>
      <w:r w:rsidRPr="007D12E0">
        <w:rPr>
          <w:rFonts w:ascii="Times New Roman" w:hAnsi="Times New Roman"/>
          <w:noProof/>
        </w:rPr>
        <w:t xml:space="preserve">Sunardi and Etsa Indra Irawan, </w:t>
      </w:r>
      <w:r w:rsidRPr="007D12E0">
        <w:rPr>
          <w:rFonts w:ascii="Times New Roman" w:hAnsi="Times New Roman"/>
          <w:i/>
          <w:noProof/>
        </w:rPr>
        <w:t>Fisika Bilingual</w:t>
      </w:r>
      <w:r w:rsidRPr="007D12E0">
        <w:rPr>
          <w:rFonts w:ascii="Times New Roman" w:hAnsi="Times New Roman"/>
          <w:noProof/>
        </w:rPr>
        <w:t xml:space="preserve"> (Bandung: CV YRAMA WIDYA, 2007).</w:t>
      </w:r>
      <w:r w:rsidRPr="007D12E0">
        <w:rPr>
          <w:rFonts w:ascii="Times New Roman" w:hAnsi="Times New Roman"/>
        </w:rPr>
        <w:fldChar w:fldCharType="end"/>
      </w:r>
    </w:p>
  </w:footnote>
  <w:footnote w:id="41">
    <w:p w14:paraId="5167140B" w14:textId="4FBA6DF1" w:rsidR="00A52D8C" w:rsidRPr="00A52D8C" w:rsidRDefault="00A52D8C" w:rsidP="00A52D8C">
      <w:pPr>
        <w:pStyle w:val="FootnoteText"/>
        <w:ind w:firstLine="709"/>
        <w:rPr>
          <w:rFonts w:ascii="Times New Roman" w:hAnsi="Times New Roman"/>
        </w:rPr>
      </w:pPr>
      <w:r w:rsidRPr="00775FAB">
        <w:rPr>
          <w:rStyle w:val="FootnoteReference"/>
        </w:rPr>
        <w:footnoteRef/>
      </w:r>
      <w:r w:rsidRPr="00A52D8C">
        <w:rPr>
          <w:rFonts w:ascii="Times New Roman" w:hAnsi="Times New Roman"/>
        </w:rPr>
        <w:t xml:space="preserve"> </w:t>
      </w:r>
      <w:r w:rsidRPr="00A52D8C">
        <w:rPr>
          <w:rFonts w:ascii="Times New Roman" w:hAnsi="Times New Roman"/>
        </w:rPr>
        <w:fldChar w:fldCharType="begin" w:fldLock="1"/>
      </w:r>
      <w:r w:rsidR="005A545C">
        <w:rPr>
          <w:rFonts w:ascii="Times New Roman" w:hAnsi="Times New Roman"/>
        </w:rPr>
        <w:instrText>ADDIN CSL_CITATION {"citationItems":[{"id":"ITEM-1","itemData":{"author":[{"dropping-particle":"","family":"Kanginan","given":"Marthen","non-dropping-particle":"","parse-names":false,"suffix":""}],"id":"ITEM-1","issued":{"date-parts":[["2007"]]},"publisher":"Erlangga","publisher-place":"Jakarta","title":"Fisika 1","type":"book"},"uris":["http://www.mendeley.com/documents/?uuid=b0774455-19bf-4d6a-9565-d90c4bacf112"]}],"mendeley":{"formattedCitation":"Marthen Kanginan, &lt;i&gt;Fisika 1&lt;/i&gt; (Jakarta: Erlangga, 2007).","plainTextFormattedCitation":"Marthen Kanginan, Fisika 1 (Jakarta: Erlangga, 2007).","previouslyFormattedCitation":"Marthen Kanginan, &lt;i&gt;Fisika 1&lt;/i&gt; (Jakarta: Erlangga, 2007)."},"properties":{"noteIndex":41},"schema":"https://github.com/citation-style-language/schema/raw/master/csl-citation.json"}</w:instrText>
      </w:r>
      <w:r w:rsidRPr="00A52D8C">
        <w:rPr>
          <w:rFonts w:ascii="Times New Roman" w:hAnsi="Times New Roman"/>
        </w:rPr>
        <w:fldChar w:fldCharType="separate"/>
      </w:r>
      <w:r w:rsidRPr="00A52D8C">
        <w:rPr>
          <w:rFonts w:ascii="Times New Roman" w:hAnsi="Times New Roman"/>
          <w:noProof/>
        </w:rPr>
        <w:t xml:space="preserve">Marthen Kanginan, </w:t>
      </w:r>
      <w:r w:rsidRPr="00A52D8C">
        <w:rPr>
          <w:rFonts w:ascii="Times New Roman" w:hAnsi="Times New Roman"/>
          <w:i/>
          <w:noProof/>
        </w:rPr>
        <w:t>Fisika 1</w:t>
      </w:r>
      <w:r w:rsidRPr="00A52D8C">
        <w:rPr>
          <w:rFonts w:ascii="Times New Roman" w:hAnsi="Times New Roman"/>
          <w:noProof/>
        </w:rPr>
        <w:t xml:space="preserve"> (Jakarta: Erlangga, 2007).</w:t>
      </w:r>
      <w:r w:rsidRPr="00A52D8C">
        <w:rPr>
          <w:rFonts w:ascii="Times New Roman" w:hAnsi="Times New Roman"/>
        </w:rPr>
        <w:fldChar w:fldCharType="end"/>
      </w:r>
    </w:p>
  </w:footnote>
  <w:footnote w:id="42">
    <w:p w14:paraId="122AEB4A" w14:textId="7EFFDAC4" w:rsidR="000E6DE2" w:rsidRDefault="000E6DE2" w:rsidP="000E6DE2">
      <w:pPr>
        <w:pStyle w:val="FootnoteText"/>
        <w:ind w:firstLine="709"/>
        <w:jc w:val="both"/>
      </w:pPr>
      <w:r w:rsidRPr="00775FAB">
        <w:rPr>
          <w:rStyle w:val="FootnoteReference"/>
        </w:rPr>
        <w:footnoteRef/>
      </w:r>
      <w:r>
        <w:t xml:space="preserve"> </w:t>
      </w:r>
      <w:r w:rsidRPr="000E6DE2">
        <w:rPr>
          <w:rFonts w:ascii="Times New Roman" w:hAnsi="Times New Roman"/>
        </w:rPr>
        <w:fldChar w:fldCharType="begin" w:fldLock="1"/>
      </w:r>
      <w:r w:rsidR="005A545C">
        <w:rPr>
          <w:rFonts w:ascii="Times New Roman" w:hAnsi="Times New Roman"/>
        </w:rPr>
        <w:instrText>ADDIN CSL_CITATION {"citationItems":[{"id":"ITEM-1","itemData":{"author":[{"dropping-particle":"","family":"Kamajaya","given":"","non-dropping-particle":"","parse-names":false,"suffix":""}],"id":"ITEM-1","issued":{"date-parts":[["2007"]]},"publisher":"Grafindo Media Pratama","publisher-place":"Bandung","title":"cerdas belajar fisika untuk kelas X sekolah menengah atas/ madrasah aliyah","type":"book"},"uris":["http://www.mendeley.com/documents/?uuid=13828955-841b-4488-abda-0cb4692bd07e"]}],"mendeley":{"formattedCitation":"Kamajaya, &lt;i&gt;Cerdas Belajar Fisika Untuk Kelas X Sekolah Menengah Atas/ Madrasah Aliyah&lt;/i&gt; (Bandung: Grafindo Media Pratama, 2007).","plainTextFormattedCitation":"Kamajaya, Cerdas Belajar Fisika Untuk Kelas X Sekolah Menengah Atas/ Madrasah Aliyah (Bandung: Grafindo Media Pratama, 2007).","previouslyFormattedCitation":"Kamajaya, &lt;i&gt;Cerdas Belajar Fisika Untuk Kelas X Sekolah Menengah Atas/ Madrasah Aliyah&lt;/i&gt; (Bandung: Grafindo Media Pratama, 2007)."},"properties":{"noteIndex":42},"schema":"https://github.com/citation-style-language/schema/raw/master/csl-citation.json"}</w:instrText>
      </w:r>
      <w:r w:rsidRPr="000E6DE2">
        <w:rPr>
          <w:rFonts w:ascii="Times New Roman" w:hAnsi="Times New Roman"/>
        </w:rPr>
        <w:fldChar w:fldCharType="separate"/>
      </w:r>
      <w:r w:rsidRPr="000E6DE2">
        <w:rPr>
          <w:rFonts w:ascii="Times New Roman" w:hAnsi="Times New Roman"/>
          <w:noProof/>
        </w:rPr>
        <w:t xml:space="preserve">Kamajaya, </w:t>
      </w:r>
      <w:r w:rsidRPr="000E6DE2">
        <w:rPr>
          <w:rFonts w:ascii="Times New Roman" w:hAnsi="Times New Roman"/>
          <w:i/>
          <w:noProof/>
        </w:rPr>
        <w:t>Cerdas Belajar Fisika Untuk Kelas X Sekolah Menengah Atas/ Madrasah Aliyah</w:t>
      </w:r>
      <w:r w:rsidRPr="000E6DE2">
        <w:rPr>
          <w:rFonts w:ascii="Times New Roman" w:hAnsi="Times New Roman"/>
          <w:noProof/>
        </w:rPr>
        <w:t xml:space="preserve"> (Bandung: Grafindo Media Pratama, 2007).</w:t>
      </w:r>
      <w:r w:rsidRPr="000E6DE2">
        <w:rPr>
          <w:rFonts w:ascii="Times New Roman" w:hAnsi="Times New Roman"/>
        </w:rPr>
        <w:fldChar w:fldCharType="end"/>
      </w:r>
      <w:r w:rsidRPr="000E6DE2">
        <w:rPr>
          <w:rFonts w:ascii="Times New Roman" w:hAnsi="Times New Roman"/>
        </w:rPr>
        <w:t xml:space="preserve"> h.76</w:t>
      </w:r>
    </w:p>
  </w:footnote>
  <w:footnote w:id="43">
    <w:p w14:paraId="0F0FA32E" w14:textId="41F7C63D" w:rsidR="00A52D8C" w:rsidRDefault="00A52D8C" w:rsidP="00A52D8C">
      <w:pPr>
        <w:pStyle w:val="FootnoteText"/>
        <w:ind w:firstLine="709"/>
        <w:jc w:val="both"/>
      </w:pPr>
      <w:r w:rsidRPr="00775FAB">
        <w:rPr>
          <w:rStyle w:val="FootnoteReference"/>
        </w:rPr>
        <w:footnoteRef/>
      </w:r>
      <w:r>
        <w:t xml:space="preserve"> </w:t>
      </w:r>
      <w:r w:rsidRPr="00A52D8C">
        <w:rPr>
          <w:rFonts w:ascii="Times New Roman" w:hAnsi="Times New Roman"/>
        </w:rPr>
        <w:fldChar w:fldCharType="begin" w:fldLock="1"/>
      </w:r>
      <w:r w:rsidR="005A545C">
        <w:rPr>
          <w:rFonts w:ascii="Times New Roman" w:hAnsi="Times New Roman"/>
        </w:rPr>
        <w:instrText>ADDIN CSL_CITATION {"citationItems":[{"id":"ITEM-1","itemData":{"author":[{"dropping-particle":"","family":"Nurachmandani","given":"Setya","non-dropping-particle":"","parse-names":false,"suffix":""}],"id":"ITEM-1","issued":{"date-parts":[["2009"]]},"publisher":"Pusat Perbukuan, Departement Pendidikan Nasional","publisher-place":"Jakarta","title":"FISIKA 1 Untuk SMA/MA Kelas XI","type":"book"},"uris":["http://www.mendeley.com/documents/?uuid=3c3b77e8-49d6-47ba-b286-76c979a40ab8"]}],"mendeley":{"formattedCitation":"Setya Nurachmandani, &lt;i&gt;FISIKA 1 Untuk SMA/MA Kelas XI&lt;/i&gt; (Jakarta: Pusat Perbukuan, Departement Pendidikan Nasional, 2009).","plainTextFormattedCitation":"Setya Nurachmandani, FISIKA 1 Untuk SMA/MA Kelas XI (Jakarta: Pusat Perbukuan, Departement Pendidikan Nasional, 2009).","previouslyFormattedCitation":"Setya Nurachmandani, &lt;i&gt;FISIKA 1 Untuk SMA/MA Kelas XI&lt;/i&gt; (Jakarta: Pusat Perbukuan, Departement Pendidikan Nasional, 2009)."},"properties":{"noteIndex":43},"schema":"https://github.com/citation-style-language/schema/raw/master/csl-citation.json"}</w:instrText>
      </w:r>
      <w:r w:rsidRPr="00A52D8C">
        <w:rPr>
          <w:rFonts w:ascii="Times New Roman" w:hAnsi="Times New Roman"/>
        </w:rPr>
        <w:fldChar w:fldCharType="separate"/>
      </w:r>
      <w:r w:rsidRPr="00A52D8C">
        <w:rPr>
          <w:rFonts w:ascii="Times New Roman" w:hAnsi="Times New Roman"/>
          <w:noProof/>
        </w:rPr>
        <w:t xml:space="preserve">Setya Nurachmandani, </w:t>
      </w:r>
      <w:r w:rsidRPr="00A52D8C">
        <w:rPr>
          <w:rFonts w:ascii="Times New Roman" w:hAnsi="Times New Roman"/>
          <w:i/>
          <w:noProof/>
        </w:rPr>
        <w:t>FISIKA 1 Untuk SMA/MA Kelas XI</w:t>
      </w:r>
      <w:r w:rsidRPr="00A52D8C">
        <w:rPr>
          <w:rFonts w:ascii="Times New Roman" w:hAnsi="Times New Roman"/>
          <w:noProof/>
        </w:rPr>
        <w:t xml:space="preserve"> (Jakarta: Pusat Perbukuan, Departement Pendidikan Nasional, 2009).</w:t>
      </w:r>
      <w:r w:rsidRPr="00A52D8C">
        <w:rPr>
          <w:rFonts w:ascii="Times New Roman" w:hAnsi="Times New Roman"/>
        </w:rPr>
        <w:fldChar w:fldCharType="end"/>
      </w:r>
      <w:r w:rsidRPr="00A52D8C">
        <w:rPr>
          <w:rFonts w:ascii="Times New Roman" w:hAnsi="Times New Roman"/>
        </w:rPr>
        <w:t xml:space="preserve"> h.82</w:t>
      </w:r>
    </w:p>
  </w:footnote>
  <w:footnote w:id="44">
    <w:p w14:paraId="36FD1BA5" w14:textId="70A5C21C" w:rsidR="007D12E0" w:rsidRPr="007D12E0" w:rsidRDefault="007D12E0" w:rsidP="007D12E0">
      <w:pPr>
        <w:pStyle w:val="FootnoteText"/>
        <w:ind w:firstLine="709"/>
        <w:jc w:val="both"/>
        <w:rPr>
          <w:rFonts w:ascii="Times New Roman" w:hAnsi="Times New Roman"/>
        </w:rPr>
      </w:pPr>
      <w:r w:rsidRPr="00775FAB">
        <w:rPr>
          <w:rStyle w:val="FootnoteReference"/>
        </w:rPr>
        <w:footnoteRef/>
      </w:r>
      <w:r w:rsidRPr="007D12E0">
        <w:rPr>
          <w:rFonts w:ascii="Times New Roman" w:hAnsi="Times New Roman"/>
        </w:rPr>
        <w:t xml:space="preserve"> </w:t>
      </w:r>
      <w:r w:rsidRPr="007D12E0">
        <w:rPr>
          <w:rFonts w:ascii="Times New Roman" w:hAnsi="Times New Roman"/>
        </w:rPr>
        <w:fldChar w:fldCharType="begin" w:fldLock="1"/>
      </w:r>
      <w:r w:rsidR="005A545C">
        <w:rPr>
          <w:rFonts w:ascii="Times New Roman" w:hAnsi="Times New Roman"/>
        </w:rPr>
        <w:instrText>ADDIN CSL_CITATION {"citationItems":[{"id":"ITEM-1","itemData":{"author":[{"dropping-particle":"","family":"Giancoli","given":"Douglas C","non-dropping-particle":"","parse-names":false,"suffix":""}],"edition":"Edisi 5","id":"ITEM-1","issued":{"date-parts":[["2001"]]},"publisher":"Erlangga","publisher-place":"Jakarta","title":"Fisika","type":"book"},"uris":["http://www.mendeley.com/documents/?uuid=0c01b9a3-459d-42dd-ae39-dda37580e6bb"]}],"mendeley":{"formattedCitation":"Douglas C Giancoli, &lt;i&gt;Fisika&lt;/i&gt;, Edisi 5 (Jakarta: Erlangga, 2001).","plainTextFormattedCitation":"Douglas C Giancoli, Fisika, Edisi 5 (Jakarta: Erlangga, 2001).","previouslyFormattedCitation":"Douglas C Giancoli, &lt;i&gt;Fisika&lt;/i&gt;, Edisi 5 (Jakarta: Erlangga, 2001)."},"properties":{"noteIndex":44},"schema":"https://github.com/citation-style-language/schema/raw/master/csl-citation.json"}</w:instrText>
      </w:r>
      <w:r w:rsidRPr="007D12E0">
        <w:rPr>
          <w:rFonts w:ascii="Times New Roman" w:hAnsi="Times New Roman"/>
        </w:rPr>
        <w:fldChar w:fldCharType="separate"/>
      </w:r>
      <w:r w:rsidRPr="007D12E0">
        <w:rPr>
          <w:rFonts w:ascii="Times New Roman" w:hAnsi="Times New Roman"/>
          <w:noProof/>
        </w:rPr>
        <w:t xml:space="preserve">Douglas C Giancoli, </w:t>
      </w:r>
      <w:r w:rsidRPr="007D12E0">
        <w:rPr>
          <w:rFonts w:ascii="Times New Roman" w:hAnsi="Times New Roman"/>
          <w:i/>
          <w:noProof/>
        </w:rPr>
        <w:t>Fisika</w:t>
      </w:r>
      <w:r w:rsidRPr="007D12E0">
        <w:rPr>
          <w:rFonts w:ascii="Times New Roman" w:hAnsi="Times New Roman"/>
          <w:noProof/>
        </w:rPr>
        <w:t>, Edisi 5 (Jakarta: Erlangga, 2001).</w:t>
      </w:r>
      <w:r w:rsidRPr="007D12E0">
        <w:rPr>
          <w:rFonts w:ascii="Times New Roman" w:hAnsi="Times New Roman"/>
        </w:rPr>
        <w:fldChar w:fldCharType="end"/>
      </w:r>
    </w:p>
  </w:footnote>
  <w:footnote w:id="45">
    <w:p w14:paraId="2E17AC43" w14:textId="342279CB" w:rsidR="00A5431A" w:rsidRPr="006E7F56" w:rsidRDefault="00A5431A" w:rsidP="00E675D6">
      <w:pPr>
        <w:pStyle w:val="FootnoteText"/>
        <w:spacing w:after="0" w:line="240" w:lineRule="auto"/>
        <w:ind w:firstLine="709"/>
        <w:jc w:val="both"/>
        <w:rPr>
          <w:rFonts w:asciiTheme="majorBidi" w:hAnsiTheme="majorBidi" w:cstheme="majorBidi"/>
        </w:rPr>
      </w:pPr>
      <w:r w:rsidRPr="00775FAB">
        <w:rPr>
          <w:rStyle w:val="FootnoteReference"/>
        </w:rPr>
        <w:footnoteRef/>
      </w:r>
      <w:r w:rsidRPr="006E7F56">
        <w:rPr>
          <w:rFonts w:asciiTheme="majorBidi" w:hAnsiTheme="majorBidi" w:cstheme="majorBidi"/>
        </w:rPr>
        <w:t xml:space="preserve"> Hendri Rahman Susetyo, </w:t>
      </w:r>
      <w:r w:rsidRPr="00E675D6">
        <w:rPr>
          <w:rFonts w:asciiTheme="majorBidi" w:hAnsiTheme="majorBidi" w:cstheme="majorBidi"/>
          <w:i/>
        </w:rPr>
        <w:t>Op</w:t>
      </w:r>
      <w:r>
        <w:rPr>
          <w:rFonts w:asciiTheme="majorBidi" w:hAnsiTheme="majorBidi" w:cstheme="majorBidi"/>
          <w:i/>
        </w:rPr>
        <w:t xml:space="preserve">. </w:t>
      </w:r>
      <w:r w:rsidRPr="00E675D6">
        <w:rPr>
          <w:rFonts w:asciiTheme="majorBidi" w:hAnsiTheme="majorBidi" w:cstheme="majorBidi"/>
          <w:i/>
        </w:rPr>
        <w:t>Cit,</w:t>
      </w:r>
      <w:r w:rsidRPr="006E7F56">
        <w:rPr>
          <w:rFonts w:asciiTheme="majorBidi" w:hAnsiTheme="majorBidi" w:cstheme="majorBidi"/>
        </w:rPr>
        <w:t xml:space="preserve"> h.</w:t>
      </w:r>
      <w:r>
        <w:rPr>
          <w:rFonts w:asciiTheme="majorBidi" w:hAnsiTheme="majorBidi" w:cstheme="majorBidi"/>
        </w:rPr>
        <w:t xml:space="preserve"> </w:t>
      </w:r>
      <w:r w:rsidRPr="006E7F56">
        <w:rPr>
          <w:rFonts w:asciiTheme="majorBidi" w:hAnsiTheme="majorBidi" w:cstheme="majorBidi"/>
        </w:rPr>
        <w:t>5</w:t>
      </w:r>
    </w:p>
  </w:footnote>
  <w:footnote w:id="46">
    <w:p w14:paraId="64B45205" w14:textId="3862C69A" w:rsidR="009958AB" w:rsidRPr="009958AB" w:rsidRDefault="009958AB" w:rsidP="009958AB">
      <w:pPr>
        <w:pStyle w:val="FootnoteText"/>
        <w:ind w:firstLine="709"/>
        <w:jc w:val="both"/>
        <w:rPr>
          <w:rFonts w:ascii="Times New Roman" w:hAnsi="Times New Roman"/>
        </w:rPr>
      </w:pPr>
      <w:r w:rsidRPr="00775FAB">
        <w:rPr>
          <w:rStyle w:val="FootnoteReference"/>
        </w:rPr>
        <w:footnoteRef/>
      </w:r>
      <w:r>
        <w:t xml:space="preserve"> </w:t>
      </w:r>
      <w:r w:rsidRPr="009958AB">
        <w:rPr>
          <w:rFonts w:ascii="Times New Roman" w:hAnsi="Times New Roman"/>
        </w:rPr>
        <w:fldChar w:fldCharType="begin" w:fldLock="1"/>
      </w:r>
      <w:r w:rsidR="005A545C">
        <w:rPr>
          <w:rFonts w:ascii="Times New Roman" w:hAnsi="Times New Roman"/>
        </w:rPr>
        <w:instrText>ADDIN CSL_CITATION {"citationItems":[{"id":"ITEM-1","itemData":{"author":[{"dropping-particle":"","family":"Umami","given":"Muhammad Rizza","non-dropping-particle":"","parse-names":false,"suffix":""},{"dropping-particle":"","family":"Utomo","given":"Suryadii Budi","non-dropping-particle":"","parse-names":false,"suffix":""},{"dropping-particle":"","family":"Ashadi","given":"","non-dropping-particle":"","parse-names":false,"suffix":""}],"container-title":"Jurnal Pendidikan Kimia","id":"ITEM-1","issue":"3","issued":{"date-parts":[["2016"]]},"title":"Pengaruh Media Infografis dan Poster pada Pembelajaran Joyful Learning Terhadap Prestasi Belajar Siswa di Tinjau dari Kemampuan Logika pada Materi Pokok Kesetimbangan Kimia Kelas XI IPA Semester Gasal SMA N Gondangrejo Tahun Pelajaran 2015/2016","type":"article-journal","volume":"5"},"uris":["http://www.mendeley.com/documents/?uuid=ea20b948-4f33-48cd-8449-17a1c1920aee"]}],"mendeley":{"formattedCitation":"Muhammad Rizza Umami, Suryadii Budi Utomo and Ashadi, ‘Pengaruh Media Infografis Dan Poster Pada Pembelajaran Joyful Learning Terhadap Prestasi Belajar Siswa Di Tinjau Dari Kemampuan Logika Pada Materi Pokok Kesetimbangan Kimia Kelas XI IPA Semester Gasal SMA N Gondangrejo Tahun Pelajaran 2015/2016’, &lt;i&gt;Jurnal Pendidikan Kimia&lt;/i&gt;, 5.3 (2016).","plainTextFormattedCitation":"Muhammad Rizza Umami, Suryadii Budi Utomo and Ashadi, ‘Pengaruh Media Infografis Dan Poster Pada Pembelajaran Joyful Learning Terhadap Prestasi Belajar Siswa Di Tinjau Dari Kemampuan Logika Pada Materi Pokok Kesetimbangan Kimia Kelas XI IPA Semester Gasal SMA N Gondangrejo Tahun Pelajaran 2015/2016’, Jurnal Pendidikan Kimia, 5.3 (2016).","previouslyFormattedCitation":"Muhammad Rizza Umami, Suryadii Budi Utomo and Ashadi, ‘Pengaruh Media Infografis Dan Poster Pada Pembelajaran Joyful Learning Terhadap Prestasi Belajar Siswa Di Tinjau Dari Kemampuan Logika Pada Materi Pokok Kesetimbangan Kimia Kelas XI IPA Semester Gasal SMA N Gondangrejo Tahun Pelajaran 2015/2016’, &lt;i&gt;Jurnal Pendidikan Kimia&lt;/i&gt;, 5.3 (2016)."},"properties":{"noteIndex":46},"schema":"https://github.com/citation-style-language/schema/raw/master/csl-citation.json"}</w:instrText>
      </w:r>
      <w:r w:rsidRPr="009958AB">
        <w:rPr>
          <w:rFonts w:ascii="Times New Roman" w:hAnsi="Times New Roman"/>
        </w:rPr>
        <w:fldChar w:fldCharType="separate"/>
      </w:r>
      <w:r w:rsidRPr="009958AB">
        <w:rPr>
          <w:rFonts w:ascii="Times New Roman" w:hAnsi="Times New Roman"/>
          <w:noProof/>
        </w:rPr>
        <w:t xml:space="preserve">Muhammad Rizza Umami, Suryadii Budi Utomo and Ashadi, ‘Pengaruh Media Infografis Dan Poster Pada Pembelajaran Joyful Learning Terhadap Prestasi Belajar Siswa Di Tinjau Dari Kemampuan Logika Pada Materi Pokok Kesetimbangan Kimia Kelas XI IPA Semester Gasal SMA N Gondangrejo Tahun Pelajaran 2015/2016’, </w:t>
      </w:r>
      <w:r w:rsidRPr="009958AB">
        <w:rPr>
          <w:rFonts w:ascii="Times New Roman" w:hAnsi="Times New Roman"/>
          <w:i/>
          <w:noProof/>
        </w:rPr>
        <w:t>Jurnal Pendidikan Kimia</w:t>
      </w:r>
      <w:r w:rsidRPr="009958AB">
        <w:rPr>
          <w:rFonts w:ascii="Times New Roman" w:hAnsi="Times New Roman"/>
          <w:noProof/>
        </w:rPr>
        <w:t>, 5.3 (2016).</w:t>
      </w:r>
      <w:r w:rsidRPr="009958AB">
        <w:rPr>
          <w:rFonts w:ascii="Times New Roman" w:hAnsi="Times New Roman"/>
        </w:rPr>
        <w:fldChar w:fldCharType="end"/>
      </w:r>
      <w:r w:rsidRPr="009958AB">
        <w:rPr>
          <w:rFonts w:ascii="Times New Roman" w:hAnsi="Times New Roman"/>
        </w:rPr>
        <w:t>h. 12</w:t>
      </w:r>
    </w:p>
  </w:footnote>
  <w:footnote w:id="47">
    <w:p w14:paraId="3ECF9C87" w14:textId="79262832" w:rsidR="009958AB" w:rsidRDefault="009958AB" w:rsidP="009958AB">
      <w:pPr>
        <w:pStyle w:val="FootnoteText"/>
        <w:ind w:firstLine="709"/>
        <w:jc w:val="both"/>
      </w:pPr>
      <w:r w:rsidRPr="00775FAB">
        <w:rPr>
          <w:rStyle w:val="FootnoteReference"/>
        </w:rPr>
        <w:footnoteRef/>
      </w:r>
      <w:r w:rsidRPr="009958AB">
        <w:rPr>
          <w:rFonts w:ascii="Times New Roman" w:hAnsi="Times New Roman"/>
        </w:rPr>
        <w:t xml:space="preserve"> </w:t>
      </w:r>
      <w:r w:rsidRPr="009958AB">
        <w:rPr>
          <w:rFonts w:ascii="Times New Roman" w:hAnsi="Times New Roman"/>
        </w:rPr>
        <w:fldChar w:fldCharType="begin" w:fldLock="1"/>
      </w:r>
      <w:r w:rsidR="005A545C">
        <w:rPr>
          <w:rFonts w:ascii="Times New Roman" w:hAnsi="Times New Roman"/>
        </w:rPr>
        <w:instrText>ADDIN CSL_CITATION {"citationItems":[{"id":"ITEM-1","itemData":{"author":[{"dropping-particle":"","family":"Nugroho","given":"Feri","non-dropping-particle":"","parse-names":false,"suffix":""}],"container-title":"E-Journal Universitas Negeri Yogyakarta","id":"ITEM-1","issue":"6","issued":{"date-parts":[["2016"]]},"title":"Efektifitas Penggunaan Metode Inquiri Berbantuan Media Infografis pada Kompetensi Gambar Proyeksi Kelas X Teknik Instalasi Pemanfaatan Tenaga Listrik SMK Negeri 2 Klaten","type":"article-journal","volume":"6"},"uris":["http://www.mendeley.com/documents/?uuid=41fd418e-710a-4710-8ea4-47217a3a9209"]}],"mendeley":{"formattedCitation":"Feri Nugroho, ‘Efektifitas Penggunaan Metode Inquiri Berbantuan Media Infografis Pada Kompetensi Gambar Proyeksi Kelas X Teknik Instalasi Pemanfaatan Tenaga Listrik SMK Negeri 2 Klaten’, &lt;i&gt;E-Journal Universitas Negeri Yogyakarta&lt;/i&gt;, 6.6 (2016).","plainTextFormattedCitation":"Feri Nugroho, ‘Efektifitas Penggunaan Metode Inquiri Berbantuan Media Infografis Pada Kompetensi Gambar Proyeksi Kelas X Teknik Instalasi Pemanfaatan Tenaga Listrik SMK Negeri 2 Klaten’, E-Journal Universitas Negeri Yogyakarta, 6.6 (2016).","previouslyFormattedCitation":"Feri Nugroho, ‘Efektifitas Penggunaan Metode Inquiri Berbantuan Media Infografis Pada Kompetensi Gambar Proyeksi Kelas X Teknik Instalasi Pemanfaatan Tenaga Listrik SMK Negeri 2 Klaten’, &lt;i&gt;E-Journal Universitas Negeri Yogyakarta&lt;/i&gt;, 6.6 (2016)."},"properties":{"noteIndex":47},"schema":"https://github.com/citation-style-language/schema/raw/master/csl-citation.json"}</w:instrText>
      </w:r>
      <w:r w:rsidRPr="009958AB">
        <w:rPr>
          <w:rFonts w:ascii="Times New Roman" w:hAnsi="Times New Roman"/>
        </w:rPr>
        <w:fldChar w:fldCharType="separate"/>
      </w:r>
      <w:r w:rsidRPr="009958AB">
        <w:rPr>
          <w:rFonts w:ascii="Times New Roman" w:hAnsi="Times New Roman"/>
          <w:noProof/>
        </w:rPr>
        <w:t xml:space="preserve">Feri Nugroho, ‘Efektifitas Penggunaan Metode Inquiri Berbantuan Media Infografis Pada Kompetensi Gambar Proyeksi Kelas X Teknik Instalasi Pemanfaatan Tenaga Listrik SMK Negeri 2 Klaten’, </w:t>
      </w:r>
      <w:r w:rsidRPr="009958AB">
        <w:rPr>
          <w:rFonts w:ascii="Times New Roman" w:hAnsi="Times New Roman"/>
          <w:i/>
          <w:noProof/>
        </w:rPr>
        <w:t>E-Journal Universitas Negeri Yogyakarta</w:t>
      </w:r>
      <w:r w:rsidRPr="009958AB">
        <w:rPr>
          <w:rFonts w:ascii="Times New Roman" w:hAnsi="Times New Roman"/>
          <w:noProof/>
        </w:rPr>
        <w:t>, 6.6 (2016).</w:t>
      </w:r>
      <w:r w:rsidRPr="009958AB">
        <w:rPr>
          <w:rFonts w:ascii="Times New Roman" w:hAnsi="Times New Roman"/>
        </w:rPr>
        <w:fldChar w:fldCharType="end"/>
      </w:r>
    </w:p>
  </w:footnote>
  <w:footnote w:id="48">
    <w:p w14:paraId="4EB93808" w14:textId="1683DE16" w:rsidR="009958AB" w:rsidRPr="00F97270" w:rsidRDefault="009958AB" w:rsidP="00F97270">
      <w:pPr>
        <w:pStyle w:val="FootnoteText"/>
        <w:ind w:firstLine="709"/>
        <w:jc w:val="both"/>
        <w:rPr>
          <w:rFonts w:ascii="Times New Roman" w:hAnsi="Times New Roman"/>
        </w:rPr>
      </w:pPr>
      <w:r w:rsidRPr="00775FAB">
        <w:rPr>
          <w:rStyle w:val="FootnoteReference"/>
        </w:rPr>
        <w:footnoteRef/>
      </w:r>
      <w:r w:rsidRPr="00F97270">
        <w:rPr>
          <w:rFonts w:ascii="Times New Roman" w:hAnsi="Times New Roman"/>
        </w:rPr>
        <w:t xml:space="preserve"> </w:t>
      </w:r>
      <w:r w:rsidRPr="00F97270">
        <w:rPr>
          <w:rFonts w:ascii="Times New Roman" w:hAnsi="Times New Roman"/>
        </w:rPr>
        <w:fldChar w:fldCharType="begin" w:fldLock="1"/>
      </w:r>
      <w:r w:rsidR="005A545C">
        <w:rPr>
          <w:rFonts w:ascii="Times New Roman" w:hAnsi="Times New Roman"/>
        </w:rPr>
        <w:instrText>ADDIN CSL_CITATION {"citationItems":[{"id":"ITEM-1","itemData":{"author":[{"dropping-particle":"","family":"Yusa","given":"I Made Mathana","non-dropping-particle":"","parse-names":false,"suffix":""},{"dropping-particle":"","family":"Saputra","given":"I Putu Deptian","non-dropping-particle":"","parse-names":false,"suffix":""}],"container-title":"Jurnal Nasional Pendidikan Teknik Informatika","id":"ITEM-1","issue":"1","issued":{"date-parts":[["2016"]]},"title":"Pemanfaatan Animasi 2 Dimensi Model Infografis dalam Perancangan Video Iklan Layanan Masyarakat Tentang Pengolahan Sampah Rumah Tangga di Denpasar","type":"article-journal","volume":"5"},"uris":["http://www.mendeley.com/documents/?uuid=54ed5c57-f216-44c9-891b-f9a8cd5fcdef"]}],"mendeley":{"formattedCitation":"I Made Mathana Yusa and I Putu Deptian Saputra, ‘Pemanfaatan Animasi 2 Dimensi Model Infografis Dalam Perancangan Video Iklan Layanan Masyarakat Tentang Pengolahan Sampah Rumah Tangga Di Denpasar’, &lt;i&gt;Jurnal Nasional Pendidikan Teknik Informatika&lt;/i&gt;, 5.1 (2016).","plainTextFormattedCitation":"I Made Mathana Yusa and I Putu Deptian Saputra, ‘Pemanfaatan Animasi 2 Dimensi Model Infografis Dalam Perancangan Video Iklan Layanan Masyarakat Tentang Pengolahan Sampah Rumah Tangga Di Denpasar’, Jurnal Nasional Pendidikan Teknik Informatika, 5.1 (2016).","previouslyFormattedCitation":"I Made Mathana Yusa and I Putu Deptian Saputra, ‘Pemanfaatan Animasi 2 Dimensi Model Infografis Dalam Perancangan Video Iklan Layanan Masyarakat Tentang Pengolahan Sampah Rumah Tangga Di Denpasar’, &lt;i&gt;Jurnal Nasional Pendidikan Teknik Informatika&lt;/i&gt;, 5.1 (2016)."},"properties":{"noteIndex":48},"schema":"https://github.com/citation-style-language/schema/raw/master/csl-citation.json"}</w:instrText>
      </w:r>
      <w:r w:rsidRPr="00F97270">
        <w:rPr>
          <w:rFonts w:ascii="Times New Roman" w:hAnsi="Times New Roman"/>
        </w:rPr>
        <w:fldChar w:fldCharType="separate"/>
      </w:r>
      <w:r w:rsidRPr="00F97270">
        <w:rPr>
          <w:rFonts w:ascii="Times New Roman" w:hAnsi="Times New Roman"/>
          <w:noProof/>
        </w:rPr>
        <w:t xml:space="preserve">I Made Mathana Yusa and I Putu Deptian Saputra, ‘Pemanfaatan Animasi 2 Dimensi Model Infografis Dalam Perancangan Video Iklan Layanan Masyarakat Tentang Pengolahan Sampah Rumah Tangga Di Denpasar’, </w:t>
      </w:r>
      <w:r w:rsidRPr="00F97270">
        <w:rPr>
          <w:rFonts w:ascii="Times New Roman" w:hAnsi="Times New Roman"/>
          <w:i/>
          <w:noProof/>
        </w:rPr>
        <w:t>Jurnal Nasional Pendidikan Teknik Informatika</w:t>
      </w:r>
      <w:r w:rsidRPr="00F97270">
        <w:rPr>
          <w:rFonts w:ascii="Times New Roman" w:hAnsi="Times New Roman"/>
          <w:noProof/>
        </w:rPr>
        <w:t>, 5.1 (2016).</w:t>
      </w:r>
      <w:r w:rsidRPr="00F97270">
        <w:rPr>
          <w:rFonts w:ascii="Times New Roman" w:hAnsi="Times New Roman"/>
        </w:rPr>
        <w:fldChar w:fldCharType="end"/>
      </w:r>
    </w:p>
  </w:footnote>
  <w:footnote w:id="49">
    <w:p w14:paraId="27BDEEC7" w14:textId="6172336C" w:rsidR="00A5431A" w:rsidRPr="006E7F56" w:rsidRDefault="00A5431A" w:rsidP="008679BC">
      <w:pPr>
        <w:pStyle w:val="FootnoteText"/>
        <w:spacing w:line="240" w:lineRule="auto"/>
        <w:ind w:firstLine="709"/>
        <w:jc w:val="both"/>
        <w:rPr>
          <w:rFonts w:asciiTheme="majorBidi" w:hAnsiTheme="majorBidi" w:cstheme="majorBidi"/>
        </w:rPr>
      </w:pPr>
      <w:r w:rsidRPr="00775FAB">
        <w:rPr>
          <w:rStyle w:val="FootnoteReference"/>
        </w:rPr>
        <w:footnoteRef/>
      </w:r>
      <w:r w:rsidRPr="006E7F56">
        <w:rPr>
          <w:rFonts w:asciiTheme="majorBidi" w:hAnsiTheme="majorBidi" w:cstheme="majorBidi"/>
        </w:rPr>
        <w:t xml:space="preserve"> </w:t>
      </w:r>
      <w:r w:rsidRPr="00251E58">
        <w:rPr>
          <w:rFonts w:asciiTheme="majorBidi" w:hAnsiTheme="majorBidi" w:cstheme="majorBidi"/>
          <w:i/>
        </w:rPr>
        <w:t>Ibid</w:t>
      </w:r>
    </w:p>
  </w:footnote>
  <w:footnote w:id="50">
    <w:p w14:paraId="3C7E1A31" w14:textId="45ED3773" w:rsidR="00A5431A" w:rsidRPr="006E7F56" w:rsidRDefault="00A5431A" w:rsidP="008679BC">
      <w:pPr>
        <w:pStyle w:val="FootnoteText"/>
        <w:spacing w:line="240" w:lineRule="auto"/>
        <w:ind w:firstLine="720"/>
        <w:rPr>
          <w:rFonts w:asciiTheme="majorBidi" w:hAnsiTheme="majorBidi" w:cstheme="majorBidi"/>
        </w:rPr>
      </w:pPr>
      <w:r w:rsidRPr="00775FAB">
        <w:rPr>
          <w:rStyle w:val="FootnoteReference"/>
        </w:rPr>
        <w:footnoteRef/>
      </w:r>
      <w:r w:rsidRPr="006E7F56">
        <w:rPr>
          <w:rFonts w:asciiTheme="majorBidi" w:hAnsiTheme="majorBidi" w:cstheme="majorBidi"/>
        </w:rPr>
        <w:t xml:space="preserve"> Sugiono, </w:t>
      </w:r>
      <w:r w:rsidRPr="008679BC">
        <w:rPr>
          <w:rFonts w:asciiTheme="majorBidi" w:hAnsiTheme="majorBidi" w:cstheme="majorBidi"/>
          <w:i/>
        </w:rPr>
        <w:t>Op</w:t>
      </w:r>
      <w:r>
        <w:rPr>
          <w:rFonts w:asciiTheme="majorBidi" w:hAnsiTheme="majorBidi" w:cstheme="majorBidi"/>
          <w:i/>
        </w:rPr>
        <w:t xml:space="preserve">. </w:t>
      </w:r>
      <w:r w:rsidRPr="008679BC">
        <w:rPr>
          <w:rFonts w:asciiTheme="majorBidi" w:hAnsiTheme="majorBidi" w:cstheme="majorBidi"/>
          <w:i/>
        </w:rPr>
        <w:t>Cit</w:t>
      </w:r>
      <w:r w:rsidRPr="006E7F56">
        <w:rPr>
          <w:rFonts w:asciiTheme="majorBidi" w:hAnsiTheme="majorBidi" w:cstheme="majorBidi"/>
        </w:rPr>
        <w:t>, h.407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51855"/>
      <w:docPartObj>
        <w:docPartGallery w:val="Page Numbers (Top of Page)"/>
        <w:docPartUnique/>
      </w:docPartObj>
    </w:sdtPr>
    <w:sdtEndPr>
      <w:rPr>
        <w:noProof/>
      </w:rPr>
    </w:sdtEndPr>
    <w:sdtContent>
      <w:p w14:paraId="28203ABF" w14:textId="2FAFAA9C" w:rsidR="008706BB" w:rsidRDefault="008706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329742" w14:textId="77777777" w:rsidR="00A5431A" w:rsidRDefault="00A5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A71"/>
    <w:multiLevelType w:val="hybridMultilevel"/>
    <w:tmpl w:val="8C922DEC"/>
    <w:lvl w:ilvl="0" w:tplc="6492D0D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665122E"/>
    <w:multiLevelType w:val="hybridMultilevel"/>
    <w:tmpl w:val="F7C834E0"/>
    <w:lvl w:ilvl="0" w:tplc="C3A8C0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60F8"/>
    <w:multiLevelType w:val="hybridMultilevel"/>
    <w:tmpl w:val="F41EB37A"/>
    <w:lvl w:ilvl="0" w:tplc="1F2057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F40B00"/>
    <w:multiLevelType w:val="hybridMultilevel"/>
    <w:tmpl w:val="783C395E"/>
    <w:lvl w:ilvl="0" w:tplc="2FA8968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14531D4"/>
    <w:multiLevelType w:val="hybridMultilevel"/>
    <w:tmpl w:val="05004D26"/>
    <w:lvl w:ilvl="0" w:tplc="0B460012">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F3451"/>
    <w:multiLevelType w:val="hybridMultilevel"/>
    <w:tmpl w:val="A246F780"/>
    <w:lvl w:ilvl="0" w:tplc="04090019">
      <w:start w:val="1"/>
      <w:numFmt w:val="lowerLetter"/>
      <w:lvlText w:val="%1."/>
      <w:lvlJc w:val="left"/>
      <w:pPr>
        <w:ind w:left="1080" w:hanging="360"/>
      </w:pPr>
      <w:rPr>
        <w:rFonts w:hint="default"/>
      </w:rPr>
    </w:lvl>
    <w:lvl w:ilvl="1" w:tplc="2BDE58FC">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EB322E"/>
    <w:multiLevelType w:val="hybridMultilevel"/>
    <w:tmpl w:val="A0681F70"/>
    <w:lvl w:ilvl="0" w:tplc="6DF603F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18802A88"/>
    <w:multiLevelType w:val="hybridMultilevel"/>
    <w:tmpl w:val="91B0A5E8"/>
    <w:lvl w:ilvl="0" w:tplc="A16666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95D48A7"/>
    <w:multiLevelType w:val="hybridMultilevel"/>
    <w:tmpl w:val="5EDCADC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7D7875"/>
    <w:multiLevelType w:val="hybridMultilevel"/>
    <w:tmpl w:val="ADE6D7E6"/>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A1E3043"/>
    <w:multiLevelType w:val="hybridMultilevel"/>
    <w:tmpl w:val="2C784F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56AEB"/>
    <w:multiLevelType w:val="hybridMultilevel"/>
    <w:tmpl w:val="C5780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57B49"/>
    <w:multiLevelType w:val="hybridMultilevel"/>
    <w:tmpl w:val="FE7EAF7C"/>
    <w:lvl w:ilvl="0" w:tplc="AE6E5FBE">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432C2F"/>
    <w:multiLevelType w:val="hybridMultilevel"/>
    <w:tmpl w:val="89B2053A"/>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E645B98"/>
    <w:multiLevelType w:val="hybridMultilevel"/>
    <w:tmpl w:val="62502C5E"/>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2B92454"/>
    <w:multiLevelType w:val="hybridMultilevel"/>
    <w:tmpl w:val="0DC47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A5D52"/>
    <w:multiLevelType w:val="hybridMultilevel"/>
    <w:tmpl w:val="0AEEB614"/>
    <w:lvl w:ilvl="0" w:tplc="5056895C">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D0C46A5"/>
    <w:multiLevelType w:val="hybridMultilevel"/>
    <w:tmpl w:val="A59AA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90500"/>
    <w:multiLevelType w:val="hybridMultilevel"/>
    <w:tmpl w:val="58341F02"/>
    <w:lvl w:ilvl="0" w:tplc="09A2CD0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43011"/>
    <w:multiLevelType w:val="hybridMultilevel"/>
    <w:tmpl w:val="5B204C6E"/>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15:restartNumberingAfterBreak="0">
    <w:nsid w:val="43027238"/>
    <w:multiLevelType w:val="hybridMultilevel"/>
    <w:tmpl w:val="5972BD44"/>
    <w:lvl w:ilvl="0" w:tplc="940E5DFC">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4441B41"/>
    <w:multiLevelType w:val="hybridMultilevel"/>
    <w:tmpl w:val="ECC4D690"/>
    <w:lvl w:ilvl="0" w:tplc="AD7E289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2" w15:restartNumberingAfterBreak="0">
    <w:nsid w:val="50620F97"/>
    <w:multiLevelType w:val="hybridMultilevel"/>
    <w:tmpl w:val="100A9D76"/>
    <w:lvl w:ilvl="0" w:tplc="04090011">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5BF4615"/>
    <w:multiLevelType w:val="hybridMultilevel"/>
    <w:tmpl w:val="0952EFCE"/>
    <w:lvl w:ilvl="0" w:tplc="0409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55FC6745"/>
    <w:multiLevelType w:val="hybridMultilevel"/>
    <w:tmpl w:val="0C44FACC"/>
    <w:lvl w:ilvl="0" w:tplc="A6FEEAF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59A9607B"/>
    <w:multiLevelType w:val="hybridMultilevel"/>
    <w:tmpl w:val="7F487BD0"/>
    <w:lvl w:ilvl="0" w:tplc="D67E3234">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5DB23F31"/>
    <w:multiLevelType w:val="hybridMultilevel"/>
    <w:tmpl w:val="F546496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5DBC354D"/>
    <w:multiLevelType w:val="hybridMultilevel"/>
    <w:tmpl w:val="256C1DF8"/>
    <w:lvl w:ilvl="0" w:tplc="04090011">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884094"/>
    <w:multiLevelType w:val="hybridMultilevel"/>
    <w:tmpl w:val="D9EE13F2"/>
    <w:lvl w:ilvl="0" w:tplc="17CE9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4D736D"/>
    <w:multiLevelType w:val="hybridMultilevel"/>
    <w:tmpl w:val="243C94B8"/>
    <w:lvl w:ilvl="0" w:tplc="E1E6DCF0">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144A0A"/>
    <w:multiLevelType w:val="hybridMultilevel"/>
    <w:tmpl w:val="5244945E"/>
    <w:lvl w:ilvl="0" w:tplc="78420D46">
      <w:start w:val="1"/>
      <w:numFmt w:val="decimal"/>
      <w:lvlText w:val="%1."/>
      <w:lvlJc w:val="left"/>
      <w:pPr>
        <w:ind w:left="3414" w:hanging="360"/>
      </w:pPr>
      <w:rPr>
        <w:rFonts w:ascii="Times New Roman" w:eastAsia="Times New Roman" w:hAnsi="Times New Roman" w:cs="Times New Roman"/>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31" w15:restartNumberingAfterBreak="0">
    <w:nsid w:val="67FC778D"/>
    <w:multiLevelType w:val="hybridMultilevel"/>
    <w:tmpl w:val="ACF84B2C"/>
    <w:lvl w:ilvl="0" w:tplc="0AE440F6">
      <w:start w:val="1"/>
      <w:numFmt w:val="bullet"/>
      <w:lvlText w:val="-"/>
      <w:lvlJc w:val="left"/>
      <w:pPr>
        <w:ind w:left="2073" w:hanging="360"/>
      </w:pPr>
      <w:rPr>
        <w:rFonts w:ascii="Times New Roman" w:eastAsia="Times New Roman" w:hAnsi="Times New Roman"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32" w15:restartNumberingAfterBreak="0">
    <w:nsid w:val="6AF1669E"/>
    <w:multiLevelType w:val="hybridMultilevel"/>
    <w:tmpl w:val="5C3849EE"/>
    <w:lvl w:ilvl="0" w:tplc="0DBA01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B03263"/>
    <w:multiLevelType w:val="hybridMultilevel"/>
    <w:tmpl w:val="28A6B4D0"/>
    <w:lvl w:ilvl="0" w:tplc="18B40B3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F431A87"/>
    <w:multiLevelType w:val="hybridMultilevel"/>
    <w:tmpl w:val="117626AE"/>
    <w:lvl w:ilvl="0" w:tplc="B5BC6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A773FE"/>
    <w:multiLevelType w:val="hybridMultilevel"/>
    <w:tmpl w:val="312011C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7A54E48"/>
    <w:multiLevelType w:val="hybridMultilevel"/>
    <w:tmpl w:val="4D6C952E"/>
    <w:lvl w:ilvl="0" w:tplc="DF36B0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857775A"/>
    <w:multiLevelType w:val="hybridMultilevel"/>
    <w:tmpl w:val="6E2276C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9EA5960"/>
    <w:multiLevelType w:val="hybridMultilevel"/>
    <w:tmpl w:val="34C27CEE"/>
    <w:lvl w:ilvl="0" w:tplc="308CE392">
      <w:start w:val="1"/>
      <w:numFmt w:val="decimal"/>
      <w:lvlText w:val="(%1)"/>
      <w:lvlJc w:val="left"/>
      <w:pPr>
        <w:ind w:left="2988" w:hanging="360"/>
      </w:pPr>
      <w:rPr>
        <w:rFont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9" w15:restartNumberingAfterBreak="0">
    <w:nsid w:val="7D4212D0"/>
    <w:multiLevelType w:val="hybridMultilevel"/>
    <w:tmpl w:val="740ED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C2372"/>
    <w:multiLevelType w:val="hybridMultilevel"/>
    <w:tmpl w:val="41466668"/>
    <w:lvl w:ilvl="0" w:tplc="04090011">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1" w15:restartNumberingAfterBreak="0">
    <w:nsid w:val="7F400C75"/>
    <w:multiLevelType w:val="multilevel"/>
    <w:tmpl w:val="0A7CA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
  </w:num>
  <w:num w:numId="3">
    <w:abstractNumId w:val="1"/>
  </w:num>
  <w:num w:numId="4">
    <w:abstractNumId w:val="39"/>
  </w:num>
  <w:num w:numId="5">
    <w:abstractNumId w:val="10"/>
  </w:num>
  <w:num w:numId="6">
    <w:abstractNumId w:val="16"/>
  </w:num>
  <w:num w:numId="7">
    <w:abstractNumId w:val="2"/>
  </w:num>
  <w:num w:numId="8">
    <w:abstractNumId w:val="20"/>
  </w:num>
  <w:num w:numId="9">
    <w:abstractNumId w:val="33"/>
  </w:num>
  <w:num w:numId="10">
    <w:abstractNumId w:val="35"/>
  </w:num>
  <w:num w:numId="11">
    <w:abstractNumId w:val="37"/>
  </w:num>
  <w:num w:numId="12">
    <w:abstractNumId w:val="22"/>
  </w:num>
  <w:num w:numId="13">
    <w:abstractNumId w:val="19"/>
  </w:num>
  <w:num w:numId="14">
    <w:abstractNumId w:val="28"/>
  </w:num>
  <w:num w:numId="15">
    <w:abstractNumId w:val="29"/>
  </w:num>
  <w:num w:numId="16">
    <w:abstractNumId w:val="5"/>
  </w:num>
  <w:num w:numId="17">
    <w:abstractNumId w:val="4"/>
  </w:num>
  <w:num w:numId="18">
    <w:abstractNumId w:val="13"/>
  </w:num>
  <w:num w:numId="19">
    <w:abstractNumId w:val="40"/>
  </w:num>
  <w:num w:numId="20">
    <w:abstractNumId w:val="18"/>
  </w:num>
  <w:num w:numId="21">
    <w:abstractNumId w:val="27"/>
  </w:num>
  <w:num w:numId="22">
    <w:abstractNumId w:val="9"/>
  </w:num>
  <w:num w:numId="23">
    <w:abstractNumId w:val="14"/>
  </w:num>
  <w:num w:numId="24">
    <w:abstractNumId w:val="30"/>
  </w:num>
  <w:num w:numId="25">
    <w:abstractNumId w:val="38"/>
  </w:num>
  <w:num w:numId="26">
    <w:abstractNumId w:val="24"/>
  </w:num>
  <w:num w:numId="27">
    <w:abstractNumId w:val="15"/>
  </w:num>
  <w:num w:numId="28">
    <w:abstractNumId w:val="41"/>
  </w:num>
  <w:num w:numId="29">
    <w:abstractNumId w:val="23"/>
  </w:num>
  <w:num w:numId="30">
    <w:abstractNumId w:val="8"/>
  </w:num>
  <w:num w:numId="31">
    <w:abstractNumId w:val="12"/>
  </w:num>
  <w:num w:numId="32">
    <w:abstractNumId w:val="11"/>
  </w:num>
  <w:num w:numId="33">
    <w:abstractNumId w:val="21"/>
  </w:num>
  <w:num w:numId="34">
    <w:abstractNumId w:val="36"/>
  </w:num>
  <w:num w:numId="35">
    <w:abstractNumId w:val="26"/>
  </w:num>
  <w:num w:numId="36">
    <w:abstractNumId w:val="17"/>
  </w:num>
  <w:num w:numId="37">
    <w:abstractNumId w:val="0"/>
  </w:num>
  <w:num w:numId="38">
    <w:abstractNumId w:val="6"/>
  </w:num>
  <w:num w:numId="39">
    <w:abstractNumId w:val="31"/>
  </w:num>
  <w:num w:numId="40">
    <w:abstractNumId w:val="25"/>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64"/>
    <w:rsid w:val="0000445A"/>
    <w:rsid w:val="00004846"/>
    <w:rsid w:val="00026EAB"/>
    <w:rsid w:val="00027233"/>
    <w:rsid w:val="0005331C"/>
    <w:rsid w:val="00065D71"/>
    <w:rsid w:val="00074023"/>
    <w:rsid w:val="00081A3B"/>
    <w:rsid w:val="00081F0B"/>
    <w:rsid w:val="0008718F"/>
    <w:rsid w:val="000A1FD1"/>
    <w:rsid w:val="000A7578"/>
    <w:rsid w:val="000A7E2C"/>
    <w:rsid w:val="000C1E72"/>
    <w:rsid w:val="000C401D"/>
    <w:rsid w:val="000D213D"/>
    <w:rsid w:val="000D30DB"/>
    <w:rsid w:val="000D5C85"/>
    <w:rsid w:val="000E6DE2"/>
    <w:rsid w:val="00137DFF"/>
    <w:rsid w:val="0014243D"/>
    <w:rsid w:val="001539F5"/>
    <w:rsid w:val="00153D94"/>
    <w:rsid w:val="00177B5F"/>
    <w:rsid w:val="001819B8"/>
    <w:rsid w:val="00191BD6"/>
    <w:rsid w:val="00197B94"/>
    <w:rsid w:val="001C71C9"/>
    <w:rsid w:val="001E58E4"/>
    <w:rsid w:val="001E6C92"/>
    <w:rsid w:val="0021631D"/>
    <w:rsid w:val="00243A79"/>
    <w:rsid w:val="00243D6D"/>
    <w:rsid w:val="00251E58"/>
    <w:rsid w:val="002528F8"/>
    <w:rsid w:val="00266B46"/>
    <w:rsid w:val="00276D97"/>
    <w:rsid w:val="0029491A"/>
    <w:rsid w:val="002A3565"/>
    <w:rsid w:val="002C40CB"/>
    <w:rsid w:val="002D4945"/>
    <w:rsid w:val="002E0D1D"/>
    <w:rsid w:val="002E75C1"/>
    <w:rsid w:val="002F76F5"/>
    <w:rsid w:val="003142B6"/>
    <w:rsid w:val="003149F0"/>
    <w:rsid w:val="003231AF"/>
    <w:rsid w:val="00331402"/>
    <w:rsid w:val="003516F7"/>
    <w:rsid w:val="003553A2"/>
    <w:rsid w:val="0035757C"/>
    <w:rsid w:val="00362037"/>
    <w:rsid w:val="00390C42"/>
    <w:rsid w:val="003967F7"/>
    <w:rsid w:val="003A16CB"/>
    <w:rsid w:val="003C73D9"/>
    <w:rsid w:val="003C7D6D"/>
    <w:rsid w:val="003E3BE8"/>
    <w:rsid w:val="003F2C08"/>
    <w:rsid w:val="003F5257"/>
    <w:rsid w:val="00402C6C"/>
    <w:rsid w:val="004043DA"/>
    <w:rsid w:val="00414830"/>
    <w:rsid w:val="00420E20"/>
    <w:rsid w:val="00424350"/>
    <w:rsid w:val="00437409"/>
    <w:rsid w:val="004534F6"/>
    <w:rsid w:val="004A7FCC"/>
    <w:rsid w:val="004C5244"/>
    <w:rsid w:val="004F10C3"/>
    <w:rsid w:val="004F6D05"/>
    <w:rsid w:val="0050715D"/>
    <w:rsid w:val="005314AD"/>
    <w:rsid w:val="00534CC9"/>
    <w:rsid w:val="0053770F"/>
    <w:rsid w:val="00554AC6"/>
    <w:rsid w:val="00576CB7"/>
    <w:rsid w:val="00580B9B"/>
    <w:rsid w:val="0059634C"/>
    <w:rsid w:val="005A545C"/>
    <w:rsid w:val="005B4EBB"/>
    <w:rsid w:val="005B747C"/>
    <w:rsid w:val="005E0318"/>
    <w:rsid w:val="005F125E"/>
    <w:rsid w:val="00605378"/>
    <w:rsid w:val="00607E47"/>
    <w:rsid w:val="00610F01"/>
    <w:rsid w:val="00634239"/>
    <w:rsid w:val="006403F4"/>
    <w:rsid w:val="00657920"/>
    <w:rsid w:val="00661FDC"/>
    <w:rsid w:val="0067434F"/>
    <w:rsid w:val="00681F49"/>
    <w:rsid w:val="00684DB4"/>
    <w:rsid w:val="006A1805"/>
    <w:rsid w:val="006B13E2"/>
    <w:rsid w:val="006C5553"/>
    <w:rsid w:val="006C7D73"/>
    <w:rsid w:val="006E08E1"/>
    <w:rsid w:val="006E1664"/>
    <w:rsid w:val="006E3C03"/>
    <w:rsid w:val="006F5B0A"/>
    <w:rsid w:val="00713CD1"/>
    <w:rsid w:val="0071732B"/>
    <w:rsid w:val="007267B7"/>
    <w:rsid w:val="007535A0"/>
    <w:rsid w:val="007605D5"/>
    <w:rsid w:val="00760C07"/>
    <w:rsid w:val="007725E4"/>
    <w:rsid w:val="00775FAB"/>
    <w:rsid w:val="00784BDA"/>
    <w:rsid w:val="007972D8"/>
    <w:rsid w:val="007B5AFE"/>
    <w:rsid w:val="007D0190"/>
    <w:rsid w:val="007D12E0"/>
    <w:rsid w:val="007D5B92"/>
    <w:rsid w:val="0082276D"/>
    <w:rsid w:val="0083165C"/>
    <w:rsid w:val="008401F0"/>
    <w:rsid w:val="008555AC"/>
    <w:rsid w:val="00864674"/>
    <w:rsid w:val="00865692"/>
    <w:rsid w:val="008679BC"/>
    <w:rsid w:val="008706BB"/>
    <w:rsid w:val="00894DD6"/>
    <w:rsid w:val="008D2C6D"/>
    <w:rsid w:val="008D7964"/>
    <w:rsid w:val="008F2484"/>
    <w:rsid w:val="008F327A"/>
    <w:rsid w:val="008F5B4E"/>
    <w:rsid w:val="008F6AEF"/>
    <w:rsid w:val="009654A7"/>
    <w:rsid w:val="0097320C"/>
    <w:rsid w:val="009755F2"/>
    <w:rsid w:val="009958AB"/>
    <w:rsid w:val="009B3DE2"/>
    <w:rsid w:val="009B5CBB"/>
    <w:rsid w:val="009E1DA4"/>
    <w:rsid w:val="009F120E"/>
    <w:rsid w:val="009F53B8"/>
    <w:rsid w:val="009F6583"/>
    <w:rsid w:val="00A06B84"/>
    <w:rsid w:val="00A15C97"/>
    <w:rsid w:val="00A33C09"/>
    <w:rsid w:val="00A52D8C"/>
    <w:rsid w:val="00A5431A"/>
    <w:rsid w:val="00A56539"/>
    <w:rsid w:val="00A7218B"/>
    <w:rsid w:val="00A81F69"/>
    <w:rsid w:val="00A9597C"/>
    <w:rsid w:val="00AA060C"/>
    <w:rsid w:val="00AD2A5F"/>
    <w:rsid w:val="00AD6B24"/>
    <w:rsid w:val="00AF0114"/>
    <w:rsid w:val="00AF654D"/>
    <w:rsid w:val="00AF764C"/>
    <w:rsid w:val="00B2025E"/>
    <w:rsid w:val="00B21FEE"/>
    <w:rsid w:val="00B302DA"/>
    <w:rsid w:val="00B6585D"/>
    <w:rsid w:val="00B7744C"/>
    <w:rsid w:val="00BD5D2E"/>
    <w:rsid w:val="00BE0E91"/>
    <w:rsid w:val="00C004BA"/>
    <w:rsid w:val="00C23566"/>
    <w:rsid w:val="00C44207"/>
    <w:rsid w:val="00C501C3"/>
    <w:rsid w:val="00C5429C"/>
    <w:rsid w:val="00C64748"/>
    <w:rsid w:val="00C77192"/>
    <w:rsid w:val="00C82BD0"/>
    <w:rsid w:val="00C844D6"/>
    <w:rsid w:val="00C84EA1"/>
    <w:rsid w:val="00C87015"/>
    <w:rsid w:val="00C923EC"/>
    <w:rsid w:val="00CA1064"/>
    <w:rsid w:val="00CB158D"/>
    <w:rsid w:val="00CB4C00"/>
    <w:rsid w:val="00CC5936"/>
    <w:rsid w:val="00CC6107"/>
    <w:rsid w:val="00CD7F36"/>
    <w:rsid w:val="00CF55EC"/>
    <w:rsid w:val="00D27BB0"/>
    <w:rsid w:val="00D27D9D"/>
    <w:rsid w:val="00D35DD5"/>
    <w:rsid w:val="00D514F5"/>
    <w:rsid w:val="00D839DC"/>
    <w:rsid w:val="00D83CA4"/>
    <w:rsid w:val="00D902F6"/>
    <w:rsid w:val="00D912AC"/>
    <w:rsid w:val="00DB556D"/>
    <w:rsid w:val="00DD2CA8"/>
    <w:rsid w:val="00E17936"/>
    <w:rsid w:val="00E24FEB"/>
    <w:rsid w:val="00E44048"/>
    <w:rsid w:val="00E5319F"/>
    <w:rsid w:val="00E561D3"/>
    <w:rsid w:val="00E66239"/>
    <w:rsid w:val="00E675D6"/>
    <w:rsid w:val="00E715C1"/>
    <w:rsid w:val="00E73AFC"/>
    <w:rsid w:val="00E85279"/>
    <w:rsid w:val="00EE369F"/>
    <w:rsid w:val="00EF3097"/>
    <w:rsid w:val="00EF4C76"/>
    <w:rsid w:val="00F258D1"/>
    <w:rsid w:val="00F25C4C"/>
    <w:rsid w:val="00F60361"/>
    <w:rsid w:val="00F91429"/>
    <w:rsid w:val="00F91AB0"/>
    <w:rsid w:val="00F92635"/>
    <w:rsid w:val="00F97270"/>
    <w:rsid w:val="00FB7378"/>
    <w:rsid w:val="00FC262C"/>
    <w:rsid w:val="00FE2A65"/>
    <w:rsid w:val="00FE675E"/>
    <w:rsid w:val="00FF5C3B"/>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F120"/>
  <w15:chartTrackingRefBased/>
  <w15:docId w15:val="{4D133A6D-F7FA-4883-BFEA-78B1BFF1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69"/>
  </w:style>
  <w:style w:type="paragraph" w:styleId="Heading1">
    <w:name w:val="heading 1"/>
    <w:basedOn w:val="Normal"/>
    <w:next w:val="Normal"/>
    <w:link w:val="Heading1Char"/>
    <w:uiPriority w:val="9"/>
    <w:qFormat/>
    <w:rsid w:val="00A81F69"/>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A81F6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81F69"/>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rsid w:val="00A81F6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81F69"/>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A81F69"/>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A81F69"/>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Heading8">
    <w:name w:val="heading 8"/>
    <w:basedOn w:val="Normal"/>
    <w:next w:val="Normal"/>
    <w:link w:val="Heading8Char"/>
    <w:uiPriority w:val="9"/>
    <w:semiHidden/>
    <w:unhideWhenUsed/>
    <w:qFormat/>
    <w:rsid w:val="00A81F69"/>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A81F69"/>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A1064"/>
    <w:pPr>
      <w:ind w:left="720"/>
      <w:contextualSpacing/>
    </w:pPr>
  </w:style>
  <w:style w:type="paragraph" w:styleId="FootnoteText">
    <w:name w:val="footnote text"/>
    <w:aliases w:val="Char,Footnote Text Char Char Char,Footnote Text Char Char Char Char,Char Char Char,Footnote Text Char Char,Footnote Text Char Char Char Char Char Char Char,Char Char Char Char Char"/>
    <w:basedOn w:val="Normal"/>
    <w:link w:val="FootnoteTextChar"/>
    <w:uiPriority w:val="99"/>
    <w:unhideWhenUsed/>
    <w:rsid w:val="00CA1064"/>
    <w:rPr>
      <w:rFonts w:ascii="Calibri" w:eastAsia="Calibri" w:hAnsi="Calibri" w:cs="Times New Roman"/>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Char Char Char Char Char Char"/>
    <w:basedOn w:val="DefaultParagraphFont"/>
    <w:link w:val="FootnoteText"/>
    <w:uiPriority w:val="99"/>
    <w:rsid w:val="00CA1064"/>
    <w:rPr>
      <w:rFonts w:ascii="Calibri" w:eastAsia="Calibri" w:hAnsi="Calibri" w:cs="Times New Roman"/>
      <w:sz w:val="20"/>
      <w:szCs w:val="20"/>
      <w:lang w:val="id-ID"/>
    </w:rPr>
  </w:style>
  <w:style w:type="character" w:styleId="FootnoteReference">
    <w:name w:val="footnote reference"/>
    <w:uiPriority w:val="99"/>
    <w:unhideWhenUsed/>
    <w:rsid w:val="00CA1064"/>
    <w:rPr>
      <w:vertAlign w:val="superscript"/>
    </w:rPr>
  </w:style>
  <w:style w:type="character" w:customStyle="1" w:styleId="ListParagraphChar">
    <w:name w:val="List Paragraph Char"/>
    <w:aliases w:val="Body of text Char"/>
    <w:basedOn w:val="DefaultParagraphFont"/>
    <w:link w:val="ListParagraph"/>
    <w:uiPriority w:val="34"/>
    <w:locked/>
    <w:rsid w:val="00CA1064"/>
  </w:style>
  <w:style w:type="paragraph" w:styleId="NoSpacing">
    <w:name w:val="No Spacing"/>
    <w:uiPriority w:val="1"/>
    <w:qFormat/>
    <w:rsid w:val="00A81F69"/>
    <w:pPr>
      <w:spacing w:after="0" w:line="240" w:lineRule="auto"/>
    </w:pPr>
  </w:style>
  <w:style w:type="character" w:customStyle="1" w:styleId="Heading1Char">
    <w:name w:val="Heading 1 Char"/>
    <w:basedOn w:val="DefaultParagraphFont"/>
    <w:link w:val="Heading1"/>
    <w:uiPriority w:val="9"/>
    <w:rsid w:val="00A81F69"/>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A81F6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81F69"/>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A81F6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81F69"/>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A81F69"/>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A81F69"/>
    <w:rPr>
      <w:rFonts w:asciiTheme="majorHAnsi" w:eastAsiaTheme="majorEastAsia" w:hAnsiTheme="majorHAnsi" w:cstheme="majorBidi"/>
      <w:i/>
      <w:iCs/>
      <w:color w:val="6E6E6E" w:themeColor="accent1" w:themeShade="80"/>
      <w:sz w:val="21"/>
      <w:szCs w:val="21"/>
    </w:rPr>
  </w:style>
  <w:style w:type="character" w:customStyle="1" w:styleId="Heading8Char">
    <w:name w:val="Heading 8 Char"/>
    <w:basedOn w:val="DefaultParagraphFont"/>
    <w:link w:val="Heading8"/>
    <w:uiPriority w:val="9"/>
    <w:semiHidden/>
    <w:rsid w:val="00A81F69"/>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A81F69"/>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rsid w:val="00A81F6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81F69"/>
    <w:pPr>
      <w:spacing w:after="0" w:line="240" w:lineRule="auto"/>
      <w:contextualSpacing/>
    </w:pPr>
    <w:rPr>
      <w:rFonts w:asciiTheme="majorHAnsi" w:eastAsiaTheme="majorEastAsia" w:hAnsiTheme="majorHAnsi" w:cstheme="majorBidi"/>
      <w:color w:val="DDDDDD" w:themeColor="accent1"/>
      <w:spacing w:val="-10"/>
      <w:sz w:val="56"/>
      <w:szCs w:val="56"/>
    </w:rPr>
  </w:style>
  <w:style w:type="character" w:customStyle="1" w:styleId="TitleChar">
    <w:name w:val="Title Char"/>
    <w:basedOn w:val="DefaultParagraphFont"/>
    <w:link w:val="Title"/>
    <w:uiPriority w:val="10"/>
    <w:rsid w:val="00A81F69"/>
    <w:rPr>
      <w:rFonts w:asciiTheme="majorHAnsi" w:eastAsiaTheme="majorEastAsia" w:hAnsiTheme="majorHAnsi" w:cstheme="majorBidi"/>
      <w:color w:val="DDDDDD" w:themeColor="accent1"/>
      <w:spacing w:val="-10"/>
      <w:sz w:val="56"/>
      <w:szCs w:val="56"/>
    </w:rPr>
  </w:style>
  <w:style w:type="paragraph" w:styleId="Subtitle">
    <w:name w:val="Subtitle"/>
    <w:basedOn w:val="Normal"/>
    <w:next w:val="Normal"/>
    <w:link w:val="SubtitleChar"/>
    <w:uiPriority w:val="11"/>
    <w:qFormat/>
    <w:rsid w:val="00A81F6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81F69"/>
    <w:rPr>
      <w:rFonts w:asciiTheme="majorHAnsi" w:eastAsiaTheme="majorEastAsia" w:hAnsiTheme="majorHAnsi" w:cstheme="majorBidi"/>
      <w:sz w:val="24"/>
      <w:szCs w:val="24"/>
    </w:rPr>
  </w:style>
  <w:style w:type="character" w:styleId="Strong">
    <w:name w:val="Strong"/>
    <w:basedOn w:val="DefaultParagraphFont"/>
    <w:uiPriority w:val="22"/>
    <w:qFormat/>
    <w:rsid w:val="00A81F69"/>
    <w:rPr>
      <w:b/>
      <w:bCs/>
    </w:rPr>
  </w:style>
  <w:style w:type="character" w:styleId="Emphasis">
    <w:name w:val="Emphasis"/>
    <w:basedOn w:val="DefaultParagraphFont"/>
    <w:uiPriority w:val="20"/>
    <w:qFormat/>
    <w:rsid w:val="00A81F69"/>
    <w:rPr>
      <w:i/>
      <w:iCs/>
    </w:rPr>
  </w:style>
  <w:style w:type="paragraph" w:styleId="Quote">
    <w:name w:val="Quote"/>
    <w:basedOn w:val="Normal"/>
    <w:next w:val="Normal"/>
    <w:link w:val="QuoteChar"/>
    <w:uiPriority w:val="29"/>
    <w:qFormat/>
    <w:rsid w:val="00A81F6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81F69"/>
    <w:rPr>
      <w:i/>
      <w:iCs/>
      <w:color w:val="404040" w:themeColor="text1" w:themeTint="BF"/>
    </w:rPr>
  </w:style>
  <w:style w:type="paragraph" w:styleId="IntenseQuote">
    <w:name w:val="Intense Quote"/>
    <w:basedOn w:val="Normal"/>
    <w:next w:val="Normal"/>
    <w:link w:val="IntenseQuoteChar"/>
    <w:uiPriority w:val="30"/>
    <w:qFormat/>
    <w:rsid w:val="00A81F69"/>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A81F69"/>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A81F69"/>
    <w:rPr>
      <w:i/>
      <w:iCs/>
      <w:color w:val="404040" w:themeColor="text1" w:themeTint="BF"/>
    </w:rPr>
  </w:style>
  <w:style w:type="character" w:styleId="IntenseEmphasis">
    <w:name w:val="Intense Emphasis"/>
    <w:basedOn w:val="DefaultParagraphFont"/>
    <w:uiPriority w:val="21"/>
    <w:qFormat/>
    <w:rsid w:val="00A81F69"/>
    <w:rPr>
      <w:b/>
      <w:bCs/>
      <w:i/>
      <w:iCs/>
    </w:rPr>
  </w:style>
  <w:style w:type="character" w:styleId="SubtleReference">
    <w:name w:val="Subtle Reference"/>
    <w:basedOn w:val="DefaultParagraphFont"/>
    <w:uiPriority w:val="31"/>
    <w:qFormat/>
    <w:rsid w:val="00A81F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81F69"/>
    <w:rPr>
      <w:b/>
      <w:bCs/>
      <w:smallCaps/>
      <w:spacing w:val="5"/>
      <w:u w:val="single"/>
    </w:rPr>
  </w:style>
  <w:style w:type="character" w:styleId="BookTitle">
    <w:name w:val="Book Title"/>
    <w:basedOn w:val="DefaultParagraphFont"/>
    <w:uiPriority w:val="33"/>
    <w:qFormat/>
    <w:rsid w:val="00A81F69"/>
    <w:rPr>
      <w:b/>
      <w:bCs/>
      <w:smallCaps/>
    </w:rPr>
  </w:style>
  <w:style w:type="paragraph" w:styleId="TOCHeading">
    <w:name w:val="TOC Heading"/>
    <w:basedOn w:val="Heading1"/>
    <w:next w:val="Normal"/>
    <w:uiPriority w:val="39"/>
    <w:semiHidden/>
    <w:unhideWhenUsed/>
    <w:qFormat/>
    <w:rsid w:val="00A81F69"/>
    <w:pPr>
      <w:outlineLvl w:val="9"/>
    </w:pPr>
  </w:style>
  <w:style w:type="paragraph" w:styleId="NormalWeb">
    <w:name w:val="Normal (Web)"/>
    <w:basedOn w:val="Normal"/>
    <w:uiPriority w:val="99"/>
    <w:unhideWhenUsed/>
    <w:rsid w:val="009755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578"/>
    <w:rPr>
      <w:color w:val="0000FF"/>
      <w:u w:val="single"/>
    </w:rPr>
  </w:style>
  <w:style w:type="paragraph" w:styleId="Header">
    <w:name w:val="header"/>
    <w:basedOn w:val="Normal"/>
    <w:link w:val="HeaderChar"/>
    <w:uiPriority w:val="99"/>
    <w:unhideWhenUsed/>
    <w:rsid w:val="00216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1D"/>
  </w:style>
  <w:style w:type="paragraph" w:styleId="Footer">
    <w:name w:val="footer"/>
    <w:basedOn w:val="Normal"/>
    <w:link w:val="FooterChar"/>
    <w:uiPriority w:val="99"/>
    <w:unhideWhenUsed/>
    <w:rsid w:val="00216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1D"/>
  </w:style>
  <w:style w:type="paragraph" w:styleId="BalloonText">
    <w:name w:val="Balloon Text"/>
    <w:basedOn w:val="Normal"/>
    <w:link w:val="BalloonTextChar"/>
    <w:uiPriority w:val="99"/>
    <w:semiHidden/>
    <w:unhideWhenUsed/>
    <w:rsid w:val="008F6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F"/>
    <w:rPr>
      <w:rFonts w:ascii="Segoe UI" w:hAnsi="Segoe UI" w:cs="Segoe UI"/>
      <w:sz w:val="18"/>
      <w:szCs w:val="18"/>
    </w:rPr>
  </w:style>
  <w:style w:type="character" w:styleId="EndnoteReference">
    <w:name w:val="endnote reference"/>
    <w:basedOn w:val="DefaultParagraphFont"/>
    <w:uiPriority w:val="99"/>
    <w:semiHidden/>
    <w:unhideWhenUsed/>
    <w:rsid w:val="00537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6126">
      <w:bodyDiv w:val="1"/>
      <w:marLeft w:val="0"/>
      <w:marRight w:val="0"/>
      <w:marTop w:val="0"/>
      <w:marBottom w:val="0"/>
      <w:divBdr>
        <w:top w:val="none" w:sz="0" w:space="0" w:color="auto"/>
        <w:left w:val="none" w:sz="0" w:space="0" w:color="auto"/>
        <w:bottom w:val="none" w:sz="0" w:space="0" w:color="auto"/>
        <w:right w:val="none" w:sz="0" w:space="0" w:color="auto"/>
      </w:divBdr>
    </w:div>
    <w:div w:id="304820638">
      <w:bodyDiv w:val="1"/>
      <w:marLeft w:val="0"/>
      <w:marRight w:val="0"/>
      <w:marTop w:val="0"/>
      <w:marBottom w:val="0"/>
      <w:divBdr>
        <w:top w:val="none" w:sz="0" w:space="0" w:color="auto"/>
        <w:left w:val="none" w:sz="0" w:space="0" w:color="auto"/>
        <w:bottom w:val="none" w:sz="0" w:space="0" w:color="auto"/>
        <w:right w:val="none" w:sz="0" w:space="0" w:color="auto"/>
      </w:divBdr>
    </w:div>
    <w:div w:id="552810201">
      <w:bodyDiv w:val="1"/>
      <w:marLeft w:val="0"/>
      <w:marRight w:val="0"/>
      <w:marTop w:val="0"/>
      <w:marBottom w:val="0"/>
      <w:divBdr>
        <w:top w:val="none" w:sz="0" w:space="0" w:color="auto"/>
        <w:left w:val="none" w:sz="0" w:space="0" w:color="auto"/>
        <w:bottom w:val="none" w:sz="0" w:space="0" w:color="auto"/>
        <w:right w:val="none" w:sz="0" w:space="0" w:color="auto"/>
      </w:divBdr>
    </w:div>
    <w:div w:id="561253914">
      <w:bodyDiv w:val="1"/>
      <w:marLeft w:val="0"/>
      <w:marRight w:val="0"/>
      <w:marTop w:val="0"/>
      <w:marBottom w:val="0"/>
      <w:divBdr>
        <w:top w:val="none" w:sz="0" w:space="0" w:color="auto"/>
        <w:left w:val="none" w:sz="0" w:space="0" w:color="auto"/>
        <w:bottom w:val="none" w:sz="0" w:space="0" w:color="auto"/>
        <w:right w:val="none" w:sz="0" w:space="0" w:color="auto"/>
      </w:divBdr>
    </w:div>
    <w:div w:id="750812181">
      <w:bodyDiv w:val="1"/>
      <w:marLeft w:val="0"/>
      <w:marRight w:val="0"/>
      <w:marTop w:val="0"/>
      <w:marBottom w:val="0"/>
      <w:divBdr>
        <w:top w:val="none" w:sz="0" w:space="0" w:color="auto"/>
        <w:left w:val="none" w:sz="0" w:space="0" w:color="auto"/>
        <w:bottom w:val="none" w:sz="0" w:space="0" w:color="auto"/>
        <w:right w:val="none" w:sz="0" w:space="0" w:color="auto"/>
      </w:divBdr>
    </w:div>
    <w:div w:id="19000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studiobelajar.com/materi-matematika-sma-kelas-10-11-1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63682C-35DD-4C0A-B3A1-B83056C44EF1}" type="doc">
      <dgm:prSet loTypeId="urn:microsoft.com/office/officeart/2005/8/layout/cycle5" loCatId="cycle" qsTypeId="urn:microsoft.com/office/officeart/2005/8/quickstyle/simple3" qsCatId="simple" csTypeId="urn:microsoft.com/office/officeart/2005/8/colors/accent2_3" csCatId="accent2" phldr="1"/>
      <dgm:spPr/>
      <dgm:t>
        <a:bodyPr/>
        <a:lstStyle/>
        <a:p>
          <a:endParaRPr lang="en-US"/>
        </a:p>
      </dgm:t>
    </dgm:pt>
    <dgm:pt modelId="{C9FDA951-437F-44E9-B71E-B9467BD474B1}">
      <dgm:prSet phldrT="[Text]" custT="1"/>
      <dgm:spPr>
        <a:solidFill>
          <a:srgbClr val="AB1915">
            <a:alpha val="50000"/>
          </a:srgbClr>
        </a:solidFill>
      </dgm:spPr>
      <dgm:t>
        <a:bodyPr/>
        <a:lstStyle/>
        <a:p>
          <a:r>
            <a:rPr lang="en-US" sz="1000" b="0">
              <a:latin typeface="Times New Roman" panose="02020603050405020304" pitchFamily="18" charset="0"/>
              <a:cs typeface="Times New Roman" panose="02020603050405020304" pitchFamily="18" charset="0"/>
            </a:rPr>
            <a:t>Analysis</a:t>
          </a:r>
        </a:p>
      </dgm:t>
    </dgm:pt>
    <dgm:pt modelId="{B7F18D6F-7842-4641-ABAA-C34A6B183F8D}" type="parTrans" cxnId="{6B3B5A27-ADCA-4B54-A377-A4BC7CDF17B5}">
      <dgm:prSet/>
      <dgm:spPr/>
      <dgm:t>
        <a:bodyPr/>
        <a:lstStyle/>
        <a:p>
          <a:endParaRPr lang="en-US" b="0"/>
        </a:p>
      </dgm:t>
    </dgm:pt>
    <dgm:pt modelId="{E33F413C-D9B7-409E-8918-8A1B7D88C0EB}" type="sibTrans" cxnId="{6B3B5A27-ADCA-4B54-A377-A4BC7CDF17B5}">
      <dgm:prSet>
        <dgm:style>
          <a:lnRef idx="3">
            <a:schemeClr val="dk1"/>
          </a:lnRef>
          <a:fillRef idx="0">
            <a:schemeClr val="dk1"/>
          </a:fillRef>
          <a:effectRef idx="2">
            <a:schemeClr val="dk1"/>
          </a:effectRef>
          <a:fontRef idx="minor">
            <a:schemeClr val="tx1"/>
          </a:fontRef>
        </dgm:style>
      </dgm:prSet>
      <dgm:spPr/>
      <dgm:t>
        <a:bodyPr/>
        <a:lstStyle/>
        <a:p>
          <a:endParaRPr lang="en-US" b="1"/>
        </a:p>
      </dgm:t>
    </dgm:pt>
    <dgm:pt modelId="{2C9585C8-59EB-4C0F-A243-8B93E711D91B}">
      <dgm:prSet phldrT="[Text]" custT="1"/>
      <dgm:spPr>
        <a:solidFill>
          <a:srgbClr val="AB1915">
            <a:alpha val="49000"/>
          </a:srgbClr>
        </a:solidFill>
      </dgm:spPr>
      <dgm:t>
        <a:bodyPr/>
        <a:lstStyle/>
        <a:p>
          <a:r>
            <a:rPr lang="en-US" sz="1000" b="0">
              <a:latin typeface="Times New Roman" panose="02020603050405020304" pitchFamily="18" charset="0"/>
              <a:cs typeface="Times New Roman" panose="02020603050405020304" pitchFamily="18" charset="0"/>
            </a:rPr>
            <a:t>Design</a:t>
          </a:r>
        </a:p>
      </dgm:t>
    </dgm:pt>
    <dgm:pt modelId="{BB65FC90-3A3C-46DD-9A26-563829B6BEE4}" type="parTrans" cxnId="{43931F71-DCC1-4BD2-9597-CADF7E04E316}">
      <dgm:prSet/>
      <dgm:spPr/>
      <dgm:t>
        <a:bodyPr/>
        <a:lstStyle/>
        <a:p>
          <a:endParaRPr lang="en-US" b="0"/>
        </a:p>
      </dgm:t>
    </dgm:pt>
    <dgm:pt modelId="{01E5969C-8EDE-4436-BFF4-7CC0D6E23F75}" type="sibTrans" cxnId="{43931F71-DCC1-4BD2-9597-CADF7E04E316}">
      <dgm:prSet>
        <dgm:style>
          <a:lnRef idx="3">
            <a:schemeClr val="dk1"/>
          </a:lnRef>
          <a:fillRef idx="0">
            <a:schemeClr val="dk1"/>
          </a:fillRef>
          <a:effectRef idx="2">
            <a:schemeClr val="dk1"/>
          </a:effectRef>
          <a:fontRef idx="minor">
            <a:schemeClr val="tx1"/>
          </a:fontRef>
        </dgm:style>
      </dgm:prSet>
      <dgm:spPr/>
      <dgm:t>
        <a:bodyPr/>
        <a:lstStyle/>
        <a:p>
          <a:endParaRPr lang="en-US" b="0"/>
        </a:p>
      </dgm:t>
    </dgm:pt>
    <dgm:pt modelId="{7BA9C753-5CA1-4FF4-9DBD-58A81996232D}">
      <dgm:prSet phldrT="[Text]" custT="1"/>
      <dgm:spPr>
        <a:solidFill>
          <a:srgbClr val="C00000">
            <a:alpha val="49000"/>
          </a:srgbClr>
        </a:solidFill>
      </dgm:spPr>
      <dgm:t>
        <a:bodyPr/>
        <a:lstStyle/>
        <a:p>
          <a:r>
            <a:rPr lang="en-US" sz="1000" b="0">
              <a:latin typeface="Times New Roman" panose="02020603050405020304" pitchFamily="18" charset="0"/>
              <a:cs typeface="Times New Roman" panose="02020603050405020304" pitchFamily="18" charset="0"/>
            </a:rPr>
            <a:t>Development</a:t>
          </a:r>
        </a:p>
      </dgm:t>
    </dgm:pt>
    <dgm:pt modelId="{220E8536-AB6F-4F26-A1BB-7403E7C33610}" type="parTrans" cxnId="{FBF09A79-9F97-4F2F-ACB4-3C5D49F95C26}">
      <dgm:prSet/>
      <dgm:spPr/>
      <dgm:t>
        <a:bodyPr/>
        <a:lstStyle/>
        <a:p>
          <a:endParaRPr lang="en-US" b="0"/>
        </a:p>
      </dgm:t>
    </dgm:pt>
    <dgm:pt modelId="{ABE308D3-D329-4C9B-8599-B23201EED693}" type="sibTrans" cxnId="{FBF09A79-9F97-4F2F-ACB4-3C5D49F95C26}">
      <dgm:prSet>
        <dgm:style>
          <a:lnRef idx="3">
            <a:schemeClr val="dk1"/>
          </a:lnRef>
          <a:fillRef idx="0">
            <a:schemeClr val="dk1"/>
          </a:fillRef>
          <a:effectRef idx="2">
            <a:schemeClr val="dk1"/>
          </a:effectRef>
          <a:fontRef idx="minor">
            <a:schemeClr val="tx1"/>
          </a:fontRef>
        </dgm:style>
      </dgm:prSet>
      <dgm:spPr/>
      <dgm:t>
        <a:bodyPr/>
        <a:lstStyle/>
        <a:p>
          <a:endParaRPr lang="en-US" b="0"/>
        </a:p>
      </dgm:t>
    </dgm:pt>
    <dgm:pt modelId="{E699AB60-650A-4DDB-931D-EA5D9AAD8610}">
      <dgm:prSet phldrT="[Text]" custT="1"/>
      <dgm:spPr>
        <a:solidFill>
          <a:srgbClr val="AB1915">
            <a:alpha val="50000"/>
          </a:srgbClr>
        </a:solidFill>
      </dgm:spPr>
      <dgm:t>
        <a:bodyPr/>
        <a:lstStyle/>
        <a:p>
          <a:r>
            <a:rPr lang="en-US" sz="1000" b="0">
              <a:latin typeface="Times New Roman" panose="02020603050405020304" pitchFamily="18" charset="0"/>
              <a:cs typeface="Times New Roman" panose="02020603050405020304" pitchFamily="18" charset="0"/>
            </a:rPr>
            <a:t>Implementation </a:t>
          </a:r>
        </a:p>
      </dgm:t>
    </dgm:pt>
    <dgm:pt modelId="{D7658862-468E-4645-AA62-70162E5CFB44}" type="parTrans" cxnId="{284B3195-F47A-49E9-AD53-CA9F0EDAA5D3}">
      <dgm:prSet/>
      <dgm:spPr/>
      <dgm:t>
        <a:bodyPr/>
        <a:lstStyle/>
        <a:p>
          <a:endParaRPr lang="en-US" b="0"/>
        </a:p>
      </dgm:t>
    </dgm:pt>
    <dgm:pt modelId="{CE337E62-FF6F-4428-B99E-290F09A18AF6}" type="sibTrans" cxnId="{284B3195-F47A-49E9-AD53-CA9F0EDAA5D3}">
      <dgm:prSet>
        <dgm:style>
          <a:lnRef idx="3">
            <a:schemeClr val="dk1"/>
          </a:lnRef>
          <a:fillRef idx="0">
            <a:schemeClr val="dk1"/>
          </a:fillRef>
          <a:effectRef idx="2">
            <a:schemeClr val="dk1"/>
          </a:effectRef>
          <a:fontRef idx="minor">
            <a:schemeClr val="tx1"/>
          </a:fontRef>
        </dgm:style>
      </dgm:prSet>
      <dgm:spPr/>
      <dgm:t>
        <a:bodyPr/>
        <a:lstStyle/>
        <a:p>
          <a:endParaRPr lang="en-US" b="0"/>
        </a:p>
      </dgm:t>
    </dgm:pt>
    <dgm:pt modelId="{0B34629F-7572-47C4-975B-428E1D725E18}">
      <dgm:prSet phldrT="[Text]" custT="1"/>
      <dgm:spPr>
        <a:solidFill>
          <a:srgbClr val="AB1915">
            <a:alpha val="50000"/>
          </a:srgbClr>
        </a:solidFill>
      </dgm:spPr>
      <dgm:t>
        <a:bodyPr/>
        <a:lstStyle/>
        <a:p>
          <a:r>
            <a:rPr lang="en-US" sz="1000" b="0">
              <a:latin typeface="Times New Roman" panose="02020603050405020304" pitchFamily="18" charset="0"/>
              <a:cs typeface="Times New Roman" panose="02020603050405020304" pitchFamily="18" charset="0"/>
            </a:rPr>
            <a:t>Evaluation</a:t>
          </a:r>
        </a:p>
      </dgm:t>
    </dgm:pt>
    <dgm:pt modelId="{D6D9D520-3FF6-4C4B-A3B3-E7C395F395A1}" type="parTrans" cxnId="{6FC2A18C-8657-4996-A91A-93E15218CB7C}">
      <dgm:prSet/>
      <dgm:spPr/>
      <dgm:t>
        <a:bodyPr/>
        <a:lstStyle/>
        <a:p>
          <a:endParaRPr lang="en-US" b="0"/>
        </a:p>
      </dgm:t>
    </dgm:pt>
    <dgm:pt modelId="{CA95F9A3-6384-4494-919B-3E0F8BC75268}" type="sibTrans" cxnId="{6FC2A18C-8657-4996-A91A-93E15218CB7C}">
      <dgm:prSet>
        <dgm:style>
          <a:lnRef idx="3">
            <a:schemeClr val="dk1"/>
          </a:lnRef>
          <a:fillRef idx="0">
            <a:schemeClr val="dk1"/>
          </a:fillRef>
          <a:effectRef idx="2">
            <a:schemeClr val="dk1"/>
          </a:effectRef>
          <a:fontRef idx="minor">
            <a:schemeClr val="tx1"/>
          </a:fontRef>
        </dgm:style>
      </dgm:prSet>
      <dgm:spPr/>
      <dgm:t>
        <a:bodyPr/>
        <a:lstStyle/>
        <a:p>
          <a:endParaRPr lang="en-US" b="0"/>
        </a:p>
      </dgm:t>
    </dgm:pt>
    <dgm:pt modelId="{F2D1319D-D3E7-41BA-954C-635A02358DE1}" type="pres">
      <dgm:prSet presAssocID="{F863682C-35DD-4C0A-B3A1-B83056C44EF1}" presName="cycle" presStyleCnt="0">
        <dgm:presLayoutVars>
          <dgm:dir/>
          <dgm:resizeHandles val="exact"/>
        </dgm:presLayoutVars>
      </dgm:prSet>
      <dgm:spPr/>
    </dgm:pt>
    <dgm:pt modelId="{0146153C-EA83-472F-87E3-F9BF735E3BD5}" type="pres">
      <dgm:prSet presAssocID="{C9FDA951-437F-44E9-B71E-B9467BD474B1}" presName="node" presStyleLbl="node1" presStyleIdx="0" presStyleCnt="5" custScaleX="76510" custRadScaleRad="71102">
        <dgm:presLayoutVars>
          <dgm:bulletEnabled val="1"/>
        </dgm:presLayoutVars>
      </dgm:prSet>
      <dgm:spPr/>
    </dgm:pt>
    <dgm:pt modelId="{F90DF930-B385-4C98-B7DE-93B8A2B3B0C9}" type="pres">
      <dgm:prSet presAssocID="{C9FDA951-437F-44E9-B71E-B9467BD474B1}" presName="spNode" presStyleCnt="0"/>
      <dgm:spPr/>
    </dgm:pt>
    <dgm:pt modelId="{E2A3877C-313A-4F63-9D9D-34E569E7A3B4}" type="pres">
      <dgm:prSet presAssocID="{E33F413C-D9B7-409E-8918-8A1B7D88C0EB}" presName="sibTrans" presStyleLbl="sibTrans1D1" presStyleIdx="0" presStyleCnt="5"/>
      <dgm:spPr/>
    </dgm:pt>
    <dgm:pt modelId="{B0CE695F-7BBC-4695-AAB1-B9AA2B3D9108}" type="pres">
      <dgm:prSet presAssocID="{2C9585C8-59EB-4C0F-A243-8B93E711D91B}" presName="node" presStyleLbl="node1" presStyleIdx="1" presStyleCnt="5" custScaleX="71982" custRadScaleRad="128163" custRadScaleInc="16867">
        <dgm:presLayoutVars>
          <dgm:bulletEnabled val="1"/>
        </dgm:presLayoutVars>
      </dgm:prSet>
      <dgm:spPr/>
    </dgm:pt>
    <dgm:pt modelId="{EC12E226-E246-40ED-8A63-C8FCED16D469}" type="pres">
      <dgm:prSet presAssocID="{2C9585C8-59EB-4C0F-A243-8B93E711D91B}" presName="spNode" presStyleCnt="0"/>
      <dgm:spPr/>
    </dgm:pt>
    <dgm:pt modelId="{E17A4A98-2918-4BF8-9A87-B608009408C9}" type="pres">
      <dgm:prSet presAssocID="{01E5969C-8EDE-4436-BFF4-7CC0D6E23F75}" presName="sibTrans" presStyleLbl="sibTrans1D1" presStyleIdx="1" presStyleCnt="5"/>
      <dgm:spPr/>
    </dgm:pt>
    <dgm:pt modelId="{53CBB601-C665-4495-B7D7-ED424D69B541}" type="pres">
      <dgm:prSet presAssocID="{7BA9C753-5CA1-4FF4-9DBD-58A81996232D}" presName="node" presStyleLbl="node1" presStyleIdx="2" presStyleCnt="5" custScaleX="102069" custRadScaleRad="114857" custRadScaleInc="-38418">
        <dgm:presLayoutVars>
          <dgm:bulletEnabled val="1"/>
        </dgm:presLayoutVars>
      </dgm:prSet>
      <dgm:spPr/>
    </dgm:pt>
    <dgm:pt modelId="{88B4A01F-B365-4028-89F2-6E5395EE6EBD}" type="pres">
      <dgm:prSet presAssocID="{7BA9C753-5CA1-4FF4-9DBD-58A81996232D}" presName="spNode" presStyleCnt="0"/>
      <dgm:spPr/>
    </dgm:pt>
    <dgm:pt modelId="{811A07AE-11F2-40C2-9637-077877F66A2F}" type="pres">
      <dgm:prSet presAssocID="{ABE308D3-D329-4C9B-8599-B23201EED693}" presName="sibTrans" presStyleLbl="sibTrans1D1" presStyleIdx="2" presStyleCnt="5"/>
      <dgm:spPr/>
    </dgm:pt>
    <dgm:pt modelId="{5C5DA64E-E5FB-46A3-B1DD-1B8E57E028D9}" type="pres">
      <dgm:prSet presAssocID="{E699AB60-650A-4DDB-931D-EA5D9AAD8610}" presName="node" presStyleLbl="node1" presStyleIdx="3" presStyleCnt="5" custScaleX="116082" custScaleY="91782" custRadScaleRad="120744" custRadScaleInc="54161">
        <dgm:presLayoutVars>
          <dgm:bulletEnabled val="1"/>
        </dgm:presLayoutVars>
      </dgm:prSet>
      <dgm:spPr/>
    </dgm:pt>
    <dgm:pt modelId="{905919D7-C1FF-40BF-B8F5-07356D288022}" type="pres">
      <dgm:prSet presAssocID="{E699AB60-650A-4DDB-931D-EA5D9AAD8610}" presName="spNode" presStyleCnt="0"/>
      <dgm:spPr/>
    </dgm:pt>
    <dgm:pt modelId="{D535454C-C73F-4062-89DE-E6D40E51F7B7}" type="pres">
      <dgm:prSet presAssocID="{CE337E62-FF6F-4428-B99E-290F09A18AF6}" presName="sibTrans" presStyleLbl="sibTrans1D1" presStyleIdx="3" presStyleCnt="5"/>
      <dgm:spPr/>
    </dgm:pt>
    <dgm:pt modelId="{5C745E9E-114E-4A53-B36D-919563EF862F}" type="pres">
      <dgm:prSet presAssocID="{0B34629F-7572-47C4-975B-428E1D725E18}" presName="node" presStyleLbl="node1" presStyleIdx="4" presStyleCnt="5" custScaleX="80812" custRadScaleRad="129235" custRadScaleInc="-17358">
        <dgm:presLayoutVars>
          <dgm:bulletEnabled val="1"/>
        </dgm:presLayoutVars>
      </dgm:prSet>
      <dgm:spPr/>
    </dgm:pt>
    <dgm:pt modelId="{B79BEE58-7136-42A8-B1FA-FBB038182FDF}" type="pres">
      <dgm:prSet presAssocID="{0B34629F-7572-47C4-975B-428E1D725E18}" presName="spNode" presStyleCnt="0"/>
      <dgm:spPr/>
    </dgm:pt>
    <dgm:pt modelId="{05334FD0-6C72-4353-8ABF-C3A6E21A2D33}" type="pres">
      <dgm:prSet presAssocID="{CA95F9A3-6384-4494-919B-3E0F8BC75268}" presName="sibTrans" presStyleLbl="sibTrans1D1" presStyleIdx="4" presStyleCnt="5"/>
      <dgm:spPr/>
    </dgm:pt>
  </dgm:ptLst>
  <dgm:cxnLst>
    <dgm:cxn modelId="{2EB23C10-B5EA-44F0-84AC-B7EFA65812E0}" type="presOf" srcId="{F863682C-35DD-4C0A-B3A1-B83056C44EF1}" destId="{F2D1319D-D3E7-41BA-954C-635A02358DE1}" srcOrd="0" destOrd="0" presId="urn:microsoft.com/office/officeart/2005/8/layout/cycle5"/>
    <dgm:cxn modelId="{6B3B5A27-ADCA-4B54-A377-A4BC7CDF17B5}" srcId="{F863682C-35DD-4C0A-B3A1-B83056C44EF1}" destId="{C9FDA951-437F-44E9-B71E-B9467BD474B1}" srcOrd="0" destOrd="0" parTransId="{B7F18D6F-7842-4641-ABAA-C34A6B183F8D}" sibTransId="{E33F413C-D9B7-409E-8918-8A1B7D88C0EB}"/>
    <dgm:cxn modelId="{8F3DAD3D-0C48-4F50-B703-C455ADD85746}" type="presOf" srcId="{CE337E62-FF6F-4428-B99E-290F09A18AF6}" destId="{D535454C-C73F-4062-89DE-E6D40E51F7B7}" srcOrd="0" destOrd="0" presId="urn:microsoft.com/office/officeart/2005/8/layout/cycle5"/>
    <dgm:cxn modelId="{BD6FC55B-D827-4A8D-9F54-70B9C404B993}" type="presOf" srcId="{C9FDA951-437F-44E9-B71E-B9467BD474B1}" destId="{0146153C-EA83-472F-87E3-F9BF735E3BD5}" srcOrd="0" destOrd="0" presId="urn:microsoft.com/office/officeart/2005/8/layout/cycle5"/>
    <dgm:cxn modelId="{1ECD8A4D-2074-4BEF-BF93-142E9BBB182D}" type="presOf" srcId="{2C9585C8-59EB-4C0F-A243-8B93E711D91B}" destId="{B0CE695F-7BBC-4695-AAB1-B9AA2B3D9108}" srcOrd="0" destOrd="0" presId="urn:microsoft.com/office/officeart/2005/8/layout/cycle5"/>
    <dgm:cxn modelId="{43931F71-DCC1-4BD2-9597-CADF7E04E316}" srcId="{F863682C-35DD-4C0A-B3A1-B83056C44EF1}" destId="{2C9585C8-59EB-4C0F-A243-8B93E711D91B}" srcOrd="1" destOrd="0" parTransId="{BB65FC90-3A3C-46DD-9A26-563829B6BEE4}" sibTransId="{01E5969C-8EDE-4436-BFF4-7CC0D6E23F75}"/>
    <dgm:cxn modelId="{FBF09A79-9F97-4F2F-ACB4-3C5D49F95C26}" srcId="{F863682C-35DD-4C0A-B3A1-B83056C44EF1}" destId="{7BA9C753-5CA1-4FF4-9DBD-58A81996232D}" srcOrd="2" destOrd="0" parTransId="{220E8536-AB6F-4F26-A1BB-7403E7C33610}" sibTransId="{ABE308D3-D329-4C9B-8599-B23201EED693}"/>
    <dgm:cxn modelId="{0D7B4480-5D8F-4039-BB40-2153E65A196C}" type="presOf" srcId="{CA95F9A3-6384-4494-919B-3E0F8BC75268}" destId="{05334FD0-6C72-4353-8ABF-C3A6E21A2D33}" srcOrd="0" destOrd="0" presId="urn:microsoft.com/office/officeart/2005/8/layout/cycle5"/>
    <dgm:cxn modelId="{F28FB181-53C6-4439-BBCB-13D17C7F997E}" type="presOf" srcId="{0B34629F-7572-47C4-975B-428E1D725E18}" destId="{5C745E9E-114E-4A53-B36D-919563EF862F}" srcOrd="0" destOrd="0" presId="urn:microsoft.com/office/officeart/2005/8/layout/cycle5"/>
    <dgm:cxn modelId="{777BF287-6E1C-4B5B-BC98-7E9CDB9E34ED}" type="presOf" srcId="{E699AB60-650A-4DDB-931D-EA5D9AAD8610}" destId="{5C5DA64E-E5FB-46A3-B1DD-1B8E57E028D9}" srcOrd="0" destOrd="0" presId="urn:microsoft.com/office/officeart/2005/8/layout/cycle5"/>
    <dgm:cxn modelId="{6FC2A18C-8657-4996-A91A-93E15218CB7C}" srcId="{F863682C-35DD-4C0A-B3A1-B83056C44EF1}" destId="{0B34629F-7572-47C4-975B-428E1D725E18}" srcOrd="4" destOrd="0" parTransId="{D6D9D520-3FF6-4C4B-A3B3-E7C395F395A1}" sibTransId="{CA95F9A3-6384-4494-919B-3E0F8BC75268}"/>
    <dgm:cxn modelId="{1DF5C894-B771-4444-84D8-874F5B09730A}" type="presOf" srcId="{01E5969C-8EDE-4436-BFF4-7CC0D6E23F75}" destId="{E17A4A98-2918-4BF8-9A87-B608009408C9}" srcOrd="0" destOrd="0" presId="urn:microsoft.com/office/officeart/2005/8/layout/cycle5"/>
    <dgm:cxn modelId="{284B3195-F47A-49E9-AD53-CA9F0EDAA5D3}" srcId="{F863682C-35DD-4C0A-B3A1-B83056C44EF1}" destId="{E699AB60-650A-4DDB-931D-EA5D9AAD8610}" srcOrd="3" destOrd="0" parTransId="{D7658862-468E-4645-AA62-70162E5CFB44}" sibTransId="{CE337E62-FF6F-4428-B99E-290F09A18AF6}"/>
    <dgm:cxn modelId="{99133698-3A38-43C9-9AD1-B33EC0D63D2B}" type="presOf" srcId="{7BA9C753-5CA1-4FF4-9DBD-58A81996232D}" destId="{53CBB601-C665-4495-B7D7-ED424D69B541}" srcOrd="0" destOrd="0" presId="urn:microsoft.com/office/officeart/2005/8/layout/cycle5"/>
    <dgm:cxn modelId="{0AEB16D5-5C79-40DD-9DD8-BA059FA6DCCA}" type="presOf" srcId="{ABE308D3-D329-4C9B-8599-B23201EED693}" destId="{811A07AE-11F2-40C2-9637-077877F66A2F}" srcOrd="0" destOrd="0" presId="urn:microsoft.com/office/officeart/2005/8/layout/cycle5"/>
    <dgm:cxn modelId="{6982FEDE-1266-4E3D-8A2A-3B0D7CA8E77A}" type="presOf" srcId="{E33F413C-D9B7-409E-8918-8A1B7D88C0EB}" destId="{E2A3877C-313A-4F63-9D9D-34E569E7A3B4}" srcOrd="0" destOrd="0" presId="urn:microsoft.com/office/officeart/2005/8/layout/cycle5"/>
    <dgm:cxn modelId="{5607DC7C-5854-41FD-A6B6-C6B035F67119}" type="presParOf" srcId="{F2D1319D-D3E7-41BA-954C-635A02358DE1}" destId="{0146153C-EA83-472F-87E3-F9BF735E3BD5}" srcOrd="0" destOrd="0" presId="urn:microsoft.com/office/officeart/2005/8/layout/cycle5"/>
    <dgm:cxn modelId="{93729125-D316-49A6-AD56-7CC49867391A}" type="presParOf" srcId="{F2D1319D-D3E7-41BA-954C-635A02358DE1}" destId="{F90DF930-B385-4C98-B7DE-93B8A2B3B0C9}" srcOrd="1" destOrd="0" presId="urn:microsoft.com/office/officeart/2005/8/layout/cycle5"/>
    <dgm:cxn modelId="{26664DA4-F125-4C11-9DBF-CEA6BDCFF0CF}" type="presParOf" srcId="{F2D1319D-D3E7-41BA-954C-635A02358DE1}" destId="{E2A3877C-313A-4F63-9D9D-34E569E7A3B4}" srcOrd="2" destOrd="0" presId="urn:microsoft.com/office/officeart/2005/8/layout/cycle5"/>
    <dgm:cxn modelId="{DF2B2C75-D47D-4B87-8A82-EB712990DE3A}" type="presParOf" srcId="{F2D1319D-D3E7-41BA-954C-635A02358DE1}" destId="{B0CE695F-7BBC-4695-AAB1-B9AA2B3D9108}" srcOrd="3" destOrd="0" presId="urn:microsoft.com/office/officeart/2005/8/layout/cycle5"/>
    <dgm:cxn modelId="{CB1DDA20-6045-4B33-98AE-45E36DC22AD0}" type="presParOf" srcId="{F2D1319D-D3E7-41BA-954C-635A02358DE1}" destId="{EC12E226-E246-40ED-8A63-C8FCED16D469}" srcOrd="4" destOrd="0" presId="urn:microsoft.com/office/officeart/2005/8/layout/cycle5"/>
    <dgm:cxn modelId="{BDFA4222-F357-4A68-B0E2-9CF63280DC5E}" type="presParOf" srcId="{F2D1319D-D3E7-41BA-954C-635A02358DE1}" destId="{E17A4A98-2918-4BF8-9A87-B608009408C9}" srcOrd="5" destOrd="0" presId="urn:microsoft.com/office/officeart/2005/8/layout/cycle5"/>
    <dgm:cxn modelId="{77B06DE4-C7E8-4C44-9238-FDD96A6C49F5}" type="presParOf" srcId="{F2D1319D-D3E7-41BA-954C-635A02358DE1}" destId="{53CBB601-C665-4495-B7D7-ED424D69B541}" srcOrd="6" destOrd="0" presId="urn:microsoft.com/office/officeart/2005/8/layout/cycle5"/>
    <dgm:cxn modelId="{05BCBEF4-F6A0-4B3D-9E9C-02F3B0B8DA04}" type="presParOf" srcId="{F2D1319D-D3E7-41BA-954C-635A02358DE1}" destId="{88B4A01F-B365-4028-89F2-6E5395EE6EBD}" srcOrd="7" destOrd="0" presId="urn:microsoft.com/office/officeart/2005/8/layout/cycle5"/>
    <dgm:cxn modelId="{B5E3F0E8-5069-48D7-8A95-9F8EC218945E}" type="presParOf" srcId="{F2D1319D-D3E7-41BA-954C-635A02358DE1}" destId="{811A07AE-11F2-40C2-9637-077877F66A2F}" srcOrd="8" destOrd="0" presId="urn:microsoft.com/office/officeart/2005/8/layout/cycle5"/>
    <dgm:cxn modelId="{7FCAF6AF-1B30-4BC0-BE07-6A8DC8004DDD}" type="presParOf" srcId="{F2D1319D-D3E7-41BA-954C-635A02358DE1}" destId="{5C5DA64E-E5FB-46A3-B1DD-1B8E57E028D9}" srcOrd="9" destOrd="0" presId="urn:microsoft.com/office/officeart/2005/8/layout/cycle5"/>
    <dgm:cxn modelId="{5BA02A18-AC2F-4B10-AF41-10D8B02FB35C}" type="presParOf" srcId="{F2D1319D-D3E7-41BA-954C-635A02358DE1}" destId="{905919D7-C1FF-40BF-B8F5-07356D288022}" srcOrd="10" destOrd="0" presId="urn:microsoft.com/office/officeart/2005/8/layout/cycle5"/>
    <dgm:cxn modelId="{ABDDAF29-A8F0-4679-A8FE-BC54032007AA}" type="presParOf" srcId="{F2D1319D-D3E7-41BA-954C-635A02358DE1}" destId="{D535454C-C73F-4062-89DE-E6D40E51F7B7}" srcOrd="11" destOrd="0" presId="urn:microsoft.com/office/officeart/2005/8/layout/cycle5"/>
    <dgm:cxn modelId="{910E1183-902C-4B5D-9C28-609FA7EE60B1}" type="presParOf" srcId="{F2D1319D-D3E7-41BA-954C-635A02358DE1}" destId="{5C745E9E-114E-4A53-B36D-919563EF862F}" srcOrd="12" destOrd="0" presId="urn:microsoft.com/office/officeart/2005/8/layout/cycle5"/>
    <dgm:cxn modelId="{163912D0-C2F8-4F71-95EE-A6FF95384CA9}" type="presParOf" srcId="{F2D1319D-D3E7-41BA-954C-635A02358DE1}" destId="{B79BEE58-7136-42A8-B1FA-FBB038182FDF}" srcOrd="13" destOrd="0" presId="urn:microsoft.com/office/officeart/2005/8/layout/cycle5"/>
    <dgm:cxn modelId="{49BB8B3B-EE62-47B2-A243-4C42C0A60409}" type="presParOf" srcId="{F2D1319D-D3E7-41BA-954C-635A02358DE1}" destId="{05334FD0-6C72-4353-8ABF-C3A6E21A2D33}"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46153C-EA83-472F-87E3-F9BF735E3BD5}">
      <dsp:nvSpPr>
        <dsp:cNvPr id="0" name=""/>
        <dsp:cNvSpPr/>
      </dsp:nvSpPr>
      <dsp:spPr>
        <a:xfrm>
          <a:off x="2028057" y="328904"/>
          <a:ext cx="668777" cy="568168"/>
        </a:xfrm>
        <a:prstGeom prst="roundRect">
          <a:avLst/>
        </a:prstGeom>
        <a:solidFill>
          <a:srgbClr val="AB1915">
            <a:alpha val="5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latin typeface="Times New Roman" panose="02020603050405020304" pitchFamily="18" charset="0"/>
              <a:cs typeface="Times New Roman" panose="02020603050405020304" pitchFamily="18" charset="0"/>
            </a:rPr>
            <a:t>Analysis</a:t>
          </a:r>
        </a:p>
      </dsp:txBody>
      <dsp:txXfrm>
        <a:off x="2055793" y="356640"/>
        <a:ext cx="613305" cy="512696"/>
      </dsp:txXfrm>
    </dsp:sp>
    <dsp:sp modelId="{E2A3877C-313A-4F63-9D9D-34E569E7A3B4}">
      <dsp:nvSpPr>
        <dsp:cNvPr id="0" name=""/>
        <dsp:cNvSpPr/>
      </dsp:nvSpPr>
      <dsp:spPr>
        <a:xfrm>
          <a:off x="1945319" y="618981"/>
          <a:ext cx="2268895" cy="2268895"/>
        </a:xfrm>
        <a:custGeom>
          <a:avLst/>
          <a:gdLst/>
          <a:ahLst/>
          <a:cxnLst/>
          <a:rect l="0" t="0" r="0" b="0"/>
          <a:pathLst>
            <a:path>
              <a:moveTo>
                <a:pt x="940557" y="16691"/>
              </a:moveTo>
              <a:arcTo wR="1134447" hR="1134447" stAng="15609552" swAng="1880317"/>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sp>
    <dsp:sp modelId="{B0CE695F-7BBC-4695-AAB1-B9AA2B3D9108}">
      <dsp:nvSpPr>
        <dsp:cNvPr id="0" name=""/>
        <dsp:cNvSpPr/>
      </dsp:nvSpPr>
      <dsp:spPr>
        <a:xfrm>
          <a:off x="3458895" y="784962"/>
          <a:ext cx="629198" cy="568168"/>
        </a:xfrm>
        <a:prstGeom prst="roundRect">
          <a:avLst/>
        </a:prstGeom>
        <a:solidFill>
          <a:srgbClr val="AB1915">
            <a:alpha val="49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latin typeface="Times New Roman" panose="02020603050405020304" pitchFamily="18" charset="0"/>
              <a:cs typeface="Times New Roman" panose="02020603050405020304" pitchFamily="18" charset="0"/>
            </a:rPr>
            <a:t>Design</a:t>
          </a:r>
        </a:p>
      </dsp:txBody>
      <dsp:txXfrm>
        <a:off x="3486631" y="812698"/>
        <a:ext cx="573726" cy="512696"/>
      </dsp:txXfrm>
    </dsp:sp>
    <dsp:sp modelId="{E17A4A98-2918-4BF8-9A87-B608009408C9}">
      <dsp:nvSpPr>
        <dsp:cNvPr id="0" name=""/>
        <dsp:cNvSpPr/>
      </dsp:nvSpPr>
      <dsp:spPr>
        <a:xfrm>
          <a:off x="1549286" y="132026"/>
          <a:ext cx="2268895" cy="2268895"/>
        </a:xfrm>
        <a:custGeom>
          <a:avLst/>
          <a:gdLst/>
          <a:ahLst/>
          <a:cxnLst/>
          <a:rect l="0" t="0" r="0" b="0"/>
          <a:pathLst>
            <a:path>
              <a:moveTo>
                <a:pt x="2243558" y="1372866"/>
              </a:moveTo>
              <a:arcTo wR="1134447" hR="1134447" stAng="727916" swAng="1441960"/>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sp>
    <dsp:sp modelId="{53CBB601-C665-4495-B7D7-ED424D69B541}">
      <dsp:nvSpPr>
        <dsp:cNvPr id="0" name=""/>
        <dsp:cNvSpPr/>
      </dsp:nvSpPr>
      <dsp:spPr>
        <a:xfrm>
          <a:off x="2841241" y="2053324"/>
          <a:ext cx="892190" cy="568168"/>
        </a:xfrm>
        <a:prstGeom prst="roundRect">
          <a:avLst/>
        </a:prstGeom>
        <a:solidFill>
          <a:srgbClr val="C00000">
            <a:alpha val="49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latin typeface="Times New Roman" panose="02020603050405020304" pitchFamily="18" charset="0"/>
              <a:cs typeface="Times New Roman" panose="02020603050405020304" pitchFamily="18" charset="0"/>
            </a:rPr>
            <a:t>Development</a:t>
          </a:r>
        </a:p>
      </dsp:txBody>
      <dsp:txXfrm>
        <a:off x="2868977" y="2081060"/>
        <a:ext cx="836718" cy="512696"/>
      </dsp:txXfrm>
    </dsp:sp>
    <dsp:sp modelId="{811A07AE-11F2-40C2-9637-077877F66A2F}">
      <dsp:nvSpPr>
        <dsp:cNvPr id="0" name=""/>
        <dsp:cNvSpPr/>
      </dsp:nvSpPr>
      <dsp:spPr>
        <a:xfrm>
          <a:off x="1147701" y="514185"/>
          <a:ext cx="2268895" cy="2268895"/>
        </a:xfrm>
        <a:custGeom>
          <a:avLst/>
          <a:gdLst/>
          <a:ahLst/>
          <a:cxnLst/>
          <a:rect l="0" t="0" r="0" b="0"/>
          <a:pathLst>
            <a:path>
              <a:moveTo>
                <a:pt x="1494366" y="2210286"/>
              </a:moveTo>
              <a:arcTo wR="1134447" hR="1134447" stAng="4290148" swAng="2456509"/>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sp>
    <dsp:sp modelId="{5C5DA64E-E5FB-46A3-B1DD-1B8E57E028D9}">
      <dsp:nvSpPr>
        <dsp:cNvPr id="0" name=""/>
        <dsp:cNvSpPr/>
      </dsp:nvSpPr>
      <dsp:spPr>
        <a:xfrm>
          <a:off x="821343" y="2057544"/>
          <a:ext cx="1014678" cy="521476"/>
        </a:xfrm>
        <a:prstGeom prst="roundRect">
          <a:avLst/>
        </a:prstGeom>
        <a:solidFill>
          <a:srgbClr val="AB1915">
            <a:alpha val="5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latin typeface="Times New Roman" panose="02020603050405020304" pitchFamily="18" charset="0"/>
              <a:cs typeface="Times New Roman" panose="02020603050405020304" pitchFamily="18" charset="0"/>
            </a:rPr>
            <a:t>Implementation </a:t>
          </a:r>
        </a:p>
      </dsp:txBody>
      <dsp:txXfrm>
        <a:off x="846799" y="2083000"/>
        <a:ext cx="963766" cy="470564"/>
      </dsp:txXfrm>
    </dsp:sp>
    <dsp:sp modelId="{D535454C-C73F-4062-89DE-E6D40E51F7B7}">
      <dsp:nvSpPr>
        <dsp:cNvPr id="0" name=""/>
        <dsp:cNvSpPr/>
      </dsp:nvSpPr>
      <dsp:spPr>
        <a:xfrm>
          <a:off x="897813" y="209585"/>
          <a:ext cx="2268895" cy="2268895"/>
        </a:xfrm>
        <a:custGeom>
          <a:avLst/>
          <a:gdLst/>
          <a:ahLst/>
          <a:cxnLst/>
          <a:rect l="0" t="0" r="0" b="0"/>
          <a:pathLst>
            <a:path>
              <a:moveTo>
                <a:pt x="166285" y="1725746"/>
              </a:moveTo>
              <a:arcTo wR="1134447" hR="1134447" stAng="8915147" swAng="1403790"/>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sp>
    <dsp:sp modelId="{5C745E9E-114E-4A53-B36D-919563EF862F}">
      <dsp:nvSpPr>
        <dsp:cNvPr id="0" name=""/>
        <dsp:cNvSpPr/>
      </dsp:nvSpPr>
      <dsp:spPr>
        <a:xfrm>
          <a:off x="585680" y="784957"/>
          <a:ext cx="706381" cy="568168"/>
        </a:xfrm>
        <a:prstGeom prst="roundRect">
          <a:avLst/>
        </a:prstGeom>
        <a:solidFill>
          <a:srgbClr val="AB1915">
            <a:alpha val="50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latin typeface="Times New Roman" panose="02020603050405020304" pitchFamily="18" charset="0"/>
              <a:cs typeface="Times New Roman" panose="02020603050405020304" pitchFamily="18" charset="0"/>
            </a:rPr>
            <a:t>Evaluation</a:t>
          </a:r>
        </a:p>
      </dsp:txBody>
      <dsp:txXfrm>
        <a:off x="613416" y="812693"/>
        <a:ext cx="650909" cy="512696"/>
      </dsp:txXfrm>
    </dsp:sp>
    <dsp:sp modelId="{05334FD0-6C72-4353-8ABF-C3A6E21A2D33}">
      <dsp:nvSpPr>
        <dsp:cNvPr id="0" name=""/>
        <dsp:cNvSpPr/>
      </dsp:nvSpPr>
      <dsp:spPr>
        <a:xfrm>
          <a:off x="502189" y="615900"/>
          <a:ext cx="2268895" cy="2268895"/>
        </a:xfrm>
        <a:custGeom>
          <a:avLst/>
          <a:gdLst/>
          <a:ahLst/>
          <a:cxnLst/>
          <a:rect l="0" t="0" r="0" b="0"/>
          <a:pathLst>
            <a:path>
              <a:moveTo>
                <a:pt x="715739" y="80097"/>
              </a:moveTo>
              <a:arcTo wR="1134447" hR="1134447" stAng="14900445" swAng="1909224"/>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885B-BD34-4326-9336-4F767916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5852</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 Aprina</dc:creator>
  <cp:keywords/>
  <dc:description/>
  <cp:lastModifiedBy>Lusi Aprina</cp:lastModifiedBy>
  <cp:revision>6</cp:revision>
  <cp:lastPrinted>2018-11-13T08:23:00Z</cp:lastPrinted>
  <dcterms:created xsi:type="dcterms:W3CDTF">2018-11-13T07:45:00Z</dcterms:created>
  <dcterms:modified xsi:type="dcterms:W3CDTF">2018-12-05T16:34:00Z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http://www.zotero.org/styles/modern-humanities-research-association</vt:lpwstr>
  </property>
  <property fmtid="{D5CDD505-2E9C-101B-9397-08002B2CF9AE}" pid="23" name="Mendeley Document_1">
    <vt:lpwstr>True</vt:lpwstr>
  </property>
  <property fmtid="{D5CDD505-2E9C-101B-9397-08002B2CF9AE}" pid="24" name="Mendeley Unique User Id_1">
    <vt:lpwstr>fc2d0e8a-1786-3ec9-b651-4d1171ef1c07</vt:lpwstr>
  </property>
</Properties>
</file>