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5D" w:rsidRPr="00DF755D" w:rsidRDefault="00DF755D" w:rsidP="00DF755D">
      <w:pPr>
        <w:pStyle w:val="FootnoteText"/>
        <w:ind w:left="1080" w:hanging="1080"/>
        <w:jc w:val="center"/>
        <w:rPr>
          <w:rFonts w:asciiTheme="majorBidi" w:hAnsiTheme="majorBidi" w:cstheme="majorBidi"/>
          <w:b/>
          <w:bCs/>
          <w:sz w:val="24"/>
          <w:szCs w:val="24"/>
          <w:lang w:val="sv-SE"/>
        </w:rPr>
      </w:pPr>
      <w:bookmarkStart w:id="0" w:name="_GoBack"/>
      <w:bookmarkEnd w:id="0"/>
      <w:r w:rsidRPr="00DF755D">
        <w:rPr>
          <w:rFonts w:asciiTheme="majorBidi" w:hAnsiTheme="majorBidi" w:cstheme="majorBidi"/>
          <w:b/>
          <w:bCs/>
          <w:sz w:val="24"/>
          <w:szCs w:val="24"/>
          <w:lang w:val="sv-SE"/>
        </w:rPr>
        <w:t>DAFTAR PUSTAKA</w:t>
      </w:r>
    </w:p>
    <w:p w:rsidR="00DF755D" w:rsidRPr="00A40624" w:rsidRDefault="00DF755D" w:rsidP="00DF755D">
      <w:pPr>
        <w:ind w:left="1080" w:hanging="1080"/>
        <w:rPr>
          <w:rFonts w:asciiTheme="majorBidi" w:hAnsiTheme="majorBidi" w:cstheme="majorBidi"/>
          <w:sz w:val="24"/>
          <w:szCs w:val="24"/>
          <w:lang w:val="id-ID"/>
        </w:rPr>
      </w:pPr>
    </w:p>
    <w:p w:rsidR="00DF755D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Aat Syafaat, 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>Peranan Penddikan Agama Islam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(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Jakarta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: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Raja Grafindo Persada,2008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)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</w:p>
    <w:p w:rsidR="00DF755D" w:rsidRPr="00DF755D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Abdul Majid, Dian andayani.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Pedidikan karakter dalam perspektif Islam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>, (Bandung: Insan Cita Utama, 2010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Abdul Majid,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Perencanaan Pembelajaran mengembangkan Standar Kompetensi Guru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(Bandung: Remaja Rosdakarya, 2005), 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Abdullah Muhammad Ibn Ahmad Ibn Hambal,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id-ID" w:eastAsia="id-ID"/>
        </w:rPr>
        <w:t>Musnad Ahmad Ibn Hambal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 xml:space="preserve"> Juz. V (Beirut: Dar al-Fikr, t. th), </w:t>
      </w:r>
    </w:p>
    <w:p w:rsidR="00DF755D" w:rsidRPr="00DF755D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hyperlink r:id="rId5" w:anchor="_ftnref4" w:history="1"/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Abdurrahman Saleh Abdullah,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Teori-Teori Pendidikan Berdasarkan Al-Qur'an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, (Cet. III; Jakarta: Rineka Cipta, 2005),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it-IT" w:eastAsia="id-ID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Abuddin Nata.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 xml:space="preserve">Manajemen Pendidikan Mengatasi Kelemahan Pendidikan Islam di Indonesia. 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(Jakarta: Prenada Media, 2007), 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Ahmad Sudrajat,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Konsep-Manajemen-sekolah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dalam:Http://Ahmad Sudrajat.Wordpress.com /2008/02/03 diakses 2008-06-28.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Ahmad Zayadi, Abdul Majid.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 xml:space="preserve">Tadzkirah Pembelajaran Pendidikan Agama Islam Berdasarkan Pendekatan Kontekstual. 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(Jakarta: Raja Grafindo Persada, 2005), 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Amru Khid,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 xml:space="preserve">Tampil menawan Dengan Akhlak Mulia. 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(Jakarta: Cakrawala Publishing, 2008), 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DF755D" w:rsidRPr="00A40624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  <w:lang w:val="id-ID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Arifin. 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>Ilmu Pendidikan Islam,Tinjauan Teoritis dan Praktis Berdasarkan  Pendekatan Interdisipliner,</w:t>
      </w:r>
      <w:r w:rsidRPr="00A40624">
        <w:rPr>
          <w:rFonts w:asciiTheme="majorBidi" w:hAnsiTheme="majorBidi" w:cstheme="majorBidi"/>
          <w:iCs/>
          <w:sz w:val="24"/>
          <w:szCs w:val="24"/>
          <w:lang w:val="sv-SE"/>
        </w:rPr>
        <w:t>(</w:t>
      </w:r>
      <w:r w:rsidRPr="00A40624">
        <w:rPr>
          <w:rFonts w:asciiTheme="majorBidi" w:hAnsiTheme="majorBidi" w:cstheme="majorBidi"/>
          <w:iCs/>
          <w:sz w:val="24"/>
          <w:szCs w:val="24"/>
          <w:lang w:val="id-ID"/>
        </w:rPr>
        <w:t>J</w:t>
      </w:r>
      <w:r w:rsidRPr="00A40624">
        <w:rPr>
          <w:rFonts w:asciiTheme="majorBidi" w:hAnsiTheme="majorBidi" w:cstheme="majorBidi"/>
          <w:iCs/>
          <w:sz w:val="24"/>
          <w:szCs w:val="24"/>
          <w:lang w:val="sv-SE"/>
        </w:rPr>
        <w:t>a</w:t>
      </w:r>
      <w:r w:rsidRPr="00A40624">
        <w:rPr>
          <w:rFonts w:asciiTheme="majorBidi" w:hAnsiTheme="majorBidi" w:cstheme="majorBidi"/>
          <w:iCs/>
          <w:sz w:val="24"/>
          <w:szCs w:val="24"/>
          <w:lang w:val="id-ID"/>
        </w:rPr>
        <w:t>karta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Bumi Aksara,2006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)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DF755D" w:rsidRPr="00A40624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  <w:lang w:val="id-ID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>,</w:t>
      </w: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B. Suryosubroto,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Proses Belajar Mengajar di Sekolah,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(Jakarta: Rineka Cipta, 1997),cet. I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id-ID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57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Bafadhal,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Perencanaan Pengajaran Berdasarkan Pendekatan Sistim,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(Jakarta: PT Bumi Aksara, 2004)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57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proofErr w:type="spellStart"/>
      <w:r w:rsidRPr="00A40624">
        <w:rPr>
          <w:rFonts w:asciiTheme="majorBidi" w:eastAsia="Times New Roman" w:hAnsiTheme="majorBidi" w:cstheme="majorBidi"/>
          <w:sz w:val="24"/>
          <w:szCs w:val="24"/>
          <w:lang w:val="es-ES" w:eastAsia="id-ID"/>
        </w:rPr>
        <w:t>Baharuddin</w:t>
      </w:r>
      <w:proofErr w:type="spellEnd"/>
      <w:r w:rsidRPr="00A40624">
        <w:rPr>
          <w:rFonts w:asciiTheme="majorBidi" w:eastAsia="Times New Roman" w:hAnsiTheme="majorBidi" w:cstheme="majorBidi"/>
          <w:sz w:val="24"/>
          <w:szCs w:val="24"/>
          <w:lang w:val="es-ES" w:eastAsia="id-ID"/>
        </w:rPr>
        <w:t xml:space="preserve"> dan Esa </w:t>
      </w:r>
      <w:proofErr w:type="spellStart"/>
      <w:r w:rsidRPr="00A40624">
        <w:rPr>
          <w:rFonts w:asciiTheme="majorBidi" w:eastAsia="Times New Roman" w:hAnsiTheme="majorBidi" w:cstheme="majorBidi"/>
          <w:sz w:val="24"/>
          <w:szCs w:val="24"/>
          <w:lang w:val="es-ES" w:eastAsia="id-ID"/>
        </w:rPr>
        <w:t>Nur</w:t>
      </w:r>
      <w:proofErr w:type="spellEnd"/>
      <w:r w:rsidRPr="00A40624">
        <w:rPr>
          <w:rFonts w:asciiTheme="majorBidi" w:eastAsia="Times New Roman" w:hAnsiTheme="majorBidi" w:cstheme="majorBidi"/>
          <w:sz w:val="24"/>
          <w:szCs w:val="24"/>
          <w:lang w:val="es-ES" w:eastAsia="id-ID"/>
        </w:rPr>
        <w:t xml:space="preserve"> </w:t>
      </w:r>
      <w:proofErr w:type="spellStart"/>
      <w:r w:rsidRPr="00A40624">
        <w:rPr>
          <w:rFonts w:asciiTheme="majorBidi" w:eastAsia="Times New Roman" w:hAnsiTheme="majorBidi" w:cstheme="majorBidi"/>
          <w:sz w:val="24"/>
          <w:szCs w:val="24"/>
          <w:lang w:val="es-ES" w:eastAsia="id-ID"/>
        </w:rPr>
        <w:t>Wahyuni</w:t>
      </w:r>
      <w:proofErr w:type="spellEnd"/>
      <w:r w:rsidRPr="00A40624">
        <w:rPr>
          <w:rFonts w:asciiTheme="majorBidi" w:eastAsia="Times New Roman" w:hAnsiTheme="majorBidi" w:cstheme="majorBidi"/>
          <w:sz w:val="24"/>
          <w:szCs w:val="24"/>
          <w:lang w:val="es-ES" w:eastAsia="id-ID"/>
        </w:rPr>
        <w:t xml:space="preserve">, </w:t>
      </w:r>
      <w:proofErr w:type="spellStart"/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id-ID"/>
        </w:rPr>
        <w:t>Teori</w:t>
      </w:r>
      <w:proofErr w:type="spellEnd"/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id-ID"/>
        </w:rPr>
        <w:t xml:space="preserve"> </w:t>
      </w:r>
      <w:proofErr w:type="spellStart"/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id-ID"/>
        </w:rPr>
        <w:t>Belajar</w:t>
      </w:r>
      <w:proofErr w:type="spellEnd"/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id-ID"/>
        </w:rPr>
        <w:t xml:space="preserve"> &amp; </w:t>
      </w:r>
      <w:proofErr w:type="spellStart"/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es-ES" w:eastAsia="id-ID"/>
        </w:rPr>
        <w:t>Pembelajaran</w:t>
      </w:r>
      <w:proofErr w:type="spellEnd"/>
      <w:r w:rsidRPr="00A40624">
        <w:rPr>
          <w:rFonts w:asciiTheme="majorBidi" w:eastAsia="Times New Roman" w:hAnsiTheme="majorBidi" w:cstheme="majorBidi"/>
          <w:sz w:val="24"/>
          <w:szCs w:val="24"/>
          <w:lang w:val="es-ES" w:eastAsia="id-ID"/>
        </w:rPr>
        <w:t xml:space="preserve"> (</w:t>
      </w:r>
      <w:proofErr w:type="spellStart"/>
      <w:r w:rsidRPr="00A40624">
        <w:rPr>
          <w:rFonts w:asciiTheme="majorBidi" w:eastAsia="Times New Roman" w:hAnsiTheme="majorBidi" w:cstheme="majorBidi"/>
          <w:sz w:val="24"/>
          <w:szCs w:val="24"/>
          <w:lang w:val="es-ES" w:eastAsia="id-ID"/>
        </w:rPr>
        <w:t>Cet</w:t>
      </w:r>
      <w:proofErr w:type="spellEnd"/>
      <w:r w:rsidRPr="00A40624">
        <w:rPr>
          <w:rFonts w:asciiTheme="majorBidi" w:eastAsia="Times New Roman" w:hAnsiTheme="majorBidi" w:cstheme="majorBidi"/>
          <w:sz w:val="24"/>
          <w:szCs w:val="24"/>
          <w:lang w:val="es-ES" w:eastAsia="id-ID"/>
        </w:rPr>
        <w:t xml:space="preserve">. 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III; Jogjakarta: Ar-Ruzz Media, 2008), </w:t>
      </w:r>
    </w:p>
    <w:p w:rsidR="00DF755D" w:rsidRDefault="00DF755D" w:rsidP="00DF755D">
      <w:pPr>
        <w:pStyle w:val="FootnoteText"/>
        <w:ind w:left="1080" w:hanging="1080"/>
        <w:rPr>
          <w:rFonts w:asciiTheme="majorBidi" w:hAnsiTheme="majorBidi" w:cstheme="majorBidi"/>
          <w:i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Baharudi dan Wahyuni, 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>Teori Belajar dan Pembelajaran, Yogyakarta, At Rzz Media, 2003,</w:t>
      </w:r>
    </w:p>
    <w:p w:rsidR="00DF755D" w:rsidRPr="00DF755D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Bahtiar,Asep Purnama,2008, 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 xml:space="preserve">Mewujudkan Sekolah Yang Demokratis, Makalah Seminar Revitalisasi Pendidikan IPS di Indonesia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15 0ktober 2008,diselenggarakan oleh Universitas Negeri  Semarang,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color w:val="000000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>Beker, Alpond,</w:t>
      </w:r>
      <w:r w:rsidRPr="00A40624">
        <w:rPr>
          <w:rFonts w:asciiTheme="majorBidi" w:hAnsiTheme="majorBidi" w:cstheme="majorBidi"/>
          <w:color w:val="000000"/>
          <w:sz w:val="24"/>
          <w:szCs w:val="24"/>
        </w:rPr>
        <w:t>199</w:t>
      </w:r>
      <w:r w:rsidRPr="00A40624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, </w:t>
      </w:r>
      <w:r w:rsidRPr="00A40624">
        <w:rPr>
          <w:rFonts w:asciiTheme="majorBidi" w:hAnsiTheme="majorBidi" w:cstheme="majorBidi"/>
          <w:i/>
          <w:iCs/>
          <w:color w:val="000000"/>
          <w:sz w:val="24"/>
          <w:szCs w:val="24"/>
          <w:lang w:val="id-ID"/>
        </w:rPr>
        <w:t>Instructional Technology</w:t>
      </w:r>
      <w:r w:rsidRPr="00A40624">
        <w:rPr>
          <w:rFonts w:asciiTheme="majorBidi" w:hAnsiTheme="majorBidi" w:cstheme="majorBidi"/>
          <w:color w:val="000000"/>
          <w:sz w:val="24"/>
          <w:szCs w:val="24"/>
          <w:lang w:val="id-ID"/>
        </w:rPr>
        <w:t xml:space="preserve"> : past, Present, and Future Colorado: Englewood cliffs</w:t>
      </w:r>
    </w:p>
    <w:p w:rsidR="00DF755D" w:rsidRP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40624">
        <w:rPr>
          <w:rFonts w:asciiTheme="majorBidi" w:hAnsiTheme="majorBidi" w:cstheme="majorBidi"/>
          <w:sz w:val="24"/>
          <w:szCs w:val="24"/>
        </w:rPr>
        <w:t>Bloom</w:t>
      </w:r>
      <w:proofErr w:type="gramStart"/>
      <w:r w:rsidRPr="00A40624">
        <w:rPr>
          <w:rFonts w:asciiTheme="majorBidi" w:hAnsiTheme="majorBidi" w:cstheme="majorBidi"/>
          <w:sz w:val="24"/>
          <w:szCs w:val="24"/>
        </w:rPr>
        <w:t>,et</w:t>
      </w:r>
      <w:proofErr w:type="spellEnd"/>
      <w:proofErr w:type="gramEnd"/>
      <w:r w:rsidRPr="00A40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all</w:t>
      </w:r>
      <w:r w:rsidRPr="00A40624">
        <w:rPr>
          <w:rFonts w:asciiTheme="majorBidi" w:hAnsiTheme="majorBidi" w:cstheme="majorBidi"/>
          <w:i/>
          <w:sz w:val="24"/>
          <w:szCs w:val="24"/>
        </w:rPr>
        <w:t>,Taconomy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 xml:space="preserve"> of Educational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Obyektives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, (Handbook: I Cognitive Domain, London,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Longmamm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Group, 1956),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</w:rPr>
        <w:t xml:space="preserve">Branson, Margaret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Stiman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>, The Role of Civic Education, A Forthcoming, Education Policy Task Force Position Paper from the Communitarian</w:t>
      </w:r>
      <w:r w:rsidRPr="00A40624">
        <w:rPr>
          <w:rFonts w:asciiTheme="majorBidi" w:hAnsiTheme="majorBidi" w:cstheme="majorBidi"/>
          <w:sz w:val="24"/>
          <w:szCs w:val="24"/>
        </w:rPr>
        <w:t>, (Network Calabasas: CCE,1998),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F755D" w:rsidRPr="00DF755D" w:rsidRDefault="00DF755D" w:rsidP="00DF755D">
      <w:pPr>
        <w:pStyle w:val="FootnoteText"/>
        <w:ind w:left="1080" w:hanging="1080"/>
        <w:contextualSpacing/>
        <w:rPr>
          <w:rStyle w:val="personname"/>
          <w:rFonts w:asciiTheme="majorBidi" w:hAnsiTheme="majorBidi" w:cstheme="majorBidi"/>
          <w:color w:val="000000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</w:rPr>
        <w:t>Briggs,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i/>
          <w:sz w:val="24"/>
          <w:szCs w:val="24"/>
        </w:rPr>
        <w:t xml:space="preserve">Competency Based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Training</w:t>
      </w:r>
      <w:proofErr w:type="gramStart"/>
      <w:r w:rsidRPr="00A40624">
        <w:rPr>
          <w:rFonts w:asciiTheme="majorBidi" w:hAnsiTheme="majorBidi" w:cstheme="majorBidi"/>
          <w:i/>
          <w:sz w:val="24"/>
          <w:szCs w:val="24"/>
        </w:rPr>
        <w:t>,Directorat</w:t>
      </w:r>
      <w:proofErr w:type="spellEnd"/>
      <w:proofErr w:type="gramEnd"/>
      <w:r w:rsidRPr="00A40624">
        <w:rPr>
          <w:rFonts w:asciiTheme="majorBidi" w:hAnsiTheme="majorBidi" w:cstheme="majorBidi"/>
          <w:i/>
          <w:sz w:val="24"/>
          <w:szCs w:val="24"/>
        </w:rPr>
        <w:t xml:space="preserve"> Vocational Education</w:t>
      </w:r>
      <w:r w:rsidRPr="00A40624">
        <w:rPr>
          <w:rFonts w:asciiTheme="majorBidi" w:hAnsiTheme="majorBidi" w:cstheme="majorBidi"/>
          <w:sz w:val="24"/>
          <w:szCs w:val="24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</w:rPr>
        <w:t>(IATVEO A Project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</w:rPr>
        <w:t xml:space="preserve">1998),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>Clive Erricker,”Pendekatan Fenomenologis”,dalam Peter Conolly(ed),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Aneka Pendekatan Study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Agama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,terj.Imam Khairi,(Yogyakarta: LKiS,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2002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NormalWeb"/>
        <w:shd w:val="clear" w:color="auto" w:fill="FFFFFF"/>
        <w:spacing w:before="0" w:beforeAutospacing="0" w:after="0" w:afterAutospacing="0"/>
        <w:ind w:left="1080" w:hanging="1080"/>
        <w:contextualSpacing/>
        <w:jc w:val="both"/>
        <w:rPr>
          <w:rFonts w:asciiTheme="majorBidi" w:hAnsiTheme="majorBidi" w:cstheme="majorBidi"/>
          <w:color w:val="000000"/>
          <w:lang w:val="en-US"/>
        </w:rPr>
      </w:pPr>
      <w:r w:rsidRPr="00A40624">
        <w:rPr>
          <w:rStyle w:val="personname"/>
          <w:rFonts w:asciiTheme="majorBidi" w:hAnsiTheme="majorBidi" w:cstheme="majorBidi"/>
          <w:color w:val="000000"/>
        </w:rPr>
        <w:t>Darmiyati Zuchdi, Prof. Dr.</w:t>
      </w:r>
      <w:r w:rsidRPr="00A40624">
        <w:rPr>
          <w:rStyle w:val="apple-converted-space"/>
          <w:rFonts w:asciiTheme="majorBidi" w:hAnsiTheme="majorBidi" w:cstheme="majorBidi"/>
          <w:color w:val="000000"/>
        </w:rPr>
        <w:t> </w:t>
      </w:r>
      <w:r w:rsidRPr="00A40624">
        <w:rPr>
          <w:rStyle w:val="Emphasis"/>
          <w:rFonts w:asciiTheme="majorBidi" w:hAnsiTheme="majorBidi" w:cstheme="majorBidi"/>
          <w:color w:val="000000"/>
        </w:rPr>
        <w:t>pengembangan model pendidikan karakter terintegrasi dalam pembelajaran bidang studI .</w:t>
      </w:r>
      <w:r w:rsidRPr="00A40624">
        <w:rPr>
          <w:rStyle w:val="apple-converted-space"/>
          <w:rFonts w:asciiTheme="majorBidi" w:hAnsiTheme="majorBidi" w:cstheme="majorBidi"/>
          <w:color w:val="000000"/>
        </w:rPr>
        <w:t> </w:t>
      </w:r>
      <w:r w:rsidRPr="00A40624">
        <w:rPr>
          <w:rFonts w:asciiTheme="majorBidi" w:hAnsiTheme="majorBidi" w:cstheme="majorBidi"/>
          <w:color w:val="000000"/>
        </w:rPr>
        <w:t>Cakrawala Pendidikan Edisi Dies 2010.</w:t>
      </w:r>
    </w:p>
    <w:p w:rsidR="00DF755D" w:rsidRPr="00DF755D" w:rsidRDefault="00DF755D" w:rsidP="00DF755D">
      <w:pPr>
        <w:pStyle w:val="NormalWeb"/>
        <w:shd w:val="clear" w:color="auto" w:fill="FFFFFF"/>
        <w:spacing w:before="0" w:beforeAutospacing="0" w:after="0" w:afterAutospacing="0"/>
        <w:ind w:left="1080" w:hanging="1080"/>
        <w:contextualSpacing/>
        <w:jc w:val="both"/>
        <w:rPr>
          <w:rFonts w:asciiTheme="majorBidi" w:hAnsiTheme="majorBidi" w:cstheme="majorBidi"/>
          <w:lang w:val="en-US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</w:rPr>
        <w:t>Decker, Scot L,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Mecsuring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 xml:space="preserve"> Growth and Decline in Visual Motor Processes With the Bender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Gestal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, (Journal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Psychoeucational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Assesment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</w:rPr>
        <w:t>http/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www</w:t>
      </w:r>
      <w:proofErr w:type="gramStart"/>
      <w:r w:rsidRPr="00A40624">
        <w:rPr>
          <w:rFonts w:asciiTheme="majorBidi" w:hAnsiTheme="majorBidi" w:cstheme="majorBidi"/>
          <w:sz w:val="24"/>
          <w:szCs w:val="24"/>
        </w:rPr>
        <w:t>,sagepublication</w:t>
      </w:r>
      <w:proofErr w:type="spellEnd"/>
      <w:proofErr w:type="gramEnd"/>
      <w:r w:rsidRPr="00A40624">
        <w:rPr>
          <w:rFonts w:asciiTheme="majorBidi" w:hAnsiTheme="majorBidi" w:cstheme="majorBidi"/>
          <w:sz w:val="24"/>
          <w:szCs w:val="24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Desember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2008, Second edition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Departemen Agama RI Dirjen Pendidikan Islam,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UU No.20 tahun 2003, tentang Sisdiknas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 : 2007),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Departemen Agama RI,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Al-Qur'an Al Karim dan Terjemahnya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(Semarang: Toha Putra, 1996),</w:t>
      </w:r>
    </w:p>
    <w:p w:rsidR="00DF755D" w:rsidRPr="00A40624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i/>
          <w:iCs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Departemen pendidikan dan kebudayaan. 2004.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Kurikulum dan Standar Kompetensi SMA Mata Pelajaran Agama Islam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Departemen Pendidikan Nasional 2006, 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>Peraturan Menteri Pendidikan Nasional Republik Indonesia No 22 tahun 2006 tentang Standar Isi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,Jakarta, Depdiknas.</w:t>
      </w: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lastRenderedPageBreak/>
        <w:t>Departemen Pendidikan Nasional dan Kebudayaan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, Himpunan Peraturan Perundang Undangan Republik Indonesia No 22 tahun 2006 tentang Standar Isi,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iCs/>
          <w:sz w:val="24"/>
          <w:szCs w:val="24"/>
          <w:lang w:val="sv-SE"/>
        </w:rPr>
        <w:t>(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Jakarta,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Depdiknas,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2006),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Didin Hafidhuddin, Hendri Tanjung, Shariah Principles on Management in Practice, (Jakarta: Gema Insani Press, 2006),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Dimyati dan Mudjiono,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Belajar dan Pembelajaran,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(Jakarta: Rineka Cipta, 2006), 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40624">
        <w:rPr>
          <w:rFonts w:asciiTheme="majorBidi" w:hAnsiTheme="majorBidi" w:cstheme="majorBidi"/>
          <w:sz w:val="24"/>
          <w:szCs w:val="24"/>
        </w:rPr>
        <w:t>Durheim</w:t>
      </w:r>
      <w:proofErr w:type="gramStart"/>
      <w:r w:rsidRPr="00A40624">
        <w:rPr>
          <w:rFonts w:asciiTheme="majorBidi" w:hAnsiTheme="majorBidi" w:cstheme="majorBidi"/>
          <w:sz w:val="24"/>
          <w:szCs w:val="24"/>
        </w:rPr>
        <w:t>,Emille</w:t>
      </w:r>
      <w:proofErr w:type="spellEnd"/>
      <w:proofErr w:type="gramEnd"/>
      <w:r w:rsidRPr="00A40624">
        <w:rPr>
          <w:rFonts w:asciiTheme="majorBidi" w:hAnsiTheme="majorBidi" w:cstheme="majorBidi"/>
          <w:sz w:val="24"/>
          <w:szCs w:val="24"/>
        </w:rPr>
        <w:t>,</w:t>
      </w:r>
      <w:r w:rsidRPr="00A40624">
        <w:rPr>
          <w:rFonts w:asciiTheme="majorBidi" w:hAnsiTheme="majorBidi" w:cstheme="majorBidi"/>
          <w:i/>
          <w:sz w:val="24"/>
          <w:szCs w:val="24"/>
        </w:rPr>
        <w:t xml:space="preserve"> Moral Education</w:t>
      </w:r>
      <w:r w:rsidRPr="00A40624">
        <w:rPr>
          <w:rFonts w:asciiTheme="majorBidi" w:hAnsiTheme="majorBidi" w:cstheme="majorBidi"/>
          <w:sz w:val="24"/>
          <w:szCs w:val="24"/>
        </w:rPr>
        <w:t>, (New York :The Free Press of Glencoe,1961</w:t>
      </w: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E. Mulyasa,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id-ID"/>
        </w:rPr>
        <w:t>Implementasi Kurikulum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2004 Panduan Pembelajaran KBK, 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(Bandung, Remaja Rosdakarya 2005), h</w:t>
      </w:r>
    </w:p>
    <w:p w:rsidR="00DF755D" w:rsidRP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sz w:val="20"/>
          <w:szCs w:val="20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-------------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Pedoman Manajemen Berbasis Madrasah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(Proyek Pemberdayaan Kelembagaan dan Ketatalaksanaan Pada Madrasah dan PAI pada Sekolah Umum Tingkat Dasar :2004),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</w:rPr>
        <w:t xml:space="preserve">Ely,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Kessinger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>,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i/>
          <w:sz w:val="24"/>
          <w:szCs w:val="24"/>
        </w:rPr>
        <w:t>Professional Competencies and Certification in the Instructional Technology</w:t>
      </w:r>
      <w:r w:rsidRPr="00A40624">
        <w:rPr>
          <w:rFonts w:asciiTheme="majorBidi" w:hAnsiTheme="majorBidi" w:cstheme="majorBidi"/>
          <w:sz w:val="24"/>
          <w:szCs w:val="24"/>
        </w:rPr>
        <w:t>, (Field Colorado Englewood Cliffs: Inco,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</w:rPr>
        <w:t xml:space="preserve">1999),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Fadlullah.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Orientasi Baru Pendidikan Islam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. (Jakarta: Diadit Media, 2008), 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A40624">
        <w:rPr>
          <w:rFonts w:asciiTheme="majorBidi" w:eastAsia="Times New Roman" w:hAnsiTheme="majorBidi" w:cstheme="majorBidi"/>
          <w:sz w:val="24"/>
          <w:szCs w:val="24"/>
        </w:rPr>
        <w:t>Fatchul</w:t>
      </w:r>
      <w:proofErr w:type="spellEnd"/>
      <w:r w:rsidRPr="00A40624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A40624">
        <w:rPr>
          <w:rFonts w:asciiTheme="majorBidi" w:eastAsia="Times New Roman" w:hAnsiTheme="majorBidi" w:cstheme="majorBidi"/>
          <w:sz w:val="24"/>
          <w:szCs w:val="24"/>
        </w:rPr>
        <w:t>Mu’in</w:t>
      </w:r>
      <w:proofErr w:type="spellEnd"/>
      <w:r w:rsidRPr="00A40624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>Pedidikan karakter kontruksi teoritik dan praktek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. </w:t>
      </w:r>
      <w:r w:rsidRPr="00A40624">
        <w:rPr>
          <w:rFonts w:asciiTheme="majorBidi" w:eastAsia="Times New Roman" w:hAnsiTheme="majorBidi" w:cstheme="majorBidi"/>
          <w:sz w:val="24"/>
          <w:szCs w:val="24"/>
        </w:rPr>
        <w:t xml:space="preserve">(Yogyakarta: </w:t>
      </w:r>
      <w:proofErr w:type="spellStart"/>
      <w:r w:rsidRPr="00A40624">
        <w:rPr>
          <w:rFonts w:asciiTheme="majorBidi" w:eastAsia="Times New Roman" w:hAnsiTheme="majorBidi" w:cstheme="majorBidi"/>
          <w:sz w:val="24"/>
          <w:szCs w:val="24"/>
        </w:rPr>
        <w:t>Ar-Ruzz</w:t>
      </w:r>
      <w:proofErr w:type="spellEnd"/>
      <w:r w:rsidRPr="00A40624">
        <w:rPr>
          <w:rFonts w:asciiTheme="majorBidi" w:eastAsia="Times New Roman" w:hAnsiTheme="majorBidi" w:cstheme="majorBidi"/>
          <w:sz w:val="24"/>
          <w:szCs w:val="24"/>
        </w:rPr>
        <w:t xml:space="preserve"> Media, 2011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40624">
        <w:rPr>
          <w:rFonts w:asciiTheme="majorBidi" w:hAnsiTheme="majorBidi" w:cstheme="majorBidi"/>
          <w:sz w:val="24"/>
          <w:szCs w:val="24"/>
        </w:rPr>
        <w:t>Fraenkel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 xml:space="preserve">, Developing the Civic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Sosiety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>: The Role of Civic Education</w:t>
      </w:r>
      <w:r w:rsidRPr="00A40624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Colorador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>, Inglewood Clift, Inco</w:t>
      </w:r>
      <w:proofErr w:type="gramStart"/>
      <w:r w:rsidRPr="00A40624">
        <w:rPr>
          <w:rFonts w:asciiTheme="majorBidi" w:hAnsiTheme="majorBidi" w:cstheme="majorBidi"/>
          <w:sz w:val="24"/>
          <w:szCs w:val="24"/>
        </w:rPr>
        <w:t>,1977</w:t>
      </w:r>
      <w:proofErr w:type="gramEnd"/>
      <w:r w:rsidRPr="00A40624">
        <w:rPr>
          <w:rFonts w:asciiTheme="majorBidi" w:hAnsiTheme="majorBidi" w:cstheme="majorBidi"/>
          <w:sz w:val="24"/>
          <w:szCs w:val="24"/>
        </w:rPr>
        <w:t xml:space="preserve">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</w:rPr>
        <w:t xml:space="preserve">Graham,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Douglass</w:t>
      </w:r>
      <w:proofErr w:type="gramStart"/>
      <w:r w:rsidRPr="00A40624">
        <w:rPr>
          <w:rFonts w:asciiTheme="majorBidi" w:hAnsiTheme="majorBidi" w:cstheme="majorBidi"/>
          <w:sz w:val="24"/>
          <w:szCs w:val="24"/>
        </w:rPr>
        <w:t>,</w:t>
      </w:r>
      <w:r w:rsidRPr="00A40624">
        <w:rPr>
          <w:rFonts w:asciiTheme="majorBidi" w:hAnsiTheme="majorBidi" w:cstheme="majorBidi"/>
          <w:i/>
          <w:sz w:val="24"/>
          <w:szCs w:val="24"/>
        </w:rPr>
        <w:t>Citizenship</w:t>
      </w:r>
      <w:proofErr w:type="spellEnd"/>
      <w:proofErr w:type="gramEnd"/>
      <w:r w:rsidRPr="00A40624">
        <w:rPr>
          <w:rFonts w:asciiTheme="majorBidi" w:hAnsiTheme="majorBidi" w:cstheme="majorBidi"/>
          <w:i/>
          <w:sz w:val="24"/>
          <w:szCs w:val="24"/>
        </w:rPr>
        <w:t xml:space="preserve"> for the 21 century: An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Internional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 xml:space="preserve"> perspective on Education,(</w:t>
      </w:r>
      <w:r w:rsidRPr="00A40624">
        <w:rPr>
          <w:rFonts w:asciiTheme="majorBidi" w:hAnsiTheme="majorBidi" w:cstheme="majorBidi"/>
          <w:sz w:val="24"/>
          <w:szCs w:val="24"/>
        </w:rPr>
        <w:t>London: Kogan,1992)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F755D" w:rsidRP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Gunawan, Heri,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Pendidikan Karakter “konsep dan Implementasi”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( Bandung : Cv. Alfabeta, 2012)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,</w:t>
      </w:r>
    </w:p>
    <w:p w:rsidR="00DF755D" w:rsidRP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>Hamalik,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Oemar,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Perencanaan Pengajaran Berdasarkan Pendekatan Sistem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(Jakarta: Bumi Aksara,2005),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</w:p>
    <w:p w:rsidR="00DF755D" w:rsidRPr="00A40624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</w:rPr>
        <w:t>-----------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, Omar, 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>Kurikulum dan Pembelajaran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, Bumi Aksara, Jakarta, 2002,</w:t>
      </w:r>
    </w:p>
    <w:p w:rsidR="00DF755D" w:rsidRPr="00A40624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  <w:lang w:val="id-ID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>Hamidjoyo, Santoso, S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>, Upaya Sinergis Menuju Sekolah Berkualitas berbasis School Mnagement,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(Jakarta: Depdikbud, 1997), </w:t>
      </w:r>
    </w:p>
    <w:p w:rsidR="00DF755D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it-IT" w:eastAsia="id-ID"/>
        </w:rPr>
        <w:lastRenderedPageBreak/>
        <w:t xml:space="preserve">Hamzah B. Uno,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it-IT" w:eastAsia="id-ID"/>
        </w:rPr>
        <w:t>Orientasi Baru dalam Psikologi Pembelajaran</w:t>
      </w:r>
      <w:r w:rsidRPr="00A40624">
        <w:rPr>
          <w:rFonts w:asciiTheme="majorBidi" w:eastAsia="Times New Roman" w:hAnsiTheme="majorBidi" w:cstheme="majorBidi"/>
          <w:sz w:val="24"/>
          <w:szCs w:val="24"/>
          <w:lang w:val="it-IT" w:eastAsia="id-ID"/>
        </w:rPr>
        <w:t>, (Ce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 w:eastAsia="id-ID"/>
        </w:rPr>
        <w:t>t</w:t>
      </w:r>
      <w:r w:rsidRPr="00A40624">
        <w:rPr>
          <w:rFonts w:asciiTheme="majorBidi" w:eastAsia="Times New Roman" w:hAnsiTheme="majorBidi" w:cstheme="majorBidi"/>
          <w:sz w:val="24"/>
          <w:szCs w:val="24"/>
          <w:lang w:val="it-IT" w:eastAsia="id-ID"/>
        </w:rPr>
        <w:t xml:space="preserve">. 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II; Jakarta: Bumi Aksara, 2008), </w:t>
      </w:r>
    </w:p>
    <w:p w:rsidR="00DF755D" w:rsidRPr="00A40624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eastAsia="Times New Roman" w:hAnsiTheme="majorBidi" w:cstheme="majorBidi"/>
          <w:sz w:val="24"/>
          <w:szCs w:val="24"/>
          <w:lang w:val="es-ES" w:eastAsia="id-ID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>Harun Nasution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id-ID"/>
        </w:rPr>
        <w:t>, Metode Penelitian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(Bandung: 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Rosda Karya,1988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>Heri Jauhari Muhtar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>, Fiqih Pendidikan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(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Bandung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: 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Rosdakarya, 2008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)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, </w:t>
      </w:r>
    </w:p>
    <w:p w:rsidR="00DF755D" w:rsidRPr="00DF755D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40624">
        <w:rPr>
          <w:rFonts w:asciiTheme="majorBidi" w:hAnsiTheme="majorBidi" w:cstheme="majorBidi"/>
          <w:sz w:val="24"/>
          <w:szCs w:val="24"/>
        </w:rPr>
        <w:t>Huntington</w:t>
      </w:r>
      <w:proofErr w:type="gramStart"/>
      <w:r w:rsidRPr="00A40624">
        <w:rPr>
          <w:rFonts w:asciiTheme="majorBidi" w:hAnsiTheme="majorBidi" w:cstheme="majorBidi"/>
          <w:i/>
          <w:sz w:val="24"/>
          <w:szCs w:val="24"/>
        </w:rPr>
        <w:t>,Citizenship</w:t>
      </w:r>
      <w:proofErr w:type="spellEnd"/>
      <w:proofErr w:type="gramEnd"/>
      <w:r w:rsidRPr="00A40624">
        <w:rPr>
          <w:rFonts w:asciiTheme="majorBidi" w:hAnsiTheme="majorBidi" w:cstheme="majorBidi"/>
          <w:i/>
          <w:sz w:val="24"/>
          <w:szCs w:val="24"/>
        </w:rPr>
        <w:t xml:space="preserve"> for 21 Century: An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Internasional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Perpective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 xml:space="preserve"> on Education</w:t>
      </w:r>
      <w:r w:rsidRPr="00A40624">
        <w:rPr>
          <w:rFonts w:asciiTheme="majorBidi" w:hAnsiTheme="majorBidi" w:cstheme="majorBidi"/>
          <w:sz w:val="24"/>
          <w:szCs w:val="24"/>
        </w:rPr>
        <w:t xml:space="preserve">, (London,Cogan,1996),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Husaini usman,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Manajemen, Teori, Praktek, dan Riset Pendidikan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edisi 3 (Jakarta: BumiAksara, 2011),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Ivor K. Davies,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Pengelolaan Belajar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Terj. Sudarsono Sudirjo, Dkk, ed, I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 :Kerjasama Universitas terbuka dengan Rajawali Pers, 1991), 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>Lexy J.Meleong,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Metodologi Penelitian Kualitatif, (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Bandung: Remaja Rosdakarya, 2002),h.135</w:t>
      </w: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40624">
        <w:rPr>
          <w:rFonts w:asciiTheme="majorBidi" w:hAnsiTheme="majorBidi" w:cstheme="majorBidi"/>
          <w:sz w:val="24"/>
          <w:szCs w:val="24"/>
        </w:rPr>
        <w:t>Lorin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W. Anderson, </w:t>
      </w:r>
      <w:r w:rsidRPr="00A40624">
        <w:rPr>
          <w:rFonts w:asciiTheme="majorBidi" w:hAnsiTheme="majorBidi" w:cstheme="majorBidi"/>
          <w:i/>
          <w:iCs/>
          <w:sz w:val="24"/>
          <w:szCs w:val="24"/>
        </w:rPr>
        <w:t>The effective Teacher</w:t>
      </w:r>
      <w:r w:rsidRPr="00A40624">
        <w:rPr>
          <w:rFonts w:asciiTheme="majorBidi" w:hAnsiTheme="majorBidi" w:cstheme="majorBidi"/>
          <w:sz w:val="24"/>
          <w:szCs w:val="24"/>
        </w:rPr>
        <w:t>, (</w:t>
      </w:r>
      <w:proofErr w:type="spellStart"/>
      <w:proofErr w:type="gramStart"/>
      <w:r w:rsidRPr="00A40624">
        <w:rPr>
          <w:rFonts w:asciiTheme="majorBidi" w:hAnsiTheme="majorBidi" w:cstheme="majorBidi"/>
          <w:sz w:val="24"/>
          <w:szCs w:val="24"/>
        </w:rPr>
        <w:t>Amrekia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 w:rsidRPr="00A406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Mc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Grow Hill, 1989), 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M. Arifin,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Ilmu Pendidikan Islam Tinjauan Teoritis dan Praktis Berdasarkan Pendekatan Interdisipliner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(Cet. II; Jakarta: Sinar Grafika, 2006), </w:t>
      </w:r>
    </w:p>
    <w:p w:rsidR="00DF755D" w:rsidRPr="00A40624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eastAsia="Times New Roman" w:hAnsiTheme="majorBidi" w:cstheme="majorBidi"/>
          <w:sz w:val="24"/>
          <w:szCs w:val="24"/>
          <w:lang w:val="id-ID" w:eastAsia="id-ID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Made Pidarta,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Manajemen Pendidikan Indonesia,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(Jakarta: Rineka Cipta, 2004),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>Mudjahid AK, dkk, Perncanaan Madrasah Mandiri, (Jakarta: Puslitbang Pendidikan Agama dan Keagamaan, 2003), Cet. III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</w:p>
    <w:p w:rsidR="00DF755D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hAnsiTheme="majorBidi" w:cstheme="majorBidi"/>
          <w:sz w:val="24"/>
          <w:szCs w:val="24"/>
          <w:lang w:val="sv-SE"/>
        </w:rPr>
      </w:pPr>
      <w:hyperlink r:id="rId6" w:anchor="_ftnref7" w:history="1">
        <w:r w:rsidRPr="00A40624">
          <w:rPr>
            <w:rFonts w:asciiTheme="majorBidi" w:eastAsia="Times New Roman" w:hAnsiTheme="majorBidi" w:cstheme="majorBidi"/>
            <w:sz w:val="24"/>
            <w:szCs w:val="24"/>
            <w:lang w:val="sv-SE" w:eastAsia="id-ID"/>
          </w:rPr>
          <w:t xml:space="preserve">Muhibbin Syah, </w:t>
        </w:r>
        <w:r w:rsidRPr="00A40624">
          <w:rPr>
            <w:rFonts w:asciiTheme="majorBidi" w:eastAsia="Times New Roman" w:hAnsiTheme="majorBidi" w:cstheme="majorBidi"/>
            <w:i/>
            <w:iCs/>
            <w:sz w:val="24"/>
            <w:szCs w:val="24"/>
            <w:lang w:val="sv-SE" w:eastAsia="id-ID"/>
          </w:rPr>
          <w:t>Pikologi Pendidikan dengan Pendekatan Baru</w:t>
        </w:r>
        <w:r w:rsidRPr="00A40624">
          <w:rPr>
            <w:rFonts w:asciiTheme="majorBidi" w:eastAsia="Times New Roman" w:hAnsiTheme="majorBidi" w:cstheme="majorBidi"/>
            <w:sz w:val="24"/>
            <w:szCs w:val="24"/>
            <w:lang w:val="sv-SE" w:eastAsia="id-ID"/>
          </w:rPr>
          <w:t xml:space="preserve"> (Cet. XVIII, Bandung, Remaja Rosdakarya, 2006),</w:t>
        </w:r>
      </w:hyperlink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DF755D" w:rsidRPr="00A40624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>Mulyasa,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id-ID"/>
        </w:rPr>
        <w:t>Pengembanagan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id-ID"/>
        </w:rPr>
        <w:t>dan Implementasi Kurikulum 2013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Rosdakarya,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Bandung,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2015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)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Mulyono, 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>Strategi Pembelajaran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,Malang, UIN Maliki Press, 2015, </w:t>
      </w:r>
    </w:p>
    <w:p w:rsidR="00DF755D" w:rsidRPr="00DF755D" w:rsidRDefault="00DF755D" w:rsidP="00DF755D">
      <w:pPr>
        <w:pStyle w:val="FootnoteText"/>
        <w:ind w:left="1080" w:hanging="1080"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Nana Sudjana,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Dasar-Dasar Proses Belajar Mengajar,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(Bandung: Sinar Baru Algesindo,2002), Cet. VI,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57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Nana Syaodih Sukmadinata,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Pengembangan Kurikulum: Teori dan Praktek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( Bandung: PT: Remaja Rosdakarya, 2002), </w:t>
      </w: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lastRenderedPageBreak/>
        <w:t xml:space="preserve"> Nanang Fattah,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Landasan Manajemen Pendidikan,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(Bandung: Remaja Rosdakarya, 2001), Cet. IV,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 Noeng Muhajir,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Filsafat Telaah Ilmu Sistematis Fungsional Komparatif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,(Yogyakarta: Rake Sarasin,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1998)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Oemar Hamalik,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Dasar-dasar Pengembangan Kurikulum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(Bandung: PT.Remaja Rosda Karya, 2005), cet. III,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>
        <w:rPr>
          <w:rFonts w:asciiTheme="majorBidi" w:hAnsiTheme="majorBidi" w:cstheme="majorBidi"/>
          <w:sz w:val="24"/>
          <w:szCs w:val="24"/>
          <w:lang w:val="sv-SE"/>
        </w:rPr>
        <w:t>-------------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Kurikulum dan Pembelajaran,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(Jakarta: Bumi Aksara,1995),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>Permendiknas RI No.52 Tahun 2008 tentang Standar Proses pasal 1 lampiran II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Ricky W. Griffin,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Manajemen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alih bahasa Gina Gania;editor Wisnu Candra Kristiaji (Jakarta: Erlangga, 2004),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40624">
        <w:rPr>
          <w:rFonts w:asciiTheme="majorBidi" w:hAnsiTheme="majorBidi" w:cstheme="majorBidi"/>
          <w:sz w:val="24"/>
          <w:szCs w:val="24"/>
        </w:rPr>
        <w:t>Ross</w:t>
      </w:r>
      <w:proofErr w:type="gramStart"/>
      <w:r w:rsidRPr="00A40624">
        <w:rPr>
          <w:rFonts w:asciiTheme="majorBidi" w:hAnsiTheme="majorBidi" w:cstheme="majorBidi"/>
          <w:sz w:val="24"/>
          <w:szCs w:val="24"/>
        </w:rPr>
        <w:t>,et</w:t>
      </w:r>
      <w:proofErr w:type="spellEnd"/>
      <w:proofErr w:type="gramEnd"/>
      <w:r w:rsidRPr="00A40624">
        <w:rPr>
          <w:rFonts w:asciiTheme="majorBidi" w:hAnsiTheme="majorBidi" w:cstheme="majorBidi"/>
          <w:sz w:val="24"/>
          <w:szCs w:val="24"/>
        </w:rPr>
        <w:t xml:space="preserve"> all</w:t>
      </w:r>
      <w:r w:rsidRPr="00A40624">
        <w:rPr>
          <w:rFonts w:asciiTheme="majorBidi" w:hAnsiTheme="majorBidi" w:cstheme="majorBidi"/>
          <w:i/>
          <w:sz w:val="24"/>
          <w:szCs w:val="24"/>
        </w:rPr>
        <w:t>, A Handbook of Job Aid,</w:t>
      </w:r>
      <w:r w:rsidRPr="00A40624">
        <w:rPr>
          <w:rFonts w:asciiTheme="majorBidi" w:hAnsiTheme="majorBidi" w:cstheme="majorBidi"/>
          <w:sz w:val="24"/>
          <w:szCs w:val="24"/>
        </w:rPr>
        <w:t xml:space="preserve"> (San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Diego,Preilfer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Publ,1999</w:t>
      </w:r>
      <w:r>
        <w:rPr>
          <w:rFonts w:asciiTheme="majorBidi" w:hAnsiTheme="majorBidi" w:cstheme="majorBidi"/>
          <w:sz w:val="24"/>
          <w:szCs w:val="24"/>
        </w:rPr>
        <w:t>)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S. Nasution,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Kurikulum dan Pengajaran,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(Bandung: Bina Aksara, 1989),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shd w:val="clear" w:color="auto" w:fill="FFFFFF" w:themeFill="background1"/>
          <w:lang w:val="sv-SE"/>
        </w:rPr>
        <w:t xml:space="preserve">Saifuddin Aman.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shd w:val="clear" w:color="auto" w:fill="FFFFFF" w:themeFill="background1"/>
          <w:lang w:val="sv-SE"/>
        </w:rPr>
        <w:t>8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 xml:space="preserve"> Pesan Lukman Al-Hakim. 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>(Ja</w:t>
      </w:r>
      <w:r>
        <w:rPr>
          <w:rFonts w:asciiTheme="majorBidi" w:eastAsia="Times New Roman" w:hAnsiTheme="majorBidi" w:cstheme="majorBidi"/>
          <w:sz w:val="24"/>
          <w:szCs w:val="24"/>
          <w:lang w:val="sv-SE"/>
        </w:rPr>
        <w:t>karta: Almawardi Prima, 2008)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40624">
        <w:rPr>
          <w:rFonts w:asciiTheme="majorBidi" w:hAnsiTheme="majorBidi" w:cstheme="majorBidi"/>
          <w:sz w:val="24"/>
          <w:szCs w:val="24"/>
        </w:rPr>
        <w:t>Scharmm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Wilbur, </w:t>
      </w:r>
      <w:r w:rsidRPr="00A40624">
        <w:rPr>
          <w:rFonts w:asciiTheme="majorBidi" w:hAnsiTheme="majorBidi" w:cstheme="majorBidi"/>
          <w:i/>
          <w:sz w:val="24"/>
          <w:szCs w:val="24"/>
        </w:rPr>
        <w:t xml:space="preserve">Big Media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Litle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 xml:space="preserve"> Media, Tools and Technology for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Intruction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</w:rPr>
        <w:t>(California Beverly Hills, 1990),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F755D" w:rsidRP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fi-FI" w:eastAsia="id-ID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Slameto,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Belajar dan Faktor-Faktor yang Mempengaruhinya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>, (Cet. IV; Jakarta: Rineka Cipta, 2</w:t>
      </w:r>
      <w:r w:rsidRPr="00A40624">
        <w:rPr>
          <w:rFonts w:asciiTheme="majorBidi" w:eastAsia="Times New Roman" w:hAnsiTheme="majorBidi" w:cstheme="majorBidi"/>
          <w:sz w:val="24"/>
          <w:szCs w:val="24"/>
          <w:lang w:val="fi-FI" w:eastAsia="id-ID"/>
        </w:rPr>
        <w:t>003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proofErr w:type="spellStart"/>
      <w:r w:rsidRPr="00A40624">
        <w:rPr>
          <w:rFonts w:asciiTheme="majorBidi" w:hAnsiTheme="majorBidi" w:cstheme="majorBidi"/>
          <w:sz w:val="24"/>
          <w:szCs w:val="24"/>
        </w:rPr>
        <w:t>Slavin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, Robert </w:t>
      </w:r>
      <w:r w:rsidRPr="00A40624">
        <w:rPr>
          <w:rFonts w:asciiTheme="majorBidi" w:hAnsiTheme="majorBidi" w:cstheme="majorBidi"/>
          <w:i/>
          <w:sz w:val="24"/>
          <w:szCs w:val="24"/>
        </w:rPr>
        <w:t xml:space="preserve">Educational Psychology, Theory and Practice, </w:t>
      </w:r>
      <w:r w:rsidRPr="00A40624">
        <w:rPr>
          <w:rFonts w:asciiTheme="majorBidi" w:hAnsiTheme="majorBidi" w:cstheme="majorBidi"/>
          <w:iCs/>
          <w:sz w:val="24"/>
          <w:szCs w:val="24"/>
        </w:rPr>
        <w:t>(</w:t>
      </w:r>
      <w:r w:rsidRPr="00A40624">
        <w:rPr>
          <w:rFonts w:asciiTheme="majorBidi" w:hAnsiTheme="majorBidi" w:cstheme="majorBidi"/>
          <w:i/>
          <w:sz w:val="24"/>
          <w:szCs w:val="24"/>
        </w:rPr>
        <w:t>Prentice Hl</w:t>
      </w:r>
      <w:r w:rsidRPr="00A40624">
        <w:rPr>
          <w:rFonts w:asciiTheme="majorBidi" w:hAnsiTheme="majorBidi" w:cstheme="majorBidi"/>
          <w:sz w:val="24"/>
          <w:szCs w:val="24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</w:rPr>
        <w:t xml:space="preserve">Boston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Allyn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and Bacon,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</w:rPr>
        <w:t>1997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Soebagio admodiwiro,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Manajemen Pendidikan Indonesia,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(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Jakarta: Ardadizya jaya,2000), 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Soetjipto &amp; Raflis kosasi,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Profesi keguruan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( jakarta: rieneka cipta, 2004 ), 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Subiyantoro, 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Konsep dan Pengembangan Pembelajaran Inovatif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,Makalah,disampaikan pada workshop Pengembangan Pembelajaran Inovatif,dalam rangka Peningkatan Kompetensi dan Profesinalitas Guru,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2007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id-ID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Sufyarma,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Kapita Selekta Manajemen Pendidikan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(Bandung: CV. Alfabeta, 2004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 Sugiyono,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id-ID"/>
        </w:rPr>
        <w:t>Metode Penelitian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, (Yogyakarta: Universitas Gajah Mada Press, 2002), </w:t>
      </w:r>
    </w:p>
    <w:p w:rsidR="00DF755D" w:rsidRP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Suharsimi Arikunto,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Pengelolaan Kelas dan Peserta Didik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 (Jakarta: Rajawali Pers,1992), cet. 3 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>Suharsini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, Metode Penelitian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,( Yogyakarta: Universitas Gajah Mada press,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2002</w:t>
      </w:r>
      <w:r>
        <w:rPr>
          <w:rFonts w:asciiTheme="majorBidi" w:hAnsiTheme="majorBidi" w:cstheme="majorBidi"/>
          <w:sz w:val="24"/>
          <w:szCs w:val="24"/>
          <w:lang w:val="sv-SE"/>
        </w:rPr>
        <w:t>)</w:t>
      </w: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Sumardi Suryabrata,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Psikologi Pendidikan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(Cet. I; Jakarta: Rajawali, 1984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id-ID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>Suparlan,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Atwi,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Perencanaan Pembelajaran,</w:t>
      </w:r>
      <w:r w:rsidRPr="00A40624">
        <w:rPr>
          <w:rFonts w:asciiTheme="majorBidi" w:hAnsiTheme="majorBidi" w:cstheme="majorBidi"/>
          <w:i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i/>
          <w:sz w:val="24"/>
          <w:szCs w:val="24"/>
          <w:lang w:val="sv-SE"/>
        </w:rPr>
        <w:t>(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Jakarta: Rajawali, 2001),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Sutopo,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Administrasi Manajemen &amp; Organisasi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>, (Jakarta: Lembaga Administrasi Negara RI, 1998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id-ID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Syafaruddin,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Manajemen Lembaga Pendidikan Islam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(Jakarta: Ciputat Press, 2005),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Syaiful Sagala,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Konsep dan Makna Pembelajaran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(Bandung: Alfabeta, 2009)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Tobroni, 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/>
        </w:rPr>
        <w:t>d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alam 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http,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 xml:space="preserve">Pembentutkan karakter dan mutu pendidikan, 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>diakses pada 06 Maret 2012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Tohirin,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Psikologi Pembelaran Pendidikan Agama Islam (Berbasis Integrasi dan Kompetensi)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(Jakarta: RajaGrafindo Persada, 2006), </w:t>
      </w:r>
    </w:p>
    <w:p w:rsidR="00DF755D" w:rsidRPr="00A40624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>Ulfiarahmi dalam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http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Pembangunan karakter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/>
        </w:rPr>
        <w:t>,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 xml:space="preserve"> yang diakses pada tanggal 01 april 2012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>Ulfiarahmi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>dalam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id-ID"/>
        </w:rPr>
        <w:t>Nilai nilai karakter dalam pembelajaran pendidikan agama di sekolah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/>
        </w:rPr>
        <w:t xml:space="preserve"> </w:t>
      </w:r>
      <w:r w:rsidRPr="00A40624">
        <w:rPr>
          <w:rFonts w:asciiTheme="majorBidi" w:eastAsia="Times New Roman" w:hAnsiTheme="majorBidi" w:cstheme="majorBidi"/>
          <w:sz w:val="24"/>
          <w:szCs w:val="24"/>
          <w:lang w:val="id-ID"/>
        </w:rPr>
        <w:t>y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/>
        </w:rPr>
        <w:t>ang diakses pada tanggal 01 April 2012</w:t>
      </w:r>
    </w:p>
    <w:p w:rsidR="00DF755D" w:rsidRPr="00A40624" w:rsidRDefault="00DF755D" w:rsidP="00DF755D">
      <w:pPr>
        <w:shd w:val="clear" w:color="auto" w:fill="FFFFFF" w:themeFill="background1"/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</w:rPr>
        <w:t xml:space="preserve">Unger,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Neilsen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, </w:t>
      </w:r>
      <w:r w:rsidRPr="00A40624">
        <w:rPr>
          <w:rFonts w:asciiTheme="majorBidi" w:hAnsiTheme="majorBidi" w:cstheme="majorBidi"/>
          <w:i/>
          <w:sz w:val="24"/>
          <w:szCs w:val="24"/>
        </w:rPr>
        <w:t xml:space="preserve">Professional Development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Strangels</w:t>
      </w:r>
      <w:proofErr w:type="spellEnd"/>
      <w:r w:rsidRPr="00A40624">
        <w:rPr>
          <w:rFonts w:asciiTheme="majorBidi" w:hAnsiTheme="majorBidi" w:cstheme="majorBidi"/>
          <w:i/>
          <w:sz w:val="24"/>
          <w:szCs w:val="24"/>
        </w:rPr>
        <w:t xml:space="preserve">: Professional Learning Experiences Help Teachers Meet the </w:t>
      </w:r>
      <w:proofErr w:type="spellStart"/>
      <w:r w:rsidRPr="00A40624">
        <w:rPr>
          <w:rFonts w:asciiTheme="majorBidi" w:hAnsiTheme="majorBidi" w:cstheme="majorBidi"/>
          <w:i/>
          <w:sz w:val="24"/>
          <w:szCs w:val="24"/>
        </w:rPr>
        <w:t>standart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>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</w:rPr>
        <w:t>(Bangkok UNESCO ACEID,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A40624">
        <w:rPr>
          <w:rFonts w:asciiTheme="majorBidi" w:hAnsiTheme="majorBidi" w:cstheme="majorBidi"/>
          <w:sz w:val="24"/>
          <w:szCs w:val="24"/>
        </w:rPr>
        <w:t>1999),</w:t>
      </w:r>
      <w:r w:rsidRPr="00A406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</w:p>
    <w:p w:rsidR="00DF755D" w:rsidRPr="00DF755D" w:rsidRDefault="00DF755D" w:rsidP="00DF755D">
      <w:pPr>
        <w:pStyle w:val="FootnoteText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W. Gulo,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Strategi Belajar Mengajar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(Jakarta: PT Grasindo, 2008),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  <w:r w:rsidRPr="00A40624">
        <w:rPr>
          <w:rFonts w:asciiTheme="majorBidi" w:hAnsiTheme="majorBidi" w:cstheme="majorBidi"/>
          <w:sz w:val="24"/>
          <w:szCs w:val="24"/>
        </w:rPr>
        <w:t xml:space="preserve">Walter Dick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Robert A, </w:t>
      </w:r>
      <w:proofErr w:type="spellStart"/>
      <w:r w:rsidRPr="00A40624">
        <w:rPr>
          <w:rFonts w:asciiTheme="majorBidi" w:hAnsiTheme="majorBidi" w:cstheme="majorBidi"/>
          <w:i/>
          <w:iCs/>
          <w:sz w:val="24"/>
          <w:szCs w:val="24"/>
        </w:rPr>
        <w:t>Reiser</w:t>
      </w:r>
      <w:proofErr w:type="spellEnd"/>
      <w:r w:rsidRPr="00A4062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40624">
        <w:rPr>
          <w:rFonts w:asciiTheme="majorBidi" w:hAnsiTheme="majorBidi" w:cstheme="majorBidi"/>
          <w:i/>
          <w:iCs/>
          <w:sz w:val="24"/>
          <w:szCs w:val="24"/>
        </w:rPr>
        <w:t>Planing</w:t>
      </w:r>
      <w:proofErr w:type="spellEnd"/>
      <w:r w:rsidRPr="00A40624">
        <w:rPr>
          <w:rFonts w:asciiTheme="majorBidi" w:hAnsiTheme="majorBidi" w:cstheme="majorBidi"/>
          <w:i/>
          <w:iCs/>
          <w:sz w:val="24"/>
          <w:szCs w:val="24"/>
        </w:rPr>
        <w:t xml:space="preserve"> Effective Instruction</w:t>
      </w:r>
      <w:r w:rsidRPr="00A40624">
        <w:rPr>
          <w:rFonts w:asciiTheme="majorBidi" w:hAnsiTheme="majorBidi" w:cstheme="majorBidi"/>
          <w:sz w:val="24"/>
          <w:szCs w:val="24"/>
        </w:rPr>
        <w:t>, (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Amerika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A40624">
        <w:rPr>
          <w:rFonts w:asciiTheme="majorBidi" w:hAnsiTheme="majorBidi" w:cstheme="majorBidi"/>
          <w:sz w:val="24"/>
          <w:szCs w:val="24"/>
        </w:rPr>
        <w:t>Aliya</w:t>
      </w:r>
      <w:proofErr w:type="spellEnd"/>
      <w:r w:rsidRPr="00A40624">
        <w:rPr>
          <w:rFonts w:asciiTheme="majorBidi" w:hAnsiTheme="majorBidi" w:cstheme="majorBidi"/>
          <w:sz w:val="24"/>
          <w:szCs w:val="24"/>
        </w:rPr>
        <w:t xml:space="preserve"> and Bacon, 1989</w:t>
      </w:r>
    </w:p>
    <w:p w:rsidR="00DF755D" w:rsidRPr="00A40624" w:rsidRDefault="00DF755D" w:rsidP="00DF755D">
      <w:pPr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</w:rPr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Wibowo,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Manajemen Perubahan,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(Jakarta: RajaGrafinso Persada, 2006),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Wina Sanjaya,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>Perencanaan dan Desain Sistem Pembelajaran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,(Jakarta: KencanaPerenada Media, 2010), </w:t>
      </w:r>
    </w:p>
    <w:p w:rsidR="00DF755D" w:rsidRDefault="00DF755D" w:rsidP="00DF755D">
      <w:pPr>
        <w:spacing w:line="240" w:lineRule="auto"/>
        <w:ind w:left="1080" w:hanging="1080"/>
        <w:contextualSpacing/>
        <w:jc w:val="lowKashida"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lastRenderedPageBreak/>
        <w:t xml:space="preserve">Wina Sanjaya,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Strategi Pembelajaran: Berorienasi Standar Proses Pendidikan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, (Cet. V; Jakarta: Kencana, 2008), </w:t>
      </w:r>
    </w:p>
    <w:p w:rsidR="00DF755D" w:rsidRDefault="00DF755D" w:rsidP="00DF755D">
      <w:pPr>
        <w:spacing w:line="240" w:lineRule="auto"/>
        <w:ind w:left="1080" w:hanging="1080"/>
        <w:contextualSpacing/>
        <w:jc w:val="lowKashida"/>
      </w:pPr>
    </w:p>
    <w:p w:rsidR="00DF755D" w:rsidRDefault="00DF755D" w:rsidP="00DF755D">
      <w:pPr>
        <w:widowControl w:val="0"/>
        <w:autoSpaceDE w:val="0"/>
        <w:autoSpaceDN w:val="0"/>
        <w:adjustRightInd w:val="0"/>
        <w:spacing w:line="242" w:lineRule="exac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Zainal Arifin, </w:t>
      </w:r>
      <w:r w:rsidRPr="00A40624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Evaluasi Pembelajaran </w:t>
      </w: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(Bandung. Penerbit Remaja Rosdakarya 2009), </w:t>
      </w:r>
    </w:p>
    <w:p w:rsidR="00DF755D" w:rsidRPr="00A40624" w:rsidRDefault="00DF755D" w:rsidP="00DF755D">
      <w:pPr>
        <w:widowControl w:val="0"/>
        <w:autoSpaceDE w:val="0"/>
        <w:autoSpaceDN w:val="0"/>
        <w:adjustRightInd w:val="0"/>
        <w:spacing w:line="242" w:lineRule="exact"/>
        <w:ind w:left="1080" w:hanging="1080"/>
        <w:contextualSpacing/>
        <w:rPr>
          <w:rFonts w:asciiTheme="majorBidi" w:hAnsiTheme="majorBidi" w:cstheme="majorBidi"/>
          <w:sz w:val="24"/>
          <w:szCs w:val="24"/>
          <w:lang w:val="sv-SE"/>
        </w:rPr>
      </w:pPr>
    </w:p>
    <w:p w:rsidR="00DF755D" w:rsidRDefault="00DF755D" w:rsidP="00DF755D">
      <w:pPr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Zubaedi,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Desain Pendidikan Karakter, “ komsepsi dan Aplikasi dalam Lembaga Pendidikan”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(Jakarta : Kencana Prenada Media Group, 2011), </w:t>
      </w:r>
    </w:p>
    <w:p w:rsidR="00DF755D" w:rsidRPr="00A40624" w:rsidRDefault="00DF755D" w:rsidP="00DF755D">
      <w:pPr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</w:p>
    <w:p w:rsidR="00DF755D" w:rsidRDefault="00DF755D" w:rsidP="00DF755D">
      <w:pPr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Zubaedi,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Desain Pendidikan Karakter,“komsepsi dan Aplikasi dalam Lembaga Pendidikan”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(Jakarta : Kencana Prenada Media Group, 2011), </w:t>
      </w:r>
    </w:p>
    <w:p w:rsidR="00DF755D" w:rsidRPr="00A40624" w:rsidRDefault="00DF755D" w:rsidP="00DF755D">
      <w:pPr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>Zuchdi, Damiyati dkk,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 xml:space="preserve"> Model Pendidikan Karakter “ Terintegrasi dalam Pembelajaran dan Pengembangan kultur Sekolah”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(Yokyakarta: CV.Multi Persindo, 2013), </w:t>
      </w:r>
    </w:p>
    <w:p w:rsidR="00DF755D" w:rsidRPr="00A40624" w:rsidRDefault="00DF755D" w:rsidP="00DF755D">
      <w:pPr>
        <w:pStyle w:val="FootnoteText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</w:p>
    <w:p w:rsidR="00DF755D" w:rsidRDefault="00DF755D" w:rsidP="00DF755D">
      <w:pPr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  <w:lang w:val="sv-SE" w:eastAsia="id-ID"/>
        </w:rPr>
      </w:pP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Zuriyah, Nurul, </w:t>
      </w:r>
      <w:r w:rsidRPr="00A40624">
        <w:rPr>
          <w:rFonts w:asciiTheme="majorBidi" w:eastAsia="Times New Roman" w:hAnsiTheme="majorBidi" w:cstheme="majorBidi"/>
          <w:i/>
          <w:iCs/>
          <w:sz w:val="24"/>
          <w:szCs w:val="24"/>
          <w:lang w:val="sv-SE" w:eastAsia="id-ID"/>
        </w:rPr>
        <w:t>Pendidikan moral dan budi pekerti dalam perspektif perubahan</w:t>
      </w:r>
      <w:r w:rsidRPr="00A40624"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 (Ja</w:t>
      </w:r>
      <w:r>
        <w:rPr>
          <w:rFonts w:asciiTheme="majorBidi" w:eastAsia="Times New Roman" w:hAnsiTheme="majorBidi" w:cstheme="majorBidi"/>
          <w:sz w:val="24"/>
          <w:szCs w:val="24"/>
          <w:lang w:val="sv-SE" w:eastAsia="id-ID"/>
        </w:rPr>
        <w:t xml:space="preserve">karta : Bumi Aksara, 2007), </w:t>
      </w:r>
    </w:p>
    <w:p w:rsidR="00DF755D" w:rsidRPr="00A40624" w:rsidRDefault="00DF755D" w:rsidP="00DF755D">
      <w:pPr>
        <w:spacing w:line="240" w:lineRule="auto"/>
        <w:ind w:left="1080" w:hanging="1080"/>
        <w:contextualSpacing/>
        <w:rPr>
          <w:rFonts w:asciiTheme="majorBidi" w:hAnsiTheme="majorBidi" w:cstheme="majorBidi"/>
          <w:sz w:val="24"/>
          <w:szCs w:val="24"/>
          <w:lang w:val="id-ID"/>
        </w:rPr>
      </w:pPr>
    </w:p>
    <w:p w:rsidR="00DF755D" w:rsidRPr="00A40624" w:rsidRDefault="00DF755D" w:rsidP="00DF755D">
      <w:pPr>
        <w:spacing w:line="240" w:lineRule="auto"/>
        <w:ind w:left="1080" w:hanging="1080"/>
        <w:contextualSpacing/>
        <w:rPr>
          <w:rFonts w:asciiTheme="majorBidi" w:eastAsia="Times New Roman" w:hAnsiTheme="majorBidi" w:cstheme="majorBidi"/>
          <w:sz w:val="24"/>
          <w:szCs w:val="24"/>
        </w:rPr>
      </w:pPr>
    </w:p>
    <w:sectPr w:rsidR="00DF755D" w:rsidRPr="00A40624" w:rsidSect="00A4062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3F6"/>
    <w:rsid w:val="0000080C"/>
    <w:rsid w:val="00000C70"/>
    <w:rsid w:val="00001476"/>
    <w:rsid w:val="000031C8"/>
    <w:rsid w:val="00004745"/>
    <w:rsid w:val="000110BB"/>
    <w:rsid w:val="00011D84"/>
    <w:rsid w:val="000124D0"/>
    <w:rsid w:val="000147F1"/>
    <w:rsid w:val="000149F0"/>
    <w:rsid w:val="00015F1B"/>
    <w:rsid w:val="00016E8E"/>
    <w:rsid w:val="00020221"/>
    <w:rsid w:val="00021C37"/>
    <w:rsid w:val="000250E4"/>
    <w:rsid w:val="00030BDF"/>
    <w:rsid w:val="00032BD7"/>
    <w:rsid w:val="00033992"/>
    <w:rsid w:val="00037012"/>
    <w:rsid w:val="00037BCE"/>
    <w:rsid w:val="0004167A"/>
    <w:rsid w:val="00041720"/>
    <w:rsid w:val="0004426A"/>
    <w:rsid w:val="00044EB7"/>
    <w:rsid w:val="00045C0A"/>
    <w:rsid w:val="000464DC"/>
    <w:rsid w:val="00051839"/>
    <w:rsid w:val="00052914"/>
    <w:rsid w:val="00053BD8"/>
    <w:rsid w:val="000540FC"/>
    <w:rsid w:val="0005413D"/>
    <w:rsid w:val="0005441D"/>
    <w:rsid w:val="00054FEE"/>
    <w:rsid w:val="00061503"/>
    <w:rsid w:val="000617D4"/>
    <w:rsid w:val="0006576E"/>
    <w:rsid w:val="00065C19"/>
    <w:rsid w:val="00065D85"/>
    <w:rsid w:val="000709CB"/>
    <w:rsid w:val="00070B60"/>
    <w:rsid w:val="000711C2"/>
    <w:rsid w:val="0007262A"/>
    <w:rsid w:val="00072909"/>
    <w:rsid w:val="00073128"/>
    <w:rsid w:val="00073C73"/>
    <w:rsid w:val="000760DD"/>
    <w:rsid w:val="00076CD2"/>
    <w:rsid w:val="00076FC4"/>
    <w:rsid w:val="000803D7"/>
    <w:rsid w:val="00081EAA"/>
    <w:rsid w:val="00083C6F"/>
    <w:rsid w:val="00084D2B"/>
    <w:rsid w:val="00085F20"/>
    <w:rsid w:val="00090A4C"/>
    <w:rsid w:val="00090F0B"/>
    <w:rsid w:val="00092971"/>
    <w:rsid w:val="00093EF5"/>
    <w:rsid w:val="0009460F"/>
    <w:rsid w:val="000976F3"/>
    <w:rsid w:val="000A0282"/>
    <w:rsid w:val="000A0AE6"/>
    <w:rsid w:val="000A1F7E"/>
    <w:rsid w:val="000A4336"/>
    <w:rsid w:val="000B0C62"/>
    <w:rsid w:val="000B18CB"/>
    <w:rsid w:val="000B6869"/>
    <w:rsid w:val="000C1A37"/>
    <w:rsid w:val="000C1C41"/>
    <w:rsid w:val="000C4A3F"/>
    <w:rsid w:val="000C4CD8"/>
    <w:rsid w:val="000C52E9"/>
    <w:rsid w:val="000D1A8C"/>
    <w:rsid w:val="000D26C1"/>
    <w:rsid w:val="000D369D"/>
    <w:rsid w:val="000D375D"/>
    <w:rsid w:val="000D3AD0"/>
    <w:rsid w:val="000D692D"/>
    <w:rsid w:val="000D6A62"/>
    <w:rsid w:val="000E04B4"/>
    <w:rsid w:val="000E2421"/>
    <w:rsid w:val="000E2DEA"/>
    <w:rsid w:val="000E4A13"/>
    <w:rsid w:val="000E4E97"/>
    <w:rsid w:val="000F19F1"/>
    <w:rsid w:val="000F2E63"/>
    <w:rsid w:val="000F54B1"/>
    <w:rsid w:val="000F71C5"/>
    <w:rsid w:val="00100953"/>
    <w:rsid w:val="00102CB2"/>
    <w:rsid w:val="00103C08"/>
    <w:rsid w:val="0010774C"/>
    <w:rsid w:val="001119DB"/>
    <w:rsid w:val="00112E27"/>
    <w:rsid w:val="00113A9D"/>
    <w:rsid w:val="00117C27"/>
    <w:rsid w:val="00120A7B"/>
    <w:rsid w:val="00120EE7"/>
    <w:rsid w:val="00123090"/>
    <w:rsid w:val="00123692"/>
    <w:rsid w:val="00126DE0"/>
    <w:rsid w:val="0013164F"/>
    <w:rsid w:val="001324E1"/>
    <w:rsid w:val="00132FA3"/>
    <w:rsid w:val="0013351C"/>
    <w:rsid w:val="00133634"/>
    <w:rsid w:val="00133AA5"/>
    <w:rsid w:val="001351E8"/>
    <w:rsid w:val="00137B32"/>
    <w:rsid w:val="0014691F"/>
    <w:rsid w:val="00146F51"/>
    <w:rsid w:val="00150A4E"/>
    <w:rsid w:val="00150B3F"/>
    <w:rsid w:val="0015258B"/>
    <w:rsid w:val="0015260D"/>
    <w:rsid w:val="00156DF9"/>
    <w:rsid w:val="001570A5"/>
    <w:rsid w:val="0016001F"/>
    <w:rsid w:val="00160A94"/>
    <w:rsid w:val="00160BBF"/>
    <w:rsid w:val="00161A8F"/>
    <w:rsid w:val="001636E8"/>
    <w:rsid w:val="00163A9A"/>
    <w:rsid w:val="001647F0"/>
    <w:rsid w:val="0016675C"/>
    <w:rsid w:val="00171571"/>
    <w:rsid w:val="0017312A"/>
    <w:rsid w:val="00174227"/>
    <w:rsid w:val="00174552"/>
    <w:rsid w:val="00174647"/>
    <w:rsid w:val="00181B2B"/>
    <w:rsid w:val="001839A6"/>
    <w:rsid w:val="00183BAB"/>
    <w:rsid w:val="00186711"/>
    <w:rsid w:val="00186DEC"/>
    <w:rsid w:val="001870F3"/>
    <w:rsid w:val="00190571"/>
    <w:rsid w:val="00195714"/>
    <w:rsid w:val="0019790E"/>
    <w:rsid w:val="001A0672"/>
    <w:rsid w:val="001A0B61"/>
    <w:rsid w:val="001A148B"/>
    <w:rsid w:val="001A182D"/>
    <w:rsid w:val="001A2A29"/>
    <w:rsid w:val="001A2F26"/>
    <w:rsid w:val="001A6FB8"/>
    <w:rsid w:val="001A7C43"/>
    <w:rsid w:val="001A7F6C"/>
    <w:rsid w:val="001B0D6A"/>
    <w:rsid w:val="001B12FF"/>
    <w:rsid w:val="001B1C00"/>
    <w:rsid w:val="001B4814"/>
    <w:rsid w:val="001B49AD"/>
    <w:rsid w:val="001B6D80"/>
    <w:rsid w:val="001B766D"/>
    <w:rsid w:val="001C50BE"/>
    <w:rsid w:val="001C5B86"/>
    <w:rsid w:val="001C6429"/>
    <w:rsid w:val="001C670E"/>
    <w:rsid w:val="001C713B"/>
    <w:rsid w:val="001C76C6"/>
    <w:rsid w:val="001D70EF"/>
    <w:rsid w:val="001E00FA"/>
    <w:rsid w:val="001E0365"/>
    <w:rsid w:val="001E0D31"/>
    <w:rsid w:val="001E2354"/>
    <w:rsid w:val="001E2415"/>
    <w:rsid w:val="001E25BC"/>
    <w:rsid w:val="001E307F"/>
    <w:rsid w:val="001E5F34"/>
    <w:rsid w:val="001E6BF3"/>
    <w:rsid w:val="001E7211"/>
    <w:rsid w:val="001E7F8D"/>
    <w:rsid w:val="001F3A55"/>
    <w:rsid w:val="001F5BE5"/>
    <w:rsid w:val="001F6E6D"/>
    <w:rsid w:val="00200722"/>
    <w:rsid w:val="00202DB3"/>
    <w:rsid w:val="00203359"/>
    <w:rsid w:val="002054CB"/>
    <w:rsid w:val="00211EBA"/>
    <w:rsid w:val="002123AC"/>
    <w:rsid w:val="00212A97"/>
    <w:rsid w:val="002141B2"/>
    <w:rsid w:val="002145F5"/>
    <w:rsid w:val="002202A5"/>
    <w:rsid w:val="002218DC"/>
    <w:rsid w:val="00221DA0"/>
    <w:rsid w:val="00221E17"/>
    <w:rsid w:val="00223767"/>
    <w:rsid w:val="00231491"/>
    <w:rsid w:val="0023190B"/>
    <w:rsid w:val="002366BF"/>
    <w:rsid w:val="00242699"/>
    <w:rsid w:val="00245D67"/>
    <w:rsid w:val="002469DC"/>
    <w:rsid w:val="00247B64"/>
    <w:rsid w:val="002524A8"/>
    <w:rsid w:val="00255912"/>
    <w:rsid w:val="00256A2F"/>
    <w:rsid w:val="00262806"/>
    <w:rsid w:val="0026461C"/>
    <w:rsid w:val="0026496B"/>
    <w:rsid w:val="00265114"/>
    <w:rsid w:val="002669C1"/>
    <w:rsid w:val="002701EB"/>
    <w:rsid w:val="0027451F"/>
    <w:rsid w:val="00274BF1"/>
    <w:rsid w:val="00274D97"/>
    <w:rsid w:val="00275399"/>
    <w:rsid w:val="00276083"/>
    <w:rsid w:val="00276C98"/>
    <w:rsid w:val="002802A4"/>
    <w:rsid w:val="00282E78"/>
    <w:rsid w:val="00282FC5"/>
    <w:rsid w:val="00284CDE"/>
    <w:rsid w:val="00285391"/>
    <w:rsid w:val="00290B93"/>
    <w:rsid w:val="002942F3"/>
    <w:rsid w:val="002963FE"/>
    <w:rsid w:val="00297C1C"/>
    <w:rsid w:val="002A1E3C"/>
    <w:rsid w:val="002A24F5"/>
    <w:rsid w:val="002A2CB4"/>
    <w:rsid w:val="002A3AFE"/>
    <w:rsid w:val="002A6464"/>
    <w:rsid w:val="002A788F"/>
    <w:rsid w:val="002A7E38"/>
    <w:rsid w:val="002B0EF3"/>
    <w:rsid w:val="002B20F5"/>
    <w:rsid w:val="002B4DBB"/>
    <w:rsid w:val="002B5120"/>
    <w:rsid w:val="002B6530"/>
    <w:rsid w:val="002C031C"/>
    <w:rsid w:val="002C2C38"/>
    <w:rsid w:val="002C4B7B"/>
    <w:rsid w:val="002C76E1"/>
    <w:rsid w:val="002D4384"/>
    <w:rsid w:val="002E4C3E"/>
    <w:rsid w:val="002E5179"/>
    <w:rsid w:val="002F2B9B"/>
    <w:rsid w:val="002F3B3A"/>
    <w:rsid w:val="002F3D82"/>
    <w:rsid w:val="002F656A"/>
    <w:rsid w:val="00301560"/>
    <w:rsid w:val="00301C0E"/>
    <w:rsid w:val="00303427"/>
    <w:rsid w:val="00303DE8"/>
    <w:rsid w:val="00305A75"/>
    <w:rsid w:val="00305B6E"/>
    <w:rsid w:val="00306F17"/>
    <w:rsid w:val="0030730D"/>
    <w:rsid w:val="0030775D"/>
    <w:rsid w:val="00307F59"/>
    <w:rsid w:val="00310594"/>
    <w:rsid w:val="003109F0"/>
    <w:rsid w:val="00310F33"/>
    <w:rsid w:val="00311AEC"/>
    <w:rsid w:val="0031674E"/>
    <w:rsid w:val="003174DA"/>
    <w:rsid w:val="00317F87"/>
    <w:rsid w:val="003205BE"/>
    <w:rsid w:val="00321199"/>
    <w:rsid w:val="00322239"/>
    <w:rsid w:val="0032310C"/>
    <w:rsid w:val="00324227"/>
    <w:rsid w:val="00325F7C"/>
    <w:rsid w:val="00325FF3"/>
    <w:rsid w:val="0032629B"/>
    <w:rsid w:val="0032642A"/>
    <w:rsid w:val="003268A9"/>
    <w:rsid w:val="00327F23"/>
    <w:rsid w:val="003303DF"/>
    <w:rsid w:val="0033166D"/>
    <w:rsid w:val="00331F1C"/>
    <w:rsid w:val="0033452D"/>
    <w:rsid w:val="003351E4"/>
    <w:rsid w:val="0033755E"/>
    <w:rsid w:val="00337CC8"/>
    <w:rsid w:val="003423B0"/>
    <w:rsid w:val="00346BE9"/>
    <w:rsid w:val="003479DD"/>
    <w:rsid w:val="003504B5"/>
    <w:rsid w:val="00350DD8"/>
    <w:rsid w:val="003515C9"/>
    <w:rsid w:val="00351B6C"/>
    <w:rsid w:val="00352164"/>
    <w:rsid w:val="00352B21"/>
    <w:rsid w:val="00353755"/>
    <w:rsid w:val="00355F89"/>
    <w:rsid w:val="00360B8F"/>
    <w:rsid w:val="00360BC1"/>
    <w:rsid w:val="0036146E"/>
    <w:rsid w:val="0036299E"/>
    <w:rsid w:val="00363F28"/>
    <w:rsid w:val="00365BC0"/>
    <w:rsid w:val="00370F27"/>
    <w:rsid w:val="0037429E"/>
    <w:rsid w:val="00381058"/>
    <w:rsid w:val="00381448"/>
    <w:rsid w:val="0038310D"/>
    <w:rsid w:val="00384279"/>
    <w:rsid w:val="003843B1"/>
    <w:rsid w:val="00384520"/>
    <w:rsid w:val="0038526B"/>
    <w:rsid w:val="00385BBD"/>
    <w:rsid w:val="00386931"/>
    <w:rsid w:val="003876A0"/>
    <w:rsid w:val="00387A7E"/>
    <w:rsid w:val="00390204"/>
    <w:rsid w:val="00390880"/>
    <w:rsid w:val="00397892"/>
    <w:rsid w:val="003A50F1"/>
    <w:rsid w:val="003A5EC8"/>
    <w:rsid w:val="003A6413"/>
    <w:rsid w:val="003A6AA2"/>
    <w:rsid w:val="003A770F"/>
    <w:rsid w:val="003B03C0"/>
    <w:rsid w:val="003B08F6"/>
    <w:rsid w:val="003B3BDE"/>
    <w:rsid w:val="003B512F"/>
    <w:rsid w:val="003B5396"/>
    <w:rsid w:val="003B6FBD"/>
    <w:rsid w:val="003B78DC"/>
    <w:rsid w:val="003C745E"/>
    <w:rsid w:val="003D0127"/>
    <w:rsid w:val="003D3975"/>
    <w:rsid w:val="003D4365"/>
    <w:rsid w:val="003D4671"/>
    <w:rsid w:val="003D6F14"/>
    <w:rsid w:val="003E035A"/>
    <w:rsid w:val="003E2C9B"/>
    <w:rsid w:val="003E2E79"/>
    <w:rsid w:val="003E3938"/>
    <w:rsid w:val="003E44B2"/>
    <w:rsid w:val="003E44D4"/>
    <w:rsid w:val="003E6D4F"/>
    <w:rsid w:val="003F0E4C"/>
    <w:rsid w:val="003F3663"/>
    <w:rsid w:val="003F3B5C"/>
    <w:rsid w:val="003F4C96"/>
    <w:rsid w:val="00400335"/>
    <w:rsid w:val="00400EE6"/>
    <w:rsid w:val="00401984"/>
    <w:rsid w:val="00402579"/>
    <w:rsid w:val="00402BF0"/>
    <w:rsid w:val="00403D84"/>
    <w:rsid w:val="004058CE"/>
    <w:rsid w:val="00405D34"/>
    <w:rsid w:val="0040605B"/>
    <w:rsid w:val="00407447"/>
    <w:rsid w:val="0040764C"/>
    <w:rsid w:val="00407BB6"/>
    <w:rsid w:val="00410108"/>
    <w:rsid w:val="004114F3"/>
    <w:rsid w:val="0041326A"/>
    <w:rsid w:val="0041403F"/>
    <w:rsid w:val="004140FA"/>
    <w:rsid w:val="0042019E"/>
    <w:rsid w:val="00421FFD"/>
    <w:rsid w:val="004233AE"/>
    <w:rsid w:val="004235A0"/>
    <w:rsid w:val="00424872"/>
    <w:rsid w:val="00425981"/>
    <w:rsid w:val="00427459"/>
    <w:rsid w:val="0043129A"/>
    <w:rsid w:val="004317A6"/>
    <w:rsid w:val="00436A2D"/>
    <w:rsid w:val="004429EF"/>
    <w:rsid w:val="00444F39"/>
    <w:rsid w:val="004525B3"/>
    <w:rsid w:val="0045301A"/>
    <w:rsid w:val="004544B3"/>
    <w:rsid w:val="0046033F"/>
    <w:rsid w:val="004613BE"/>
    <w:rsid w:val="004620C9"/>
    <w:rsid w:val="004632E9"/>
    <w:rsid w:val="00463C89"/>
    <w:rsid w:val="00464E4B"/>
    <w:rsid w:val="004661FF"/>
    <w:rsid w:val="00466A85"/>
    <w:rsid w:val="004674A9"/>
    <w:rsid w:val="00470AC2"/>
    <w:rsid w:val="004713FC"/>
    <w:rsid w:val="00473D78"/>
    <w:rsid w:val="004750A5"/>
    <w:rsid w:val="0047520F"/>
    <w:rsid w:val="004752B5"/>
    <w:rsid w:val="00481AB1"/>
    <w:rsid w:val="004828EF"/>
    <w:rsid w:val="00483F81"/>
    <w:rsid w:val="00484FCD"/>
    <w:rsid w:val="00485C85"/>
    <w:rsid w:val="0048609E"/>
    <w:rsid w:val="004870E0"/>
    <w:rsid w:val="00490512"/>
    <w:rsid w:val="00494874"/>
    <w:rsid w:val="00495A5C"/>
    <w:rsid w:val="004A0A24"/>
    <w:rsid w:val="004A2540"/>
    <w:rsid w:val="004A2C33"/>
    <w:rsid w:val="004A333D"/>
    <w:rsid w:val="004A4948"/>
    <w:rsid w:val="004A5A07"/>
    <w:rsid w:val="004B0E91"/>
    <w:rsid w:val="004B200C"/>
    <w:rsid w:val="004B3143"/>
    <w:rsid w:val="004B55EA"/>
    <w:rsid w:val="004B6814"/>
    <w:rsid w:val="004B6FC1"/>
    <w:rsid w:val="004C0A9C"/>
    <w:rsid w:val="004C22D6"/>
    <w:rsid w:val="004C390F"/>
    <w:rsid w:val="004C3B0E"/>
    <w:rsid w:val="004C3CBA"/>
    <w:rsid w:val="004C761A"/>
    <w:rsid w:val="004D076E"/>
    <w:rsid w:val="004D09D9"/>
    <w:rsid w:val="004D37CA"/>
    <w:rsid w:val="004D4669"/>
    <w:rsid w:val="004D670B"/>
    <w:rsid w:val="004D77D1"/>
    <w:rsid w:val="004D7CEA"/>
    <w:rsid w:val="004E2358"/>
    <w:rsid w:val="004E4DBA"/>
    <w:rsid w:val="004E6C0D"/>
    <w:rsid w:val="004F1170"/>
    <w:rsid w:val="004F129F"/>
    <w:rsid w:val="004F285E"/>
    <w:rsid w:val="004F31AE"/>
    <w:rsid w:val="004F7393"/>
    <w:rsid w:val="005018A7"/>
    <w:rsid w:val="00502558"/>
    <w:rsid w:val="005033D8"/>
    <w:rsid w:val="00504FA2"/>
    <w:rsid w:val="0050519D"/>
    <w:rsid w:val="00510992"/>
    <w:rsid w:val="00511109"/>
    <w:rsid w:val="005113D0"/>
    <w:rsid w:val="00511E44"/>
    <w:rsid w:val="00511ED0"/>
    <w:rsid w:val="00517220"/>
    <w:rsid w:val="005175BB"/>
    <w:rsid w:val="00520455"/>
    <w:rsid w:val="00521074"/>
    <w:rsid w:val="00521467"/>
    <w:rsid w:val="00521FC5"/>
    <w:rsid w:val="00523675"/>
    <w:rsid w:val="00523F7F"/>
    <w:rsid w:val="00526E5F"/>
    <w:rsid w:val="00527F55"/>
    <w:rsid w:val="00530882"/>
    <w:rsid w:val="00531B4B"/>
    <w:rsid w:val="0053268F"/>
    <w:rsid w:val="00534996"/>
    <w:rsid w:val="00534C30"/>
    <w:rsid w:val="005365A1"/>
    <w:rsid w:val="00540FFC"/>
    <w:rsid w:val="00542169"/>
    <w:rsid w:val="00542408"/>
    <w:rsid w:val="00543E12"/>
    <w:rsid w:val="00547944"/>
    <w:rsid w:val="00555CB1"/>
    <w:rsid w:val="005608E2"/>
    <w:rsid w:val="00561633"/>
    <w:rsid w:val="005617C4"/>
    <w:rsid w:val="0056272A"/>
    <w:rsid w:val="00562FFC"/>
    <w:rsid w:val="0056346F"/>
    <w:rsid w:val="00564EAC"/>
    <w:rsid w:val="0056754C"/>
    <w:rsid w:val="00567A90"/>
    <w:rsid w:val="005712EF"/>
    <w:rsid w:val="005714C2"/>
    <w:rsid w:val="00571B5F"/>
    <w:rsid w:val="00571FD3"/>
    <w:rsid w:val="005734A2"/>
    <w:rsid w:val="00573E8D"/>
    <w:rsid w:val="005745C4"/>
    <w:rsid w:val="00574D17"/>
    <w:rsid w:val="00574FE6"/>
    <w:rsid w:val="00575E20"/>
    <w:rsid w:val="00577EB4"/>
    <w:rsid w:val="00584101"/>
    <w:rsid w:val="00586146"/>
    <w:rsid w:val="00586C28"/>
    <w:rsid w:val="00587D67"/>
    <w:rsid w:val="00590AC2"/>
    <w:rsid w:val="00592758"/>
    <w:rsid w:val="00592DD6"/>
    <w:rsid w:val="00595389"/>
    <w:rsid w:val="00595A5E"/>
    <w:rsid w:val="0059614A"/>
    <w:rsid w:val="005A13F9"/>
    <w:rsid w:val="005A236D"/>
    <w:rsid w:val="005A2634"/>
    <w:rsid w:val="005A4A8E"/>
    <w:rsid w:val="005B1D13"/>
    <w:rsid w:val="005B32F3"/>
    <w:rsid w:val="005B3F4C"/>
    <w:rsid w:val="005B5194"/>
    <w:rsid w:val="005B5E36"/>
    <w:rsid w:val="005B61A8"/>
    <w:rsid w:val="005B7E36"/>
    <w:rsid w:val="005C0A2A"/>
    <w:rsid w:val="005C0C07"/>
    <w:rsid w:val="005C71D5"/>
    <w:rsid w:val="005D04D3"/>
    <w:rsid w:val="005D0D99"/>
    <w:rsid w:val="005D2883"/>
    <w:rsid w:val="005D3495"/>
    <w:rsid w:val="005D3AA3"/>
    <w:rsid w:val="005D63F9"/>
    <w:rsid w:val="005D6845"/>
    <w:rsid w:val="005D7B96"/>
    <w:rsid w:val="005D7DDD"/>
    <w:rsid w:val="005E0CBB"/>
    <w:rsid w:val="005E1D98"/>
    <w:rsid w:val="005E3943"/>
    <w:rsid w:val="005E56DB"/>
    <w:rsid w:val="005F1003"/>
    <w:rsid w:val="005F2B10"/>
    <w:rsid w:val="005F3602"/>
    <w:rsid w:val="005F3777"/>
    <w:rsid w:val="005F47E4"/>
    <w:rsid w:val="005F48B5"/>
    <w:rsid w:val="005F7ACF"/>
    <w:rsid w:val="00600531"/>
    <w:rsid w:val="00601364"/>
    <w:rsid w:val="00602AB8"/>
    <w:rsid w:val="00605838"/>
    <w:rsid w:val="00605F39"/>
    <w:rsid w:val="00606BEE"/>
    <w:rsid w:val="0060779D"/>
    <w:rsid w:val="0061066D"/>
    <w:rsid w:val="00610B6A"/>
    <w:rsid w:val="00610F54"/>
    <w:rsid w:val="00611C8D"/>
    <w:rsid w:val="00611F72"/>
    <w:rsid w:val="0061200C"/>
    <w:rsid w:val="00613418"/>
    <w:rsid w:val="006140C9"/>
    <w:rsid w:val="00614700"/>
    <w:rsid w:val="0061540E"/>
    <w:rsid w:val="00617172"/>
    <w:rsid w:val="00617D8B"/>
    <w:rsid w:val="00623582"/>
    <w:rsid w:val="00624AB7"/>
    <w:rsid w:val="00624FD4"/>
    <w:rsid w:val="0062675A"/>
    <w:rsid w:val="0063149E"/>
    <w:rsid w:val="00632FA3"/>
    <w:rsid w:val="00634CC3"/>
    <w:rsid w:val="00635164"/>
    <w:rsid w:val="00640713"/>
    <w:rsid w:val="006448B8"/>
    <w:rsid w:val="006454E4"/>
    <w:rsid w:val="00647E44"/>
    <w:rsid w:val="006507A4"/>
    <w:rsid w:val="00650961"/>
    <w:rsid w:val="006518C9"/>
    <w:rsid w:val="00652FDE"/>
    <w:rsid w:val="006570E8"/>
    <w:rsid w:val="00661BD3"/>
    <w:rsid w:val="00663577"/>
    <w:rsid w:val="00666A74"/>
    <w:rsid w:val="00667C90"/>
    <w:rsid w:val="00670993"/>
    <w:rsid w:val="00671171"/>
    <w:rsid w:val="006737E9"/>
    <w:rsid w:val="00673F54"/>
    <w:rsid w:val="006742B7"/>
    <w:rsid w:val="00675C6D"/>
    <w:rsid w:val="00676237"/>
    <w:rsid w:val="00676894"/>
    <w:rsid w:val="00676F1D"/>
    <w:rsid w:val="0067753E"/>
    <w:rsid w:val="006777BB"/>
    <w:rsid w:val="006806C8"/>
    <w:rsid w:val="00681C44"/>
    <w:rsid w:val="00683526"/>
    <w:rsid w:val="00683AFB"/>
    <w:rsid w:val="00684823"/>
    <w:rsid w:val="00685956"/>
    <w:rsid w:val="00686DDA"/>
    <w:rsid w:val="006923D6"/>
    <w:rsid w:val="00692612"/>
    <w:rsid w:val="006943C9"/>
    <w:rsid w:val="006946AF"/>
    <w:rsid w:val="0069492A"/>
    <w:rsid w:val="006A053A"/>
    <w:rsid w:val="006A2CD1"/>
    <w:rsid w:val="006A2F28"/>
    <w:rsid w:val="006A3261"/>
    <w:rsid w:val="006A3719"/>
    <w:rsid w:val="006A40A5"/>
    <w:rsid w:val="006A5C54"/>
    <w:rsid w:val="006A5E66"/>
    <w:rsid w:val="006A67D4"/>
    <w:rsid w:val="006B04BD"/>
    <w:rsid w:val="006B0595"/>
    <w:rsid w:val="006C06BE"/>
    <w:rsid w:val="006C1B98"/>
    <w:rsid w:val="006C1C81"/>
    <w:rsid w:val="006C356B"/>
    <w:rsid w:val="006C5933"/>
    <w:rsid w:val="006C6A92"/>
    <w:rsid w:val="006C7447"/>
    <w:rsid w:val="006C7680"/>
    <w:rsid w:val="006D3581"/>
    <w:rsid w:val="006D597A"/>
    <w:rsid w:val="006D5A89"/>
    <w:rsid w:val="006D6599"/>
    <w:rsid w:val="006D6D86"/>
    <w:rsid w:val="006E0ED6"/>
    <w:rsid w:val="006E102E"/>
    <w:rsid w:val="006E2E35"/>
    <w:rsid w:val="006E3E1F"/>
    <w:rsid w:val="006E7136"/>
    <w:rsid w:val="006F0705"/>
    <w:rsid w:val="006F0BF6"/>
    <w:rsid w:val="006F285D"/>
    <w:rsid w:val="006F5366"/>
    <w:rsid w:val="006F75F3"/>
    <w:rsid w:val="007000B4"/>
    <w:rsid w:val="00700D2C"/>
    <w:rsid w:val="00701089"/>
    <w:rsid w:val="00701382"/>
    <w:rsid w:val="0070258D"/>
    <w:rsid w:val="00702693"/>
    <w:rsid w:val="00703393"/>
    <w:rsid w:val="007033CC"/>
    <w:rsid w:val="007053CB"/>
    <w:rsid w:val="00705A2B"/>
    <w:rsid w:val="007063C0"/>
    <w:rsid w:val="00706635"/>
    <w:rsid w:val="00706E7F"/>
    <w:rsid w:val="00707566"/>
    <w:rsid w:val="0071135F"/>
    <w:rsid w:val="007131C6"/>
    <w:rsid w:val="00716F5B"/>
    <w:rsid w:val="00717D99"/>
    <w:rsid w:val="007200BB"/>
    <w:rsid w:val="00720209"/>
    <w:rsid w:val="0072034A"/>
    <w:rsid w:val="00720979"/>
    <w:rsid w:val="0073126C"/>
    <w:rsid w:val="00731FED"/>
    <w:rsid w:val="0073622A"/>
    <w:rsid w:val="0074115C"/>
    <w:rsid w:val="007422D4"/>
    <w:rsid w:val="00744B3F"/>
    <w:rsid w:val="00745454"/>
    <w:rsid w:val="0074667E"/>
    <w:rsid w:val="00746875"/>
    <w:rsid w:val="007469F8"/>
    <w:rsid w:val="00746E17"/>
    <w:rsid w:val="00746F01"/>
    <w:rsid w:val="00747349"/>
    <w:rsid w:val="00747448"/>
    <w:rsid w:val="00747C2E"/>
    <w:rsid w:val="00750317"/>
    <w:rsid w:val="00753CFB"/>
    <w:rsid w:val="00757C56"/>
    <w:rsid w:val="00761599"/>
    <w:rsid w:val="00761CB7"/>
    <w:rsid w:val="00762D5C"/>
    <w:rsid w:val="0076517B"/>
    <w:rsid w:val="007651ED"/>
    <w:rsid w:val="00765316"/>
    <w:rsid w:val="00766149"/>
    <w:rsid w:val="00766E2E"/>
    <w:rsid w:val="00770443"/>
    <w:rsid w:val="00771606"/>
    <w:rsid w:val="0077183D"/>
    <w:rsid w:val="00771970"/>
    <w:rsid w:val="0077221D"/>
    <w:rsid w:val="00782B64"/>
    <w:rsid w:val="007836EE"/>
    <w:rsid w:val="00783FC0"/>
    <w:rsid w:val="007844D1"/>
    <w:rsid w:val="007852D8"/>
    <w:rsid w:val="007863ED"/>
    <w:rsid w:val="007904A0"/>
    <w:rsid w:val="00791507"/>
    <w:rsid w:val="00792C22"/>
    <w:rsid w:val="00796D90"/>
    <w:rsid w:val="0079719B"/>
    <w:rsid w:val="00797A32"/>
    <w:rsid w:val="007A0DC8"/>
    <w:rsid w:val="007A1E0A"/>
    <w:rsid w:val="007A248C"/>
    <w:rsid w:val="007A3456"/>
    <w:rsid w:val="007A4763"/>
    <w:rsid w:val="007A5256"/>
    <w:rsid w:val="007A60B3"/>
    <w:rsid w:val="007A60FA"/>
    <w:rsid w:val="007A6B32"/>
    <w:rsid w:val="007A7885"/>
    <w:rsid w:val="007B0353"/>
    <w:rsid w:val="007B12C5"/>
    <w:rsid w:val="007B1D6F"/>
    <w:rsid w:val="007B1E03"/>
    <w:rsid w:val="007B5CE0"/>
    <w:rsid w:val="007B705F"/>
    <w:rsid w:val="007B7990"/>
    <w:rsid w:val="007C0E52"/>
    <w:rsid w:val="007C5E5C"/>
    <w:rsid w:val="007D12CF"/>
    <w:rsid w:val="007D6EB2"/>
    <w:rsid w:val="007E0A85"/>
    <w:rsid w:val="007E2AB7"/>
    <w:rsid w:val="007E356C"/>
    <w:rsid w:val="007E3655"/>
    <w:rsid w:val="007E3E50"/>
    <w:rsid w:val="007F1929"/>
    <w:rsid w:val="007F19BE"/>
    <w:rsid w:val="007F2BF0"/>
    <w:rsid w:val="007F3D2B"/>
    <w:rsid w:val="007F41E7"/>
    <w:rsid w:val="007F4CE4"/>
    <w:rsid w:val="007F52A0"/>
    <w:rsid w:val="007F5DD9"/>
    <w:rsid w:val="007F6186"/>
    <w:rsid w:val="007F650D"/>
    <w:rsid w:val="007F782A"/>
    <w:rsid w:val="00802237"/>
    <w:rsid w:val="00802636"/>
    <w:rsid w:val="008033DB"/>
    <w:rsid w:val="0080431C"/>
    <w:rsid w:val="00805EE2"/>
    <w:rsid w:val="00810846"/>
    <w:rsid w:val="00813E10"/>
    <w:rsid w:val="00815ED6"/>
    <w:rsid w:val="0081629B"/>
    <w:rsid w:val="008178E3"/>
    <w:rsid w:val="00820B41"/>
    <w:rsid w:val="0082159C"/>
    <w:rsid w:val="00821B73"/>
    <w:rsid w:val="00822172"/>
    <w:rsid w:val="00822828"/>
    <w:rsid w:val="008228DC"/>
    <w:rsid w:val="008250E6"/>
    <w:rsid w:val="0082619D"/>
    <w:rsid w:val="00827635"/>
    <w:rsid w:val="008307C9"/>
    <w:rsid w:val="008312E3"/>
    <w:rsid w:val="00834BEF"/>
    <w:rsid w:val="00834E9C"/>
    <w:rsid w:val="008350EB"/>
    <w:rsid w:val="0083548E"/>
    <w:rsid w:val="00835ADD"/>
    <w:rsid w:val="00842397"/>
    <w:rsid w:val="0084259A"/>
    <w:rsid w:val="00843739"/>
    <w:rsid w:val="00844BB6"/>
    <w:rsid w:val="00844F4C"/>
    <w:rsid w:val="0084510D"/>
    <w:rsid w:val="00845C7A"/>
    <w:rsid w:val="0084607F"/>
    <w:rsid w:val="00847E37"/>
    <w:rsid w:val="008508BD"/>
    <w:rsid w:val="00851560"/>
    <w:rsid w:val="008515B0"/>
    <w:rsid w:val="00851A38"/>
    <w:rsid w:val="00851A84"/>
    <w:rsid w:val="0085290A"/>
    <w:rsid w:val="00852AD1"/>
    <w:rsid w:val="00855321"/>
    <w:rsid w:val="00855C83"/>
    <w:rsid w:val="00857A17"/>
    <w:rsid w:val="00862CF2"/>
    <w:rsid w:val="00863AB1"/>
    <w:rsid w:val="00867C41"/>
    <w:rsid w:val="00870F85"/>
    <w:rsid w:val="0087125B"/>
    <w:rsid w:val="008766E2"/>
    <w:rsid w:val="00877B69"/>
    <w:rsid w:val="00881A29"/>
    <w:rsid w:val="00882F7C"/>
    <w:rsid w:val="0088461F"/>
    <w:rsid w:val="0088507C"/>
    <w:rsid w:val="008856EF"/>
    <w:rsid w:val="0088694C"/>
    <w:rsid w:val="0089116F"/>
    <w:rsid w:val="008935E1"/>
    <w:rsid w:val="008943E1"/>
    <w:rsid w:val="00896D05"/>
    <w:rsid w:val="0089766E"/>
    <w:rsid w:val="008A139B"/>
    <w:rsid w:val="008A2C14"/>
    <w:rsid w:val="008A3B95"/>
    <w:rsid w:val="008A5026"/>
    <w:rsid w:val="008A5C6A"/>
    <w:rsid w:val="008B47A4"/>
    <w:rsid w:val="008B57BB"/>
    <w:rsid w:val="008B68AA"/>
    <w:rsid w:val="008C260B"/>
    <w:rsid w:val="008C295C"/>
    <w:rsid w:val="008C2B62"/>
    <w:rsid w:val="008C2EC7"/>
    <w:rsid w:val="008C2F07"/>
    <w:rsid w:val="008C42F4"/>
    <w:rsid w:val="008C4EEC"/>
    <w:rsid w:val="008D02DD"/>
    <w:rsid w:val="008D299A"/>
    <w:rsid w:val="008D530C"/>
    <w:rsid w:val="008E0B15"/>
    <w:rsid w:val="008E3ECE"/>
    <w:rsid w:val="008E42BA"/>
    <w:rsid w:val="008E570F"/>
    <w:rsid w:val="008E5CF1"/>
    <w:rsid w:val="008E684F"/>
    <w:rsid w:val="008E7A44"/>
    <w:rsid w:val="008E7B16"/>
    <w:rsid w:val="008F088D"/>
    <w:rsid w:val="008F1261"/>
    <w:rsid w:val="008F4A10"/>
    <w:rsid w:val="008F5F0C"/>
    <w:rsid w:val="008F5FBB"/>
    <w:rsid w:val="008F703B"/>
    <w:rsid w:val="008F79F8"/>
    <w:rsid w:val="0090096C"/>
    <w:rsid w:val="009012B6"/>
    <w:rsid w:val="009014C3"/>
    <w:rsid w:val="00901A9F"/>
    <w:rsid w:val="00902B61"/>
    <w:rsid w:val="00912886"/>
    <w:rsid w:val="0091299A"/>
    <w:rsid w:val="009132C2"/>
    <w:rsid w:val="00913B2F"/>
    <w:rsid w:val="00914C4F"/>
    <w:rsid w:val="00916530"/>
    <w:rsid w:val="00916E0D"/>
    <w:rsid w:val="00920C9A"/>
    <w:rsid w:val="00923145"/>
    <w:rsid w:val="009266C7"/>
    <w:rsid w:val="00927913"/>
    <w:rsid w:val="00927BAF"/>
    <w:rsid w:val="00930657"/>
    <w:rsid w:val="00931129"/>
    <w:rsid w:val="009324BC"/>
    <w:rsid w:val="009344DE"/>
    <w:rsid w:val="0093783F"/>
    <w:rsid w:val="00937EEB"/>
    <w:rsid w:val="009413C0"/>
    <w:rsid w:val="009449D5"/>
    <w:rsid w:val="00944EDE"/>
    <w:rsid w:val="00945D04"/>
    <w:rsid w:val="009463F6"/>
    <w:rsid w:val="00950509"/>
    <w:rsid w:val="00951A7F"/>
    <w:rsid w:val="009553FD"/>
    <w:rsid w:val="00955CBE"/>
    <w:rsid w:val="00956E82"/>
    <w:rsid w:val="00957109"/>
    <w:rsid w:val="00957C85"/>
    <w:rsid w:val="009619D6"/>
    <w:rsid w:val="009626A2"/>
    <w:rsid w:val="009634D1"/>
    <w:rsid w:val="009634E5"/>
    <w:rsid w:val="0096558C"/>
    <w:rsid w:val="00966590"/>
    <w:rsid w:val="009665F6"/>
    <w:rsid w:val="009730F8"/>
    <w:rsid w:val="009738EA"/>
    <w:rsid w:val="00974508"/>
    <w:rsid w:val="00975E0F"/>
    <w:rsid w:val="00976203"/>
    <w:rsid w:val="00976603"/>
    <w:rsid w:val="0097767C"/>
    <w:rsid w:val="00980D49"/>
    <w:rsid w:val="009822D9"/>
    <w:rsid w:val="009828C2"/>
    <w:rsid w:val="00983214"/>
    <w:rsid w:val="00983E53"/>
    <w:rsid w:val="0099027C"/>
    <w:rsid w:val="00992988"/>
    <w:rsid w:val="009931B7"/>
    <w:rsid w:val="00994EEA"/>
    <w:rsid w:val="00995BBA"/>
    <w:rsid w:val="009A04A7"/>
    <w:rsid w:val="009A11A7"/>
    <w:rsid w:val="009A1AB3"/>
    <w:rsid w:val="009A1F91"/>
    <w:rsid w:val="009A6286"/>
    <w:rsid w:val="009A7313"/>
    <w:rsid w:val="009A7B47"/>
    <w:rsid w:val="009B0BF9"/>
    <w:rsid w:val="009B16BE"/>
    <w:rsid w:val="009B19B7"/>
    <w:rsid w:val="009B364F"/>
    <w:rsid w:val="009B3FB6"/>
    <w:rsid w:val="009B4F72"/>
    <w:rsid w:val="009B5588"/>
    <w:rsid w:val="009B6EC3"/>
    <w:rsid w:val="009B73CB"/>
    <w:rsid w:val="009B7B12"/>
    <w:rsid w:val="009C2909"/>
    <w:rsid w:val="009C32AD"/>
    <w:rsid w:val="009C373B"/>
    <w:rsid w:val="009C6324"/>
    <w:rsid w:val="009D123F"/>
    <w:rsid w:val="009D1CE1"/>
    <w:rsid w:val="009D23EA"/>
    <w:rsid w:val="009D33F5"/>
    <w:rsid w:val="009D3A56"/>
    <w:rsid w:val="009D3AFA"/>
    <w:rsid w:val="009D42C3"/>
    <w:rsid w:val="009D5308"/>
    <w:rsid w:val="009D5B0F"/>
    <w:rsid w:val="009D5B32"/>
    <w:rsid w:val="009D76C5"/>
    <w:rsid w:val="009E4758"/>
    <w:rsid w:val="009E7494"/>
    <w:rsid w:val="009F0D99"/>
    <w:rsid w:val="009F0F37"/>
    <w:rsid w:val="009F1232"/>
    <w:rsid w:val="009F1D6D"/>
    <w:rsid w:val="009F25E1"/>
    <w:rsid w:val="009F4416"/>
    <w:rsid w:val="009F609D"/>
    <w:rsid w:val="00A0057D"/>
    <w:rsid w:val="00A02E53"/>
    <w:rsid w:val="00A03D71"/>
    <w:rsid w:val="00A05294"/>
    <w:rsid w:val="00A05CFC"/>
    <w:rsid w:val="00A06B78"/>
    <w:rsid w:val="00A071CA"/>
    <w:rsid w:val="00A07A7E"/>
    <w:rsid w:val="00A12C0C"/>
    <w:rsid w:val="00A13AE3"/>
    <w:rsid w:val="00A13BC6"/>
    <w:rsid w:val="00A154A5"/>
    <w:rsid w:val="00A15919"/>
    <w:rsid w:val="00A17B32"/>
    <w:rsid w:val="00A223DC"/>
    <w:rsid w:val="00A25207"/>
    <w:rsid w:val="00A254DC"/>
    <w:rsid w:val="00A25B41"/>
    <w:rsid w:val="00A30CFF"/>
    <w:rsid w:val="00A316E6"/>
    <w:rsid w:val="00A3191C"/>
    <w:rsid w:val="00A37307"/>
    <w:rsid w:val="00A37E9C"/>
    <w:rsid w:val="00A40624"/>
    <w:rsid w:val="00A41DF9"/>
    <w:rsid w:val="00A442C0"/>
    <w:rsid w:val="00A451C4"/>
    <w:rsid w:val="00A467FA"/>
    <w:rsid w:val="00A47B3B"/>
    <w:rsid w:val="00A50C72"/>
    <w:rsid w:val="00A52D7E"/>
    <w:rsid w:val="00A60ACA"/>
    <w:rsid w:val="00A642D5"/>
    <w:rsid w:val="00A643F3"/>
    <w:rsid w:val="00A64F8E"/>
    <w:rsid w:val="00A67BF4"/>
    <w:rsid w:val="00A70845"/>
    <w:rsid w:val="00A708AF"/>
    <w:rsid w:val="00A70FCE"/>
    <w:rsid w:val="00A71041"/>
    <w:rsid w:val="00A74F45"/>
    <w:rsid w:val="00A75056"/>
    <w:rsid w:val="00A7534E"/>
    <w:rsid w:val="00A766CA"/>
    <w:rsid w:val="00A83B5E"/>
    <w:rsid w:val="00A84CE7"/>
    <w:rsid w:val="00A860DE"/>
    <w:rsid w:val="00A871D0"/>
    <w:rsid w:val="00A921D0"/>
    <w:rsid w:val="00A942E6"/>
    <w:rsid w:val="00A946F7"/>
    <w:rsid w:val="00A947B9"/>
    <w:rsid w:val="00A948E0"/>
    <w:rsid w:val="00A9655B"/>
    <w:rsid w:val="00AA0577"/>
    <w:rsid w:val="00AA0812"/>
    <w:rsid w:val="00AA14F2"/>
    <w:rsid w:val="00AA24FE"/>
    <w:rsid w:val="00AA2C7A"/>
    <w:rsid w:val="00AA555A"/>
    <w:rsid w:val="00AA7451"/>
    <w:rsid w:val="00AA7653"/>
    <w:rsid w:val="00AB03A6"/>
    <w:rsid w:val="00AB0EA3"/>
    <w:rsid w:val="00AB120C"/>
    <w:rsid w:val="00AB1496"/>
    <w:rsid w:val="00AB73FD"/>
    <w:rsid w:val="00AC3AFB"/>
    <w:rsid w:val="00AC4BC2"/>
    <w:rsid w:val="00AC4BF5"/>
    <w:rsid w:val="00AC4D40"/>
    <w:rsid w:val="00AC5A8C"/>
    <w:rsid w:val="00AC5BE3"/>
    <w:rsid w:val="00AC77F1"/>
    <w:rsid w:val="00AD1456"/>
    <w:rsid w:val="00AD1619"/>
    <w:rsid w:val="00AD18CA"/>
    <w:rsid w:val="00AD1B2E"/>
    <w:rsid w:val="00AD1E26"/>
    <w:rsid w:val="00AD1EDA"/>
    <w:rsid w:val="00AD2F43"/>
    <w:rsid w:val="00AD3ED0"/>
    <w:rsid w:val="00AD624B"/>
    <w:rsid w:val="00AE0110"/>
    <w:rsid w:val="00AE1898"/>
    <w:rsid w:val="00AE3C47"/>
    <w:rsid w:val="00AE747D"/>
    <w:rsid w:val="00AE7F31"/>
    <w:rsid w:val="00AF27C3"/>
    <w:rsid w:val="00AF2903"/>
    <w:rsid w:val="00AF4B9C"/>
    <w:rsid w:val="00AF511F"/>
    <w:rsid w:val="00AF793F"/>
    <w:rsid w:val="00B00F92"/>
    <w:rsid w:val="00B011C4"/>
    <w:rsid w:val="00B02690"/>
    <w:rsid w:val="00B034B7"/>
    <w:rsid w:val="00B03CCA"/>
    <w:rsid w:val="00B05069"/>
    <w:rsid w:val="00B056A6"/>
    <w:rsid w:val="00B06995"/>
    <w:rsid w:val="00B069D3"/>
    <w:rsid w:val="00B072A2"/>
    <w:rsid w:val="00B121C5"/>
    <w:rsid w:val="00B1305F"/>
    <w:rsid w:val="00B1466C"/>
    <w:rsid w:val="00B14945"/>
    <w:rsid w:val="00B152B6"/>
    <w:rsid w:val="00B16F4E"/>
    <w:rsid w:val="00B17211"/>
    <w:rsid w:val="00B21F12"/>
    <w:rsid w:val="00B24480"/>
    <w:rsid w:val="00B25982"/>
    <w:rsid w:val="00B30BE5"/>
    <w:rsid w:val="00B312F5"/>
    <w:rsid w:val="00B3252D"/>
    <w:rsid w:val="00B335F5"/>
    <w:rsid w:val="00B34277"/>
    <w:rsid w:val="00B358EE"/>
    <w:rsid w:val="00B35A2C"/>
    <w:rsid w:val="00B35DD5"/>
    <w:rsid w:val="00B35E4F"/>
    <w:rsid w:val="00B37829"/>
    <w:rsid w:val="00B401A9"/>
    <w:rsid w:val="00B4046E"/>
    <w:rsid w:val="00B40ECE"/>
    <w:rsid w:val="00B42465"/>
    <w:rsid w:val="00B434AA"/>
    <w:rsid w:val="00B43EEC"/>
    <w:rsid w:val="00B43F76"/>
    <w:rsid w:val="00B4536A"/>
    <w:rsid w:val="00B45880"/>
    <w:rsid w:val="00B46350"/>
    <w:rsid w:val="00B479E8"/>
    <w:rsid w:val="00B50C5B"/>
    <w:rsid w:val="00B51358"/>
    <w:rsid w:val="00B53D75"/>
    <w:rsid w:val="00B545D4"/>
    <w:rsid w:val="00B54C3A"/>
    <w:rsid w:val="00B5563D"/>
    <w:rsid w:val="00B57767"/>
    <w:rsid w:val="00B60D38"/>
    <w:rsid w:val="00B61AD6"/>
    <w:rsid w:val="00B61CF8"/>
    <w:rsid w:val="00B61CFC"/>
    <w:rsid w:val="00B626CD"/>
    <w:rsid w:val="00B63BD7"/>
    <w:rsid w:val="00B647AF"/>
    <w:rsid w:val="00B648A6"/>
    <w:rsid w:val="00B670C3"/>
    <w:rsid w:val="00B7116C"/>
    <w:rsid w:val="00B71385"/>
    <w:rsid w:val="00B719B8"/>
    <w:rsid w:val="00B75E29"/>
    <w:rsid w:val="00B7658A"/>
    <w:rsid w:val="00B774DA"/>
    <w:rsid w:val="00B80D0D"/>
    <w:rsid w:val="00B816BE"/>
    <w:rsid w:val="00B83881"/>
    <w:rsid w:val="00B83F8E"/>
    <w:rsid w:val="00B8407C"/>
    <w:rsid w:val="00B91D39"/>
    <w:rsid w:val="00B935AB"/>
    <w:rsid w:val="00B93688"/>
    <w:rsid w:val="00B96D8B"/>
    <w:rsid w:val="00BA19E8"/>
    <w:rsid w:val="00BA42E1"/>
    <w:rsid w:val="00BA4AE6"/>
    <w:rsid w:val="00BA6504"/>
    <w:rsid w:val="00BA6AC7"/>
    <w:rsid w:val="00BA74CA"/>
    <w:rsid w:val="00BB0A31"/>
    <w:rsid w:val="00BB0CEF"/>
    <w:rsid w:val="00BB2284"/>
    <w:rsid w:val="00BB23F9"/>
    <w:rsid w:val="00BB49FA"/>
    <w:rsid w:val="00BB4BF6"/>
    <w:rsid w:val="00BB6485"/>
    <w:rsid w:val="00BB6A7B"/>
    <w:rsid w:val="00BC1509"/>
    <w:rsid w:val="00BC39C9"/>
    <w:rsid w:val="00BC58CE"/>
    <w:rsid w:val="00BC5AB9"/>
    <w:rsid w:val="00BC60CA"/>
    <w:rsid w:val="00BC6D3C"/>
    <w:rsid w:val="00BC7AC3"/>
    <w:rsid w:val="00BD0228"/>
    <w:rsid w:val="00BD11A6"/>
    <w:rsid w:val="00BD5405"/>
    <w:rsid w:val="00BD5A6A"/>
    <w:rsid w:val="00BD6638"/>
    <w:rsid w:val="00BE015F"/>
    <w:rsid w:val="00BE0239"/>
    <w:rsid w:val="00BE159E"/>
    <w:rsid w:val="00BE307B"/>
    <w:rsid w:val="00BE33C2"/>
    <w:rsid w:val="00BE3413"/>
    <w:rsid w:val="00BE7993"/>
    <w:rsid w:val="00BF092A"/>
    <w:rsid w:val="00BF1C21"/>
    <w:rsid w:val="00BF30A9"/>
    <w:rsid w:val="00BF3EE4"/>
    <w:rsid w:val="00BF4C17"/>
    <w:rsid w:val="00BF64A2"/>
    <w:rsid w:val="00BF661A"/>
    <w:rsid w:val="00C01D88"/>
    <w:rsid w:val="00C02435"/>
    <w:rsid w:val="00C0325B"/>
    <w:rsid w:val="00C0493D"/>
    <w:rsid w:val="00C05C69"/>
    <w:rsid w:val="00C114E2"/>
    <w:rsid w:val="00C13047"/>
    <w:rsid w:val="00C1371C"/>
    <w:rsid w:val="00C17D70"/>
    <w:rsid w:val="00C2146F"/>
    <w:rsid w:val="00C24D6B"/>
    <w:rsid w:val="00C254D9"/>
    <w:rsid w:val="00C25754"/>
    <w:rsid w:val="00C31232"/>
    <w:rsid w:val="00C31765"/>
    <w:rsid w:val="00C33190"/>
    <w:rsid w:val="00C34420"/>
    <w:rsid w:val="00C346FC"/>
    <w:rsid w:val="00C3689B"/>
    <w:rsid w:val="00C40876"/>
    <w:rsid w:val="00C42655"/>
    <w:rsid w:val="00C4315E"/>
    <w:rsid w:val="00C43434"/>
    <w:rsid w:val="00C4565E"/>
    <w:rsid w:val="00C52502"/>
    <w:rsid w:val="00C53BC7"/>
    <w:rsid w:val="00C55F02"/>
    <w:rsid w:val="00C567EF"/>
    <w:rsid w:val="00C62CAE"/>
    <w:rsid w:val="00C6376A"/>
    <w:rsid w:val="00C63E8C"/>
    <w:rsid w:val="00C65063"/>
    <w:rsid w:val="00C656B6"/>
    <w:rsid w:val="00C657D9"/>
    <w:rsid w:val="00C66F9B"/>
    <w:rsid w:val="00C67463"/>
    <w:rsid w:val="00C7019C"/>
    <w:rsid w:val="00C7043D"/>
    <w:rsid w:val="00C72950"/>
    <w:rsid w:val="00C72D78"/>
    <w:rsid w:val="00C7343E"/>
    <w:rsid w:val="00C734ED"/>
    <w:rsid w:val="00C755CB"/>
    <w:rsid w:val="00C75C3D"/>
    <w:rsid w:val="00C76003"/>
    <w:rsid w:val="00C76D2F"/>
    <w:rsid w:val="00C76DF1"/>
    <w:rsid w:val="00C77792"/>
    <w:rsid w:val="00C81EE4"/>
    <w:rsid w:val="00C83D18"/>
    <w:rsid w:val="00C904A5"/>
    <w:rsid w:val="00C90F2A"/>
    <w:rsid w:val="00C912F0"/>
    <w:rsid w:val="00C925F9"/>
    <w:rsid w:val="00C935B5"/>
    <w:rsid w:val="00C94B2F"/>
    <w:rsid w:val="00C9503B"/>
    <w:rsid w:val="00C95E41"/>
    <w:rsid w:val="00C96A30"/>
    <w:rsid w:val="00CA018C"/>
    <w:rsid w:val="00CA2116"/>
    <w:rsid w:val="00CA374A"/>
    <w:rsid w:val="00CA3CD2"/>
    <w:rsid w:val="00CA40D5"/>
    <w:rsid w:val="00CA5ECD"/>
    <w:rsid w:val="00CA6C53"/>
    <w:rsid w:val="00CA7CF0"/>
    <w:rsid w:val="00CB08DB"/>
    <w:rsid w:val="00CB2428"/>
    <w:rsid w:val="00CB244C"/>
    <w:rsid w:val="00CB38EC"/>
    <w:rsid w:val="00CB4B6A"/>
    <w:rsid w:val="00CB6B6B"/>
    <w:rsid w:val="00CB70AC"/>
    <w:rsid w:val="00CB7866"/>
    <w:rsid w:val="00CC04F9"/>
    <w:rsid w:val="00CC118F"/>
    <w:rsid w:val="00CC3189"/>
    <w:rsid w:val="00CC7234"/>
    <w:rsid w:val="00CC7424"/>
    <w:rsid w:val="00CC7549"/>
    <w:rsid w:val="00CC790F"/>
    <w:rsid w:val="00CD0148"/>
    <w:rsid w:val="00CD2480"/>
    <w:rsid w:val="00CD24BB"/>
    <w:rsid w:val="00CD4416"/>
    <w:rsid w:val="00CD6561"/>
    <w:rsid w:val="00CD6D28"/>
    <w:rsid w:val="00CE0242"/>
    <w:rsid w:val="00CE1121"/>
    <w:rsid w:val="00CE70A3"/>
    <w:rsid w:val="00CF07C3"/>
    <w:rsid w:val="00CF1417"/>
    <w:rsid w:val="00CF2A4C"/>
    <w:rsid w:val="00CF3F1A"/>
    <w:rsid w:val="00CF4DDB"/>
    <w:rsid w:val="00CF6F05"/>
    <w:rsid w:val="00CF728A"/>
    <w:rsid w:val="00D020E2"/>
    <w:rsid w:val="00D04BBA"/>
    <w:rsid w:val="00D04E14"/>
    <w:rsid w:val="00D07CBA"/>
    <w:rsid w:val="00D1233B"/>
    <w:rsid w:val="00D12797"/>
    <w:rsid w:val="00D12DE6"/>
    <w:rsid w:val="00D13407"/>
    <w:rsid w:val="00D13C04"/>
    <w:rsid w:val="00D155FD"/>
    <w:rsid w:val="00D2208A"/>
    <w:rsid w:val="00D22E36"/>
    <w:rsid w:val="00D2497C"/>
    <w:rsid w:val="00D30CC5"/>
    <w:rsid w:val="00D34459"/>
    <w:rsid w:val="00D36312"/>
    <w:rsid w:val="00D3704F"/>
    <w:rsid w:val="00D4043F"/>
    <w:rsid w:val="00D40CDC"/>
    <w:rsid w:val="00D43CB4"/>
    <w:rsid w:val="00D474FE"/>
    <w:rsid w:val="00D4799D"/>
    <w:rsid w:val="00D47E05"/>
    <w:rsid w:val="00D510FE"/>
    <w:rsid w:val="00D532A9"/>
    <w:rsid w:val="00D53AD4"/>
    <w:rsid w:val="00D53DFF"/>
    <w:rsid w:val="00D5452E"/>
    <w:rsid w:val="00D54D4D"/>
    <w:rsid w:val="00D60A55"/>
    <w:rsid w:val="00D61A4A"/>
    <w:rsid w:val="00D640BA"/>
    <w:rsid w:val="00D64BB2"/>
    <w:rsid w:val="00D654EB"/>
    <w:rsid w:val="00D70199"/>
    <w:rsid w:val="00D747B6"/>
    <w:rsid w:val="00D74906"/>
    <w:rsid w:val="00D74954"/>
    <w:rsid w:val="00D75295"/>
    <w:rsid w:val="00D75A1E"/>
    <w:rsid w:val="00D804B4"/>
    <w:rsid w:val="00D82E34"/>
    <w:rsid w:val="00D83CA2"/>
    <w:rsid w:val="00D86160"/>
    <w:rsid w:val="00D862D0"/>
    <w:rsid w:val="00D8784A"/>
    <w:rsid w:val="00D9198E"/>
    <w:rsid w:val="00D91B83"/>
    <w:rsid w:val="00D93292"/>
    <w:rsid w:val="00D95559"/>
    <w:rsid w:val="00D957B8"/>
    <w:rsid w:val="00D95D48"/>
    <w:rsid w:val="00D95E9B"/>
    <w:rsid w:val="00D95F78"/>
    <w:rsid w:val="00DA2512"/>
    <w:rsid w:val="00DA3106"/>
    <w:rsid w:val="00DA3412"/>
    <w:rsid w:val="00DA573B"/>
    <w:rsid w:val="00DA6194"/>
    <w:rsid w:val="00DB059C"/>
    <w:rsid w:val="00DB17DE"/>
    <w:rsid w:val="00DB1FCB"/>
    <w:rsid w:val="00DB24BA"/>
    <w:rsid w:val="00DB3CF4"/>
    <w:rsid w:val="00DB5B0D"/>
    <w:rsid w:val="00DC16F0"/>
    <w:rsid w:val="00DC1D32"/>
    <w:rsid w:val="00DC22BD"/>
    <w:rsid w:val="00DC4702"/>
    <w:rsid w:val="00DC5C36"/>
    <w:rsid w:val="00DC7F28"/>
    <w:rsid w:val="00DD301F"/>
    <w:rsid w:val="00DD34EB"/>
    <w:rsid w:val="00DD5FCD"/>
    <w:rsid w:val="00DD6A9E"/>
    <w:rsid w:val="00DD75A0"/>
    <w:rsid w:val="00DD7685"/>
    <w:rsid w:val="00DE0337"/>
    <w:rsid w:val="00DE25B6"/>
    <w:rsid w:val="00DE2642"/>
    <w:rsid w:val="00DE2FB4"/>
    <w:rsid w:val="00DE33C9"/>
    <w:rsid w:val="00DE361E"/>
    <w:rsid w:val="00DE4C75"/>
    <w:rsid w:val="00DE6F06"/>
    <w:rsid w:val="00DF2472"/>
    <w:rsid w:val="00DF5CE6"/>
    <w:rsid w:val="00DF5DAE"/>
    <w:rsid w:val="00DF6818"/>
    <w:rsid w:val="00DF755D"/>
    <w:rsid w:val="00E01988"/>
    <w:rsid w:val="00E01FBE"/>
    <w:rsid w:val="00E0236C"/>
    <w:rsid w:val="00E03BFE"/>
    <w:rsid w:val="00E052EC"/>
    <w:rsid w:val="00E0743A"/>
    <w:rsid w:val="00E122C2"/>
    <w:rsid w:val="00E1253F"/>
    <w:rsid w:val="00E151B8"/>
    <w:rsid w:val="00E163EA"/>
    <w:rsid w:val="00E16C03"/>
    <w:rsid w:val="00E20C6C"/>
    <w:rsid w:val="00E21F5F"/>
    <w:rsid w:val="00E2408F"/>
    <w:rsid w:val="00E24EF8"/>
    <w:rsid w:val="00E2551B"/>
    <w:rsid w:val="00E26FF0"/>
    <w:rsid w:val="00E30534"/>
    <w:rsid w:val="00E33A69"/>
    <w:rsid w:val="00E361CB"/>
    <w:rsid w:val="00E378A7"/>
    <w:rsid w:val="00E37C72"/>
    <w:rsid w:val="00E403F8"/>
    <w:rsid w:val="00E440DB"/>
    <w:rsid w:val="00E445DB"/>
    <w:rsid w:val="00E44D4D"/>
    <w:rsid w:val="00E47F42"/>
    <w:rsid w:val="00E50821"/>
    <w:rsid w:val="00E518EA"/>
    <w:rsid w:val="00E52107"/>
    <w:rsid w:val="00E53A4D"/>
    <w:rsid w:val="00E54B0D"/>
    <w:rsid w:val="00E5577F"/>
    <w:rsid w:val="00E625AA"/>
    <w:rsid w:val="00E65137"/>
    <w:rsid w:val="00E651FA"/>
    <w:rsid w:val="00E6609E"/>
    <w:rsid w:val="00E67D38"/>
    <w:rsid w:val="00E73A10"/>
    <w:rsid w:val="00E73F3D"/>
    <w:rsid w:val="00E74ECD"/>
    <w:rsid w:val="00E75FA2"/>
    <w:rsid w:val="00E76447"/>
    <w:rsid w:val="00E77DD1"/>
    <w:rsid w:val="00E825CF"/>
    <w:rsid w:val="00E87410"/>
    <w:rsid w:val="00E87BB0"/>
    <w:rsid w:val="00E91943"/>
    <w:rsid w:val="00E94073"/>
    <w:rsid w:val="00E96E38"/>
    <w:rsid w:val="00E97A46"/>
    <w:rsid w:val="00EA078D"/>
    <w:rsid w:val="00EA20A5"/>
    <w:rsid w:val="00EA2B1D"/>
    <w:rsid w:val="00EA3CEE"/>
    <w:rsid w:val="00EA4FEA"/>
    <w:rsid w:val="00EB015B"/>
    <w:rsid w:val="00EB1AE0"/>
    <w:rsid w:val="00EB22E9"/>
    <w:rsid w:val="00EB37B2"/>
    <w:rsid w:val="00EB40A8"/>
    <w:rsid w:val="00EB4172"/>
    <w:rsid w:val="00EB55DE"/>
    <w:rsid w:val="00EB5866"/>
    <w:rsid w:val="00EB5A8B"/>
    <w:rsid w:val="00EB6445"/>
    <w:rsid w:val="00EB6449"/>
    <w:rsid w:val="00EC1A87"/>
    <w:rsid w:val="00EC3071"/>
    <w:rsid w:val="00EC319B"/>
    <w:rsid w:val="00ED3163"/>
    <w:rsid w:val="00ED3E69"/>
    <w:rsid w:val="00ED4DBF"/>
    <w:rsid w:val="00ED5C4E"/>
    <w:rsid w:val="00ED7C24"/>
    <w:rsid w:val="00ED7D73"/>
    <w:rsid w:val="00EE1675"/>
    <w:rsid w:val="00EE3B19"/>
    <w:rsid w:val="00EE4424"/>
    <w:rsid w:val="00EE44F5"/>
    <w:rsid w:val="00EE7231"/>
    <w:rsid w:val="00EF00F9"/>
    <w:rsid w:val="00EF080F"/>
    <w:rsid w:val="00EF32FE"/>
    <w:rsid w:val="00EF622A"/>
    <w:rsid w:val="00EF67F8"/>
    <w:rsid w:val="00EF6AEE"/>
    <w:rsid w:val="00F0065A"/>
    <w:rsid w:val="00F00CEC"/>
    <w:rsid w:val="00F025E4"/>
    <w:rsid w:val="00F031B2"/>
    <w:rsid w:val="00F043EE"/>
    <w:rsid w:val="00F1050A"/>
    <w:rsid w:val="00F121B5"/>
    <w:rsid w:val="00F12B51"/>
    <w:rsid w:val="00F14ECA"/>
    <w:rsid w:val="00F1505C"/>
    <w:rsid w:val="00F15BEA"/>
    <w:rsid w:val="00F23DA2"/>
    <w:rsid w:val="00F25387"/>
    <w:rsid w:val="00F26C2E"/>
    <w:rsid w:val="00F27151"/>
    <w:rsid w:val="00F271CA"/>
    <w:rsid w:val="00F302A6"/>
    <w:rsid w:val="00F30D0E"/>
    <w:rsid w:val="00F31AEF"/>
    <w:rsid w:val="00F32058"/>
    <w:rsid w:val="00F32352"/>
    <w:rsid w:val="00F33D89"/>
    <w:rsid w:val="00F341A1"/>
    <w:rsid w:val="00F34376"/>
    <w:rsid w:val="00F35F2C"/>
    <w:rsid w:val="00F37243"/>
    <w:rsid w:val="00F426AC"/>
    <w:rsid w:val="00F42D92"/>
    <w:rsid w:val="00F42DA2"/>
    <w:rsid w:val="00F43B7E"/>
    <w:rsid w:val="00F46BDA"/>
    <w:rsid w:val="00F47475"/>
    <w:rsid w:val="00F51577"/>
    <w:rsid w:val="00F5211E"/>
    <w:rsid w:val="00F53F35"/>
    <w:rsid w:val="00F5587F"/>
    <w:rsid w:val="00F61898"/>
    <w:rsid w:val="00F635B5"/>
    <w:rsid w:val="00F635B7"/>
    <w:rsid w:val="00F6435F"/>
    <w:rsid w:val="00F70CED"/>
    <w:rsid w:val="00F71FCE"/>
    <w:rsid w:val="00F728D7"/>
    <w:rsid w:val="00F72C53"/>
    <w:rsid w:val="00F77100"/>
    <w:rsid w:val="00F773AD"/>
    <w:rsid w:val="00F81EAA"/>
    <w:rsid w:val="00F82C03"/>
    <w:rsid w:val="00F82FB8"/>
    <w:rsid w:val="00F83168"/>
    <w:rsid w:val="00F90573"/>
    <w:rsid w:val="00F912F1"/>
    <w:rsid w:val="00F92552"/>
    <w:rsid w:val="00F93C1E"/>
    <w:rsid w:val="00F94734"/>
    <w:rsid w:val="00FA04A6"/>
    <w:rsid w:val="00FA097F"/>
    <w:rsid w:val="00FA1D58"/>
    <w:rsid w:val="00FA578F"/>
    <w:rsid w:val="00FA5CE3"/>
    <w:rsid w:val="00FA6123"/>
    <w:rsid w:val="00FA6BFE"/>
    <w:rsid w:val="00FB0DFF"/>
    <w:rsid w:val="00FB1078"/>
    <w:rsid w:val="00FB1B6F"/>
    <w:rsid w:val="00FB259B"/>
    <w:rsid w:val="00FB3056"/>
    <w:rsid w:val="00FB46C1"/>
    <w:rsid w:val="00FB5E72"/>
    <w:rsid w:val="00FB7DC3"/>
    <w:rsid w:val="00FC04C9"/>
    <w:rsid w:val="00FC0DE5"/>
    <w:rsid w:val="00FC0E95"/>
    <w:rsid w:val="00FC2A17"/>
    <w:rsid w:val="00FC5350"/>
    <w:rsid w:val="00FC612B"/>
    <w:rsid w:val="00FC6BF5"/>
    <w:rsid w:val="00FD144C"/>
    <w:rsid w:val="00FD228A"/>
    <w:rsid w:val="00FD2BC2"/>
    <w:rsid w:val="00FD4CB0"/>
    <w:rsid w:val="00FD6E5B"/>
    <w:rsid w:val="00FD7600"/>
    <w:rsid w:val="00FE075D"/>
    <w:rsid w:val="00FE1EFA"/>
    <w:rsid w:val="00FE36A1"/>
    <w:rsid w:val="00FE3F7B"/>
    <w:rsid w:val="00FE4AED"/>
    <w:rsid w:val="00FF1A2E"/>
    <w:rsid w:val="00FF1A3C"/>
    <w:rsid w:val="00FF250A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F6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463F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3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46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personname">
    <w:name w:val="person_name"/>
    <w:basedOn w:val="DefaultParagraphFont"/>
    <w:rsid w:val="009463F6"/>
  </w:style>
  <w:style w:type="character" w:customStyle="1" w:styleId="apple-converted-space">
    <w:name w:val="apple-converted-space"/>
    <w:basedOn w:val="DefaultParagraphFont"/>
    <w:rsid w:val="009463F6"/>
  </w:style>
  <w:style w:type="character" w:styleId="Emphasis">
    <w:name w:val="Emphasis"/>
    <w:basedOn w:val="DefaultParagraphFont"/>
    <w:uiPriority w:val="20"/>
    <w:qFormat/>
    <w:rsid w:val="009463F6"/>
    <w:rPr>
      <w:i/>
      <w:iCs/>
    </w:rPr>
  </w:style>
  <w:style w:type="character" w:styleId="Hyperlink">
    <w:name w:val="Hyperlink"/>
    <w:basedOn w:val="DefaultParagraphFont"/>
    <w:uiPriority w:val="99"/>
    <w:unhideWhenUsed/>
    <w:rsid w:val="009463F6"/>
    <w:rPr>
      <w:strike w:val="0"/>
      <w:dstrike w:val="0"/>
      <w:color w:val="FFFFCC"/>
      <w:u w:val="none"/>
      <w:effect w:val="none"/>
    </w:rPr>
  </w:style>
  <w:style w:type="character" w:customStyle="1" w:styleId="createdby">
    <w:name w:val="createdby"/>
    <w:basedOn w:val="DefaultParagraphFont"/>
    <w:rsid w:val="0094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F6"/>
    <w:pPr>
      <w:spacing w:line="36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463F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63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3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463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personname">
    <w:name w:val="person_name"/>
    <w:basedOn w:val="DefaultParagraphFont"/>
    <w:rsid w:val="009463F6"/>
  </w:style>
  <w:style w:type="character" w:customStyle="1" w:styleId="apple-converted-space">
    <w:name w:val="apple-converted-space"/>
    <w:basedOn w:val="DefaultParagraphFont"/>
    <w:rsid w:val="009463F6"/>
  </w:style>
  <w:style w:type="character" w:styleId="Emphasis">
    <w:name w:val="Emphasis"/>
    <w:basedOn w:val="DefaultParagraphFont"/>
    <w:uiPriority w:val="20"/>
    <w:qFormat/>
    <w:rsid w:val="009463F6"/>
    <w:rPr>
      <w:i/>
      <w:iCs/>
    </w:rPr>
  </w:style>
  <w:style w:type="character" w:styleId="Hyperlink">
    <w:name w:val="Hyperlink"/>
    <w:basedOn w:val="DefaultParagraphFont"/>
    <w:uiPriority w:val="99"/>
    <w:unhideWhenUsed/>
    <w:rsid w:val="009463F6"/>
    <w:rPr>
      <w:strike w:val="0"/>
      <w:dstrike w:val="0"/>
      <w:color w:val="FFFFCC"/>
      <w:u w:val="none"/>
      <w:effect w:val="none"/>
    </w:rPr>
  </w:style>
  <w:style w:type="character" w:customStyle="1" w:styleId="createdby">
    <w:name w:val="createdby"/>
    <w:basedOn w:val="DefaultParagraphFont"/>
    <w:rsid w:val="0094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ANSAR%20ZAINUDDIN\PASCA%20UMI\DARI%20MUHAEMIN\makalah-makalah\Makalah%20Pendidikan%20Umum\Teori-Teori%20Pembelajaran%20PAI.doc" TargetMode="External"/><Relationship Id="rId5" Type="http://schemas.openxmlformats.org/officeDocument/2006/relationships/hyperlink" Target="file:///D:\ANSAR%20ZAINUDDIN\PASCA%20UMI\DARI%20MUHAEMIN\makalah-makalah\Makalah%20Pendidikan%20Umum\Teori-Teori%20Pembelajaran%20PA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2018-04-04T08:21:00Z</dcterms:created>
  <dcterms:modified xsi:type="dcterms:W3CDTF">2018-04-04T08:41:00Z</dcterms:modified>
</cp:coreProperties>
</file>