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2E" w:rsidRDefault="007C1369" w:rsidP="007C1369">
      <w:pPr>
        <w:jc w:val="center"/>
        <w:rPr>
          <w:rFonts w:ascii="Times New Roman" w:hAnsi="Times New Roman" w:cs="Times New Roman"/>
          <w:b/>
          <w:sz w:val="24"/>
        </w:rPr>
      </w:pPr>
      <w:r w:rsidRPr="007C1369">
        <w:rPr>
          <w:rFonts w:ascii="Times New Roman" w:hAnsi="Times New Roman" w:cs="Times New Roman"/>
          <w:b/>
          <w:sz w:val="24"/>
        </w:rPr>
        <w:t>DAFTAR PUSTAKA</w:t>
      </w:r>
    </w:p>
    <w:p w:rsidR="007C1369" w:rsidRDefault="007C1369" w:rsidP="007C1369">
      <w:pPr>
        <w:jc w:val="center"/>
        <w:rPr>
          <w:rFonts w:ascii="Times New Roman" w:hAnsi="Times New Roman" w:cs="Times New Roman"/>
          <w:b/>
          <w:sz w:val="24"/>
        </w:rPr>
      </w:pPr>
    </w:p>
    <w:p w:rsidR="007C1369" w:rsidRPr="007C1369" w:rsidRDefault="007C1369" w:rsidP="007C1369">
      <w:pPr>
        <w:jc w:val="center"/>
        <w:rPr>
          <w:rFonts w:ascii="Times New Roman" w:hAnsi="Times New Roman" w:cs="Times New Roman"/>
          <w:b/>
          <w:sz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Abdullah.Yatimi,</w:t>
      </w:r>
      <w:r w:rsidRPr="008136AA">
        <w:rPr>
          <w:rFonts w:ascii="Times New Roman" w:hAnsi="Times New Roman" w:cs="Times New Roman"/>
          <w:i/>
          <w:iCs/>
          <w:sz w:val="24"/>
          <w:szCs w:val="24"/>
        </w:rPr>
        <w:t>Studi Akhlak Dalam Perspektif Alquran,</w:t>
      </w:r>
      <w:r w:rsidRPr="008136AA">
        <w:rPr>
          <w:rFonts w:ascii="Times New Roman" w:hAnsi="Times New Roman" w:cs="Times New Roman"/>
          <w:sz w:val="24"/>
          <w:szCs w:val="24"/>
        </w:rPr>
        <w:t>Amzah, Jakarta,2007</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Abu Bakar Braja, </w:t>
      </w:r>
      <w:r w:rsidRPr="008136AA">
        <w:rPr>
          <w:rFonts w:ascii="Times New Roman" w:hAnsi="Times New Roman" w:cs="Times New Roman"/>
          <w:i/>
          <w:iCs/>
          <w:sz w:val="24"/>
          <w:szCs w:val="24"/>
        </w:rPr>
        <w:t xml:space="preserve">Psikologi dan Teknik Konseling, </w:t>
      </w:r>
      <w:r w:rsidRPr="008136AA">
        <w:rPr>
          <w:rFonts w:ascii="Times New Roman" w:hAnsi="Times New Roman" w:cs="Times New Roman"/>
          <w:sz w:val="24"/>
          <w:szCs w:val="24"/>
        </w:rPr>
        <w:t>Studia Press, cet I, Jakarta, 2004</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Azwar, Syaifudin. </w:t>
      </w:r>
      <w:r w:rsidRPr="008136AA">
        <w:rPr>
          <w:rFonts w:ascii="Times New Roman" w:hAnsi="Times New Roman" w:cs="Times New Roman"/>
          <w:i/>
          <w:iCs/>
          <w:sz w:val="24"/>
          <w:szCs w:val="24"/>
        </w:rPr>
        <w:t>Sikap Manusia.</w:t>
      </w:r>
      <w:r w:rsidRPr="008136AA">
        <w:rPr>
          <w:rFonts w:ascii="Times New Roman" w:hAnsi="Times New Roman" w:cs="Times New Roman"/>
          <w:sz w:val="24"/>
          <w:szCs w:val="24"/>
        </w:rPr>
        <w:t xml:space="preserve"> Pustaka Pelajar. Yogyakarta, 2003.</w:t>
      </w:r>
    </w:p>
    <w:p w:rsidR="00C95B2E" w:rsidRPr="008136AA"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 </w:t>
      </w: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Burhan Bungin, </w:t>
      </w:r>
      <w:r w:rsidRPr="008136AA">
        <w:rPr>
          <w:rFonts w:ascii="Times New Roman" w:hAnsi="Times New Roman" w:cs="Times New Roman"/>
          <w:i/>
          <w:iCs/>
          <w:sz w:val="24"/>
          <w:szCs w:val="24"/>
        </w:rPr>
        <w:t>Analisis Data Penelitian Kualitatif : Pemahaman Filosofis dan Metodelogis ke Arah Penguasaan Materi Aplikasi,</w:t>
      </w:r>
      <w:r>
        <w:rPr>
          <w:rFonts w:ascii="Times New Roman" w:hAnsi="Times New Roman" w:cs="Times New Roman"/>
          <w:sz w:val="24"/>
          <w:szCs w:val="24"/>
        </w:rPr>
        <w:t xml:space="preserve"> </w:t>
      </w:r>
      <w:r w:rsidRPr="008136AA">
        <w:rPr>
          <w:rFonts w:ascii="Times New Roman" w:hAnsi="Times New Roman" w:cs="Times New Roman"/>
          <w:sz w:val="24"/>
          <w:szCs w:val="24"/>
        </w:rPr>
        <w:t>Raja Grafindo Persada, Jakarta, 2003</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spacing w:after="0" w:line="240" w:lineRule="auto"/>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Departemen Agama RI, </w:t>
      </w:r>
      <w:r w:rsidRPr="008136AA">
        <w:rPr>
          <w:rFonts w:ascii="Times New Roman" w:hAnsi="Times New Roman" w:cs="Times New Roman"/>
          <w:i/>
          <w:sz w:val="24"/>
          <w:szCs w:val="24"/>
        </w:rPr>
        <w:t>Al-Quran dan Terjemahnya</w:t>
      </w:r>
      <w:r w:rsidRPr="008136AA">
        <w:rPr>
          <w:rFonts w:ascii="Times New Roman" w:hAnsi="Times New Roman" w:cs="Times New Roman"/>
          <w:sz w:val="24"/>
          <w:szCs w:val="24"/>
        </w:rPr>
        <w:t xml:space="preserve">, Jakarta: Proyek Pengadaan Kitab Suci Al-Quran, 2003 </w:t>
      </w:r>
    </w:p>
    <w:p w:rsidR="00C95B2E" w:rsidRPr="008136AA" w:rsidRDefault="00C95B2E" w:rsidP="00C95B2E">
      <w:pPr>
        <w:spacing w:after="0" w:line="240" w:lineRule="auto"/>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Dewa Ketut Sukardi, </w:t>
      </w:r>
      <w:r w:rsidRPr="008136AA">
        <w:rPr>
          <w:rFonts w:ascii="Times New Roman" w:hAnsi="Times New Roman" w:cs="Times New Roman"/>
          <w:i/>
          <w:iCs/>
          <w:sz w:val="24"/>
          <w:szCs w:val="24"/>
        </w:rPr>
        <w:t xml:space="preserve">Dasar-Dasar Bimbingan dan Penyuluhan di Sekolah, </w:t>
      </w:r>
      <w:r w:rsidRPr="008136AA">
        <w:rPr>
          <w:rFonts w:ascii="Times New Roman" w:hAnsi="Times New Roman" w:cs="Times New Roman"/>
          <w:sz w:val="24"/>
          <w:szCs w:val="24"/>
        </w:rPr>
        <w:t>Usaha Nasional, Surabaya, 2001</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Dewa Ketut Sukardi, </w:t>
      </w:r>
      <w:r w:rsidRPr="008136AA">
        <w:rPr>
          <w:rFonts w:ascii="Times New Roman" w:hAnsi="Times New Roman" w:cs="Times New Roman"/>
          <w:i/>
          <w:iCs/>
          <w:sz w:val="24"/>
          <w:szCs w:val="24"/>
        </w:rPr>
        <w:t>Pengantar Pelaksanaan Program Bimbingan dan Konseling di Sekolah,</w:t>
      </w:r>
      <w:r w:rsidRPr="008136AA">
        <w:rPr>
          <w:rFonts w:ascii="Times New Roman" w:hAnsi="Times New Roman" w:cs="Times New Roman"/>
          <w:sz w:val="24"/>
          <w:szCs w:val="24"/>
        </w:rPr>
        <w:t xml:space="preserve"> Rineka Cipta, Jakarta, 2000</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spacing w:after="0"/>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Gunarsa, Singgih. </w:t>
      </w:r>
      <w:r w:rsidRPr="008136AA">
        <w:rPr>
          <w:rFonts w:ascii="Times New Roman" w:hAnsi="Times New Roman" w:cs="Times New Roman"/>
          <w:i/>
          <w:iCs/>
          <w:sz w:val="24"/>
          <w:szCs w:val="24"/>
        </w:rPr>
        <w:t>Psikologi Remaja.</w:t>
      </w:r>
      <w:r w:rsidRPr="008136AA">
        <w:rPr>
          <w:rFonts w:ascii="Times New Roman" w:hAnsi="Times New Roman" w:cs="Times New Roman"/>
          <w:sz w:val="24"/>
          <w:szCs w:val="24"/>
        </w:rPr>
        <w:t xml:space="preserve"> BPK Gunung Mulia. Jakarta, 2001.</w:t>
      </w:r>
    </w:p>
    <w:p w:rsidR="00C95B2E" w:rsidRPr="008136AA" w:rsidRDefault="00C95B2E" w:rsidP="00C95B2E">
      <w:pPr>
        <w:spacing w:after="0"/>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H.M.Arifin, </w:t>
      </w:r>
      <w:r w:rsidRPr="008136AA">
        <w:rPr>
          <w:rFonts w:ascii="Times New Roman" w:hAnsi="Times New Roman" w:cs="Times New Roman"/>
          <w:i/>
          <w:iCs/>
          <w:sz w:val="24"/>
          <w:szCs w:val="24"/>
        </w:rPr>
        <w:t xml:space="preserve">Hubungan Timbal Balik Pendidikan Agama di Lingkungan Sekolah dan Keluarga, </w:t>
      </w:r>
      <w:r w:rsidRPr="008136AA">
        <w:rPr>
          <w:rFonts w:ascii="Times New Roman" w:hAnsi="Times New Roman" w:cs="Times New Roman"/>
          <w:sz w:val="24"/>
          <w:szCs w:val="24"/>
        </w:rPr>
        <w:t xml:space="preserve">Bumi Aksara, Jakarta, 2000 </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eastAsia="Calibri" w:hAnsi="Times New Roman" w:cs="Times New Roman"/>
          <w:sz w:val="24"/>
          <w:szCs w:val="24"/>
        </w:rPr>
      </w:pPr>
      <w:r w:rsidRPr="008136AA">
        <w:rPr>
          <w:rFonts w:ascii="Times New Roman" w:eastAsia="Calibri" w:hAnsi="Times New Roman" w:cs="Times New Roman"/>
          <w:sz w:val="24"/>
          <w:szCs w:val="24"/>
        </w:rPr>
        <w:t xml:space="preserve">Hallen. A, </w:t>
      </w:r>
      <w:r w:rsidRPr="008136AA">
        <w:rPr>
          <w:rFonts w:ascii="Times New Roman" w:eastAsia="Calibri" w:hAnsi="Times New Roman" w:cs="Times New Roman"/>
          <w:i/>
          <w:iCs/>
          <w:sz w:val="24"/>
          <w:szCs w:val="24"/>
        </w:rPr>
        <w:t>Bimbingan dan Konseling</w:t>
      </w:r>
      <w:r w:rsidRPr="008136AA">
        <w:rPr>
          <w:rFonts w:ascii="Times New Roman" w:eastAsia="Calibri" w:hAnsi="Times New Roman" w:cs="Times New Roman"/>
          <w:sz w:val="24"/>
          <w:szCs w:val="24"/>
        </w:rPr>
        <w:t>, Ciputat Press, Cet. I, Jakarta, 2002.</w:t>
      </w:r>
    </w:p>
    <w:p w:rsidR="00C95B2E" w:rsidRPr="008136AA" w:rsidRDefault="00C95B2E" w:rsidP="00C95B2E">
      <w:pPr>
        <w:pStyle w:val="FootnoteText"/>
        <w:ind w:left="567" w:hanging="567"/>
        <w:jc w:val="both"/>
        <w:rPr>
          <w:rFonts w:ascii="Times New Roman" w:eastAsia="Calibri"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Hibana S.</w:t>
      </w:r>
      <w:r>
        <w:rPr>
          <w:rFonts w:ascii="Times New Roman" w:hAnsi="Times New Roman" w:cs="Times New Roman"/>
          <w:sz w:val="24"/>
          <w:szCs w:val="24"/>
        </w:rPr>
        <w:t xml:space="preserve"> </w:t>
      </w:r>
      <w:r w:rsidRPr="008136AA">
        <w:rPr>
          <w:rFonts w:ascii="Times New Roman" w:hAnsi="Times New Roman" w:cs="Times New Roman"/>
          <w:sz w:val="24"/>
          <w:szCs w:val="24"/>
        </w:rPr>
        <w:t xml:space="preserve">Rahman, </w:t>
      </w:r>
      <w:r w:rsidRPr="008136AA">
        <w:rPr>
          <w:rFonts w:ascii="Times New Roman" w:hAnsi="Times New Roman" w:cs="Times New Roman"/>
          <w:i/>
          <w:iCs/>
          <w:sz w:val="24"/>
          <w:szCs w:val="24"/>
        </w:rPr>
        <w:t>Bimbingan dan Konseling Pola 17,</w:t>
      </w:r>
      <w:r w:rsidRPr="008136AA">
        <w:rPr>
          <w:rFonts w:ascii="Times New Roman" w:hAnsi="Times New Roman" w:cs="Times New Roman"/>
          <w:sz w:val="24"/>
          <w:szCs w:val="24"/>
        </w:rPr>
        <w:t>UCY Press,  Yogyakarta,2003</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bookmarkStart w:id="0" w:name="_GoBack"/>
      <w:r w:rsidRPr="008136AA">
        <w:rPr>
          <w:rFonts w:ascii="Times New Roman" w:hAnsi="Times New Roman" w:cs="Times New Roman"/>
          <w:sz w:val="24"/>
          <w:szCs w:val="24"/>
        </w:rPr>
        <w:t xml:space="preserve">Iman Nawawi, </w:t>
      </w:r>
      <w:r w:rsidRPr="008136AA">
        <w:rPr>
          <w:rFonts w:ascii="Times New Roman" w:hAnsi="Times New Roman" w:cs="Times New Roman"/>
          <w:i/>
          <w:iCs/>
          <w:sz w:val="24"/>
          <w:szCs w:val="24"/>
        </w:rPr>
        <w:t>Shoheh muslim,</w:t>
      </w:r>
      <w:r w:rsidRPr="008136AA">
        <w:rPr>
          <w:rFonts w:ascii="Times New Roman" w:hAnsi="Times New Roman" w:cs="Times New Roman"/>
          <w:sz w:val="24"/>
          <w:szCs w:val="24"/>
        </w:rPr>
        <w:t>Mthbau Al-Misriyatu wa Maktabtika, Mesir,2003</w:t>
      </w:r>
      <w:bookmarkEnd w:id="0"/>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Kalifah.Mahmud,</w:t>
      </w:r>
      <w:r>
        <w:rPr>
          <w:rFonts w:ascii="Times New Roman" w:hAnsi="Times New Roman" w:cs="Times New Roman"/>
          <w:sz w:val="24"/>
          <w:szCs w:val="24"/>
        </w:rPr>
        <w:t xml:space="preserve"> </w:t>
      </w:r>
      <w:r w:rsidRPr="008136AA">
        <w:rPr>
          <w:rFonts w:ascii="Times New Roman" w:hAnsi="Times New Roman" w:cs="Times New Roman"/>
          <w:i/>
          <w:iCs/>
          <w:sz w:val="24"/>
          <w:szCs w:val="24"/>
        </w:rPr>
        <w:t>Menjadi Guru Yang Dirindukan,</w:t>
      </w:r>
      <w:r w:rsidRPr="008136AA">
        <w:rPr>
          <w:rFonts w:ascii="Times New Roman" w:hAnsi="Times New Roman" w:cs="Times New Roman"/>
          <w:sz w:val="24"/>
          <w:szCs w:val="24"/>
        </w:rPr>
        <w:t xml:space="preserve"> Ziyad Visi Media, Surakarta, 2009</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Kartini Kartono, </w:t>
      </w:r>
      <w:r w:rsidRPr="008136AA">
        <w:rPr>
          <w:rFonts w:ascii="Times New Roman" w:hAnsi="Times New Roman" w:cs="Times New Roman"/>
          <w:i/>
          <w:sz w:val="24"/>
          <w:szCs w:val="24"/>
        </w:rPr>
        <w:t>Patologi Sosial 2 (kenakalan remaja)</w:t>
      </w:r>
      <w:r w:rsidRPr="008136AA">
        <w:rPr>
          <w:rFonts w:ascii="Times New Roman" w:hAnsi="Times New Roman" w:cs="Times New Roman"/>
          <w:sz w:val="24"/>
          <w:szCs w:val="24"/>
        </w:rPr>
        <w:t>, Rajawali Pers, Jakarta, 2010</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Kartini Kartono, </w:t>
      </w:r>
      <w:r w:rsidRPr="008136AA">
        <w:rPr>
          <w:rFonts w:ascii="Times New Roman" w:hAnsi="Times New Roman" w:cs="Times New Roman"/>
          <w:i/>
          <w:iCs/>
          <w:sz w:val="24"/>
          <w:szCs w:val="24"/>
        </w:rPr>
        <w:t xml:space="preserve">Pengantar Metodelogi Riset Sosial, </w:t>
      </w:r>
      <w:r w:rsidRPr="008136AA">
        <w:rPr>
          <w:rFonts w:ascii="Times New Roman" w:hAnsi="Times New Roman" w:cs="Times New Roman"/>
          <w:sz w:val="24"/>
          <w:szCs w:val="24"/>
        </w:rPr>
        <w:t>Alumni, Bandung, 2000</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Pr="008136AA">
        <w:rPr>
          <w:rFonts w:ascii="Times New Roman" w:hAnsi="Times New Roman" w:cs="Times New Roman"/>
          <w:sz w:val="24"/>
          <w:szCs w:val="24"/>
        </w:rPr>
        <w:t xml:space="preserve">, </w:t>
      </w:r>
      <w:r w:rsidRPr="008136AA">
        <w:rPr>
          <w:rFonts w:ascii="Times New Roman" w:hAnsi="Times New Roman" w:cs="Times New Roman"/>
          <w:i/>
          <w:sz w:val="24"/>
          <w:szCs w:val="24"/>
        </w:rPr>
        <w:t>Psikologi Anak (psikologi perkembangan),</w:t>
      </w:r>
      <w:r w:rsidRPr="008136AA">
        <w:rPr>
          <w:rFonts w:ascii="Times New Roman" w:hAnsi="Times New Roman" w:cs="Times New Roman"/>
          <w:sz w:val="24"/>
          <w:szCs w:val="24"/>
        </w:rPr>
        <w:t xml:space="preserve"> Mandar Maju, Bandung, 2003</w:t>
      </w:r>
    </w:p>
    <w:p w:rsidR="00C95B2E" w:rsidRPr="008136AA"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 </w:t>
      </w:r>
    </w:p>
    <w:p w:rsidR="00C95B2E" w:rsidRDefault="00C95B2E" w:rsidP="00C95B2E">
      <w:pPr>
        <w:autoSpaceDE w:val="0"/>
        <w:autoSpaceDN w:val="0"/>
        <w:adjustRightInd w:val="0"/>
        <w:spacing w:after="0" w:line="240" w:lineRule="auto"/>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Menteri Dalam Negeri, </w:t>
      </w:r>
      <w:r w:rsidRPr="008136AA">
        <w:rPr>
          <w:rFonts w:ascii="Times New Roman" w:hAnsi="Times New Roman" w:cs="Times New Roman"/>
          <w:i/>
          <w:iCs/>
          <w:sz w:val="24"/>
          <w:szCs w:val="24"/>
        </w:rPr>
        <w:t>Garis-garis Besar Haluan Negara : Ketetapan MPR No. II/MPR/1993</w:t>
      </w:r>
      <w:r w:rsidRPr="008136AA">
        <w:rPr>
          <w:rFonts w:ascii="Times New Roman" w:hAnsi="Times New Roman" w:cs="Times New Roman"/>
          <w:sz w:val="24"/>
          <w:szCs w:val="24"/>
        </w:rPr>
        <w:t>, Jakarta  : Pe</w:t>
      </w:r>
      <w:r>
        <w:rPr>
          <w:rFonts w:ascii="Times New Roman" w:hAnsi="Times New Roman" w:cs="Times New Roman"/>
          <w:sz w:val="24"/>
          <w:szCs w:val="24"/>
        </w:rPr>
        <w:t>rum Percetakan Negara RI</w:t>
      </w:r>
      <w:r w:rsidRPr="008136AA">
        <w:rPr>
          <w:rFonts w:ascii="Times New Roman" w:hAnsi="Times New Roman" w:cs="Times New Roman"/>
          <w:sz w:val="24"/>
          <w:szCs w:val="24"/>
        </w:rPr>
        <w:t>, 1996</w:t>
      </w:r>
    </w:p>
    <w:p w:rsidR="00C95B2E" w:rsidRPr="008136AA" w:rsidRDefault="00C95B2E" w:rsidP="00C95B2E">
      <w:pPr>
        <w:autoSpaceDE w:val="0"/>
        <w:autoSpaceDN w:val="0"/>
        <w:adjustRightInd w:val="0"/>
        <w:spacing w:after="0" w:line="240" w:lineRule="auto"/>
        <w:ind w:left="567" w:hanging="567"/>
        <w:jc w:val="both"/>
        <w:rPr>
          <w:rFonts w:ascii="Times New Roman" w:hAnsi="Times New Roman" w:cs="Times New Roman"/>
          <w:sz w:val="24"/>
          <w:szCs w:val="24"/>
        </w:rPr>
      </w:pPr>
    </w:p>
    <w:p w:rsidR="00C95B2E" w:rsidRDefault="00C95B2E" w:rsidP="00C95B2E">
      <w:pPr>
        <w:pStyle w:val="FootnoteText"/>
        <w:tabs>
          <w:tab w:val="left" w:pos="3405"/>
        </w:tabs>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Moh Uzer Usman, </w:t>
      </w:r>
      <w:r w:rsidRPr="008136AA">
        <w:rPr>
          <w:rFonts w:ascii="Times New Roman" w:hAnsi="Times New Roman" w:cs="Times New Roman"/>
          <w:i/>
          <w:iCs/>
          <w:sz w:val="24"/>
          <w:szCs w:val="24"/>
        </w:rPr>
        <w:t xml:space="preserve">Menjadi Guru Profesional, </w:t>
      </w:r>
      <w:r w:rsidRPr="008136AA">
        <w:rPr>
          <w:rFonts w:ascii="Times New Roman" w:hAnsi="Times New Roman" w:cs="Times New Roman"/>
          <w:sz w:val="24"/>
          <w:szCs w:val="24"/>
        </w:rPr>
        <w:t>Rosdakarya, Bandung,2004</w:t>
      </w:r>
    </w:p>
    <w:p w:rsidR="00C95B2E" w:rsidRPr="008136AA" w:rsidRDefault="00C95B2E" w:rsidP="00C95B2E">
      <w:pPr>
        <w:pStyle w:val="FootnoteText"/>
        <w:tabs>
          <w:tab w:val="left" w:pos="3405"/>
        </w:tabs>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Mohammad Ali. Dkk, </w:t>
      </w:r>
      <w:r w:rsidRPr="008136AA">
        <w:rPr>
          <w:rFonts w:ascii="Times New Roman" w:hAnsi="Times New Roman" w:cs="Times New Roman"/>
          <w:i/>
          <w:sz w:val="24"/>
          <w:szCs w:val="24"/>
        </w:rPr>
        <w:t>Pskologi Remaja (perkembangan pesert didik),</w:t>
      </w:r>
      <w:r w:rsidRPr="008136AA">
        <w:rPr>
          <w:rFonts w:ascii="Times New Roman" w:hAnsi="Times New Roman" w:cs="Times New Roman"/>
          <w:sz w:val="24"/>
          <w:szCs w:val="24"/>
        </w:rPr>
        <w:t xml:space="preserve"> Bumi Aksara, Jakarta, 2009 </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Muhibbin Syah, </w:t>
      </w:r>
      <w:r w:rsidRPr="008136AA">
        <w:rPr>
          <w:rFonts w:ascii="Times New Roman" w:hAnsi="Times New Roman" w:cs="Times New Roman"/>
          <w:i/>
          <w:iCs/>
          <w:sz w:val="24"/>
          <w:szCs w:val="24"/>
        </w:rPr>
        <w:t xml:space="preserve">Psikologi Pendidikan Dengan Pendekatan Baru, </w:t>
      </w:r>
      <w:r w:rsidRPr="008136AA">
        <w:rPr>
          <w:rFonts w:ascii="Times New Roman" w:hAnsi="Times New Roman" w:cs="Times New Roman"/>
          <w:sz w:val="24"/>
          <w:szCs w:val="24"/>
        </w:rPr>
        <w:t>PT. Remaja Rosdakarya, Bandung, 2001</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Nasution.S, </w:t>
      </w:r>
      <w:r w:rsidRPr="008136AA">
        <w:rPr>
          <w:rFonts w:ascii="Times New Roman" w:hAnsi="Times New Roman" w:cs="Times New Roman"/>
          <w:i/>
          <w:iCs/>
          <w:sz w:val="24"/>
          <w:szCs w:val="24"/>
        </w:rPr>
        <w:t>Didaktik Asas-asa Mengajar,</w:t>
      </w:r>
      <w:r w:rsidRPr="008136AA">
        <w:rPr>
          <w:rFonts w:ascii="Times New Roman" w:hAnsi="Times New Roman" w:cs="Times New Roman"/>
          <w:sz w:val="24"/>
          <w:szCs w:val="24"/>
        </w:rPr>
        <w:t xml:space="preserve"> Bumi Aksara, Jakarta, 2010</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Nata.Abuddin,</w:t>
      </w:r>
      <w:r w:rsidRPr="008136AA">
        <w:rPr>
          <w:rFonts w:ascii="Times New Roman" w:hAnsi="Times New Roman" w:cs="Times New Roman"/>
          <w:i/>
          <w:iCs/>
          <w:sz w:val="24"/>
          <w:szCs w:val="24"/>
        </w:rPr>
        <w:t>Akhlak tasauf</w:t>
      </w:r>
      <w:r w:rsidRPr="008136AA">
        <w:rPr>
          <w:rFonts w:ascii="Times New Roman" w:hAnsi="Times New Roman" w:cs="Times New Roman"/>
          <w:sz w:val="24"/>
          <w:szCs w:val="24"/>
        </w:rPr>
        <w:t>, Raja Grafindo Persada, Jakarta.2003</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Nurul Zuriah, </w:t>
      </w:r>
      <w:r w:rsidRPr="008136AA">
        <w:rPr>
          <w:rFonts w:ascii="Times New Roman" w:hAnsi="Times New Roman" w:cs="Times New Roman"/>
          <w:i/>
          <w:iCs/>
          <w:sz w:val="24"/>
          <w:szCs w:val="24"/>
        </w:rPr>
        <w:t>Pendidikan Moral &amp; Budi Pekerti Dalam Perspektif Perubahan</w:t>
      </w:r>
      <w:r w:rsidRPr="008136AA">
        <w:rPr>
          <w:rFonts w:ascii="Times New Roman" w:hAnsi="Times New Roman" w:cs="Times New Roman"/>
          <w:sz w:val="24"/>
          <w:szCs w:val="24"/>
        </w:rPr>
        <w:t>,  Bumi Aksara, Jakarta, 2007</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spacing w:after="0"/>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Prayitno dan Erman Amti. </w:t>
      </w:r>
      <w:r w:rsidRPr="008136AA">
        <w:rPr>
          <w:rFonts w:ascii="Times New Roman" w:hAnsi="Times New Roman" w:cs="Times New Roman"/>
          <w:i/>
          <w:iCs/>
          <w:sz w:val="24"/>
          <w:szCs w:val="24"/>
        </w:rPr>
        <w:t>Dasar dasar bimbingan dan konseling</w:t>
      </w:r>
      <w:r w:rsidRPr="008136AA">
        <w:rPr>
          <w:rFonts w:ascii="Times New Roman" w:hAnsi="Times New Roman" w:cs="Times New Roman"/>
          <w:sz w:val="24"/>
          <w:szCs w:val="24"/>
        </w:rPr>
        <w:t>. Rieneka cipta, Jakarta. 2004.</w:t>
      </w:r>
    </w:p>
    <w:p w:rsidR="00C95B2E" w:rsidRPr="008136AA" w:rsidRDefault="00C95B2E" w:rsidP="00C95B2E">
      <w:pPr>
        <w:spacing w:after="0"/>
        <w:ind w:left="567" w:hanging="567"/>
        <w:jc w:val="both"/>
        <w:rPr>
          <w:rFonts w:ascii="Times New Roman" w:hAnsi="Times New Roman" w:cs="Times New Roman"/>
          <w:sz w:val="24"/>
          <w:szCs w:val="24"/>
        </w:rPr>
      </w:pPr>
    </w:p>
    <w:p w:rsidR="00C95B2E" w:rsidRDefault="00C95B2E" w:rsidP="00C95B2E">
      <w:pPr>
        <w:autoSpaceDE w:val="0"/>
        <w:autoSpaceDN w:val="0"/>
        <w:adjustRightInd w:val="0"/>
        <w:spacing w:after="0"/>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Redaksi Sinar Grafika, </w:t>
      </w:r>
      <w:r w:rsidRPr="008136AA">
        <w:rPr>
          <w:rFonts w:ascii="Times New Roman" w:hAnsi="Times New Roman" w:cs="Times New Roman"/>
          <w:i/>
          <w:iCs/>
          <w:sz w:val="24"/>
          <w:szCs w:val="24"/>
        </w:rPr>
        <w:t>Undang-undang Nomor 20 Tahun 2003 tentang Sistem Pendidikan Nasional</w:t>
      </w:r>
      <w:r w:rsidRPr="008136AA">
        <w:rPr>
          <w:rFonts w:ascii="Times New Roman" w:hAnsi="Times New Roman" w:cs="Times New Roman"/>
          <w:sz w:val="24"/>
          <w:szCs w:val="24"/>
        </w:rPr>
        <w:t>, Jakarta  : Sinar Grafika, 2004</w:t>
      </w:r>
    </w:p>
    <w:p w:rsidR="00C95B2E" w:rsidRPr="008136AA" w:rsidRDefault="00C95B2E" w:rsidP="00C95B2E">
      <w:pPr>
        <w:autoSpaceDE w:val="0"/>
        <w:autoSpaceDN w:val="0"/>
        <w:adjustRightInd w:val="0"/>
        <w:spacing w:after="0"/>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Roestiah.N.K, </w:t>
      </w:r>
      <w:r w:rsidRPr="008136AA">
        <w:rPr>
          <w:rFonts w:ascii="Times New Roman" w:hAnsi="Times New Roman" w:cs="Times New Roman"/>
          <w:i/>
          <w:iCs/>
          <w:sz w:val="24"/>
          <w:szCs w:val="24"/>
        </w:rPr>
        <w:t>Masalah-masalah Ilmu Keguruan,</w:t>
      </w:r>
      <w:r w:rsidRPr="008136AA">
        <w:rPr>
          <w:rFonts w:ascii="Times New Roman" w:hAnsi="Times New Roman" w:cs="Times New Roman"/>
          <w:sz w:val="24"/>
          <w:szCs w:val="24"/>
        </w:rPr>
        <w:t>Bina Aksara, 2003</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Sardiman.A.M,</w:t>
      </w:r>
      <w:r w:rsidR="0051080A">
        <w:rPr>
          <w:rFonts w:ascii="Times New Roman" w:hAnsi="Times New Roman" w:cs="Times New Roman"/>
          <w:sz w:val="24"/>
          <w:szCs w:val="24"/>
        </w:rPr>
        <w:t xml:space="preserve"> </w:t>
      </w:r>
      <w:r w:rsidRPr="008136AA">
        <w:rPr>
          <w:rFonts w:ascii="Times New Roman" w:hAnsi="Times New Roman" w:cs="Times New Roman"/>
          <w:i/>
          <w:iCs/>
          <w:sz w:val="24"/>
          <w:szCs w:val="24"/>
        </w:rPr>
        <w:t>Intraksi Dan Motivasi Belajar Mengajar,</w:t>
      </w:r>
      <w:r w:rsidRPr="008136AA">
        <w:rPr>
          <w:rFonts w:ascii="Times New Roman" w:hAnsi="Times New Roman" w:cs="Times New Roman"/>
          <w:sz w:val="24"/>
          <w:szCs w:val="24"/>
        </w:rPr>
        <w:t>Rajawali Press, Jakarta,2011</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Slameto, </w:t>
      </w:r>
      <w:r w:rsidRPr="008136AA">
        <w:rPr>
          <w:rFonts w:ascii="Times New Roman" w:hAnsi="Times New Roman" w:cs="Times New Roman"/>
          <w:i/>
          <w:iCs/>
          <w:sz w:val="24"/>
          <w:szCs w:val="24"/>
        </w:rPr>
        <w:t>Belajar dan Faktor-faktor yang Mempengaruhinya,</w:t>
      </w:r>
      <w:r w:rsidRPr="008136AA">
        <w:rPr>
          <w:rFonts w:ascii="Times New Roman" w:hAnsi="Times New Roman" w:cs="Times New Roman"/>
          <w:sz w:val="24"/>
          <w:szCs w:val="24"/>
        </w:rPr>
        <w:t xml:space="preserve"> Bina Aksara, Jakarta, 2003</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autoSpaceDE w:val="0"/>
        <w:autoSpaceDN w:val="0"/>
        <w:adjustRightInd w:val="0"/>
        <w:spacing w:after="0"/>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Soertjipto, A. &amp; Raflis Kosasi, </w:t>
      </w:r>
      <w:r w:rsidRPr="008136AA">
        <w:rPr>
          <w:rFonts w:ascii="Times New Roman" w:hAnsi="Times New Roman" w:cs="Times New Roman"/>
          <w:i/>
          <w:iCs/>
          <w:sz w:val="24"/>
          <w:szCs w:val="24"/>
        </w:rPr>
        <w:t>Profesi Keguruan</w:t>
      </w:r>
      <w:r w:rsidRPr="008136AA">
        <w:rPr>
          <w:rFonts w:ascii="Times New Roman" w:hAnsi="Times New Roman" w:cs="Times New Roman"/>
          <w:sz w:val="24"/>
          <w:szCs w:val="24"/>
        </w:rPr>
        <w:t>, Rineka Cipta, Cet. II, Jakarta, 2004</w:t>
      </w:r>
    </w:p>
    <w:p w:rsidR="00C95B2E" w:rsidRPr="008136AA" w:rsidRDefault="00C95B2E" w:rsidP="00C95B2E">
      <w:pPr>
        <w:autoSpaceDE w:val="0"/>
        <w:autoSpaceDN w:val="0"/>
        <w:adjustRightInd w:val="0"/>
        <w:spacing w:after="0"/>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Sugiyono, </w:t>
      </w:r>
      <w:r w:rsidRPr="008136AA">
        <w:rPr>
          <w:rFonts w:ascii="Times New Roman" w:hAnsi="Times New Roman" w:cs="Times New Roman"/>
          <w:i/>
          <w:sz w:val="24"/>
          <w:szCs w:val="24"/>
        </w:rPr>
        <w:t>Metode Penelitian Pendidikan</w:t>
      </w:r>
      <w:r>
        <w:rPr>
          <w:rFonts w:ascii="Times New Roman" w:hAnsi="Times New Roman" w:cs="Times New Roman"/>
          <w:sz w:val="24"/>
          <w:szCs w:val="24"/>
        </w:rPr>
        <w:t xml:space="preserve">, </w:t>
      </w:r>
      <w:r w:rsidRPr="008136AA">
        <w:rPr>
          <w:rFonts w:ascii="Times New Roman" w:hAnsi="Times New Roman" w:cs="Times New Roman"/>
          <w:sz w:val="24"/>
          <w:szCs w:val="24"/>
        </w:rPr>
        <w:t>Bandung : Alfabeta, 2010</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Suharsimi Arikunto, </w:t>
      </w:r>
      <w:r w:rsidRPr="008136AA">
        <w:rPr>
          <w:rFonts w:ascii="Times New Roman" w:hAnsi="Times New Roman" w:cs="Times New Roman"/>
          <w:i/>
          <w:sz w:val="24"/>
          <w:szCs w:val="24"/>
        </w:rPr>
        <w:t>Prosedur Penelitian Pendekatan Praktik</w:t>
      </w:r>
      <w:r>
        <w:rPr>
          <w:rFonts w:ascii="Times New Roman" w:hAnsi="Times New Roman" w:cs="Times New Roman"/>
          <w:sz w:val="24"/>
          <w:szCs w:val="24"/>
        </w:rPr>
        <w:t xml:space="preserve">, </w:t>
      </w:r>
      <w:r w:rsidRPr="008136AA">
        <w:rPr>
          <w:rFonts w:ascii="Times New Roman" w:hAnsi="Times New Roman" w:cs="Times New Roman"/>
          <w:sz w:val="24"/>
          <w:szCs w:val="24"/>
        </w:rPr>
        <w:t xml:space="preserve">Rineka Cipta, </w:t>
      </w:r>
      <w:r>
        <w:rPr>
          <w:rFonts w:ascii="Times New Roman" w:hAnsi="Times New Roman" w:cs="Times New Roman"/>
          <w:sz w:val="24"/>
          <w:szCs w:val="24"/>
        </w:rPr>
        <w:t xml:space="preserve">Jakarta, </w:t>
      </w:r>
      <w:r w:rsidRPr="008136AA">
        <w:rPr>
          <w:rFonts w:ascii="Times New Roman" w:hAnsi="Times New Roman" w:cs="Times New Roman"/>
          <w:sz w:val="24"/>
          <w:szCs w:val="24"/>
        </w:rPr>
        <w:t>1992</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widowControl w:val="0"/>
        <w:autoSpaceDE w:val="0"/>
        <w:autoSpaceDN w:val="0"/>
        <w:adjustRightInd w:val="0"/>
        <w:spacing w:after="0"/>
        <w:ind w:left="567" w:hanging="567"/>
        <w:jc w:val="both"/>
        <w:rPr>
          <w:rFonts w:ascii="Times New Roman" w:hAnsi="Times New Roman" w:cs="Times New Roman"/>
          <w:sz w:val="24"/>
          <w:szCs w:val="24"/>
        </w:rPr>
      </w:pPr>
      <w:r w:rsidRPr="008136AA">
        <w:rPr>
          <w:rFonts w:ascii="Times New Roman" w:hAnsi="Times New Roman" w:cs="Times New Roman"/>
          <w:spacing w:val="-1"/>
          <w:sz w:val="24"/>
          <w:szCs w:val="24"/>
        </w:rPr>
        <w:t>S</w:t>
      </w:r>
      <w:r w:rsidRPr="008136AA">
        <w:rPr>
          <w:rFonts w:ascii="Times New Roman" w:hAnsi="Times New Roman" w:cs="Times New Roman"/>
          <w:sz w:val="24"/>
          <w:szCs w:val="24"/>
        </w:rPr>
        <w:t>uk</w:t>
      </w:r>
      <w:r w:rsidRPr="008136AA">
        <w:rPr>
          <w:rFonts w:ascii="Times New Roman" w:hAnsi="Times New Roman" w:cs="Times New Roman"/>
          <w:spacing w:val="1"/>
          <w:sz w:val="24"/>
          <w:szCs w:val="24"/>
        </w:rPr>
        <w:t>a</w:t>
      </w:r>
      <w:r w:rsidRPr="008136AA">
        <w:rPr>
          <w:rFonts w:ascii="Times New Roman" w:hAnsi="Times New Roman" w:cs="Times New Roman"/>
          <w:spacing w:val="-1"/>
          <w:sz w:val="24"/>
          <w:szCs w:val="24"/>
        </w:rPr>
        <w:t>r</w:t>
      </w:r>
      <w:r w:rsidRPr="008136AA">
        <w:rPr>
          <w:rFonts w:ascii="Times New Roman" w:hAnsi="Times New Roman" w:cs="Times New Roman"/>
          <w:sz w:val="24"/>
          <w:szCs w:val="24"/>
        </w:rPr>
        <w:t>d</w:t>
      </w:r>
      <w:r w:rsidRPr="008136AA">
        <w:rPr>
          <w:rFonts w:ascii="Times New Roman" w:hAnsi="Times New Roman" w:cs="Times New Roman"/>
          <w:spacing w:val="2"/>
          <w:sz w:val="24"/>
          <w:szCs w:val="24"/>
        </w:rPr>
        <w:t>i</w:t>
      </w:r>
      <w:r w:rsidRPr="008136AA">
        <w:rPr>
          <w:rFonts w:ascii="Times New Roman" w:hAnsi="Times New Roman" w:cs="Times New Roman"/>
          <w:sz w:val="24"/>
          <w:szCs w:val="24"/>
        </w:rPr>
        <w:t>, D</w:t>
      </w:r>
      <w:r w:rsidRPr="008136AA">
        <w:rPr>
          <w:rFonts w:ascii="Times New Roman" w:hAnsi="Times New Roman" w:cs="Times New Roman"/>
          <w:spacing w:val="1"/>
          <w:sz w:val="24"/>
          <w:szCs w:val="24"/>
        </w:rPr>
        <w:t>e</w:t>
      </w:r>
      <w:r w:rsidRPr="008136AA">
        <w:rPr>
          <w:rFonts w:ascii="Times New Roman" w:hAnsi="Times New Roman" w:cs="Times New Roman"/>
          <w:sz w:val="24"/>
          <w:szCs w:val="24"/>
        </w:rPr>
        <w:t xml:space="preserve">wa </w:t>
      </w:r>
      <w:r w:rsidRPr="008136AA">
        <w:rPr>
          <w:rFonts w:ascii="Times New Roman" w:hAnsi="Times New Roman" w:cs="Times New Roman"/>
          <w:spacing w:val="-2"/>
          <w:sz w:val="24"/>
          <w:szCs w:val="24"/>
        </w:rPr>
        <w:t>K</w:t>
      </w:r>
      <w:r w:rsidRPr="008136AA">
        <w:rPr>
          <w:rFonts w:ascii="Times New Roman" w:hAnsi="Times New Roman" w:cs="Times New Roman"/>
          <w:spacing w:val="1"/>
          <w:sz w:val="24"/>
          <w:szCs w:val="24"/>
        </w:rPr>
        <w:t>e</w:t>
      </w:r>
      <w:r w:rsidRPr="008136AA">
        <w:rPr>
          <w:rFonts w:ascii="Times New Roman" w:hAnsi="Times New Roman" w:cs="Times New Roman"/>
          <w:spacing w:val="2"/>
          <w:sz w:val="24"/>
          <w:szCs w:val="24"/>
        </w:rPr>
        <w:t>t</w:t>
      </w:r>
      <w:r w:rsidRPr="008136AA">
        <w:rPr>
          <w:rFonts w:ascii="Times New Roman" w:hAnsi="Times New Roman" w:cs="Times New Roman"/>
          <w:sz w:val="24"/>
          <w:szCs w:val="24"/>
        </w:rPr>
        <w:t>u</w:t>
      </w:r>
      <w:r w:rsidRPr="008136AA">
        <w:rPr>
          <w:rFonts w:ascii="Times New Roman" w:hAnsi="Times New Roman" w:cs="Times New Roman"/>
          <w:spacing w:val="-2"/>
          <w:sz w:val="24"/>
          <w:szCs w:val="24"/>
        </w:rPr>
        <w:t>t</w:t>
      </w:r>
      <w:r w:rsidRPr="008136AA">
        <w:rPr>
          <w:rFonts w:ascii="Times New Roman" w:hAnsi="Times New Roman" w:cs="Times New Roman"/>
          <w:sz w:val="24"/>
          <w:szCs w:val="24"/>
        </w:rPr>
        <w:t xml:space="preserve">. </w:t>
      </w:r>
      <w:r w:rsidRPr="0051080A">
        <w:rPr>
          <w:rFonts w:ascii="Times New Roman" w:hAnsi="Times New Roman" w:cs="Times New Roman"/>
          <w:i/>
          <w:spacing w:val="1"/>
          <w:w w:val="106"/>
          <w:sz w:val="24"/>
          <w:szCs w:val="24"/>
        </w:rPr>
        <w:t>Pe</w:t>
      </w:r>
      <w:r w:rsidRPr="0051080A">
        <w:rPr>
          <w:rFonts w:ascii="Times New Roman" w:hAnsi="Times New Roman" w:cs="Times New Roman"/>
          <w:i/>
          <w:w w:val="106"/>
          <w:sz w:val="24"/>
          <w:szCs w:val="24"/>
        </w:rPr>
        <w:t>nga</w:t>
      </w:r>
      <w:r w:rsidRPr="0051080A">
        <w:rPr>
          <w:rFonts w:ascii="Times New Roman" w:hAnsi="Times New Roman" w:cs="Times New Roman"/>
          <w:i/>
          <w:spacing w:val="-2"/>
          <w:w w:val="106"/>
          <w:sz w:val="24"/>
          <w:szCs w:val="24"/>
        </w:rPr>
        <w:t>n</w:t>
      </w:r>
      <w:r w:rsidRPr="0051080A">
        <w:rPr>
          <w:rFonts w:ascii="Times New Roman" w:hAnsi="Times New Roman" w:cs="Times New Roman"/>
          <w:i/>
          <w:w w:val="106"/>
          <w:sz w:val="24"/>
          <w:szCs w:val="24"/>
        </w:rPr>
        <w:t xml:space="preserve">tar </w:t>
      </w:r>
      <w:r w:rsidRPr="0051080A">
        <w:rPr>
          <w:rFonts w:ascii="Times New Roman" w:hAnsi="Times New Roman" w:cs="Times New Roman"/>
          <w:i/>
          <w:spacing w:val="1"/>
          <w:w w:val="106"/>
          <w:sz w:val="24"/>
          <w:szCs w:val="24"/>
        </w:rPr>
        <w:t>Pe</w:t>
      </w:r>
      <w:r w:rsidRPr="0051080A">
        <w:rPr>
          <w:rFonts w:ascii="Times New Roman" w:hAnsi="Times New Roman" w:cs="Times New Roman"/>
          <w:i/>
          <w:w w:val="106"/>
          <w:sz w:val="24"/>
          <w:szCs w:val="24"/>
        </w:rPr>
        <w:t>l</w:t>
      </w:r>
      <w:r w:rsidRPr="0051080A">
        <w:rPr>
          <w:rFonts w:ascii="Times New Roman" w:hAnsi="Times New Roman" w:cs="Times New Roman"/>
          <w:i/>
          <w:spacing w:val="-2"/>
          <w:w w:val="106"/>
          <w:sz w:val="24"/>
          <w:szCs w:val="24"/>
        </w:rPr>
        <w:t>a</w:t>
      </w:r>
      <w:r w:rsidRPr="0051080A">
        <w:rPr>
          <w:rFonts w:ascii="Times New Roman" w:hAnsi="Times New Roman" w:cs="Times New Roman"/>
          <w:i/>
          <w:spacing w:val="3"/>
          <w:w w:val="106"/>
          <w:sz w:val="24"/>
          <w:szCs w:val="24"/>
        </w:rPr>
        <w:t>k</w:t>
      </w:r>
      <w:r w:rsidRPr="0051080A">
        <w:rPr>
          <w:rFonts w:ascii="Times New Roman" w:hAnsi="Times New Roman" w:cs="Times New Roman"/>
          <w:i/>
          <w:spacing w:val="-1"/>
          <w:w w:val="106"/>
          <w:sz w:val="24"/>
          <w:szCs w:val="24"/>
        </w:rPr>
        <w:t>s</w:t>
      </w:r>
      <w:r w:rsidRPr="0051080A">
        <w:rPr>
          <w:rFonts w:ascii="Times New Roman" w:hAnsi="Times New Roman" w:cs="Times New Roman"/>
          <w:i/>
          <w:spacing w:val="-2"/>
          <w:w w:val="106"/>
          <w:sz w:val="24"/>
          <w:szCs w:val="24"/>
        </w:rPr>
        <w:t>a</w:t>
      </w:r>
      <w:r w:rsidRPr="0051080A">
        <w:rPr>
          <w:rFonts w:ascii="Times New Roman" w:hAnsi="Times New Roman" w:cs="Times New Roman"/>
          <w:i/>
          <w:w w:val="106"/>
          <w:sz w:val="24"/>
          <w:szCs w:val="24"/>
        </w:rPr>
        <w:t>naan</w:t>
      </w:r>
      <w:r w:rsidRPr="0051080A">
        <w:rPr>
          <w:rFonts w:ascii="Times New Roman" w:hAnsi="Times New Roman" w:cs="Times New Roman"/>
          <w:i/>
          <w:spacing w:val="57"/>
          <w:w w:val="106"/>
          <w:sz w:val="24"/>
          <w:szCs w:val="24"/>
        </w:rPr>
        <w:t xml:space="preserve"> </w:t>
      </w:r>
      <w:r w:rsidRPr="0051080A">
        <w:rPr>
          <w:rFonts w:ascii="Times New Roman" w:hAnsi="Times New Roman" w:cs="Times New Roman"/>
          <w:i/>
          <w:spacing w:val="-1"/>
          <w:sz w:val="24"/>
          <w:szCs w:val="24"/>
        </w:rPr>
        <w:t>P</w:t>
      </w:r>
      <w:r w:rsidRPr="0051080A">
        <w:rPr>
          <w:rFonts w:ascii="Times New Roman" w:hAnsi="Times New Roman" w:cs="Times New Roman"/>
          <w:i/>
          <w:spacing w:val="1"/>
          <w:sz w:val="24"/>
          <w:szCs w:val="24"/>
        </w:rPr>
        <w:t>r</w:t>
      </w:r>
      <w:r w:rsidRPr="0051080A">
        <w:rPr>
          <w:rFonts w:ascii="Times New Roman" w:hAnsi="Times New Roman" w:cs="Times New Roman"/>
          <w:i/>
          <w:sz w:val="24"/>
          <w:szCs w:val="24"/>
        </w:rPr>
        <w:t>og</w:t>
      </w:r>
      <w:r w:rsidRPr="0051080A">
        <w:rPr>
          <w:rFonts w:ascii="Times New Roman" w:hAnsi="Times New Roman" w:cs="Times New Roman"/>
          <w:i/>
          <w:spacing w:val="-1"/>
          <w:sz w:val="24"/>
          <w:szCs w:val="24"/>
        </w:rPr>
        <w:t>r</w:t>
      </w:r>
      <w:r w:rsidRPr="0051080A">
        <w:rPr>
          <w:rFonts w:ascii="Times New Roman" w:hAnsi="Times New Roman" w:cs="Times New Roman"/>
          <w:i/>
          <w:sz w:val="24"/>
          <w:szCs w:val="24"/>
        </w:rPr>
        <w:t xml:space="preserve">am </w:t>
      </w:r>
      <w:r w:rsidRPr="0051080A">
        <w:rPr>
          <w:rFonts w:ascii="Times New Roman" w:hAnsi="Times New Roman" w:cs="Times New Roman"/>
          <w:i/>
          <w:spacing w:val="-1"/>
          <w:sz w:val="24"/>
          <w:szCs w:val="24"/>
        </w:rPr>
        <w:t>B</w:t>
      </w:r>
      <w:r w:rsidRPr="0051080A">
        <w:rPr>
          <w:rFonts w:ascii="Times New Roman" w:hAnsi="Times New Roman" w:cs="Times New Roman"/>
          <w:i/>
          <w:spacing w:val="2"/>
          <w:sz w:val="24"/>
          <w:szCs w:val="24"/>
        </w:rPr>
        <w:t>i</w:t>
      </w:r>
      <w:r w:rsidRPr="0051080A">
        <w:rPr>
          <w:rFonts w:ascii="Times New Roman" w:hAnsi="Times New Roman" w:cs="Times New Roman"/>
          <w:i/>
          <w:spacing w:val="-2"/>
          <w:sz w:val="24"/>
          <w:szCs w:val="24"/>
        </w:rPr>
        <w:t>m</w:t>
      </w:r>
      <w:r w:rsidRPr="0051080A">
        <w:rPr>
          <w:rFonts w:ascii="Times New Roman" w:hAnsi="Times New Roman" w:cs="Times New Roman"/>
          <w:i/>
          <w:sz w:val="24"/>
          <w:szCs w:val="24"/>
        </w:rPr>
        <w:t>b</w:t>
      </w:r>
      <w:r w:rsidRPr="0051080A">
        <w:rPr>
          <w:rFonts w:ascii="Times New Roman" w:hAnsi="Times New Roman" w:cs="Times New Roman"/>
          <w:i/>
          <w:spacing w:val="2"/>
          <w:sz w:val="24"/>
          <w:szCs w:val="24"/>
        </w:rPr>
        <w:t>i</w:t>
      </w:r>
      <w:r w:rsidRPr="0051080A">
        <w:rPr>
          <w:rFonts w:ascii="Times New Roman" w:hAnsi="Times New Roman" w:cs="Times New Roman"/>
          <w:i/>
          <w:sz w:val="24"/>
          <w:szCs w:val="24"/>
        </w:rPr>
        <w:t xml:space="preserve">ngan </w:t>
      </w:r>
      <w:r w:rsidRPr="0051080A">
        <w:rPr>
          <w:rFonts w:ascii="Times New Roman" w:hAnsi="Times New Roman" w:cs="Times New Roman"/>
          <w:i/>
          <w:w w:val="106"/>
          <w:sz w:val="24"/>
          <w:szCs w:val="24"/>
        </w:rPr>
        <w:t xml:space="preserve">dan </w:t>
      </w:r>
      <w:r w:rsidRPr="0051080A">
        <w:rPr>
          <w:rFonts w:ascii="Times New Roman" w:hAnsi="Times New Roman" w:cs="Times New Roman"/>
          <w:i/>
          <w:spacing w:val="1"/>
          <w:sz w:val="24"/>
          <w:szCs w:val="24"/>
        </w:rPr>
        <w:t>K</w:t>
      </w:r>
      <w:r w:rsidRPr="0051080A">
        <w:rPr>
          <w:rFonts w:ascii="Times New Roman" w:hAnsi="Times New Roman" w:cs="Times New Roman"/>
          <w:i/>
          <w:sz w:val="24"/>
          <w:szCs w:val="24"/>
        </w:rPr>
        <w:t>on</w:t>
      </w:r>
      <w:r w:rsidRPr="0051080A">
        <w:rPr>
          <w:rFonts w:ascii="Times New Roman" w:hAnsi="Times New Roman" w:cs="Times New Roman"/>
          <w:i/>
          <w:spacing w:val="1"/>
          <w:sz w:val="24"/>
          <w:szCs w:val="24"/>
        </w:rPr>
        <w:t>se</w:t>
      </w:r>
      <w:r w:rsidRPr="0051080A">
        <w:rPr>
          <w:rFonts w:ascii="Times New Roman" w:hAnsi="Times New Roman" w:cs="Times New Roman"/>
          <w:i/>
          <w:sz w:val="24"/>
          <w:szCs w:val="24"/>
        </w:rPr>
        <w:t>l</w:t>
      </w:r>
      <w:r w:rsidRPr="0051080A">
        <w:rPr>
          <w:rFonts w:ascii="Times New Roman" w:hAnsi="Times New Roman" w:cs="Times New Roman"/>
          <w:i/>
          <w:spacing w:val="2"/>
          <w:sz w:val="24"/>
          <w:szCs w:val="24"/>
        </w:rPr>
        <w:t>i</w:t>
      </w:r>
      <w:r w:rsidRPr="0051080A">
        <w:rPr>
          <w:rFonts w:ascii="Times New Roman" w:hAnsi="Times New Roman" w:cs="Times New Roman"/>
          <w:i/>
          <w:sz w:val="24"/>
          <w:szCs w:val="24"/>
        </w:rPr>
        <w:t>n</w:t>
      </w:r>
      <w:r w:rsidRPr="0051080A">
        <w:rPr>
          <w:rFonts w:ascii="Times New Roman" w:hAnsi="Times New Roman" w:cs="Times New Roman"/>
          <w:i/>
          <w:spacing w:val="-2"/>
          <w:sz w:val="24"/>
          <w:szCs w:val="24"/>
        </w:rPr>
        <w:t>g</w:t>
      </w:r>
      <w:r w:rsidRPr="008136AA">
        <w:rPr>
          <w:rFonts w:ascii="Times New Roman" w:hAnsi="Times New Roman" w:cs="Times New Roman"/>
          <w:sz w:val="24"/>
          <w:szCs w:val="24"/>
        </w:rPr>
        <w:t>.</w:t>
      </w:r>
      <w:r w:rsidRPr="008136AA">
        <w:rPr>
          <w:rFonts w:ascii="Times New Roman" w:hAnsi="Times New Roman" w:cs="Times New Roman"/>
          <w:spacing w:val="10"/>
          <w:sz w:val="24"/>
          <w:szCs w:val="24"/>
        </w:rPr>
        <w:t xml:space="preserve"> </w:t>
      </w:r>
      <w:r w:rsidRPr="008136AA">
        <w:rPr>
          <w:rFonts w:ascii="Times New Roman" w:hAnsi="Times New Roman" w:cs="Times New Roman"/>
          <w:spacing w:val="-4"/>
          <w:sz w:val="24"/>
          <w:szCs w:val="24"/>
        </w:rPr>
        <w:t>J</w:t>
      </w:r>
      <w:r w:rsidRPr="008136AA">
        <w:rPr>
          <w:rFonts w:ascii="Times New Roman" w:hAnsi="Times New Roman" w:cs="Times New Roman"/>
          <w:spacing w:val="3"/>
          <w:sz w:val="24"/>
          <w:szCs w:val="24"/>
        </w:rPr>
        <w:t>a</w:t>
      </w:r>
      <w:r w:rsidRPr="008136AA">
        <w:rPr>
          <w:rFonts w:ascii="Times New Roman" w:hAnsi="Times New Roman" w:cs="Times New Roman"/>
          <w:spacing w:val="-2"/>
          <w:sz w:val="24"/>
          <w:szCs w:val="24"/>
        </w:rPr>
        <w:t>k</w:t>
      </w:r>
      <w:r w:rsidRPr="008136AA">
        <w:rPr>
          <w:rFonts w:ascii="Times New Roman" w:hAnsi="Times New Roman" w:cs="Times New Roman"/>
          <w:spacing w:val="1"/>
          <w:sz w:val="24"/>
          <w:szCs w:val="24"/>
        </w:rPr>
        <w:t>a</w:t>
      </w:r>
      <w:r w:rsidRPr="008136AA">
        <w:rPr>
          <w:rFonts w:ascii="Times New Roman" w:hAnsi="Times New Roman" w:cs="Times New Roman"/>
          <w:spacing w:val="-1"/>
          <w:sz w:val="24"/>
          <w:szCs w:val="24"/>
        </w:rPr>
        <w:t>r</w:t>
      </w:r>
      <w:r w:rsidRPr="008136AA">
        <w:rPr>
          <w:rFonts w:ascii="Times New Roman" w:hAnsi="Times New Roman" w:cs="Times New Roman"/>
          <w:sz w:val="24"/>
          <w:szCs w:val="24"/>
        </w:rPr>
        <w:t>t</w:t>
      </w:r>
      <w:r w:rsidRPr="008136AA">
        <w:rPr>
          <w:rFonts w:ascii="Times New Roman" w:hAnsi="Times New Roman" w:cs="Times New Roman"/>
          <w:spacing w:val="3"/>
          <w:sz w:val="24"/>
          <w:szCs w:val="24"/>
        </w:rPr>
        <w:t>a</w:t>
      </w:r>
      <w:r w:rsidRPr="008136AA">
        <w:rPr>
          <w:rFonts w:ascii="Times New Roman" w:hAnsi="Times New Roman" w:cs="Times New Roman"/>
          <w:sz w:val="24"/>
          <w:szCs w:val="24"/>
        </w:rPr>
        <w:t>:</w:t>
      </w:r>
      <w:r w:rsidRPr="008136AA">
        <w:rPr>
          <w:rFonts w:ascii="Times New Roman" w:hAnsi="Times New Roman" w:cs="Times New Roman"/>
          <w:spacing w:val="16"/>
          <w:sz w:val="24"/>
          <w:szCs w:val="24"/>
        </w:rPr>
        <w:t xml:space="preserve"> </w:t>
      </w:r>
      <w:r w:rsidRPr="008136AA">
        <w:rPr>
          <w:rFonts w:ascii="Times New Roman" w:hAnsi="Times New Roman" w:cs="Times New Roman"/>
          <w:spacing w:val="-3"/>
          <w:sz w:val="24"/>
          <w:szCs w:val="24"/>
        </w:rPr>
        <w:t>P</w:t>
      </w:r>
      <w:r w:rsidRPr="008136AA">
        <w:rPr>
          <w:rFonts w:ascii="Times New Roman" w:hAnsi="Times New Roman" w:cs="Times New Roman"/>
          <w:spacing w:val="-1"/>
          <w:sz w:val="24"/>
          <w:szCs w:val="24"/>
        </w:rPr>
        <w:t>T</w:t>
      </w:r>
      <w:r w:rsidRPr="008136AA">
        <w:rPr>
          <w:rFonts w:ascii="Times New Roman" w:hAnsi="Times New Roman" w:cs="Times New Roman"/>
          <w:sz w:val="24"/>
          <w:szCs w:val="24"/>
        </w:rPr>
        <w:t>.</w:t>
      </w:r>
      <w:r w:rsidRPr="008136AA">
        <w:rPr>
          <w:rFonts w:ascii="Times New Roman" w:hAnsi="Times New Roman" w:cs="Times New Roman"/>
          <w:spacing w:val="7"/>
          <w:sz w:val="24"/>
          <w:szCs w:val="24"/>
        </w:rPr>
        <w:t xml:space="preserve"> </w:t>
      </w:r>
      <w:r w:rsidRPr="008136AA">
        <w:rPr>
          <w:rFonts w:ascii="Times New Roman" w:hAnsi="Times New Roman" w:cs="Times New Roman"/>
          <w:spacing w:val="1"/>
          <w:sz w:val="24"/>
          <w:szCs w:val="24"/>
        </w:rPr>
        <w:t>R</w:t>
      </w:r>
      <w:r w:rsidRPr="008136AA">
        <w:rPr>
          <w:rFonts w:ascii="Times New Roman" w:hAnsi="Times New Roman" w:cs="Times New Roman"/>
          <w:sz w:val="24"/>
          <w:szCs w:val="24"/>
        </w:rPr>
        <w:t>in</w:t>
      </w:r>
      <w:r w:rsidRPr="008136AA">
        <w:rPr>
          <w:rFonts w:ascii="Times New Roman" w:hAnsi="Times New Roman" w:cs="Times New Roman"/>
          <w:spacing w:val="1"/>
          <w:sz w:val="24"/>
          <w:szCs w:val="24"/>
        </w:rPr>
        <w:t>e</w:t>
      </w:r>
      <w:r w:rsidRPr="008136AA">
        <w:rPr>
          <w:rFonts w:ascii="Times New Roman" w:hAnsi="Times New Roman" w:cs="Times New Roman"/>
          <w:spacing w:val="-2"/>
          <w:sz w:val="24"/>
          <w:szCs w:val="24"/>
        </w:rPr>
        <w:t>k</w:t>
      </w:r>
      <w:r w:rsidRPr="008136AA">
        <w:rPr>
          <w:rFonts w:ascii="Times New Roman" w:hAnsi="Times New Roman" w:cs="Times New Roman"/>
          <w:sz w:val="24"/>
          <w:szCs w:val="24"/>
        </w:rPr>
        <w:t>a</w:t>
      </w:r>
      <w:r w:rsidRPr="008136AA">
        <w:rPr>
          <w:rFonts w:ascii="Times New Roman" w:hAnsi="Times New Roman" w:cs="Times New Roman"/>
          <w:spacing w:val="15"/>
          <w:sz w:val="24"/>
          <w:szCs w:val="24"/>
        </w:rPr>
        <w:t xml:space="preserve"> </w:t>
      </w:r>
      <w:r w:rsidRPr="008136AA">
        <w:rPr>
          <w:rFonts w:ascii="Times New Roman" w:hAnsi="Times New Roman" w:cs="Times New Roman"/>
          <w:spacing w:val="1"/>
          <w:w w:val="102"/>
          <w:sz w:val="24"/>
          <w:szCs w:val="24"/>
        </w:rPr>
        <w:t>C</w:t>
      </w:r>
      <w:r w:rsidRPr="008136AA">
        <w:rPr>
          <w:rFonts w:ascii="Times New Roman" w:hAnsi="Times New Roman" w:cs="Times New Roman"/>
          <w:w w:val="102"/>
          <w:sz w:val="24"/>
          <w:szCs w:val="24"/>
        </w:rPr>
        <w:t>ipta</w:t>
      </w:r>
      <w:r w:rsidRPr="008136AA">
        <w:rPr>
          <w:rFonts w:ascii="Times New Roman" w:hAnsi="Times New Roman" w:cs="Times New Roman"/>
          <w:spacing w:val="2"/>
          <w:sz w:val="24"/>
          <w:szCs w:val="24"/>
        </w:rPr>
        <w:t xml:space="preserve"> </w:t>
      </w:r>
      <w:r w:rsidRPr="008136AA">
        <w:rPr>
          <w:rFonts w:ascii="Times New Roman" w:hAnsi="Times New Roman" w:cs="Times New Roman"/>
          <w:spacing w:val="-2"/>
          <w:sz w:val="24"/>
          <w:szCs w:val="24"/>
        </w:rPr>
        <w:t>2</w:t>
      </w:r>
      <w:r w:rsidRPr="008136AA">
        <w:rPr>
          <w:rFonts w:ascii="Times New Roman" w:hAnsi="Times New Roman" w:cs="Times New Roman"/>
          <w:sz w:val="24"/>
          <w:szCs w:val="24"/>
        </w:rPr>
        <w:t>000</w:t>
      </w: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lastRenderedPageBreak/>
        <w:t xml:space="preserve">Supriyo. </w:t>
      </w:r>
      <w:r w:rsidRPr="008136AA">
        <w:rPr>
          <w:rFonts w:ascii="Times New Roman" w:hAnsi="Times New Roman" w:cs="Times New Roman"/>
          <w:i/>
          <w:iCs/>
          <w:sz w:val="24"/>
          <w:szCs w:val="24"/>
        </w:rPr>
        <w:t>Studi Kasus Bimbingan Konseling.</w:t>
      </w:r>
      <w:r w:rsidRPr="008136AA">
        <w:rPr>
          <w:rFonts w:ascii="Times New Roman" w:hAnsi="Times New Roman" w:cs="Times New Roman"/>
          <w:sz w:val="24"/>
          <w:szCs w:val="24"/>
        </w:rPr>
        <w:t xml:space="preserve"> CV. Nieuw Setapak, Semarang, 2008</w:t>
      </w:r>
    </w:p>
    <w:p w:rsidR="007C1369" w:rsidRPr="008136AA" w:rsidRDefault="007C1369"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Sutrisno Hadi, </w:t>
      </w:r>
      <w:r w:rsidRPr="008136AA">
        <w:rPr>
          <w:rFonts w:ascii="Times New Roman" w:hAnsi="Times New Roman" w:cs="Times New Roman"/>
          <w:i/>
          <w:sz w:val="24"/>
          <w:szCs w:val="24"/>
        </w:rPr>
        <w:t>Stastistik</w:t>
      </w:r>
      <w:r>
        <w:rPr>
          <w:rFonts w:ascii="Times New Roman" w:hAnsi="Times New Roman" w:cs="Times New Roman"/>
          <w:sz w:val="24"/>
          <w:szCs w:val="24"/>
        </w:rPr>
        <w:t xml:space="preserve">, </w:t>
      </w:r>
      <w:r w:rsidRPr="008136AA">
        <w:rPr>
          <w:rFonts w:ascii="Times New Roman" w:hAnsi="Times New Roman" w:cs="Times New Roman"/>
          <w:sz w:val="24"/>
          <w:szCs w:val="24"/>
        </w:rPr>
        <w:t>Yogyakarta: Andi Offiset, Jilid 2, 1999</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Syamsu Yusuf LN, A. Juntika Nurihsan, </w:t>
      </w:r>
      <w:r w:rsidRPr="008136AA">
        <w:rPr>
          <w:rFonts w:ascii="Times New Roman" w:hAnsi="Times New Roman" w:cs="Times New Roman"/>
          <w:i/>
          <w:iCs/>
          <w:sz w:val="24"/>
          <w:szCs w:val="24"/>
        </w:rPr>
        <w:t>Landasan Bimbingan dan Konseling</w:t>
      </w:r>
      <w:r w:rsidRPr="008136AA">
        <w:rPr>
          <w:rFonts w:ascii="Times New Roman" w:hAnsi="Times New Roman" w:cs="Times New Roman"/>
          <w:sz w:val="24"/>
          <w:szCs w:val="24"/>
        </w:rPr>
        <w:t xml:space="preserve">, Rosda Karya, Cet. I, Bandung, 2005. </w:t>
      </w:r>
    </w:p>
    <w:p w:rsidR="00C95B2E" w:rsidRPr="008136AA" w:rsidRDefault="00C95B2E" w:rsidP="00C95B2E">
      <w:pPr>
        <w:pStyle w:val="FootnoteText"/>
        <w:ind w:left="567" w:hanging="567"/>
        <w:jc w:val="both"/>
        <w:rPr>
          <w:rFonts w:ascii="Times New Roman" w:hAnsi="Times New Roman" w:cs="Times New Roman"/>
          <w:i/>
          <w:iCs/>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Tayar Yusuf, </w:t>
      </w:r>
      <w:r w:rsidRPr="008136AA">
        <w:rPr>
          <w:rFonts w:ascii="Times New Roman" w:hAnsi="Times New Roman" w:cs="Times New Roman"/>
          <w:i/>
          <w:iCs/>
          <w:sz w:val="24"/>
          <w:szCs w:val="24"/>
        </w:rPr>
        <w:t xml:space="preserve">Ilmu Praktek Mengajar, </w:t>
      </w:r>
      <w:r w:rsidRPr="008136AA">
        <w:rPr>
          <w:rFonts w:ascii="Times New Roman" w:hAnsi="Times New Roman" w:cs="Times New Roman"/>
          <w:sz w:val="24"/>
          <w:szCs w:val="24"/>
        </w:rPr>
        <w:t>Bumi Aksara, Bandung, 2000</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Tohirin, </w:t>
      </w:r>
      <w:r w:rsidRPr="008136AA">
        <w:rPr>
          <w:rFonts w:ascii="Times New Roman" w:hAnsi="Times New Roman" w:cs="Times New Roman"/>
          <w:i/>
          <w:iCs/>
          <w:sz w:val="24"/>
          <w:szCs w:val="24"/>
        </w:rPr>
        <w:t>Bimbingan dan Konseling Di Sekolah dan Madrasah</w:t>
      </w:r>
      <w:r w:rsidRPr="008136AA">
        <w:rPr>
          <w:rFonts w:ascii="Times New Roman" w:hAnsi="Times New Roman" w:cs="Times New Roman"/>
          <w:sz w:val="24"/>
          <w:szCs w:val="24"/>
        </w:rPr>
        <w:t>, Rajagrafindo Persada, Jakarta, 2007</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 xml:space="preserve">W.S. Winkel, </w:t>
      </w:r>
      <w:r w:rsidRPr="008136AA">
        <w:rPr>
          <w:rFonts w:ascii="Times New Roman" w:hAnsi="Times New Roman" w:cs="Times New Roman"/>
          <w:i/>
          <w:iCs/>
          <w:sz w:val="24"/>
          <w:szCs w:val="24"/>
        </w:rPr>
        <w:t>Bimbingan dan Konseling di Institusi Pendidikan</w:t>
      </w:r>
      <w:r w:rsidRPr="008136AA">
        <w:rPr>
          <w:rFonts w:ascii="Times New Roman" w:hAnsi="Times New Roman" w:cs="Times New Roman"/>
          <w:sz w:val="24"/>
          <w:szCs w:val="24"/>
        </w:rPr>
        <w:t>, Gramedia, Jakarta, 2003</w:t>
      </w:r>
    </w:p>
    <w:p w:rsidR="00C95B2E" w:rsidRPr="008136AA" w:rsidRDefault="00C95B2E" w:rsidP="00C95B2E">
      <w:pPr>
        <w:pStyle w:val="FootnoteText"/>
        <w:ind w:left="567" w:hanging="567"/>
        <w:jc w:val="both"/>
        <w:rPr>
          <w:rFonts w:ascii="Times New Roman" w:hAnsi="Times New Roman" w:cs="Times New Roman"/>
          <w:sz w:val="24"/>
          <w:szCs w:val="24"/>
        </w:rPr>
      </w:pPr>
    </w:p>
    <w:p w:rsidR="00C95B2E" w:rsidRDefault="00C95B2E" w:rsidP="00C95B2E">
      <w:pPr>
        <w:autoSpaceDE w:val="0"/>
        <w:autoSpaceDN w:val="0"/>
        <w:adjustRightInd w:val="0"/>
        <w:spacing w:after="0"/>
        <w:ind w:left="567" w:hanging="567"/>
        <w:jc w:val="both"/>
        <w:rPr>
          <w:rFonts w:ascii="Times New Roman" w:hAnsi="Times New Roman" w:cs="Times New Roman"/>
          <w:w w:val="102"/>
          <w:sz w:val="24"/>
          <w:szCs w:val="24"/>
        </w:rPr>
      </w:pPr>
      <w:r w:rsidRPr="008136AA">
        <w:rPr>
          <w:rFonts w:ascii="Times New Roman" w:hAnsi="Times New Roman" w:cs="Times New Roman"/>
          <w:spacing w:val="3"/>
          <w:sz w:val="24"/>
          <w:szCs w:val="24"/>
        </w:rPr>
        <w:t>W</w:t>
      </w:r>
      <w:r w:rsidRPr="008136AA">
        <w:rPr>
          <w:rFonts w:ascii="Times New Roman" w:hAnsi="Times New Roman" w:cs="Times New Roman"/>
          <w:sz w:val="24"/>
          <w:szCs w:val="24"/>
        </w:rPr>
        <w:t>il</w:t>
      </w:r>
      <w:r w:rsidRPr="008136AA">
        <w:rPr>
          <w:rFonts w:ascii="Times New Roman" w:hAnsi="Times New Roman" w:cs="Times New Roman"/>
          <w:spacing w:val="2"/>
          <w:sz w:val="24"/>
          <w:szCs w:val="24"/>
        </w:rPr>
        <w:t>l</w:t>
      </w:r>
      <w:r w:rsidRPr="008136AA">
        <w:rPr>
          <w:rFonts w:ascii="Times New Roman" w:hAnsi="Times New Roman" w:cs="Times New Roman"/>
          <w:spacing w:val="-3"/>
          <w:sz w:val="24"/>
          <w:szCs w:val="24"/>
        </w:rPr>
        <w:t>i</w:t>
      </w:r>
      <w:r w:rsidRPr="008136AA">
        <w:rPr>
          <w:rFonts w:ascii="Times New Roman" w:hAnsi="Times New Roman" w:cs="Times New Roman"/>
          <w:spacing w:val="-1"/>
          <w:sz w:val="24"/>
          <w:szCs w:val="24"/>
        </w:rPr>
        <w:t>s</w:t>
      </w:r>
      <w:r w:rsidRPr="008136AA">
        <w:rPr>
          <w:rFonts w:ascii="Times New Roman" w:hAnsi="Times New Roman" w:cs="Times New Roman"/>
          <w:sz w:val="24"/>
          <w:szCs w:val="24"/>
        </w:rPr>
        <w:t>,</w:t>
      </w:r>
      <w:r w:rsidRPr="008136AA">
        <w:rPr>
          <w:rFonts w:ascii="Times New Roman" w:hAnsi="Times New Roman" w:cs="Times New Roman"/>
          <w:spacing w:val="16"/>
          <w:sz w:val="24"/>
          <w:szCs w:val="24"/>
        </w:rPr>
        <w:t xml:space="preserve"> </w:t>
      </w:r>
      <w:r w:rsidRPr="008136AA">
        <w:rPr>
          <w:rFonts w:ascii="Times New Roman" w:hAnsi="Times New Roman" w:cs="Times New Roman"/>
          <w:spacing w:val="-3"/>
          <w:sz w:val="24"/>
          <w:szCs w:val="24"/>
        </w:rPr>
        <w:t>S</w:t>
      </w:r>
      <w:r w:rsidRPr="008136AA">
        <w:rPr>
          <w:rFonts w:ascii="Times New Roman" w:hAnsi="Times New Roman" w:cs="Times New Roman"/>
          <w:sz w:val="24"/>
          <w:szCs w:val="24"/>
        </w:rPr>
        <w:t>o</w:t>
      </w:r>
      <w:r w:rsidRPr="008136AA">
        <w:rPr>
          <w:rFonts w:ascii="Times New Roman" w:hAnsi="Times New Roman" w:cs="Times New Roman"/>
          <w:spacing w:val="2"/>
          <w:sz w:val="24"/>
          <w:szCs w:val="24"/>
        </w:rPr>
        <w:t>f</w:t>
      </w:r>
      <w:r w:rsidRPr="008136AA">
        <w:rPr>
          <w:rFonts w:ascii="Times New Roman" w:hAnsi="Times New Roman" w:cs="Times New Roman"/>
          <w:spacing w:val="-2"/>
          <w:sz w:val="24"/>
          <w:szCs w:val="24"/>
        </w:rPr>
        <w:t>y</w:t>
      </w:r>
      <w:r w:rsidRPr="008136AA">
        <w:rPr>
          <w:rFonts w:ascii="Times New Roman" w:hAnsi="Times New Roman" w:cs="Times New Roman"/>
          <w:spacing w:val="3"/>
          <w:sz w:val="24"/>
          <w:szCs w:val="24"/>
        </w:rPr>
        <w:t>a</w:t>
      </w:r>
      <w:r w:rsidRPr="008136AA">
        <w:rPr>
          <w:rFonts w:ascii="Times New Roman" w:hAnsi="Times New Roman" w:cs="Times New Roman"/>
          <w:sz w:val="24"/>
          <w:szCs w:val="24"/>
        </w:rPr>
        <w:t>n.</w:t>
      </w:r>
      <w:r w:rsidRPr="008136AA">
        <w:rPr>
          <w:rFonts w:ascii="Times New Roman" w:hAnsi="Times New Roman" w:cs="Times New Roman"/>
          <w:spacing w:val="18"/>
          <w:sz w:val="24"/>
          <w:szCs w:val="24"/>
        </w:rPr>
        <w:t xml:space="preserve"> </w:t>
      </w:r>
      <w:r w:rsidRPr="0051080A">
        <w:rPr>
          <w:rFonts w:ascii="Times New Roman" w:hAnsi="Times New Roman" w:cs="Times New Roman"/>
          <w:i/>
          <w:spacing w:val="1"/>
          <w:sz w:val="24"/>
          <w:szCs w:val="24"/>
        </w:rPr>
        <w:t>K</w:t>
      </w:r>
      <w:r w:rsidRPr="0051080A">
        <w:rPr>
          <w:rFonts w:ascii="Times New Roman" w:hAnsi="Times New Roman" w:cs="Times New Roman"/>
          <w:i/>
          <w:spacing w:val="-2"/>
          <w:sz w:val="24"/>
          <w:szCs w:val="24"/>
        </w:rPr>
        <w:t>o</w:t>
      </w:r>
      <w:r w:rsidRPr="0051080A">
        <w:rPr>
          <w:rFonts w:ascii="Times New Roman" w:hAnsi="Times New Roman" w:cs="Times New Roman"/>
          <w:i/>
          <w:sz w:val="24"/>
          <w:szCs w:val="24"/>
        </w:rPr>
        <w:t>n</w:t>
      </w:r>
      <w:r w:rsidRPr="0051080A">
        <w:rPr>
          <w:rFonts w:ascii="Times New Roman" w:hAnsi="Times New Roman" w:cs="Times New Roman"/>
          <w:i/>
          <w:spacing w:val="-1"/>
          <w:sz w:val="24"/>
          <w:szCs w:val="24"/>
        </w:rPr>
        <w:t>s</w:t>
      </w:r>
      <w:r w:rsidRPr="0051080A">
        <w:rPr>
          <w:rFonts w:ascii="Times New Roman" w:hAnsi="Times New Roman" w:cs="Times New Roman"/>
          <w:i/>
          <w:spacing w:val="3"/>
          <w:sz w:val="24"/>
          <w:szCs w:val="24"/>
        </w:rPr>
        <w:t>e</w:t>
      </w:r>
      <w:r w:rsidRPr="0051080A">
        <w:rPr>
          <w:rFonts w:ascii="Times New Roman" w:hAnsi="Times New Roman" w:cs="Times New Roman"/>
          <w:i/>
          <w:sz w:val="24"/>
          <w:szCs w:val="24"/>
        </w:rPr>
        <w:t>ling</w:t>
      </w:r>
      <w:r w:rsidRPr="0051080A">
        <w:rPr>
          <w:rFonts w:ascii="Times New Roman" w:hAnsi="Times New Roman" w:cs="Times New Roman"/>
          <w:i/>
          <w:spacing w:val="8"/>
          <w:sz w:val="24"/>
          <w:szCs w:val="24"/>
        </w:rPr>
        <w:t xml:space="preserve"> </w:t>
      </w:r>
      <w:r w:rsidRPr="0051080A">
        <w:rPr>
          <w:rFonts w:ascii="Times New Roman" w:hAnsi="Times New Roman" w:cs="Times New Roman"/>
          <w:i/>
          <w:spacing w:val="-1"/>
          <w:sz w:val="24"/>
          <w:szCs w:val="24"/>
        </w:rPr>
        <w:t>I</w:t>
      </w:r>
      <w:r w:rsidRPr="0051080A">
        <w:rPr>
          <w:rFonts w:ascii="Times New Roman" w:hAnsi="Times New Roman" w:cs="Times New Roman"/>
          <w:i/>
          <w:sz w:val="24"/>
          <w:szCs w:val="24"/>
        </w:rPr>
        <w:t>nd</w:t>
      </w:r>
      <w:r w:rsidRPr="0051080A">
        <w:rPr>
          <w:rFonts w:ascii="Times New Roman" w:hAnsi="Times New Roman" w:cs="Times New Roman"/>
          <w:i/>
          <w:spacing w:val="-3"/>
          <w:sz w:val="24"/>
          <w:szCs w:val="24"/>
        </w:rPr>
        <w:t>i</w:t>
      </w:r>
      <w:r w:rsidRPr="0051080A">
        <w:rPr>
          <w:rFonts w:ascii="Times New Roman" w:hAnsi="Times New Roman" w:cs="Times New Roman"/>
          <w:i/>
          <w:spacing w:val="1"/>
          <w:sz w:val="24"/>
          <w:szCs w:val="24"/>
        </w:rPr>
        <w:t>v</w:t>
      </w:r>
      <w:r w:rsidRPr="0051080A">
        <w:rPr>
          <w:rFonts w:ascii="Times New Roman" w:hAnsi="Times New Roman" w:cs="Times New Roman"/>
          <w:i/>
          <w:spacing w:val="2"/>
          <w:sz w:val="24"/>
          <w:szCs w:val="24"/>
        </w:rPr>
        <w:t>i</w:t>
      </w:r>
      <w:r w:rsidRPr="0051080A">
        <w:rPr>
          <w:rFonts w:ascii="Times New Roman" w:hAnsi="Times New Roman" w:cs="Times New Roman"/>
          <w:i/>
          <w:sz w:val="24"/>
          <w:szCs w:val="24"/>
        </w:rPr>
        <w:t>du</w:t>
      </w:r>
      <w:r w:rsidRPr="0051080A">
        <w:rPr>
          <w:rFonts w:ascii="Times New Roman" w:hAnsi="Times New Roman" w:cs="Times New Roman"/>
          <w:i/>
          <w:spacing w:val="3"/>
          <w:sz w:val="24"/>
          <w:szCs w:val="24"/>
        </w:rPr>
        <w:t xml:space="preserve"> </w:t>
      </w:r>
      <w:r w:rsidRPr="0051080A">
        <w:rPr>
          <w:rFonts w:ascii="Times New Roman" w:hAnsi="Times New Roman" w:cs="Times New Roman"/>
          <w:i/>
          <w:spacing w:val="-1"/>
          <w:sz w:val="24"/>
          <w:szCs w:val="24"/>
        </w:rPr>
        <w:t>T</w:t>
      </w:r>
      <w:r w:rsidRPr="0051080A">
        <w:rPr>
          <w:rFonts w:ascii="Times New Roman" w:hAnsi="Times New Roman" w:cs="Times New Roman"/>
          <w:i/>
          <w:spacing w:val="1"/>
          <w:sz w:val="24"/>
          <w:szCs w:val="24"/>
        </w:rPr>
        <w:t>e</w:t>
      </w:r>
      <w:r w:rsidRPr="0051080A">
        <w:rPr>
          <w:rFonts w:ascii="Times New Roman" w:hAnsi="Times New Roman" w:cs="Times New Roman"/>
          <w:i/>
          <w:sz w:val="24"/>
          <w:szCs w:val="24"/>
        </w:rPr>
        <w:t>o</w:t>
      </w:r>
      <w:r w:rsidRPr="0051080A">
        <w:rPr>
          <w:rFonts w:ascii="Times New Roman" w:hAnsi="Times New Roman" w:cs="Times New Roman"/>
          <w:i/>
          <w:spacing w:val="1"/>
          <w:sz w:val="24"/>
          <w:szCs w:val="24"/>
        </w:rPr>
        <w:t>r</w:t>
      </w:r>
      <w:r w:rsidRPr="0051080A">
        <w:rPr>
          <w:rFonts w:ascii="Times New Roman" w:hAnsi="Times New Roman" w:cs="Times New Roman"/>
          <w:i/>
          <w:sz w:val="24"/>
          <w:szCs w:val="24"/>
        </w:rPr>
        <w:t>i</w:t>
      </w:r>
      <w:r w:rsidRPr="0051080A">
        <w:rPr>
          <w:rFonts w:ascii="Times New Roman" w:hAnsi="Times New Roman" w:cs="Times New Roman"/>
          <w:i/>
          <w:spacing w:val="12"/>
          <w:sz w:val="24"/>
          <w:szCs w:val="24"/>
        </w:rPr>
        <w:t xml:space="preserve"> </w:t>
      </w:r>
      <w:r w:rsidRPr="0051080A">
        <w:rPr>
          <w:rFonts w:ascii="Times New Roman" w:hAnsi="Times New Roman" w:cs="Times New Roman"/>
          <w:i/>
          <w:sz w:val="24"/>
          <w:szCs w:val="24"/>
        </w:rPr>
        <w:t>d</w:t>
      </w:r>
      <w:r w:rsidRPr="0051080A">
        <w:rPr>
          <w:rFonts w:ascii="Times New Roman" w:hAnsi="Times New Roman" w:cs="Times New Roman"/>
          <w:i/>
          <w:spacing w:val="-2"/>
          <w:sz w:val="24"/>
          <w:szCs w:val="24"/>
        </w:rPr>
        <w:t>a</w:t>
      </w:r>
      <w:r w:rsidRPr="0051080A">
        <w:rPr>
          <w:rFonts w:ascii="Times New Roman" w:hAnsi="Times New Roman" w:cs="Times New Roman"/>
          <w:i/>
          <w:sz w:val="24"/>
          <w:szCs w:val="24"/>
        </w:rPr>
        <w:t>n</w:t>
      </w:r>
      <w:r w:rsidRPr="0051080A">
        <w:rPr>
          <w:rFonts w:ascii="Times New Roman" w:hAnsi="Times New Roman" w:cs="Times New Roman"/>
          <w:i/>
          <w:spacing w:val="22"/>
          <w:sz w:val="24"/>
          <w:szCs w:val="24"/>
        </w:rPr>
        <w:t xml:space="preserve"> </w:t>
      </w:r>
      <w:r w:rsidRPr="0051080A">
        <w:rPr>
          <w:rFonts w:ascii="Times New Roman" w:hAnsi="Times New Roman" w:cs="Times New Roman"/>
          <w:i/>
          <w:spacing w:val="1"/>
          <w:sz w:val="24"/>
          <w:szCs w:val="24"/>
        </w:rPr>
        <w:t>P</w:t>
      </w:r>
      <w:r w:rsidRPr="0051080A">
        <w:rPr>
          <w:rFonts w:ascii="Times New Roman" w:hAnsi="Times New Roman" w:cs="Times New Roman"/>
          <w:i/>
          <w:spacing w:val="-1"/>
          <w:sz w:val="24"/>
          <w:szCs w:val="24"/>
        </w:rPr>
        <w:t>r</w:t>
      </w:r>
      <w:r w:rsidRPr="0051080A">
        <w:rPr>
          <w:rFonts w:ascii="Times New Roman" w:hAnsi="Times New Roman" w:cs="Times New Roman"/>
          <w:i/>
          <w:spacing w:val="-2"/>
          <w:sz w:val="24"/>
          <w:szCs w:val="24"/>
        </w:rPr>
        <w:t>a</w:t>
      </w:r>
      <w:r w:rsidRPr="0051080A">
        <w:rPr>
          <w:rFonts w:ascii="Times New Roman" w:hAnsi="Times New Roman" w:cs="Times New Roman"/>
          <w:i/>
          <w:spacing w:val="3"/>
          <w:sz w:val="24"/>
          <w:szCs w:val="24"/>
        </w:rPr>
        <w:t>k</w:t>
      </w:r>
      <w:r w:rsidRPr="0051080A">
        <w:rPr>
          <w:rFonts w:ascii="Times New Roman" w:hAnsi="Times New Roman" w:cs="Times New Roman"/>
          <w:i/>
          <w:sz w:val="24"/>
          <w:szCs w:val="24"/>
        </w:rPr>
        <w:t>t</w:t>
      </w:r>
      <w:r w:rsidRPr="0051080A">
        <w:rPr>
          <w:rFonts w:ascii="Times New Roman" w:hAnsi="Times New Roman" w:cs="Times New Roman"/>
          <w:i/>
          <w:spacing w:val="-2"/>
          <w:sz w:val="24"/>
          <w:szCs w:val="24"/>
        </w:rPr>
        <w:t>e</w:t>
      </w:r>
      <w:r w:rsidRPr="0051080A">
        <w:rPr>
          <w:rFonts w:ascii="Times New Roman" w:hAnsi="Times New Roman" w:cs="Times New Roman"/>
          <w:i/>
          <w:spacing w:val="1"/>
          <w:sz w:val="24"/>
          <w:szCs w:val="24"/>
        </w:rPr>
        <w:t>k</w:t>
      </w:r>
      <w:r w:rsidRPr="008136AA">
        <w:rPr>
          <w:rFonts w:ascii="Times New Roman" w:hAnsi="Times New Roman" w:cs="Times New Roman"/>
          <w:sz w:val="24"/>
          <w:szCs w:val="24"/>
        </w:rPr>
        <w:t>.</w:t>
      </w:r>
      <w:r w:rsidRPr="008136AA">
        <w:rPr>
          <w:rFonts w:ascii="Times New Roman" w:hAnsi="Times New Roman" w:cs="Times New Roman"/>
          <w:spacing w:val="32"/>
          <w:sz w:val="24"/>
          <w:szCs w:val="24"/>
        </w:rPr>
        <w:t xml:space="preserve"> </w:t>
      </w:r>
      <w:r w:rsidRPr="008136AA">
        <w:rPr>
          <w:rFonts w:ascii="Times New Roman" w:hAnsi="Times New Roman" w:cs="Times New Roman"/>
          <w:spacing w:val="-2"/>
          <w:sz w:val="24"/>
          <w:szCs w:val="24"/>
        </w:rPr>
        <w:t>B</w:t>
      </w:r>
      <w:r w:rsidRPr="008136AA">
        <w:rPr>
          <w:rFonts w:ascii="Times New Roman" w:hAnsi="Times New Roman" w:cs="Times New Roman"/>
          <w:spacing w:val="1"/>
          <w:sz w:val="24"/>
          <w:szCs w:val="24"/>
        </w:rPr>
        <w:t>a</w:t>
      </w:r>
      <w:r w:rsidRPr="008136AA">
        <w:rPr>
          <w:rFonts w:ascii="Times New Roman" w:hAnsi="Times New Roman" w:cs="Times New Roman"/>
          <w:sz w:val="24"/>
          <w:szCs w:val="24"/>
        </w:rPr>
        <w:t>ndun</w:t>
      </w:r>
      <w:r w:rsidRPr="008136AA">
        <w:rPr>
          <w:rFonts w:ascii="Times New Roman" w:hAnsi="Times New Roman" w:cs="Times New Roman"/>
          <w:spacing w:val="-2"/>
          <w:sz w:val="24"/>
          <w:szCs w:val="24"/>
        </w:rPr>
        <w:t>g</w:t>
      </w:r>
      <w:r w:rsidRPr="008136AA">
        <w:rPr>
          <w:rFonts w:ascii="Times New Roman" w:hAnsi="Times New Roman" w:cs="Times New Roman"/>
          <w:sz w:val="24"/>
          <w:szCs w:val="24"/>
        </w:rPr>
        <w:t>:</w:t>
      </w:r>
      <w:r w:rsidRPr="008136AA">
        <w:rPr>
          <w:rFonts w:ascii="Times New Roman" w:hAnsi="Times New Roman" w:cs="Times New Roman"/>
          <w:spacing w:val="22"/>
          <w:sz w:val="24"/>
          <w:szCs w:val="24"/>
        </w:rPr>
        <w:t xml:space="preserve"> </w:t>
      </w:r>
      <w:r w:rsidRPr="008136AA">
        <w:rPr>
          <w:rFonts w:ascii="Times New Roman" w:hAnsi="Times New Roman" w:cs="Times New Roman"/>
          <w:spacing w:val="-2"/>
          <w:w w:val="102"/>
          <w:sz w:val="24"/>
          <w:szCs w:val="24"/>
        </w:rPr>
        <w:t>A</w:t>
      </w:r>
      <w:r w:rsidRPr="008136AA">
        <w:rPr>
          <w:rFonts w:ascii="Times New Roman" w:hAnsi="Times New Roman" w:cs="Times New Roman"/>
          <w:w w:val="102"/>
          <w:sz w:val="24"/>
          <w:szCs w:val="24"/>
        </w:rPr>
        <w:t>l</w:t>
      </w:r>
      <w:r w:rsidRPr="008136AA">
        <w:rPr>
          <w:rFonts w:ascii="Times New Roman" w:hAnsi="Times New Roman" w:cs="Times New Roman"/>
          <w:spacing w:val="-1"/>
          <w:w w:val="102"/>
          <w:sz w:val="24"/>
          <w:szCs w:val="24"/>
        </w:rPr>
        <w:t>f</w:t>
      </w:r>
      <w:r w:rsidRPr="008136AA">
        <w:rPr>
          <w:rFonts w:ascii="Times New Roman" w:hAnsi="Times New Roman" w:cs="Times New Roman"/>
          <w:spacing w:val="1"/>
          <w:w w:val="102"/>
          <w:sz w:val="24"/>
          <w:szCs w:val="24"/>
        </w:rPr>
        <w:t>a</w:t>
      </w:r>
      <w:r w:rsidRPr="008136AA">
        <w:rPr>
          <w:rFonts w:ascii="Times New Roman" w:hAnsi="Times New Roman" w:cs="Times New Roman"/>
          <w:w w:val="102"/>
          <w:sz w:val="24"/>
          <w:szCs w:val="24"/>
        </w:rPr>
        <w:t>b</w:t>
      </w:r>
      <w:r w:rsidRPr="008136AA">
        <w:rPr>
          <w:rFonts w:ascii="Times New Roman" w:hAnsi="Times New Roman" w:cs="Times New Roman"/>
          <w:spacing w:val="1"/>
          <w:w w:val="102"/>
          <w:sz w:val="24"/>
          <w:szCs w:val="24"/>
        </w:rPr>
        <w:t>e</w:t>
      </w:r>
      <w:r w:rsidRPr="008136AA">
        <w:rPr>
          <w:rFonts w:ascii="Times New Roman" w:hAnsi="Times New Roman" w:cs="Times New Roman"/>
          <w:w w:val="102"/>
          <w:sz w:val="24"/>
          <w:szCs w:val="24"/>
        </w:rPr>
        <w:t>ta</w:t>
      </w:r>
      <w:r>
        <w:rPr>
          <w:rFonts w:ascii="Times New Roman" w:hAnsi="Times New Roman" w:cs="Times New Roman"/>
          <w:w w:val="102"/>
          <w:sz w:val="24"/>
          <w:szCs w:val="24"/>
        </w:rPr>
        <w:t xml:space="preserve"> 2003</w:t>
      </w:r>
    </w:p>
    <w:p w:rsidR="00C95B2E" w:rsidRPr="008136AA" w:rsidRDefault="00C95B2E" w:rsidP="00C95B2E">
      <w:pPr>
        <w:autoSpaceDE w:val="0"/>
        <w:autoSpaceDN w:val="0"/>
        <w:adjustRightInd w:val="0"/>
        <w:spacing w:after="0"/>
        <w:ind w:left="567" w:hanging="567"/>
        <w:jc w:val="both"/>
        <w:rPr>
          <w:rFonts w:ascii="Times New Roman" w:hAnsi="Times New Roman" w:cs="Times New Roman"/>
          <w:sz w:val="24"/>
          <w:szCs w:val="24"/>
        </w:rPr>
      </w:pPr>
    </w:p>
    <w:p w:rsidR="00C95B2E" w:rsidRPr="008136AA" w:rsidRDefault="00C95B2E" w:rsidP="00C95B2E">
      <w:pPr>
        <w:pStyle w:val="FootnoteText"/>
        <w:ind w:left="567" w:hanging="567"/>
        <w:jc w:val="both"/>
        <w:rPr>
          <w:rFonts w:ascii="Times New Roman" w:hAnsi="Times New Roman" w:cs="Times New Roman"/>
          <w:sz w:val="24"/>
          <w:szCs w:val="24"/>
        </w:rPr>
      </w:pPr>
      <w:r w:rsidRPr="008136AA">
        <w:rPr>
          <w:rFonts w:ascii="Times New Roman" w:hAnsi="Times New Roman" w:cs="Times New Roman"/>
          <w:sz w:val="24"/>
          <w:szCs w:val="24"/>
        </w:rPr>
        <w:t>Yu</w:t>
      </w:r>
      <w:r w:rsidRPr="008136AA">
        <w:rPr>
          <w:rFonts w:ascii="Times New Roman" w:hAnsi="Times New Roman" w:cs="Times New Roman"/>
          <w:spacing w:val="1"/>
          <w:sz w:val="24"/>
          <w:szCs w:val="24"/>
        </w:rPr>
        <w:t>s</w:t>
      </w:r>
      <w:r w:rsidRPr="008136AA">
        <w:rPr>
          <w:rFonts w:ascii="Times New Roman" w:hAnsi="Times New Roman" w:cs="Times New Roman"/>
          <w:sz w:val="24"/>
          <w:szCs w:val="24"/>
        </w:rPr>
        <w:t>u</w:t>
      </w:r>
      <w:r w:rsidRPr="008136AA">
        <w:rPr>
          <w:rFonts w:ascii="Times New Roman" w:hAnsi="Times New Roman" w:cs="Times New Roman"/>
          <w:spacing w:val="-1"/>
          <w:sz w:val="24"/>
          <w:szCs w:val="24"/>
        </w:rPr>
        <w:t>f</w:t>
      </w:r>
      <w:r w:rsidRPr="008136AA">
        <w:rPr>
          <w:rFonts w:ascii="Times New Roman" w:hAnsi="Times New Roman" w:cs="Times New Roman"/>
          <w:sz w:val="24"/>
          <w:szCs w:val="24"/>
        </w:rPr>
        <w:t>,</w:t>
      </w:r>
      <w:r w:rsidRPr="008136AA">
        <w:rPr>
          <w:rFonts w:ascii="Times New Roman" w:hAnsi="Times New Roman" w:cs="Times New Roman"/>
          <w:spacing w:val="18"/>
          <w:sz w:val="24"/>
          <w:szCs w:val="24"/>
        </w:rPr>
        <w:t xml:space="preserve"> </w:t>
      </w:r>
      <w:r w:rsidRPr="008136AA">
        <w:rPr>
          <w:rFonts w:ascii="Times New Roman" w:hAnsi="Times New Roman" w:cs="Times New Roman"/>
          <w:spacing w:val="-3"/>
          <w:sz w:val="24"/>
          <w:szCs w:val="24"/>
        </w:rPr>
        <w:t>S</w:t>
      </w:r>
      <w:r w:rsidRPr="008136AA">
        <w:rPr>
          <w:rFonts w:ascii="Times New Roman" w:hAnsi="Times New Roman" w:cs="Times New Roman"/>
          <w:spacing w:val="-2"/>
          <w:sz w:val="24"/>
          <w:szCs w:val="24"/>
        </w:rPr>
        <w:t>y</w:t>
      </w:r>
      <w:r w:rsidRPr="008136AA">
        <w:rPr>
          <w:rFonts w:ascii="Times New Roman" w:hAnsi="Times New Roman" w:cs="Times New Roman"/>
          <w:spacing w:val="3"/>
          <w:sz w:val="24"/>
          <w:szCs w:val="24"/>
        </w:rPr>
        <w:t>a</w:t>
      </w:r>
      <w:r w:rsidRPr="008136AA">
        <w:rPr>
          <w:rFonts w:ascii="Times New Roman" w:hAnsi="Times New Roman" w:cs="Times New Roman"/>
          <w:sz w:val="24"/>
          <w:szCs w:val="24"/>
        </w:rPr>
        <w:t>m</w:t>
      </w:r>
      <w:r w:rsidRPr="008136AA">
        <w:rPr>
          <w:rFonts w:ascii="Times New Roman" w:hAnsi="Times New Roman" w:cs="Times New Roman"/>
          <w:spacing w:val="1"/>
          <w:sz w:val="24"/>
          <w:szCs w:val="24"/>
        </w:rPr>
        <w:t>s</w:t>
      </w:r>
      <w:r w:rsidRPr="008136AA">
        <w:rPr>
          <w:rFonts w:ascii="Times New Roman" w:hAnsi="Times New Roman" w:cs="Times New Roman"/>
          <w:sz w:val="24"/>
          <w:szCs w:val="24"/>
        </w:rPr>
        <w:t>u</w:t>
      </w:r>
      <w:r w:rsidRPr="008136AA">
        <w:rPr>
          <w:rFonts w:ascii="Times New Roman" w:hAnsi="Times New Roman" w:cs="Times New Roman"/>
          <w:spacing w:val="17"/>
          <w:sz w:val="24"/>
          <w:szCs w:val="24"/>
        </w:rPr>
        <w:t xml:space="preserve"> </w:t>
      </w:r>
      <w:r w:rsidRPr="008136AA">
        <w:rPr>
          <w:rFonts w:ascii="Times New Roman" w:hAnsi="Times New Roman" w:cs="Times New Roman"/>
          <w:sz w:val="24"/>
          <w:szCs w:val="24"/>
        </w:rPr>
        <w:t>d</w:t>
      </w:r>
      <w:r w:rsidRPr="008136AA">
        <w:rPr>
          <w:rFonts w:ascii="Times New Roman" w:hAnsi="Times New Roman" w:cs="Times New Roman"/>
          <w:spacing w:val="1"/>
          <w:sz w:val="24"/>
          <w:szCs w:val="24"/>
        </w:rPr>
        <w:t>a</w:t>
      </w:r>
      <w:r w:rsidRPr="008136AA">
        <w:rPr>
          <w:rFonts w:ascii="Times New Roman" w:hAnsi="Times New Roman" w:cs="Times New Roman"/>
          <w:sz w:val="24"/>
          <w:szCs w:val="24"/>
        </w:rPr>
        <w:t>n</w:t>
      </w:r>
      <w:r w:rsidRPr="008136AA">
        <w:rPr>
          <w:rFonts w:ascii="Times New Roman" w:hAnsi="Times New Roman" w:cs="Times New Roman"/>
          <w:spacing w:val="11"/>
          <w:sz w:val="24"/>
          <w:szCs w:val="24"/>
        </w:rPr>
        <w:t xml:space="preserve"> </w:t>
      </w:r>
      <w:r w:rsidRPr="008136AA">
        <w:rPr>
          <w:rFonts w:ascii="Times New Roman" w:hAnsi="Times New Roman" w:cs="Times New Roman"/>
          <w:spacing w:val="-2"/>
          <w:sz w:val="24"/>
          <w:szCs w:val="24"/>
        </w:rPr>
        <w:t>N</w:t>
      </w:r>
      <w:r w:rsidRPr="008136AA">
        <w:rPr>
          <w:rFonts w:ascii="Times New Roman" w:hAnsi="Times New Roman" w:cs="Times New Roman"/>
          <w:sz w:val="24"/>
          <w:szCs w:val="24"/>
        </w:rPr>
        <w:t>u</w:t>
      </w:r>
      <w:r w:rsidRPr="008136AA">
        <w:rPr>
          <w:rFonts w:ascii="Times New Roman" w:hAnsi="Times New Roman" w:cs="Times New Roman"/>
          <w:spacing w:val="2"/>
          <w:sz w:val="24"/>
          <w:szCs w:val="24"/>
        </w:rPr>
        <w:t>r</w:t>
      </w:r>
      <w:r w:rsidRPr="008136AA">
        <w:rPr>
          <w:rFonts w:ascii="Times New Roman" w:hAnsi="Times New Roman" w:cs="Times New Roman"/>
          <w:spacing w:val="-3"/>
          <w:sz w:val="24"/>
          <w:szCs w:val="24"/>
        </w:rPr>
        <w:t>i</w:t>
      </w:r>
      <w:r w:rsidRPr="008136AA">
        <w:rPr>
          <w:rFonts w:ascii="Times New Roman" w:hAnsi="Times New Roman" w:cs="Times New Roman"/>
          <w:sz w:val="24"/>
          <w:szCs w:val="24"/>
        </w:rPr>
        <w:t>h</w:t>
      </w:r>
      <w:r w:rsidRPr="008136AA">
        <w:rPr>
          <w:rFonts w:ascii="Times New Roman" w:hAnsi="Times New Roman" w:cs="Times New Roman"/>
          <w:spacing w:val="1"/>
          <w:sz w:val="24"/>
          <w:szCs w:val="24"/>
        </w:rPr>
        <w:t>sa</w:t>
      </w:r>
      <w:r w:rsidRPr="008136AA">
        <w:rPr>
          <w:rFonts w:ascii="Times New Roman" w:hAnsi="Times New Roman" w:cs="Times New Roman"/>
          <w:spacing w:val="-2"/>
          <w:sz w:val="24"/>
          <w:szCs w:val="24"/>
        </w:rPr>
        <w:t>n</w:t>
      </w:r>
      <w:r w:rsidRPr="008136AA">
        <w:rPr>
          <w:rFonts w:ascii="Times New Roman" w:hAnsi="Times New Roman" w:cs="Times New Roman"/>
          <w:sz w:val="24"/>
          <w:szCs w:val="24"/>
        </w:rPr>
        <w:t>,</w:t>
      </w:r>
      <w:r w:rsidRPr="008136AA">
        <w:rPr>
          <w:rFonts w:ascii="Times New Roman" w:hAnsi="Times New Roman" w:cs="Times New Roman"/>
          <w:spacing w:val="23"/>
          <w:sz w:val="24"/>
          <w:szCs w:val="24"/>
        </w:rPr>
        <w:t xml:space="preserve"> </w:t>
      </w:r>
      <w:r w:rsidRPr="008136AA">
        <w:rPr>
          <w:rFonts w:ascii="Times New Roman" w:hAnsi="Times New Roman" w:cs="Times New Roman"/>
          <w:spacing w:val="-1"/>
          <w:sz w:val="24"/>
          <w:szCs w:val="24"/>
        </w:rPr>
        <w:t>J</w:t>
      </w:r>
      <w:r w:rsidRPr="008136AA">
        <w:rPr>
          <w:rFonts w:ascii="Times New Roman" w:hAnsi="Times New Roman" w:cs="Times New Roman"/>
          <w:sz w:val="24"/>
          <w:szCs w:val="24"/>
        </w:rPr>
        <w:t>un</w:t>
      </w:r>
      <w:r w:rsidRPr="008136AA">
        <w:rPr>
          <w:rFonts w:ascii="Times New Roman" w:hAnsi="Times New Roman" w:cs="Times New Roman"/>
          <w:spacing w:val="2"/>
          <w:sz w:val="24"/>
          <w:szCs w:val="24"/>
        </w:rPr>
        <w:t>t</w:t>
      </w:r>
      <w:r w:rsidRPr="008136AA">
        <w:rPr>
          <w:rFonts w:ascii="Times New Roman" w:hAnsi="Times New Roman" w:cs="Times New Roman"/>
          <w:sz w:val="24"/>
          <w:szCs w:val="24"/>
        </w:rPr>
        <w:t>i</w:t>
      </w:r>
      <w:r w:rsidRPr="008136AA">
        <w:rPr>
          <w:rFonts w:ascii="Times New Roman" w:hAnsi="Times New Roman" w:cs="Times New Roman"/>
          <w:spacing w:val="-2"/>
          <w:sz w:val="24"/>
          <w:szCs w:val="24"/>
        </w:rPr>
        <w:t>k</w:t>
      </w:r>
      <w:r w:rsidRPr="008136AA">
        <w:rPr>
          <w:rFonts w:ascii="Times New Roman" w:hAnsi="Times New Roman" w:cs="Times New Roman"/>
          <w:spacing w:val="1"/>
          <w:sz w:val="24"/>
          <w:szCs w:val="24"/>
        </w:rPr>
        <w:t>a</w:t>
      </w:r>
      <w:r w:rsidRPr="008136AA">
        <w:rPr>
          <w:rFonts w:ascii="Times New Roman" w:hAnsi="Times New Roman" w:cs="Times New Roman"/>
          <w:sz w:val="24"/>
          <w:szCs w:val="24"/>
        </w:rPr>
        <w:t>.</w:t>
      </w:r>
      <w:r w:rsidRPr="001731A0">
        <w:rPr>
          <w:rFonts w:ascii="Times New Roman" w:hAnsi="Times New Roman" w:cs="Times New Roman"/>
          <w:i/>
          <w:spacing w:val="-1"/>
          <w:sz w:val="24"/>
          <w:szCs w:val="24"/>
        </w:rPr>
        <w:t>L</w:t>
      </w:r>
      <w:r w:rsidRPr="001731A0">
        <w:rPr>
          <w:rFonts w:ascii="Times New Roman" w:hAnsi="Times New Roman" w:cs="Times New Roman"/>
          <w:i/>
          <w:sz w:val="24"/>
          <w:szCs w:val="24"/>
        </w:rPr>
        <w:t>a</w:t>
      </w:r>
      <w:r w:rsidRPr="001731A0">
        <w:rPr>
          <w:rFonts w:ascii="Times New Roman" w:hAnsi="Times New Roman" w:cs="Times New Roman"/>
          <w:i/>
          <w:spacing w:val="-2"/>
          <w:sz w:val="24"/>
          <w:szCs w:val="24"/>
        </w:rPr>
        <w:t>n</w:t>
      </w:r>
      <w:r w:rsidRPr="001731A0">
        <w:rPr>
          <w:rFonts w:ascii="Times New Roman" w:hAnsi="Times New Roman" w:cs="Times New Roman"/>
          <w:i/>
          <w:sz w:val="24"/>
          <w:szCs w:val="24"/>
        </w:rPr>
        <w:t>da</w:t>
      </w:r>
      <w:r w:rsidRPr="001731A0">
        <w:rPr>
          <w:rFonts w:ascii="Times New Roman" w:hAnsi="Times New Roman" w:cs="Times New Roman"/>
          <w:i/>
          <w:spacing w:val="1"/>
          <w:sz w:val="24"/>
          <w:szCs w:val="24"/>
        </w:rPr>
        <w:t>s</w:t>
      </w:r>
      <w:r w:rsidRPr="001731A0">
        <w:rPr>
          <w:rFonts w:ascii="Times New Roman" w:hAnsi="Times New Roman" w:cs="Times New Roman"/>
          <w:i/>
          <w:sz w:val="24"/>
          <w:szCs w:val="24"/>
        </w:rPr>
        <w:t>an</w:t>
      </w:r>
      <w:r w:rsidRPr="001731A0">
        <w:rPr>
          <w:rFonts w:ascii="Times New Roman" w:hAnsi="Times New Roman" w:cs="Times New Roman"/>
          <w:i/>
          <w:spacing w:val="46"/>
          <w:sz w:val="24"/>
          <w:szCs w:val="24"/>
        </w:rPr>
        <w:t xml:space="preserve"> </w:t>
      </w:r>
      <w:r w:rsidRPr="001731A0">
        <w:rPr>
          <w:rFonts w:ascii="Times New Roman" w:hAnsi="Times New Roman" w:cs="Times New Roman"/>
          <w:i/>
          <w:spacing w:val="-1"/>
          <w:sz w:val="24"/>
          <w:szCs w:val="24"/>
        </w:rPr>
        <w:t>B</w:t>
      </w:r>
      <w:r w:rsidRPr="001731A0">
        <w:rPr>
          <w:rFonts w:ascii="Times New Roman" w:hAnsi="Times New Roman" w:cs="Times New Roman"/>
          <w:i/>
          <w:spacing w:val="2"/>
          <w:sz w:val="24"/>
          <w:szCs w:val="24"/>
        </w:rPr>
        <w:t>i</w:t>
      </w:r>
      <w:r w:rsidRPr="001731A0">
        <w:rPr>
          <w:rFonts w:ascii="Times New Roman" w:hAnsi="Times New Roman" w:cs="Times New Roman"/>
          <w:i/>
          <w:spacing w:val="-2"/>
          <w:sz w:val="24"/>
          <w:szCs w:val="24"/>
        </w:rPr>
        <w:t>m</w:t>
      </w:r>
      <w:r w:rsidRPr="001731A0">
        <w:rPr>
          <w:rFonts w:ascii="Times New Roman" w:hAnsi="Times New Roman" w:cs="Times New Roman"/>
          <w:i/>
          <w:sz w:val="24"/>
          <w:szCs w:val="24"/>
        </w:rPr>
        <w:t>b</w:t>
      </w:r>
      <w:r w:rsidRPr="001731A0">
        <w:rPr>
          <w:rFonts w:ascii="Times New Roman" w:hAnsi="Times New Roman" w:cs="Times New Roman"/>
          <w:i/>
          <w:spacing w:val="2"/>
          <w:sz w:val="24"/>
          <w:szCs w:val="24"/>
        </w:rPr>
        <w:t>i</w:t>
      </w:r>
      <w:r w:rsidRPr="001731A0">
        <w:rPr>
          <w:rFonts w:ascii="Times New Roman" w:hAnsi="Times New Roman" w:cs="Times New Roman"/>
          <w:i/>
          <w:sz w:val="24"/>
          <w:szCs w:val="24"/>
        </w:rPr>
        <w:t>ngan</w:t>
      </w:r>
      <w:r w:rsidRPr="001731A0">
        <w:rPr>
          <w:rFonts w:ascii="Times New Roman" w:hAnsi="Times New Roman" w:cs="Times New Roman"/>
          <w:i/>
          <w:spacing w:val="12"/>
          <w:sz w:val="24"/>
          <w:szCs w:val="24"/>
        </w:rPr>
        <w:t xml:space="preserve"> </w:t>
      </w:r>
      <w:r w:rsidRPr="001731A0">
        <w:rPr>
          <w:rFonts w:ascii="Times New Roman" w:hAnsi="Times New Roman" w:cs="Times New Roman"/>
          <w:i/>
          <w:sz w:val="24"/>
          <w:szCs w:val="24"/>
        </w:rPr>
        <w:t>dan</w:t>
      </w:r>
      <w:r w:rsidRPr="001731A0">
        <w:rPr>
          <w:rFonts w:ascii="Times New Roman" w:hAnsi="Times New Roman" w:cs="Times New Roman"/>
          <w:i/>
          <w:spacing w:val="24"/>
          <w:sz w:val="24"/>
          <w:szCs w:val="24"/>
        </w:rPr>
        <w:t xml:space="preserve"> </w:t>
      </w:r>
      <w:r w:rsidRPr="001731A0">
        <w:rPr>
          <w:rFonts w:ascii="Times New Roman" w:hAnsi="Times New Roman" w:cs="Times New Roman"/>
          <w:i/>
          <w:spacing w:val="1"/>
          <w:w w:val="94"/>
          <w:sz w:val="24"/>
          <w:szCs w:val="24"/>
        </w:rPr>
        <w:t>K</w:t>
      </w:r>
      <w:r w:rsidRPr="001731A0">
        <w:rPr>
          <w:rFonts w:ascii="Times New Roman" w:hAnsi="Times New Roman" w:cs="Times New Roman"/>
          <w:i/>
          <w:spacing w:val="-2"/>
          <w:w w:val="102"/>
          <w:sz w:val="24"/>
          <w:szCs w:val="24"/>
        </w:rPr>
        <w:t>o</w:t>
      </w:r>
      <w:r w:rsidRPr="001731A0">
        <w:rPr>
          <w:rFonts w:ascii="Times New Roman" w:hAnsi="Times New Roman" w:cs="Times New Roman"/>
          <w:i/>
          <w:w w:val="102"/>
          <w:sz w:val="24"/>
          <w:szCs w:val="24"/>
        </w:rPr>
        <w:t>n</w:t>
      </w:r>
      <w:r w:rsidRPr="001731A0">
        <w:rPr>
          <w:rFonts w:ascii="Times New Roman" w:hAnsi="Times New Roman" w:cs="Times New Roman"/>
          <w:i/>
          <w:spacing w:val="-1"/>
          <w:w w:val="102"/>
          <w:sz w:val="24"/>
          <w:szCs w:val="24"/>
        </w:rPr>
        <w:t>s</w:t>
      </w:r>
      <w:r w:rsidRPr="001731A0">
        <w:rPr>
          <w:rFonts w:ascii="Times New Roman" w:hAnsi="Times New Roman" w:cs="Times New Roman"/>
          <w:i/>
          <w:spacing w:val="3"/>
          <w:w w:val="102"/>
          <w:sz w:val="24"/>
          <w:szCs w:val="24"/>
        </w:rPr>
        <w:t>e</w:t>
      </w:r>
      <w:r w:rsidRPr="001731A0">
        <w:rPr>
          <w:rFonts w:ascii="Times New Roman" w:hAnsi="Times New Roman" w:cs="Times New Roman"/>
          <w:i/>
          <w:w w:val="102"/>
          <w:sz w:val="24"/>
          <w:szCs w:val="24"/>
        </w:rPr>
        <w:t>lin</w:t>
      </w:r>
      <w:r w:rsidRPr="001731A0">
        <w:rPr>
          <w:rFonts w:ascii="Times New Roman" w:hAnsi="Times New Roman" w:cs="Times New Roman"/>
          <w:i/>
          <w:spacing w:val="-2"/>
          <w:w w:val="102"/>
          <w:sz w:val="24"/>
          <w:szCs w:val="24"/>
        </w:rPr>
        <w:t>g</w:t>
      </w:r>
      <w:r w:rsidRPr="008136AA">
        <w:rPr>
          <w:rFonts w:ascii="Times New Roman" w:hAnsi="Times New Roman" w:cs="Times New Roman"/>
          <w:w w:val="102"/>
          <w:sz w:val="24"/>
          <w:szCs w:val="24"/>
        </w:rPr>
        <w:t xml:space="preserve">. </w:t>
      </w:r>
      <w:r w:rsidRPr="008136AA">
        <w:rPr>
          <w:rFonts w:ascii="Times New Roman" w:hAnsi="Times New Roman" w:cs="Times New Roman"/>
          <w:spacing w:val="1"/>
          <w:sz w:val="24"/>
          <w:szCs w:val="24"/>
        </w:rPr>
        <w:t>Ba</w:t>
      </w:r>
      <w:r w:rsidRPr="008136AA">
        <w:rPr>
          <w:rFonts w:ascii="Times New Roman" w:hAnsi="Times New Roman" w:cs="Times New Roman"/>
          <w:sz w:val="24"/>
          <w:szCs w:val="24"/>
        </w:rPr>
        <w:t>ndun</w:t>
      </w:r>
      <w:r w:rsidRPr="008136AA">
        <w:rPr>
          <w:rFonts w:ascii="Times New Roman" w:hAnsi="Times New Roman" w:cs="Times New Roman"/>
          <w:spacing w:val="-2"/>
          <w:sz w:val="24"/>
          <w:szCs w:val="24"/>
        </w:rPr>
        <w:t>g</w:t>
      </w:r>
      <w:r w:rsidRPr="008136AA">
        <w:rPr>
          <w:rFonts w:ascii="Times New Roman" w:hAnsi="Times New Roman" w:cs="Times New Roman"/>
          <w:sz w:val="24"/>
          <w:szCs w:val="24"/>
        </w:rPr>
        <w:t>:</w:t>
      </w:r>
      <w:r w:rsidRPr="008136AA">
        <w:rPr>
          <w:rFonts w:ascii="Times New Roman" w:hAnsi="Times New Roman" w:cs="Times New Roman"/>
          <w:spacing w:val="22"/>
          <w:sz w:val="24"/>
          <w:szCs w:val="24"/>
        </w:rPr>
        <w:t xml:space="preserve"> </w:t>
      </w:r>
      <w:r w:rsidRPr="008136AA">
        <w:rPr>
          <w:rFonts w:ascii="Times New Roman" w:hAnsi="Times New Roman" w:cs="Times New Roman"/>
          <w:spacing w:val="-1"/>
          <w:sz w:val="24"/>
          <w:szCs w:val="24"/>
        </w:rPr>
        <w:t>PT</w:t>
      </w:r>
      <w:r w:rsidRPr="008136AA">
        <w:rPr>
          <w:rFonts w:ascii="Times New Roman" w:hAnsi="Times New Roman" w:cs="Times New Roman"/>
          <w:sz w:val="24"/>
          <w:szCs w:val="24"/>
        </w:rPr>
        <w:t>.</w:t>
      </w:r>
      <w:r w:rsidRPr="008136AA">
        <w:rPr>
          <w:rFonts w:ascii="Times New Roman" w:hAnsi="Times New Roman" w:cs="Times New Roman"/>
          <w:spacing w:val="7"/>
          <w:sz w:val="24"/>
          <w:szCs w:val="24"/>
        </w:rPr>
        <w:t xml:space="preserve"> </w:t>
      </w:r>
      <w:r w:rsidRPr="008136AA">
        <w:rPr>
          <w:rFonts w:ascii="Times New Roman" w:hAnsi="Times New Roman" w:cs="Times New Roman"/>
          <w:spacing w:val="1"/>
          <w:sz w:val="24"/>
          <w:szCs w:val="24"/>
        </w:rPr>
        <w:t>Re</w:t>
      </w:r>
      <w:r w:rsidRPr="008136AA">
        <w:rPr>
          <w:rFonts w:ascii="Times New Roman" w:hAnsi="Times New Roman" w:cs="Times New Roman"/>
          <w:sz w:val="24"/>
          <w:szCs w:val="24"/>
        </w:rPr>
        <w:t>m</w:t>
      </w:r>
      <w:r w:rsidRPr="008136AA">
        <w:rPr>
          <w:rFonts w:ascii="Times New Roman" w:hAnsi="Times New Roman" w:cs="Times New Roman"/>
          <w:spacing w:val="-2"/>
          <w:sz w:val="24"/>
          <w:szCs w:val="24"/>
        </w:rPr>
        <w:t>a</w:t>
      </w:r>
      <w:r w:rsidRPr="008136AA">
        <w:rPr>
          <w:rFonts w:ascii="Times New Roman" w:hAnsi="Times New Roman" w:cs="Times New Roman"/>
          <w:spacing w:val="2"/>
          <w:sz w:val="24"/>
          <w:szCs w:val="24"/>
        </w:rPr>
        <w:t>j</w:t>
      </w:r>
      <w:r w:rsidRPr="008136AA">
        <w:rPr>
          <w:rFonts w:ascii="Times New Roman" w:hAnsi="Times New Roman" w:cs="Times New Roman"/>
          <w:sz w:val="24"/>
          <w:szCs w:val="24"/>
        </w:rPr>
        <w:t>a</w:t>
      </w:r>
      <w:r w:rsidRPr="008136AA">
        <w:rPr>
          <w:rFonts w:ascii="Times New Roman" w:hAnsi="Times New Roman" w:cs="Times New Roman"/>
          <w:spacing w:val="14"/>
          <w:sz w:val="24"/>
          <w:szCs w:val="24"/>
        </w:rPr>
        <w:t xml:space="preserve"> </w:t>
      </w:r>
      <w:r w:rsidRPr="008136AA">
        <w:rPr>
          <w:rFonts w:ascii="Times New Roman" w:hAnsi="Times New Roman" w:cs="Times New Roman"/>
          <w:spacing w:val="-2"/>
          <w:sz w:val="24"/>
          <w:szCs w:val="24"/>
        </w:rPr>
        <w:t>R</w:t>
      </w:r>
      <w:r w:rsidRPr="008136AA">
        <w:rPr>
          <w:rFonts w:ascii="Times New Roman" w:hAnsi="Times New Roman" w:cs="Times New Roman"/>
          <w:sz w:val="24"/>
          <w:szCs w:val="24"/>
        </w:rPr>
        <w:t>o</w:t>
      </w:r>
      <w:r w:rsidRPr="008136AA">
        <w:rPr>
          <w:rFonts w:ascii="Times New Roman" w:hAnsi="Times New Roman" w:cs="Times New Roman"/>
          <w:spacing w:val="1"/>
          <w:sz w:val="24"/>
          <w:szCs w:val="24"/>
        </w:rPr>
        <w:t>s</w:t>
      </w:r>
      <w:r w:rsidRPr="008136AA">
        <w:rPr>
          <w:rFonts w:ascii="Times New Roman" w:hAnsi="Times New Roman" w:cs="Times New Roman"/>
          <w:sz w:val="24"/>
          <w:szCs w:val="24"/>
        </w:rPr>
        <w:t>d</w:t>
      </w:r>
      <w:r w:rsidRPr="008136AA">
        <w:rPr>
          <w:rFonts w:ascii="Times New Roman" w:hAnsi="Times New Roman" w:cs="Times New Roman"/>
          <w:spacing w:val="1"/>
          <w:sz w:val="24"/>
          <w:szCs w:val="24"/>
        </w:rPr>
        <w:t>a</w:t>
      </w:r>
      <w:r w:rsidRPr="008136AA">
        <w:rPr>
          <w:rFonts w:ascii="Times New Roman" w:hAnsi="Times New Roman" w:cs="Times New Roman"/>
          <w:sz w:val="24"/>
          <w:szCs w:val="24"/>
        </w:rPr>
        <w:t>k</w:t>
      </w:r>
      <w:r w:rsidRPr="008136AA">
        <w:rPr>
          <w:rFonts w:ascii="Times New Roman" w:hAnsi="Times New Roman" w:cs="Times New Roman"/>
          <w:spacing w:val="3"/>
          <w:sz w:val="24"/>
          <w:szCs w:val="24"/>
        </w:rPr>
        <w:t>a</w:t>
      </w:r>
      <w:r w:rsidRPr="008136AA">
        <w:rPr>
          <w:rFonts w:ascii="Times New Roman" w:hAnsi="Times New Roman" w:cs="Times New Roman"/>
          <w:spacing w:val="-1"/>
          <w:sz w:val="24"/>
          <w:szCs w:val="24"/>
        </w:rPr>
        <w:t>r</w:t>
      </w:r>
      <w:r w:rsidRPr="008136AA">
        <w:rPr>
          <w:rFonts w:ascii="Times New Roman" w:hAnsi="Times New Roman" w:cs="Times New Roman"/>
          <w:spacing w:val="-2"/>
          <w:sz w:val="24"/>
          <w:szCs w:val="24"/>
        </w:rPr>
        <w:t>y</w:t>
      </w:r>
      <w:r w:rsidRPr="008136AA">
        <w:rPr>
          <w:rFonts w:ascii="Times New Roman" w:hAnsi="Times New Roman" w:cs="Times New Roman"/>
          <w:sz w:val="24"/>
          <w:szCs w:val="24"/>
        </w:rPr>
        <w:t>a</w:t>
      </w:r>
      <w:r w:rsidRPr="008136AA">
        <w:rPr>
          <w:rFonts w:ascii="Times New Roman" w:hAnsi="Times New Roman" w:cs="Times New Roman"/>
          <w:spacing w:val="24"/>
          <w:sz w:val="24"/>
          <w:szCs w:val="24"/>
        </w:rPr>
        <w:t xml:space="preserve"> </w:t>
      </w:r>
      <w:r w:rsidRPr="008136AA">
        <w:rPr>
          <w:rFonts w:ascii="Times New Roman" w:hAnsi="Times New Roman" w:cs="Times New Roman"/>
          <w:spacing w:val="-2"/>
          <w:w w:val="102"/>
          <w:sz w:val="24"/>
          <w:szCs w:val="24"/>
        </w:rPr>
        <w:t>O</w:t>
      </w:r>
      <w:r w:rsidRPr="008136AA">
        <w:rPr>
          <w:rFonts w:ascii="Times New Roman" w:hAnsi="Times New Roman" w:cs="Times New Roman"/>
          <w:spacing w:val="-1"/>
          <w:w w:val="102"/>
          <w:sz w:val="24"/>
          <w:szCs w:val="24"/>
        </w:rPr>
        <w:t>f</w:t>
      </w:r>
      <w:r w:rsidRPr="008136AA">
        <w:rPr>
          <w:rFonts w:ascii="Times New Roman" w:hAnsi="Times New Roman" w:cs="Times New Roman"/>
          <w:spacing w:val="2"/>
          <w:w w:val="102"/>
          <w:sz w:val="24"/>
          <w:szCs w:val="24"/>
        </w:rPr>
        <w:t>f</w:t>
      </w:r>
      <w:r w:rsidRPr="008136AA">
        <w:rPr>
          <w:rFonts w:ascii="Times New Roman" w:hAnsi="Times New Roman" w:cs="Times New Roman"/>
          <w:spacing w:val="1"/>
          <w:w w:val="102"/>
          <w:sz w:val="24"/>
          <w:szCs w:val="24"/>
        </w:rPr>
        <w:t>s</w:t>
      </w:r>
      <w:r w:rsidRPr="008136AA">
        <w:rPr>
          <w:rFonts w:ascii="Times New Roman" w:hAnsi="Times New Roman" w:cs="Times New Roman"/>
          <w:spacing w:val="-2"/>
          <w:w w:val="102"/>
          <w:sz w:val="24"/>
          <w:szCs w:val="24"/>
        </w:rPr>
        <w:t>e</w:t>
      </w:r>
      <w:r w:rsidRPr="008136AA">
        <w:rPr>
          <w:rFonts w:ascii="Times New Roman" w:hAnsi="Times New Roman" w:cs="Times New Roman"/>
          <w:w w:val="102"/>
          <w:sz w:val="24"/>
          <w:szCs w:val="24"/>
        </w:rPr>
        <w:t xml:space="preserve">t, </w:t>
      </w:r>
      <w:r w:rsidRPr="008136AA">
        <w:rPr>
          <w:rFonts w:ascii="Times New Roman" w:hAnsi="Times New Roman" w:cs="Times New Roman"/>
          <w:sz w:val="24"/>
          <w:szCs w:val="24"/>
        </w:rPr>
        <w:t>201</w:t>
      </w:r>
      <w:r w:rsidRPr="008136AA">
        <w:rPr>
          <w:rFonts w:ascii="Times New Roman" w:hAnsi="Times New Roman" w:cs="Times New Roman"/>
          <w:spacing w:val="-2"/>
          <w:sz w:val="24"/>
          <w:szCs w:val="24"/>
        </w:rPr>
        <w:t>3</w:t>
      </w:r>
    </w:p>
    <w:sectPr w:rsidR="00C95B2E" w:rsidRPr="008136AA" w:rsidSect="008136A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8136AA"/>
    <w:rsid w:val="000400B7"/>
    <w:rsid w:val="0008508E"/>
    <w:rsid w:val="00104BC0"/>
    <w:rsid w:val="001731A0"/>
    <w:rsid w:val="00380C77"/>
    <w:rsid w:val="0051080A"/>
    <w:rsid w:val="005A7B91"/>
    <w:rsid w:val="006941B3"/>
    <w:rsid w:val="007C1369"/>
    <w:rsid w:val="008136AA"/>
    <w:rsid w:val="00C84B89"/>
    <w:rsid w:val="00C85C0C"/>
    <w:rsid w:val="00C95B2E"/>
    <w:rsid w:val="00CA6B60"/>
    <w:rsid w:val="00CE44F2"/>
    <w:rsid w:val="00EA47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 Char,Char Char Char,Footnote Text Char Char Char Char2,Footnote Text Char Char Char Char Char1"/>
    <w:basedOn w:val="Normal"/>
    <w:link w:val="FootnoteTextChar"/>
    <w:uiPriority w:val="99"/>
    <w:unhideWhenUsed/>
    <w:rsid w:val="008136AA"/>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Footnote Text Char Char Char Char2 Char,Footnote Text Char Char Char Char Char1 Char"/>
    <w:basedOn w:val="DefaultParagraphFont"/>
    <w:link w:val="FootnoteText"/>
    <w:uiPriority w:val="99"/>
    <w:rsid w:val="008136AA"/>
    <w:rPr>
      <w:sz w:val="20"/>
      <w:szCs w:val="20"/>
    </w:rPr>
  </w:style>
  <w:style w:type="character" w:styleId="FootnoteReference">
    <w:name w:val="footnote reference"/>
    <w:basedOn w:val="DefaultParagraphFont"/>
    <w:uiPriority w:val="99"/>
    <w:unhideWhenUsed/>
    <w:rsid w:val="008136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2016-03-10T02:57:00Z</dcterms:created>
  <dcterms:modified xsi:type="dcterms:W3CDTF">2016-03-10T03:14:00Z</dcterms:modified>
</cp:coreProperties>
</file>