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A3" w:rsidRPr="00764304" w:rsidRDefault="008F2010" w:rsidP="008F2010">
      <w:pPr>
        <w:spacing w:line="480" w:lineRule="auto"/>
        <w:jc w:val="center"/>
        <w:rPr>
          <w:b/>
          <w:bCs/>
        </w:rPr>
      </w:pPr>
      <w:r w:rsidRPr="00764304">
        <w:rPr>
          <w:b/>
          <w:bCs/>
        </w:rPr>
        <w:t>BAB V</w:t>
      </w:r>
    </w:p>
    <w:p w:rsidR="009B53E4" w:rsidRPr="00764304" w:rsidRDefault="008F2010" w:rsidP="00D24F63">
      <w:pPr>
        <w:spacing w:line="480" w:lineRule="auto"/>
        <w:jc w:val="center"/>
        <w:rPr>
          <w:b/>
          <w:bCs/>
        </w:rPr>
      </w:pPr>
      <w:r w:rsidRPr="00764304">
        <w:rPr>
          <w:b/>
          <w:bCs/>
        </w:rPr>
        <w:t>PENUTUP</w:t>
      </w:r>
    </w:p>
    <w:p w:rsidR="00591221" w:rsidRPr="00D24F63" w:rsidRDefault="001B637C" w:rsidP="00D24F63">
      <w:pPr>
        <w:pStyle w:val="ListParagraph"/>
        <w:numPr>
          <w:ilvl w:val="0"/>
          <w:numId w:val="1"/>
        </w:numPr>
        <w:spacing w:line="480" w:lineRule="auto"/>
        <w:rPr>
          <w:b/>
          <w:bCs/>
        </w:rPr>
      </w:pPr>
      <w:r w:rsidRPr="00764304">
        <w:rPr>
          <w:b/>
          <w:bCs/>
        </w:rPr>
        <w:t>Kesimpulan</w:t>
      </w:r>
    </w:p>
    <w:p w:rsidR="001B637C" w:rsidRDefault="00764304" w:rsidP="001B637C">
      <w:pPr>
        <w:pStyle w:val="ListParagraph"/>
        <w:spacing w:line="480" w:lineRule="auto"/>
        <w:ind w:left="360" w:firstLine="360"/>
      </w:pPr>
      <w:r>
        <w:t xml:space="preserve">Berdasarkan </w:t>
      </w:r>
      <w:r w:rsidR="008F2010">
        <w:t>uraian diatas</w:t>
      </w:r>
      <w:r w:rsidR="00C467C2">
        <w:t xml:space="preserve"> </w:t>
      </w:r>
      <w:r w:rsidR="008F2010">
        <w:t>maka penulis dapat menyimpulkan bahwa kearifan local masyarakat yang sudah ada sejak lama</w:t>
      </w:r>
      <w:r w:rsidR="00FE798C">
        <w:t>.</w:t>
      </w:r>
      <w:r w:rsidR="008F2010">
        <w:t xml:space="preserve"> </w:t>
      </w:r>
      <w:r w:rsidR="00FE798C">
        <w:t xml:space="preserve"> Hal ini </w:t>
      </w:r>
      <w:r w:rsidR="00E67A45">
        <w:t>merupakan kek</w:t>
      </w:r>
      <w:r w:rsidR="008F2010">
        <w:t>ayaaan warisan nenek moyang yang harus kita lest</w:t>
      </w:r>
      <w:r w:rsidR="00FE798C">
        <w:t>ar</w:t>
      </w:r>
      <w:r w:rsidR="008F2010">
        <w:t xml:space="preserve">ikan sebagai kekeyaaan budaya. Hal tersebut </w:t>
      </w:r>
      <w:r w:rsidR="003A3EE3">
        <w:t xml:space="preserve">sebenarnya memberikan sebuah modal </w:t>
      </w:r>
      <w:r w:rsidR="00FE798C">
        <w:t>be</w:t>
      </w:r>
      <w:r w:rsidR="008F2010">
        <w:t>s</w:t>
      </w:r>
      <w:r w:rsidR="00FE798C">
        <w:t>a</w:t>
      </w:r>
      <w:r w:rsidR="008F2010">
        <w:t>r jika masyarakat ma</w:t>
      </w:r>
      <w:r w:rsidR="00FE798C">
        <w:t>mpu mengembangkanya menjadi sesu</w:t>
      </w:r>
      <w:r w:rsidR="008F2010">
        <w:t>atu yang leb</w:t>
      </w:r>
      <w:r w:rsidR="008A5DF4">
        <w:t>i</w:t>
      </w:r>
      <w:r w:rsidR="008F2010">
        <w:t xml:space="preserve">h besar dalam mengembangkan sebuah masyarakat yang </w:t>
      </w:r>
      <w:r w:rsidR="00FE798C">
        <w:t>memiliki kehidupan lebih baik d</w:t>
      </w:r>
      <w:r w:rsidR="008F2010">
        <w:t>an dapat mensejahterakan masyarakat dan pengelolaanya lebih digunakan dalam sector yang lebih besar lagi.</w:t>
      </w:r>
    </w:p>
    <w:p w:rsidR="00591221" w:rsidRDefault="00591221" w:rsidP="001B637C">
      <w:pPr>
        <w:pStyle w:val="ListParagraph"/>
        <w:spacing w:line="480" w:lineRule="auto"/>
        <w:ind w:left="360" w:firstLine="360"/>
      </w:pPr>
      <w:r>
        <w:t>Pemberdayaan ekonomi masyarakat adalah sebuah upaya untuk meningkatkan kemampuan masyarakat dengan cara menegmbangkan dan mendinamisasikan potensi-potensi yang ada dalam masyarakat miliki berupa saling tolong menolong yang terbentuk menjadi sebuah lembaga swadaya msyarakay yaitu lumbung padi . dalam hal ini pada program pemberdayaan masyarakat melakukan program –program pemberdayaan kepada msyarakat agar masyarakat menjadi sejahtera.</w:t>
      </w:r>
    </w:p>
    <w:p w:rsidR="00591221" w:rsidRDefault="00591221" w:rsidP="001B637C">
      <w:pPr>
        <w:pStyle w:val="ListParagraph"/>
        <w:spacing w:line="480" w:lineRule="auto"/>
        <w:ind w:left="360" w:firstLine="360"/>
      </w:pPr>
      <w:r>
        <w:t>Upaya dalam meningkatkan pendapatan yang dilakukan oleh lumbung padi program ini sebagai salah satu upaya untuk meningkatkan kesejahteraan dan ketahanan pengan yang dicerminkan oleh peningkatan pendapatan. Harapanya akan mengalami peningkatan</w:t>
      </w:r>
      <w:r w:rsidR="000715B2">
        <w:t xml:space="preserve"> pendapatan. Kegiatan ini dilakukan </w:t>
      </w:r>
      <w:r w:rsidR="000715B2">
        <w:lastRenderedPageBreak/>
        <w:t>dalam bidang ekonomi tujuanya untuk meningkatakan pendapatan melalui kelompok-kelompok ang ada di masyarakat.</w:t>
      </w:r>
    </w:p>
    <w:p w:rsidR="000715B2" w:rsidRDefault="000715B2" w:rsidP="0022480A">
      <w:pPr>
        <w:pStyle w:val="ListParagraph"/>
        <w:numPr>
          <w:ilvl w:val="0"/>
          <w:numId w:val="5"/>
        </w:numPr>
        <w:spacing w:line="480" w:lineRule="auto"/>
      </w:pPr>
      <w:r>
        <w:t xml:space="preserve">Pengelolaan lumbung padi dalam pemberdayaan ekonomi masyarakat desa setia marga </w:t>
      </w:r>
    </w:p>
    <w:p w:rsidR="000715B2" w:rsidRPr="002C2121" w:rsidRDefault="00D24F63" w:rsidP="000715B2">
      <w:pPr>
        <w:pStyle w:val="ListParagraph"/>
        <w:numPr>
          <w:ilvl w:val="0"/>
          <w:numId w:val="4"/>
        </w:numPr>
        <w:spacing w:line="480" w:lineRule="auto"/>
      </w:pPr>
      <w:r>
        <w:t xml:space="preserve">Pelatihan </w:t>
      </w:r>
      <w:r w:rsidR="000715B2">
        <w:t xml:space="preserve">menumbuhkan </w:t>
      </w:r>
      <w:r w:rsidR="000715B2" w:rsidRPr="002C2121">
        <w:t>meningkatkan jiwa kewirausahaan bagi para anggota masyarakat dan membuka wawsan masyarakat tentang berwirausaha dan tentang kehidupan mandri tidak bergantung dengan orang lain.</w:t>
      </w:r>
    </w:p>
    <w:p w:rsidR="000715B2" w:rsidRDefault="000715B2" w:rsidP="000715B2">
      <w:pPr>
        <w:pStyle w:val="ListParagraph"/>
        <w:spacing w:line="480" w:lineRule="auto"/>
        <w:ind w:left="360" w:firstLine="360"/>
      </w:pPr>
      <w:r w:rsidRPr="002C2121">
        <w:t>Dalam pelatihan ini berusaha untuk memberikan motivasi kepada masyarakat agar terus berusaha dan saling tolong mneolong antar anggota masyarakat yang di selaraskan dengan jiwa kekekluargaan dan memberikan semangat serta motivasi kepada masyarakat agar mengetahui potensi dan kemampuan yang dapat dilakukan.</w:t>
      </w:r>
    </w:p>
    <w:p w:rsidR="000715B2" w:rsidRDefault="000715B2" w:rsidP="000715B2">
      <w:pPr>
        <w:pStyle w:val="ListParagraph"/>
        <w:numPr>
          <w:ilvl w:val="0"/>
          <w:numId w:val="4"/>
        </w:numPr>
        <w:spacing w:line="480" w:lineRule="auto"/>
      </w:pPr>
      <w:r w:rsidRPr="000715B2">
        <w:t>Peminjaman Modal Usaha</w:t>
      </w:r>
    </w:p>
    <w:p w:rsidR="002647FE" w:rsidRPr="000715B2" w:rsidRDefault="002567BD" w:rsidP="002647FE">
      <w:pPr>
        <w:pStyle w:val="ListParagraph"/>
        <w:spacing w:line="480" w:lineRule="auto"/>
      </w:pPr>
      <w:r>
        <w:t xml:space="preserve">Peminjamana yang dilakukan oleh lumbung padi </w:t>
      </w:r>
      <w:r w:rsidRPr="00D64817">
        <w:t>bagi para masyarakat yang tidak memiliki modal untuk usaha, lumbung padi memberikan bantuan kepada masyarakat untuk membuka usaha</w:t>
      </w:r>
      <w:r w:rsidR="00D24F63">
        <w:t>.</w:t>
      </w:r>
    </w:p>
    <w:p w:rsidR="006866E5" w:rsidRDefault="000715B2" w:rsidP="006866E5">
      <w:pPr>
        <w:pStyle w:val="ListParagraph"/>
        <w:numPr>
          <w:ilvl w:val="0"/>
          <w:numId w:val="4"/>
        </w:numPr>
        <w:spacing w:line="480" w:lineRule="auto"/>
      </w:pPr>
      <w:r w:rsidRPr="000715B2">
        <w:t>Pengembangan Usaha</w:t>
      </w:r>
    </w:p>
    <w:p w:rsidR="006866E5" w:rsidRDefault="006866E5" w:rsidP="006866E5">
      <w:pPr>
        <w:pStyle w:val="ListParagraph"/>
        <w:spacing w:line="480" w:lineRule="auto"/>
      </w:pPr>
      <w:r w:rsidRPr="006866E5">
        <w:t>Pemeliharaan Sapi</w:t>
      </w:r>
      <w:r>
        <w:t xml:space="preserve"> Pembelian sapi sebagai ternak anggota</w:t>
      </w:r>
    </w:p>
    <w:p w:rsidR="006866E5" w:rsidRDefault="006866E5" w:rsidP="006866E5">
      <w:pPr>
        <w:pStyle w:val="ListParagraph"/>
        <w:spacing w:line="480" w:lineRule="auto"/>
      </w:pPr>
      <w:r>
        <w:t>Didalam lumbung padi pada awalnya dibelikan seekor sapi yang masih anakan. Kemudian sapi tersebut dipelihara bagi para anggota yang memiliki hak atas ikut serta lumbung padi tersebut</w:t>
      </w:r>
    </w:p>
    <w:p w:rsidR="00D24F63" w:rsidRDefault="00D24F63" w:rsidP="006866E5">
      <w:pPr>
        <w:pStyle w:val="ListParagraph"/>
        <w:spacing w:line="480" w:lineRule="auto"/>
      </w:pPr>
    </w:p>
    <w:p w:rsidR="000715B2" w:rsidRDefault="000715B2" w:rsidP="0022480A">
      <w:pPr>
        <w:pStyle w:val="ListParagraph"/>
        <w:numPr>
          <w:ilvl w:val="0"/>
          <w:numId w:val="5"/>
        </w:numPr>
        <w:spacing w:line="480" w:lineRule="auto"/>
      </w:pPr>
      <w:r>
        <w:lastRenderedPageBreak/>
        <w:t xml:space="preserve">Kontribusi </w:t>
      </w:r>
      <w:r w:rsidR="00D24F63">
        <w:t xml:space="preserve">lumbung padi dan </w:t>
      </w:r>
      <w:r>
        <w:t>tingkat keberhasilan lumbung padi</w:t>
      </w:r>
    </w:p>
    <w:p w:rsidR="000715B2" w:rsidRPr="00D24F63" w:rsidRDefault="000715B2" w:rsidP="000715B2">
      <w:pPr>
        <w:pStyle w:val="ListParagraph"/>
        <w:numPr>
          <w:ilvl w:val="0"/>
          <w:numId w:val="6"/>
        </w:numPr>
        <w:spacing w:line="480" w:lineRule="auto"/>
      </w:pPr>
      <w:r w:rsidRPr="00D24F63">
        <w:t>Peningkatan taraf hidup</w:t>
      </w:r>
    </w:p>
    <w:p w:rsidR="000715B2" w:rsidRPr="000715B2" w:rsidRDefault="000715B2" w:rsidP="000715B2">
      <w:pPr>
        <w:spacing w:line="480" w:lineRule="auto"/>
        <w:ind w:left="720"/>
      </w:pPr>
      <w:r w:rsidRPr="000715B2">
        <w:t>Anggota lumbung padi menjadi lebih mandiri dan mereka  tidak bergantung kepada orang lain. Sehingga masyarakat semakin berdaya dan dapat meningkatkan tarf hidupnya di masyarakat.</w:t>
      </w:r>
    </w:p>
    <w:p w:rsidR="000715B2" w:rsidRPr="009022EA" w:rsidRDefault="000715B2" w:rsidP="000715B2">
      <w:pPr>
        <w:pStyle w:val="ListParagraph"/>
        <w:numPr>
          <w:ilvl w:val="0"/>
          <w:numId w:val="6"/>
        </w:numPr>
        <w:spacing w:line="480" w:lineRule="auto"/>
      </w:pPr>
      <w:r w:rsidRPr="009022EA">
        <w:t>Dan terpenuhinya kebutuhan hidup</w:t>
      </w:r>
    </w:p>
    <w:p w:rsidR="000715B2" w:rsidRPr="009022EA" w:rsidRDefault="006C6107" w:rsidP="000715B2">
      <w:pPr>
        <w:pStyle w:val="ListParagraph"/>
        <w:spacing w:line="480" w:lineRule="auto"/>
        <w:ind w:left="1080"/>
      </w:pPr>
      <w:r w:rsidRPr="009022EA">
        <w:t>Dalam sebuah program yang berorientasi kepada peningkatan kesejahteraan hidup salah satunya yaitu dengan memberdayakan ekonomi. Indicator keberasilan pemberdayaan yaitu dengan terpenuhinya kebutuhan hidup yang berupa primer namun juga dapat terpe</w:t>
      </w:r>
      <w:r w:rsidR="009022EA">
        <w:t>n</w:t>
      </w:r>
      <w:r w:rsidRPr="009022EA">
        <w:t>uhinya kebutuhan tersier yang dapat tercukupi pula.</w:t>
      </w:r>
    </w:p>
    <w:p w:rsidR="000715B2" w:rsidRPr="009022EA" w:rsidRDefault="000715B2" w:rsidP="009022EA">
      <w:pPr>
        <w:pStyle w:val="ListParagraph"/>
        <w:numPr>
          <w:ilvl w:val="0"/>
          <w:numId w:val="1"/>
        </w:numPr>
        <w:spacing w:line="480" w:lineRule="auto"/>
        <w:rPr>
          <w:b/>
          <w:bCs/>
        </w:rPr>
      </w:pPr>
      <w:r w:rsidRPr="009022EA">
        <w:rPr>
          <w:b/>
          <w:bCs/>
        </w:rPr>
        <w:t>Rekomendasi</w:t>
      </w:r>
    </w:p>
    <w:p w:rsidR="000715B2" w:rsidRDefault="008331F6" w:rsidP="000715B2">
      <w:pPr>
        <w:pStyle w:val="ListParagraph"/>
        <w:spacing w:line="480" w:lineRule="auto"/>
      </w:pPr>
      <w:r>
        <w:t>Penulis memberikan tawaran dan masukan dalam memperbaiaki dan yang sifatnya membangaun, maka penulis memebrikan rekomendasi dan diharapkan dapat dijadikan sebagai sumbangan saran dalam memajukan dan menyempurnakan fungsi lumbung padi dalam memberdayakan ekonomi masyarakat diantaranya:</w:t>
      </w:r>
    </w:p>
    <w:p w:rsidR="008331F6" w:rsidRDefault="008331F6" w:rsidP="008331F6">
      <w:pPr>
        <w:pStyle w:val="ListParagraph"/>
        <w:numPr>
          <w:ilvl w:val="0"/>
          <w:numId w:val="7"/>
        </w:numPr>
        <w:spacing w:line="480" w:lineRule="auto"/>
      </w:pPr>
      <w:r>
        <w:t>Perlu selalu adanya rangsangan dan motivasi kepada msayarakat agar masyarakat lebih semangat untuk mandiri. Mulai dari pemberian fasilitas sarana dan prasarana yang mendukung dalam pemberdyaan ekonomi masyarakat khusu</w:t>
      </w:r>
      <w:r w:rsidR="0022480A">
        <w:t>s</w:t>
      </w:r>
      <w:r>
        <w:t>nya lumbung padi.</w:t>
      </w:r>
    </w:p>
    <w:p w:rsidR="00D24F63" w:rsidRDefault="00D24F63" w:rsidP="00D24F63">
      <w:pPr>
        <w:pStyle w:val="ListParagraph"/>
        <w:spacing w:line="480" w:lineRule="auto"/>
        <w:ind w:left="1080"/>
      </w:pPr>
    </w:p>
    <w:p w:rsidR="008331F6" w:rsidRDefault="00D24F63" w:rsidP="008331F6">
      <w:pPr>
        <w:pStyle w:val="ListParagraph"/>
        <w:numPr>
          <w:ilvl w:val="0"/>
          <w:numId w:val="7"/>
        </w:numPr>
        <w:spacing w:line="480" w:lineRule="auto"/>
      </w:pPr>
      <w:r>
        <w:lastRenderedPageBreak/>
        <w:t xml:space="preserve">Adanya </w:t>
      </w:r>
      <w:r w:rsidR="00845287">
        <w:t xml:space="preserve">seorang fasilitator yang menjaid jembatan antara masyarakat dengan pemerintah. </w:t>
      </w:r>
      <w:r w:rsidR="008331F6">
        <w:t xml:space="preserve">Ada keterkaitanan antara lumbung padi dan bumdes seharusnya </w:t>
      </w:r>
      <w:r w:rsidR="000703DE">
        <w:t>bersama-sama untuk membangun masyarakat dengan bantuan dan dana dari bumdes sehingga dapat berjalan seperti yang di harapkan.</w:t>
      </w:r>
    </w:p>
    <w:p w:rsidR="000703DE" w:rsidRPr="000715B2" w:rsidRDefault="000703DE" w:rsidP="008331F6">
      <w:pPr>
        <w:pStyle w:val="ListParagraph"/>
        <w:numPr>
          <w:ilvl w:val="0"/>
          <w:numId w:val="7"/>
        </w:numPr>
        <w:spacing w:line="480" w:lineRule="auto"/>
      </w:pPr>
      <w:r>
        <w:t>Tujuan</w:t>
      </w:r>
      <w:r w:rsidR="0022480A">
        <w:t xml:space="preserve"> dari lumbung padi adalah untuk</w:t>
      </w:r>
      <w:r>
        <w:t xml:space="preserve"> sebagai penyimpanan cadangan pangan semasa musim paceklik harapanya dapat menjadi sebuah modal usaha yang bersifat swadaya yang dapat dikelola dari,oleh dan untuk masyarakat</w:t>
      </w:r>
      <w:r w:rsidR="0079302B">
        <w:t>.</w:t>
      </w:r>
    </w:p>
    <w:p w:rsidR="000715B2" w:rsidRDefault="000715B2" w:rsidP="001B637C">
      <w:pPr>
        <w:pStyle w:val="ListParagraph"/>
        <w:spacing w:line="480" w:lineRule="auto"/>
        <w:ind w:left="360" w:firstLine="360"/>
      </w:pPr>
    </w:p>
    <w:p w:rsidR="000715B2" w:rsidRDefault="000715B2" w:rsidP="001B637C">
      <w:pPr>
        <w:pStyle w:val="ListParagraph"/>
        <w:spacing w:line="480" w:lineRule="auto"/>
        <w:ind w:left="360" w:firstLine="360"/>
      </w:pPr>
    </w:p>
    <w:p w:rsidR="005B4097" w:rsidRDefault="005B4097" w:rsidP="001B637C">
      <w:pPr>
        <w:pStyle w:val="ListParagraph"/>
        <w:spacing w:line="480" w:lineRule="auto"/>
        <w:ind w:left="360" w:firstLine="360"/>
      </w:pPr>
    </w:p>
    <w:p w:rsidR="005B4097" w:rsidRDefault="005B4097" w:rsidP="001B637C">
      <w:pPr>
        <w:pStyle w:val="ListParagraph"/>
        <w:spacing w:line="480" w:lineRule="auto"/>
        <w:ind w:left="360" w:firstLine="360"/>
      </w:pPr>
    </w:p>
    <w:p w:rsidR="005B4097" w:rsidRDefault="005B4097" w:rsidP="001B637C">
      <w:pPr>
        <w:pStyle w:val="ListParagraph"/>
        <w:spacing w:line="480" w:lineRule="auto"/>
        <w:ind w:left="360" w:firstLine="360"/>
      </w:pPr>
    </w:p>
    <w:p w:rsidR="005B4097" w:rsidRDefault="005B4097" w:rsidP="001B637C">
      <w:pPr>
        <w:pStyle w:val="ListParagraph"/>
        <w:spacing w:line="480" w:lineRule="auto"/>
        <w:ind w:left="360" w:firstLine="360"/>
      </w:pPr>
    </w:p>
    <w:p w:rsidR="005B4097" w:rsidRDefault="005B4097" w:rsidP="001B637C">
      <w:pPr>
        <w:pStyle w:val="ListParagraph"/>
        <w:spacing w:line="480" w:lineRule="auto"/>
        <w:ind w:left="360" w:firstLine="360"/>
      </w:pPr>
    </w:p>
    <w:p w:rsidR="005B4097" w:rsidRDefault="005B4097" w:rsidP="001B637C">
      <w:pPr>
        <w:pStyle w:val="ListParagraph"/>
        <w:spacing w:line="480" w:lineRule="auto"/>
        <w:ind w:left="360" w:firstLine="360"/>
      </w:pPr>
    </w:p>
    <w:p w:rsidR="005B4097" w:rsidRDefault="005B4097" w:rsidP="001B637C">
      <w:pPr>
        <w:pStyle w:val="ListParagraph"/>
        <w:spacing w:line="480" w:lineRule="auto"/>
        <w:ind w:left="360" w:firstLine="360"/>
      </w:pPr>
    </w:p>
    <w:p w:rsidR="005B4097" w:rsidRDefault="005B4097" w:rsidP="001B637C">
      <w:pPr>
        <w:pStyle w:val="ListParagraph"/>
        <w:spacing w:line="480" w:lineRule="auto"/>
        <w:ind w:left="360" w:firstLine="360"/>
      </w:pPr>
    </w:p>
    <w:p w:rsidR="005B4097" w:rsidRDefault="005B4097" w:rsidP="001B637C">
      <w:pPr>
        <w:pStyle w:val="ListParagraph"/>
        <w:spacing w:line="480" w:lineRule="auto"/>
        <w:ind w:left="360" w:firstLine="360"/>
      </w:pPr>
    </w:p>
    <w:p w:rsidR="005B4097" w:rsidRDefault="005B4097" w:rsidP="001B637C">
      <w:pPr>
        <w:pStyle w:val="ListParagraph"/>
        <w:spacing w:line="480" w:lineRule="auto"/>
        <w:ind w:left="360" w:firstLine="360"/>
      </w:pPr>
    </w:p>
    <w:p w:rsidR="005B4097" w:rsidRDefault="005B4097" w:rsidP="001B637C">
      <w:pPr>
        <w:pStyle w:val="ListParagraph"/>
        <w:spacing w:line="480" w:lineRule="auto"/>
        <w:ind w:left="360" w:firstLine="360"/>
      </w:pPr>
    </w:p>
    <w:p w:rsidR="005B4097" w:rsidRDefault="005B4097" w:rsidP="001B637C">
      <w:pPr>
        <w:pStyle w:val="ListParagraph"/>
        <w:spacing w:line="480" w:lineRule="auto"/>
        <w:ind w:left="360" w:firstLine="360"/>
      </w:pPr>
    </w:p>
    <w:p w:rsidR="005B4097" w:rsidRDefault="005B4097" w:rsidP="005B4097">
      <w:pPr>
        <w:jc w:val="center"/>
        <w:rPr>
          <w:b/>
          <w:bCs/>
        </w:rPr>
      </w:pPr>
      <w:r w:rsidRPr="007135E9">
        <w:rPr>
          <w:b/>
          <w:bCs/>
        </w:rPr>
        <w:lastRenderedPageBreak/>
        <w:t>DAFTAR PUSTAKA</w:t>
      </w:r>
    </w:p>
    <w:p w:rsidR="005B4097" w:rsidRDefault="005B4097" w:rsidP="005B4097">
      <w:pPr>
        <w:jc w:val="center"/>
        <w:rPr>
          <w:b/>
          <w:bCs/>
        </w:rPr>
      </w:pPr>
    </w:p>
    <w:p w:rsidR="005B4097" w:rsidRDefault="005B4097" w:rsidP="005B4097">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Adi Fa</w:t>
      </w:r>
      <w:r w:rsidRPr="00DB3493">
        <w:rPr>
          <w:rFonts w:asciiTheme="majorBidi" w:hAnsiTheme="majorBidi" w:cstheme="majorBidi"/>
          <w:sz w:val="24"/>
          <w:szCs w:val="24"/>
        </w:rPr>
        <w:t>hrudin</w:t>
      </w:r>
      <w:r>
        <w:rPr>
          <w:rFonts w:asciiTheme="majorBidi" w:hAnsiTheme="majorBidi" w:cstheme="majorBidi"/>
          <w:sz w:val="24"/>
          <w:szCs w:val="24"/>
        </w:rPr>
        <w:t>. 2000.</w:t>
      </w:r>
      <w:r>
        <w:rPr>
          <w:rFonts w:asciiTheme="majorBidi" w:hAnsiTheme="majorBidi" w:cstheme="majorBidi"/>
          <w:i/>
          <w:iCs/>
          <w:sz w:val="24"/>
          <w:szCs w:val="24"/>
        </w:rPr>
        <w:t xml:space="preserve"> </w:t>
      </w:r>
      <w:r w:rsidRPr="00DB3493">
        <w:rPr>
          <w:rFonts w:asciiTheme="majorBidi" w:hAnsiTheme="majorBidi" w:cstheme="majorBidi"/>
          <w:i/>
          <w:iCs/>
          <w:sz w:val="24"/>
          <w:szCs w:val="24"/>
        </w:rPr>
        <w:t xml:space="preserve">Pemberdayaan Partisipasi Dan Penguatan Kapasitas </w:t>
      </w:r>
      <w:r>
        <w:rPr>
          <w:rFonts w:asciiTheme="majorBidi" w:hAnsiTheme="majorBidi" w:cstheme="majorBidi"/>
          <w:i/>
          <w:iCs/>
          <w:sz w:val="24"/>
          <w:szCs w:val="24"/>
        </w:rPr>
        <w:t xml:space="preserve">     </w:t>
      </w:r>
      <w:r w:rsidRPr="00DB3493">
        <w:rPr>
          <w:rFonts w:asciiTheme="majorBidi" w:hAnsiTheme="majorBidi" w:cstheme="majorBidi"/>
          <w:i/>
          <w:iCs/>
          <w:sz w:val="24"/>
          <w:szCs w:val="24"/>
        </w:rPr>
        <w:t>Masyaraka</w:t>
      </w:r>
      <w:r>
        <w:rPr>
          <w:rFonts w:asciiTheme="majorBidi" w:hAnsiTheme="majorBidi" w:cstheme="majorBidi"/>
          <w:i/>
          <w:iCs/>
          <w:sz w:val="24"/>
          <w:szCs w:val="24"/>
        </w:rPr>
        <w:t xml:space="preserve">. </w:t>
      </w:r>
      <w:r>
        <w:rPr>
          <w:rFonts w:asciiTheme="majorBidi" w:hAnsiTheme="majorBidi" w:cstheme="majorBidi"/>
          <w:sz w:val="24"/>
          <w:szCs w:val="24"/>
        </w:rPr>
        <w:t>Bandung: Humaniora.</w:t>
      </w:r>
    </w:p>
    <w:p w:rsidR="005B4097" w:rsidRDefault="005B4097" w:rsidP="005B4097">
      <w:pPr>
        <w:pStyle w:val="FootnoteText"/>
        <w:ind w:left="567" w:hanging="567"/>
        <w:jc w:val="both"/>
        <w:rPr>
          <w:rFonts w:asciiTheme="majorBidi" w:hAnsiTheme="majorBidi" w:cstheme="majorBidi"/>
          <w:sz w:val="24"/>
          <w:szCs w:val="24"/>
        </w:rPr>
      </w:pPr>
    </w:p>
    <w:p w:rsidR="005B4097" w:rsidRDefault="005B4097" w:rsidP="005B4097">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Abd Adzim Irssd.2009</w:t>
      </w:r>
      <w:r w:rsidRPr="000D7E52">
        <w:rPr>
          <w:rFonts w:asciiTheme="majorBidi" w:hAnsiTheme="majorBidi" w:cstheme="majorBidi"/>
          <w:sz w:val="24"/>
          <w:szCs w:val="24"/>
        </w:rPr>
        <w:t xml:space="preserve"> </w:t>
      </w:r>
      <w:r w:rsidRPr="000D7E52">
        <w:rPr>
          <w:rFonts w:asciiTheme="majorBidi" w:hAnsiTheme="majorBidi" w:cstheme="majorBidi"/>
          <w:i/>
          <w:iCs/>
          <w:sz w:val="24"/>
          <w:szCs w:val="24"/>
        </w:rPr>
        <w:t>Madinah( Keajaiban dan Keagungan Kota Nabi)</w:t>
      </w:r>
      <w:r>
        <w:rPr>
          <w:rFonts w:asciiTheme="majorBidi" w:hAnsiTheme="majorBidi" w:cstheme="majorBidi"/>
          <w:sz w:val="24"/>
          <w:szCs w:val="24"/>
        </w:rPr>
        <w:t>.angkasa.Jakarta.</w:t>
      </w:r>
    </w:p>
    <w:p w:rsidR="005B4097" w:rsidRPr="000D7E52" w:rsidRDefault="005B4097" w:rsidP="005B4097">
      <w:pPr>
        <w:pStyle w:val="FootnoteText"/>
        <w:ind w:left="567" w:hanging="567"/>
        <w:rPr>
          <w:rFonts w:asciiTheme="majorBidi" w:hAnsiTheme="majorBidi" w:cstheme="majorBidi"/>
          <w:sz w:val="24"/>
          <w:szCs w:val="24"/>
        </w:rPr>
      </w:pPr>
    </w:p>
    <w:p w:rsidR="005B4097" w:rsidRPr="000D7E52" w:rsidRDefault="005B4097" w:rsidP="005B4097">
      <w:pPr>
        <w:pStyle w:val="FootnoteText"/>
        <w:ind w:firstLine="720"/>
        <w:rPr>
          <w:rFonts w:asciiTheme="majorBidi" w:hAnsiTheme="majorBidi" w:cstheme="majorBidi"/>
          <w:sz w:val="24"/>
          <w:szCs w:val="24"/>
        </w:rPr>
      </w:pPr>
      <w:r w:rsidRPr="000D7E52">
        <w:rPr>
          <w:rFonts w:asciiTheme="majorBidi" w:hAnsiTheme="majorBidi" w:cstheme="majorBidi"/>
          <w:sz w:val="24"/>
          <w:szCs w:val="24"/>
        </w:rPr>
        <w:t>Ahmad Annas.2015.</w:t>
      </w:r>
      <w:r w:rsidRPr="000D7E52">
        <w:rPr>
          <w:rFonts w:asciiTheme="majorBidi" w:hAnsiTheme="majorBidi" w:cstheme="majorBidi"/>
          <w:i/>
          <w:iCs/>
          <w:sz w:val="24"/>
          <w:szCs w:val="24"/>
        </w:rPr>
        <w:t>Paradigma Dakwah Kontemporer</w:t>
      </w:r>
      <w:r w:rsidRPr="000D7E52">
        <w:rPr>
          <w:rFonts w:asciiTheme="majorBidi" w:hAnsiTheme="majorBidi" w:cstheme="majorBidi"/>
          <w:sz w:val="24"/>
          <w:szCs w:val="24"/>
        </w:rPr>
        <w:t>.PT Pustaka Rizki Putra: Semarang.</w:t>
      </w:r>
    </w:p>
    <w:p w:rsidR="005B4097" w:rsidRDefault="005B4097" w:rsidP="005B4097">
      <w:pPr>
        <w:pStyle w:val="FootnoteText"/>
        <w:ind w:left="567" w:hanging="567"/>
        <w:jc w:val="both"/>
        <w:rPr>
          <w:rFonts w:asciiTheme="majorBidi" w:hAnsiTheme="majorBidi" w:cstheme="majorBidi"/>
          <w:sz w:val="24"/>
          <w:szCs w:val="24"/>
        </w:rPr>
      </w:pPr>
    </w:p>
    <w:p w:rsidR="005B4097" w:rsidRPr="00DB3493" w:rsidRDefault="005B4097" w:rsidP="005B4097">
      <w:pPr>
        <w:pStyle w:val="FootnoteText"/>
        <w:ind w:left="567" w:hanging="567"/>
        <w:jc w:val="both"/>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sidRPr="00DB3493">
        <w:rPr>
          <w:rFonts w:asciiTheme="majorBidi" w:hAnsiTheme="majorBidi" w:cstheme="majorBidi"/>
          <w:sz w:val="24"/>
          <w:szCs w:val="24"/>
        </w:rPr>
        <w:t>Aminudin</w:t>
      </w:r>
      <w:r>
        <w:rPr>
          <w:rFonts w:asciiTheme="majorBidi" w:hAnsiTheme="majorBidi" w:cstheme="majorBidi"/>
          <w:sz w:val="24"/>
          <w:szCs w:val="24"/>
        </w:rPr>
        <w:t>. 2013.</w:t>
      </w:r>
      <w:r>
        <w:rPr>
          <w:rFonts w:asciiTheme="majorBidi" w:hAnsiTheme="majorBidi" w:cstheme="majorBidi"/>
          <w:i/>
          <w:iCs/>
          <w:sz w:val="24"/>
          <w:szCs w:val="24"/>
        </w:rPr>
        <w:t xml:space="preserve"> </w:t>
      </w:r>
      <w:r w:rsidRPr="00DB3493">
        <w:rPr>
          <w:rFonts w:asciiTheme="majorBidi" w:hAnsiTheme="majorBidi" w:cstheme="majorBidi"/>
          <w:i/>
          <w:iCs/>
          <w:sz w:val="24"/>
          <w:szCs w:val="24"/>
        </w:rPr>
        <w:t>Menjaga Lingkungan Hidup Dengan Kearifan Lokal</w:t>
      </w:r>
      <w:r>
        <w:rPr>
          <w:rFonts w:asciiTheme="majorBidi" w:hAnsiTheme="majorBidi" w:cstheme="majorBidi"/>
          <w:sz w:val="24"/>
          <w:szCs w:val="24"/>
        </w:rPr>
        <w:t>. Bandung: Titian Ilmu.</w:t>
      </w:r>
    </w:p>
    <w:p w:rsidR="005B4097"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sidRPr="00DB3493">
        <w:rPr>
          <w:rFonts w:asciiTheme="majorBidi" w:hAnsiTheme="majorBidi" w:cstheme="majorBidi"/>
          <w:sz w:val="24"/>
          <w:szCs w:val="24"/>
        </w:rPr>
        <w:t>Edi Prasetyo</w:t>
      </w:r>
      <w:r>
        <w:rPr>
          <w:rFonts w:asciiTheme="majorBidi" w:hAnsiTheme="majorBidi" w:cstheme="majorBidi"/>
          <w:sz w:val="24"/>
          <w:szCs w:val="24"/>
        </w:rPr>
        <w:t xml:space="preserve">. 2012. </w:t>
      </w:r>
      <w:r w:rsidRPr="00DB3493">
        <w:rPr>
          <w:rFonts w:asciiTheme="majorBidi" w:hAnsiTheme="majorBidi" w:cstheme="majorBidi"/>
          <w:i/>
          <w:iCs/>
          <w:sz w:val="24"/>
          <w:szCs w:val="24"/>
        </w:rPr>
        <w:t>Kamus Lengkap Bahasa Inggris</w:t>
      </w:r>
      <w:r>
        <w:rPr>
          <w:rFonts w:asciiTheme="majorBidi" w:hAnsiTheme="majorBidi" w:cstheme="majorBidi"/>
          <w:sz w:val="24"/>
          <w:szCs w:val="24"/>
        </w:rPr>
        <w:t xml:space="preserve">. </w:t>
      </w:r>
      <w:r w:rsidRPr="00DB3493">
        <w:rPr>
          <w:rFonts w:asciiTheme="majorBidi" w:hAnsiTheme="majorBidi" w:cstheme="majorBidi"/>
          <w:sz w:val="24"/>
          <w:szCs w:val="24"/>
        </w:rPr>
        <w:t>S</w:t>
      </w:r>
      <w:r>
        <w:rPr>
          <w:rFonts w:asciiTheme="majorBidi" w:hAnsiTheme="majorBidi" w:cstheme="majorBidi"/>
          <w:sz w:val="24"/>
          <w:szCs w:val="24"/>
        </w:rPr>
        <w:t>urabaya: Riyan Jaya.</w:t>
      </w:r>
    </w:p>
    <w:p w:rsidR="005B4097" w:rsidRPr="00DB3493"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sidRPr="00DB3493">
        <w:rPr>
          <w:rFonts w:asciiTheme="majorBidi" w:hAnsiTheme="majorBidi" w:cstheme="majorBidi"/>
          <w:sz w:val="24"/>
          <w:szCs w:val="24"/>
        </w:rPr>
        <w:t>Emzir</w:t>
      </w:r>
      <w:r>
        <w:rPr>
          <w:rFonts w:asciiTheme="majorBidi" w:hAnsiTheme="majorBidi" w:cstheme="majorBidi"/>
          <w:sz w:val="24"/>
          <w:szCs w:val="24"/>
        </w:rPr>
        <w:t xml:space="preserve">. 2010. </w:t>
      </w:r>
      <w:r>
        <w:rPr>
          <w:rFonts w:asciiTheme="majorBidi" w:hAnsiTheme="majorBidi" w:cstheme="majorBidi"/>
          <w:i/>
          <w:iCs/>
          <w:sz w:val="24"/>
          <w:szCs w:val="24"/>
        </w:rPr>
        <w:t>M</w:t>
      </w:r>
      <w:r w:rsidRPr="00DB3493">
        <w:rPr>
          <w:rFonts w:asciiTheme="majorBidi" w:hAnsiTheme="majorBidi" w:cstheme="majorBidi"/>
          <w:i/>
          <w:iCs/>
          <w:sz w:val="24"/>
          <w:szCs w:val="24"/>
        </w:rPr>
        <w:t>etode Penelitian Kualitatif Analias Data</w:t>
      </w:r>
      <w:r>
        <w:rPr>
          <w:rFonts w:asciiTheme="majorBidi" w:hAnsiTheme="majorBidi" w:cstheme="majorBidi"/>
          <w:sz w:val="24"/>
          <w:szCs w:val="24"/>
        </w:rPr>
        <w:t xml:space="preserve">. </w:t>
      </w:r>
      <w:r w:rsidRPr="00DB3493">
        <w:rPr>
          <w:rFonts w:asciiTheme="majorBidi" w:hAnsiTheme="majorBidi" w:cstheme="majorBidi"/>
          <w:sz w:val="24"/>
          <w:szCs w:val="24"/>
        </w:rPr>
        <w:t>Ja</w:t>
      </w:r>
      <w:r>
        <w:rPr>
          <w:rFonts w:asciiTheme="majorBidi" w:hAnsiTheme="majorBidi" w:cstheme="majorBidi"/>
          <w:sz w:val="24"/>
          <w:szCs w:val="24"/>
        </w:rPr>
        <w:t>karta: Rajawali Pers.</w:t>
      </w:r>
    </w:p>
    <w:p w:rsidR="005B4097" w:rsidRDefault="005B4097" w:rsidP="005B4097">
      <w:pPr>
        <w:pStyle w:val="FootnoteText"/>
        <w:ind w:left="567" w:hanging="567"/>
        <w:rPr>
          <w:rFonts w:asciiTheme="majorBidi" w:hAnsiTheme="majorBidi" w:cstheme="majorBidi"/>
          <w:sz w:val="24"/>
          <w:szCs w:val="24"/>
        </w:rPr>
      </w:pPr>
    </w:p>
    <w:p w:rsidR="005B4097" w:rsidRPr="000D7E52" w:rsidRDefault="005B4097" w:rsidP="005B4097">
      <w:pPr>
        <w:pStyle w:val="FootnoteText"/>
        <w:ind w:left="567" w:hanging="567"/>
        <w:rPr>
          <w:rFonts w:asciiTheme="majorBidi" w:hAnsiTheme="majorBidi" w:cstheme="majorBidi"/>
          <w:sz w:val="24"/>
          <w:szCs w:val="24"/>
        </w:rPr>
      </w:pPr>
      <w:r w:rsidRPr="000D7E52">
        <w:rPr>
          <w:rFonts w:asciiTheme="majorBidi" w:hAnsiTheme="majorBidi" w:cstheme="majorBidi"/>
          <w:sz w:val="24"/>
          <w:szCs w:val="24"/>
        </w:rPr>
        <w:t>Sukriyanto</w:t>
      </w:r>
      <w:r>
        <w:rPr>
          <w:rFonts w:asciiTheme="majorBidi" w:hAnsiTheme="majorBidi" w:cstheme="majorBidi"/>
          <w:i/>
          <w:iCs/>
          <w:sz w:val="24"/>
          <w:szCs w:val="24"/>
        </w:rPr>
        <w:t>.2005.</w:t>
      </w:r>
      <w:r w:rsidRPr="000D7E52">
        <w:rPr>
          <w:rFonts w:asciiTheme="majorBidi" w:hAnsiTheme="majorBidi" w:cstheme="majorBidi"/>
          <w:i/>
          <w:iCs/>
          <w:sz w:val="24"/>
          <w:szCs w:val="24"/>
        </w:rPr>
        <w:t>Filsafat Dakwah</w:t>
      </w:r>
      <w:r>
        <w:rPr>
          <w:rFonts w:asciiTheme="majorBidi" w:hAnsiTheme="majorBidi" w:cstheme="majorBidi"/>
          <w:sz w:val="24"/>
          <w:szCs w:val="24"/>
        </w:rPr>
        <w:t>.</w:t>
      </w:r>
      <w:r w:rsidRPr="000D7E52">
        <w:rPr>
          <w:rFonts w:asciiTheme="majorBidi" w:hAnsiTheme="majorBidi" w:cstheme="majorBidi"/>
          <w:sz w:val="24"/>
          <w:szCs w:val="24"/>
        </w:rPr>
        <w:t>Jurnah Hisbah Nomor 1</w:t>
      </w:r>
      <w:r>
        <w:rPr>
          <w:rFonts w:asciiTheme="majorBidi" w:hAnsiTheme="majorBidi" w:cstheme="majorBidi"/>
          <w:sz w:val="24"/>
          <w:szCs w:val="24"/>
        </w:rPr>
        <w:t xml:space="preserve"> Volume 1 Januari </w:t>
      </w:r>
      <w:r w:rsidRPr="000D7E52">
        <w:rPr>
          <w:rFonts w:asciiTheme="majorBidi" w:hAnsiTheme="majorBidi" w:cstheme="majorBidi"/>
          <w:sz w:val="24"/>
          <w:szCs w:val="24"/>
        </w:rPr>
        <w:t>Yogyakarta,UIN Sunan Kalijaga.</w:t>
      </w:r>
    </w:p>
    <w:p w:rsidR="005B4097" w:rsidRDefault="005B4097" w:rsidP="005B4097">
      <w:pPr>
        <w:pStyle w:val="FootnoteText"/>
        <w:ind w:left="567" w:hanging="567"/>
        <w:rPr>
          <w:rFonts w:asciiTheme="majorBidi" w:hAnsiTheme="majorBidi" w:cstheme="majorBidi"/>
          <w:sz w:val="24"/>
          <w:szCs w:val="24"/>
        </w:rPr>
      </w:pPr>
    </w:p>
    <w:p w:rsidR="005B4097" w:rsidRPr="00DB3493"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sidRPr="00DB3493">
        <w:rPr>
          <w:rFonts w:asciiTheme="majorBidi" w:hAnsiTheme="majorBidi" w:cstheme="majorBidi"/>
          <w:sz w:val="24"/>
          <w:szCs w:val="24"/>
        </w:rPr>
        <w:t>HP Tahrisr Fathoni</w:t>
      </w:r>
      <w:r>
        <w:rPr>
          <w:rFonts w:asciiTheme="majorBidi" w:hAnsiTheme="majorBidi" w:cstheme="majorBidi"/>
          <w:sz w:val="24"/>
          <w:szCs w:val="24"/>
        </w:rPr>
        <w:t xml:space="preserve">. 1991. </w:t>
      </w:r>
      <w:r w:rsidRPr="00DB3493">
        <w:rPr>
          <w:rFonts w:asciiTheme="majorBidi" w:hAnsiTheme="majorBidi" w:cstheme="majorBidi"/>
          <w:i/>
          <w:iCs/>
          <w:sz w:val="24"/>
          <w:szCs w:val="24"/>
        </w:rPr>
        <w:t>Lingkungan Social Ekonomi Dan Prestasi Belajar</w:t>
      </w:r>
      <w:r>
        <w:rPr>
          <w:rFonts w:asciiTheme="majorBidi" w:hAnsiTheme="majorBidi" w:cstheme="majorBidi"/>
          <w:sz w:val="24"/>
          <w:szCs w:val="24"/>
        </w:rPr>
        <w:t>. IAIN Raden Intan .</w:t>
      </w:r>
    </w:p>
    <w:p w:rsidR="005B4097" w:rsidRPr="00DB3493"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tabs>
          <w:tab w:val="left" w:pos="2237"/>
        </w:tabs>
        <w:ind w:left="567" w:hanging="567"/>
        <w:rPr>
          <w:rFonts w:asciiTheme="majorBidi" w:hAnsiTheme="majorBidi" w:cstheme="majorBidi"/>
          <w:sz w:val="24"/>
          <w:szCs w:val="24"/>
        </w:rPr>
      </w:pPr>
      <w:r w:rsidRPr="00DB3493">
        <w:rPr>
          <w:rFonts w:asciiTheme="majorBidi" w:hAnsiTheme="majorBidi" w:cstheme="majorBidi"/>
          <w:sz w:val="24"/>
          <w:szCs w:val="24"/>
        </w:rPr>
        <w:t>Hasim,</w:t>
      </w:r>
      <w:r>
        <w:rPr>
          <w:rFonts w:asciiTheme="majorBidi" w:hAnsiTheme="majorBidi" w:cstheme="majorBidi"/>
          <w:sz w:val="24"/>
          <w:szCs w:val="24"/>
        </w:rPr>
        <w:t xml:space="preserve"> </w:t>
      </w:r>
      <w:r w:rsidRPr="00DB3493">
        <w:rPr>
          <w:rFonts w:asciiTheme="majorBidi" w:hAnsiTheme="majorBidi" w:cstheme="majorBidi"/>
          <w:sz w:val="24"/>
          <w:szCs w:val="24"/>
        </w:rPr>
        <w:t>Remiswal</w:t>
      </w:r>
      <w:r>
        <w:rPr>
          <w:rFonts w:asciiTheme="majorBidi" w:hAnsiTheme="majorBidi" w:cstheme="majorBidi"/>
          <w:sz w:val="24"/>
          <w:szCs w:val="24"/>
        </w:rPr>
        <w:t>. 2009.</w:t>
      </w:r>
      <w:r w:rsidRPr="00DB3493">
        <w:rPr>
          <w:rFonts w:asciiTheme="majorBidi" w:hAnsiTheme="majorBidi" w:cstheme="majorBidi"/>
          <w:i/>
          <w:iCs/>
          <w:sz w:val="24"/>
          <w:szCs w:val="24"/>
        </w:rPr>
        <w:t>Community Development Berbasis Ekosistem</w:t>
      </w:r>
      <w:r>
        <w:rPr>
          <w:rFonts w:asciiTheme="majorBidi" w:hAnsiTheme="majorBidi" w:cstheme="majorBidi"/>
          <w:sz w:val="24"/>
          <w:szCs w:val="24"/>
        </w:rPr>
        <w:t xml:space="preserve">. </w:t>
      </w:r>
      <w:r w:rsidRPr="00DB3493">
        <w:rPr>
          <w:rFonts w:asciiTheme="majorBidi" w:hAnsiTheme="majorBidi" w:cstheme="majorBidi"/>
          <w:sz w:val="24"/>
          <w:szCs w:val="24"/>
        </w:rPr>
        <w:t>Jakarta:</w:t>
      </w:r>
      <w:r>
        <w:rPr>
          <w:rFonts w:asciiTheme="majorBidi" w:hAnsiTheme="majorBidi" w:cstheme="majorBidi"/>
          <w:sz w:val="24"/>
          <w:szCs w:val="24"/>
        </w:rPr>
        <w:t xml:space="preserve"> Diedit Media.</w:t>
      </w:r>
    </w:p>
    <w:p w:rsidR="005B4097" w:rsidRDefault="005B4097" w:rsidP="005B4097">
      <w:pPr>
        <w:pStyle w:val="FootnoteText"/>
        <w:tabs>
          <w:tab w:val="left" w:pos="2237"/>
        </w:tabs>
        <w:rPr>
          <w:rFonts w:asciiTheme="majorBidi" w:hAnsiTheme="majorBidi" w:cstheme="majorBidi"/>
          <w:sz w:val="24"/>
          <w:szCs w:val="24"/>
        </w:rPr>
      </w:pPr>
    </w:p>
    <w:p w:rsidR="005B4097" w:rsidRPr="00DB3493" w:rsidRDefault="005B4097" w:rsidP="005B4097">
      <w:pPr>
        <w:pStyle w:val="FootnoteText"/>
        <w:tabs>
          <w:tab w:val="left" w:pos="2237"/>
        </w:tabs>
        <w:ind w:left="567" w:hanging="567"/>
        <w:rPr>
          <w:rFonts w:asciiTheme="majorBidi" w:hAnsiTheme="majorBidi" w:cstheme="majorBidi"/>
          <w:sz w:val="24"/>
          <w:szCs w:val="24"/>
        </w:rPr>
      </w:pPr>
    </w:p>
    <w:p w:rsidR="005B4097" w:rsidRDefault="005B4097" w:rsidP="005B4097">
      <w:pPr>
        <w:pStyle w:val="FootnoteText"/>
        <w:ind w:left="567" w:hanging="567"/>
        <w:jc w:val="both"/>
        <w:rPr>
          <w:rFonts w:asciiTheme="majorBidi" w:hAnsiTheme="majorBidi" w:cstheme="majorBidi"/>
          <w:sz w:val="24"/>
          <w:szCs w:val="24"/>
        </w:rPr>
      </w:pPr>
      <w:r w:rsidRPr="00DB3493">
        <w:rPr>
          <w:rFonts w:asciiTheme="majorBidi" w:hAnsiTheme="majorBidi" w:cstheme="majorBidi"/>
          <w:sz w:val="24"/>
          <w:szCs w:val="24"/>
        </w:rPr>
        <w:t>Kartini Kartono</w:t>
      </w:r>
      <w:r>
        <w:rPr>
          <w:rFonts w:asciiTheme="majorBidi" w:hAnsiTheme="majorBidi" w:cstheme="majorBidi"/>
          <w:sz w:val="24"/>
          <w:szCs w:val="24"/>
        </w:rPr>
        <w:t>. 2005.</w:t>
      </w:r>
      <w:r>
        <w:rPr>
          <w:rFonts w:asciiTheme="majorBidi" w:hAnsiTheme="majorBidi" w:cstheme="majorBidi"/>
          <w:i/>
          <w:iCs/>
          <w:sz w:val="24"/>
          <w:szCs w:val="24"/>
        </w:rPr>
        <w:t xml:space="preserve"> </w:t>
      </w:r>
      <w:r w:rsidRPr="00DB3493">
        <w:rPr>
          <w:rFonts w:asciiTheme="majorBidi" w:hAnsiTheme="majorBidi" w:cstheme="majorBidi"/>
          <w:i/>
          <w:iCs/>
          <w:sz w:val="24"/>
          <w:szCs w:val="24"/>
        </w:rPr>
        <w:t>Pengantar Metodologi Research</w:t>
      </w:r>
      <w:r>
        <w:rPr>
          <w:rFonts w:asciiTheme="majorBidi" w:hAnsiTheme="majorBidi" w:cstheme="majorBidi"/>
          <w:sz w:val="24"/>
          <w:szCs w:val="24"/>
        </w:rPr>
        <w:t>. Bandung: Mandar Maju.</w:t>
      </w:r>
      <w:r w:rsidRPr="00DB3493">
        <w:rPr>
          <w:rFonts w:asciiTheme="majorBidi" w:hAnsiTheme="majorBidi" w:cstheme="majorBidi"/>
          <w:sz w:val="24"/>
          <w:szCs w:val="24"/>
        </w:rPr>
        <w:t xml:space="preserve"> Cet VI</w:t>
      </w:r>
      <w:r>
        <w:rPr>
          <w:rFonts w:asciiTheme="majorBidi" w:hAnsiTheme="majorBidi" w:cstheme="majorBidi"/>
          <w:sz w:val="24"/>
          <w:szCs w:val="24"/>
        </w:rPr>
        <w:t xml:space="preserve">. </w:t>
      </w:r>
      <w:r w:rsidRPr="00DB3493">
        <w:rPr>
          <w:rFonts w:asciiTheme="majorBidi" w:hAnsiTheme="majorBidi" w:cstheme="majorBidi"/>
          <w:sz w:val="24"/>
          <w:szCs w:val="24"/>
        </w:rPr>
        <w:t xml:space="preserve"> </w:t>
      </w:r>
    </w:p>
    <w:p w:rsidR="005B4097" w:rsidRPr="00DB3493" w:rsidRDefault="005B4097" w:rsidP="005B4097">
      <w:pPr>
        <w:pStyle w:val="FootnoteText"/>
        <w:ind w:left="567" w:hanging="567"/>
        <w:jc w:val="both"/>
        <w:rPr>
          <w:rFonts w:asciiTheme="majorBidi" w:hAnsiTheme="majorBidi" w:cstheme="majorBidi"/>
          <w:sz w:val="24"/>
          <w:szCs w:val="24"/>
        </w:rPr>
      </w:pPr>
    </w:p>
    <w:p w:rsidR="005B4097" w:rsidRDefault="005B4097" w:rsidP="005B4097">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Koentjara Ningrat. 1985.</w:t>
      </w:r>
      <w:r w:rsidRPr="00DB3493">
        <w:rPr>
          <w:rFonts w:asciiTheme="majorBidi" w:hAnsiTheme="majorBidi" w:cstheme="majorBidi"/>
          <w:sz w:val="24"/>
          <w:szCs w:val="24"/>
        </w:rPr>
        <w:t xml:space="preserve"> </w:t>
      </w:r>
      <w:r w:rsidRPr="00DB3493">
        <w:rPr>
          <w:rFonts w:asciiTheme="majorBidi" w:hAnsiTheme="majorBidi" w:cstheme="majorBidi"/>
          <w:i/>
          <w:sz w:val="24"/>
          <w:szCs w:val="24"/>
        </w:rPr>
        <w:t>Metodologi Penelitian Masyarakat</w:t>
      </w:r>
      <w:r>
        <w:rPr>
          <w:rFonts w:asciiTheme="majorBidi" w:hAnsiTheme="majorBidi" w:cstheme="majorBidi"/>
          <w:sz w:val="24"/>
          <w:szCs w:val="24"/>
        </w:rPr>
        <w:t>. Bandung:  Gramedia.</w:t>
      </w:r>
    </w:p>
    <w:p w:rsidR="005B4097" w:rsidRPr="00DB3493" w:rsidRDefault="005B4097" w:rsidP="005B4097">
      <w:pPr>
        <w:pStyle w:val="FootnoteText"/>
        <w:ind w:left="567" w:hanging="567"/>
        <w:jc w:val="both"/>
        <w:rPr>
          <w:rFonts w:asciiTheme="majorBidi" w:hAnsiTheme="majorBidi" w:cstheme="majorBidi"/>
          <w:sz w:val="24"/>
          <w:szCs w:val="24"/>
        </w:rPr>
      </w:pPr>
    </w:p>
    <w:p w:rsidR="005B4097" w:rsidRDefault="005B4097" w:rsidP="005B4097">
      <w:pPr>
        <w:pStyle w:val="FootnoteText"/>
        <w:ind w:left="567" w:hanging="567"/>
        <w:jc w:val="both"/>
        <w:rPr>
          <w:rFonts w:asciiTheme="majorBidi" w:hAnsiTheme="majorBidi" w:cstheme="majorBidi"/>
          <w:sz w:val="24"/>
          <w:szCs w:val="24"/>
        </w:rPr>
      </w:pPr>
      <w:r w:rsidRPr="00DB3493">
        <w:rPr>
          <w:rFonts w:asciiTheme="majorBidi" w:hAnsiTheme="majorBidi" w:cstheme="majorBidi"/>
          <w:sz w:val="24"/>
          <w:szCs w:val="24"/>
        </w:rPr>
        <w:t>Lexi J Moleong</w:t>
      </w:r>
      <w:r>
        <w:rPr>
          <w:rFonts w:asciiTheme="majorBidi" w:hAnsiTheme="majorBidi" w:cstheme="majorBidi"/>
          <w:sz w:val="24"/>
          <w:szCs w:val="24"/>
        </w:rPr>
        <w:t xml:space="preserve">. 2003. </w:t>
      </w:r>
      <w:r>
        <w:rPr>
          <w:rFonts w:asciiTheme="majorBidi" w:hAnsiTheme="majorBidi" w:cstheme="majorBidi"/>
          <w:i/>
          <w:iCs/>
          <w:sz w:val="24"/>
          <w:szCs w:val="24"/>
        </w:rPr>
        <w:t xml:space="preserve">Metodologi Penelitian Kualitati. </w:t>
      </w:r>
      <w:r>
        <w:rPr>
          <w:rFonts w:asciiTheme="majorBidi" w:hAnsiTheme="majorBidi" w:cstheme="majorBidi"/>
          <w:sz w:val="24"/>
          <w:szCs w:val="24"/>
        </w:rPr>
        <w:t xml:space="preserve">Bandung: </w:t>
      </w:r>
      <w:r w:rsidRPr="00DB3493">
        <w:rPr>
          <w:rFonts w:asciiTheme="majorBidi" w:hAnsiTheme="majorBidi" w:cstheme="majorBidi"/>
          <w:sz w:val="24"/>
          <w:szCs w:val="24"/>
        </w:rPr>
        <w:t>PT.</w:t>
      </w:r>
      <w:r>
        <w:rPr>
          <w:rFonts w:asciiTheme="majorBidi" w:hAnsiTheme="majorBidi" w:cstheme="majorBidi"/>
          <w:sz w:val="24"/>
          <w:szCs w:val="24"/>
        </w:rPr>
        <w:t>remaja Rosdakarya. cet.ke 31.</w:t>
      </w:r>
    </w:p>
    <w:p w:rsidR="005B4097" w:rsidRDefault="005B4097" w:rsidP="005B4097">
      <w:pPr>
        <w:pStyle w:val="FootnoteText"/>
        <w:ind w:left="567" w:hanging="567"/>
        <w:jc w:val="both"/>
        <w:rPr>
          <w:rFonts w:asciiTheme="majorBidi" w:hAnsiTheme="majorBidi" w:cstheme="majorBidi"/>
          <w:sz w:val="24"/>
          <w:szCs w:val="24"/>
        </w:rPr>
      </w:pPr>
    </w:p>
    <w:p w:rsidR="005B4097" w:rsidRDefault="005B4097" w:rsidP="005B4097">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Manik. 2003. </w:t>
      </w:r>
      <w:r w:rsidRPr="000A426C">
        <w:rPr>
          <w:rFonts w:asciiTheme="majorBidi" w:hAnsiTheme="majorBidi" w:cstheme="majorBidi"/>
          <w:i/>
          <w:iCs/>
          <w:sz w:val="24"/>
          <w:szCs w:val="24"/>
        </w:rPr>
        <w:t>Pengelolaan Lingkungan Hidup.</w:t>
      </w:r>
      <w:r>
        <w:rPr>
          <w:rFonts w:asciiTheme="majorBidi" w:hAnsiTheme="majorBidi" w:cstheme="majorBidi"/>
          <w:sz w:val="24"/>
          <w:szCs w:val="24"/>
        </w:rPr>
        <w:t xml:space="preserve"> Jakarta: Jamuitan.</w:t>
      </w:r>
    </w:p>
    <w:p w:rsidR="005B4097" w:rsidRDefault="005B4097" w:rsidP="005B4097">
      <w:pPr>
        <w:pStyle w:val="FootnoteText"/>
        <w:ind w:left="567" w:hanging="567"/>
        <w:jc w:val="both"/>
        <w:rPr>
          <w:rFonts w:asciiTheme="majorBidi" w:hAnsiTheme="majorBidi" w:cstheme="majorBidi"/>
          <w:sz w:val="24"/>
          <w:szCs w:val="24"/>
        </w:rPr>
      </w:pPr>
    </w:p>
    <w:p w:rsidR="005B4097" w:rsidRPr="00575582" w:rsidRDefault="005B4097" w:rsidP="005B4097">
      <w:pPr>
        <w:pStyle w:val="FootnoteText"/>
        <w:ind w:left="567" w:hanging="567"/>
        <w:jc w:val="both"/>
        <w:rPr>
          <w:rFonts w:asciiTheme="majorBidi" w:hAnsiTheme="majorBidi" w:cstheme="majorBidi"/>
          <w:sz w:val="24"/>
          <w:szCs w:val="24"/>
        </w:rPr>
      </w:pPr>
      <w:r w:rsidRPr="00575582">
        <w:rPr>
          <w:rFonts w:asciiTheme="majorBidi" w:hAnsiTheme="majorBidi" w:cstheme="majorBidi"/>
          <w:sz w:val="24"/>
          <w:szCs w:val="24"/>
        </w:rPr>
        <w:t>M Hariwaja.2007.</w:t>
      </w:r>
      <w:r w:rsidRPr="00575582">
        <w:rPr>
          <w:rFonts w:asciiTheme="majorBidi" w:hAnsiTheme="majorBidi" w:cstheme="majorBidi"/>
          <w:i/>
          <w:iCs/>
          <w:sz w:val="24"/>
          <w:szCs w:val="24"/>
        </w:rPr>
        <w:t>Metode Dan Teknik Penelitian Skripsi, Tesis, dan Desertasi.</w:t>
      </w:r>
      <w:r w:rsidRPr="00575582">
        <w:rPr>
          <w:rFonts w:asciiTheme="majorBidi" w:hAnsiTheme="majorBidi" w:cstheme="majorBidi"/>
          <w:sz w:val="24"/>
          <w:szCs w:val="24"/>
        </w:rPr>
        <w:t xml:space="preserve"> Yogyakrta, Elmartera Publising, </w:t>
      </w:r>
    </w:p>
    <w:p w:rsidR="005B4097" w:rsidRDefault="005B4097" w:rsidP="005B4097">
      <w:pPr>
        <w:pStyle w:val="FootnoteText"/>
        <w:ind w:left="567" w:hanging="567"/>
        <w:jc w:val="both"/>
        <w:rPr>
          <w:rFonts w:asciiTheme="majorBidi" w:hAnsiTheme="majorBidi" w:cstheme="majorBidi"/>
          <w:sz w:val="24"/>
          <w:szCs w:val="24"/>
        </w:rPr>
      </w:pPr>
    </w:p>
    <w:p w:rsidR="005B4097" w:rsidRPr="00685550" w:rsidRDefault="005B4097" w:rsidP="005B4097">
      <w:pPr>
        <w:pStyle w:val="FootnoteText"/>
        <w:ind w:left="567" w:hanging="567"/>
        <w:jc w:val="both"/>
        <w:rPr>
          <w:rFonts w:asciiTheme="majorBidi" w:hAnsiTheme="majorBidi" w:cstheme="majorBidi"/>
          <w:sz w:val="24"/>
          <w:szCs w:val="24"/>
        </w:rPr>
      </w:pPr>
      <w:r w:rsidRPr="00685550">
        <w:rPr>
          <w:rFonts w:asciiTheme="majorBidi" w:hAnsiTheme="majorBidi" w:cstheme="majorBidi"/>
          <w:sz w:val="24"/>
          <w:szCs w:val="24"/>
        </w:rPr>
        <w:lastRenderedPageBreak/>
        <w:t xml:space="preserve">Marzuki. 2005Metodologi Riset </w:t>
      </w:r>
      <w:r w:rsidRPr="00685550">
        <w:rPr>
          <w:rFonts w:asciiTheme="majorBidi" w:hAnsiTheme="majorBidi" w:cstheme="majorBidi"/>
          <w:i/>
          <w:iCs/>
          <w:sz w:val="24"/>
          <w:szCs w:val="24"/>
        </w:rPr>
        <w:t>Pamduam Penelitian Bidang Bisnis Dan Socia</w:t>
      </w:r>
      <w:r w:rsidRPr="00685550">
        <w:rPr>
          <w:rFonts w:asciiTheme="majorBidi" w:hAnsiTheme="majorBidi" w:cstheme="majorBidi"/>
          <w:sz w:val="24"/>
          <w:szCs w:val="24"/>
        </w:rPr>
        <w:t>l. Ekonisia, Yogyakarta, Kampus Fakultas UII,</w:t>
      </w:r>
      <w:r>
        <w:rPr>
          <w:rFonts w:asciiTheme="majorBidi" w:hAnsiTheme="majorBidi" w:cstheme="majorBidi"/>
          <w:sz w:val="24"/>
          <w:szCs w:val="24"/>
        </w:rPr>
        <w:t>Cet.Ket I</w:t>
      </w:r>
      <w:r w:rsidRPr="00685550">
        <w:rPr>
          <w:rFonts w:asciiTheme="majorBidi" w:hAnsiTheme="majorBidi" w:cstheme="majorBidi"/>
          <w:sz w:val="24"/>
          <w:szCs w:val="24"/>
        </w:rPr>
        <w:t xml:space="preserve"> </w:t>
      </w:r>
    </w:p>
    <w:p w:rsidR="005B4097" w:rsidRPr="00DB3493" w:rsidRDefault="005B4097" w:rsidP="005B4097">
      <w:pPr>
        <w:pStyle w:val="FootnoteText"/>
        <w:ind w:left="567" w:hanging="567"/>
        <w:jc w:val="both"/>
        <w:rPr>
          <w:rFonts w:asciiTheme="majorBidi" w:hAnsiTheme="majorBidi" w:cstheme="majorBidi"/>
          <w:sz w:val="24"/>
          <w:szCs w:val="24"/>
        </w:rPr>
      </w:pPr>
    </w:p>
    <w:p w:rsidR="005B4097" w:rsidRDefault="005B4097" w:rsidP="005B4097">
      <w:pPr>
        <w:pStyle w:val="FootnoteText"/>
        <w:ind w:left="567" w:hanging="567"/>
        <w:rPr>
          <w:rFonts w:asciiTheme="majorBidi" w:eastAsia="Calibri" w:hAnsiTheme="majorBidi" w:cstheme="majorBidi"/>
          <w:sz w:val="24"/>
          <w:szCs w:val="24"/>
        </w:rPr>
      </w:pPr>
      <w:r w:rsidRPr="00DB3493">
        <w:rPr>
          <w:rFonts w:asciiTheme="majorBidi" w:eastAsia="Calibri" w:hAnsiTheme="majorBidi" w:cstheme="majorBidi"/>
          <w:sz w:val="24"/>
          <w:szCs w:val="24"/>
        </w:rPr>
        <w:t>Nasution</w:t>
      </w:r>
      <w:r>
        <w:rPr>
          <w:rFonts w:asciiTheme="majorBidi" w:eastAsia="Calibri" w:hAnsiTheme="majorBidi" w:cstheme="majorBidi"/>
          <w:sz w:val="24"/>
          <w:szCs w:val="24"/>
        </w:rPr>
        <w:t xml:space="preserve">. 2006. </w:t>
      </w:r>
      <w:r w:rsidRPr="00DB3493">
        <w:rPr>
          <w:rFonts w:asciiTheme="majorBidi" w:eastAsia="Calibri" w:hAnsiTheme="majorBidi" w:cstheme="majorBidi"/>
          <w:i/>
          <w:sz w:val="24"/>
          <w:szCs w:val="24"/>
        </w:rPr>
        <w:t>Metode Research Penelitian Ilmiah</w:t>
      </w:r>
      <w:r>
        <w:rPr>
          <w:rFonts w:asciiTheme="majorBidi" w:eastAsia="Calibri" w:hAnsiTheme="majorBidi" w:cstheme="majorBidi"/>
          <w:iCs/>
          <w:sz w:val="24"/>
          <w:szCs w:val="24"/>
        </w:rPr>
        <w:t xml:space="preserve">. </w:t>
      </w:r>
      <w:r>
        <w:rPr>
          <w:rFonts w:asciiTheme="majorBidi" w:eastAsia="Calibri" w:hAnsiTheme="majorBidi" w:cstheme="majorBidi"/>
          <w:sz w:val="24"/>
          <w:szCs w:val="24"/>
        </w:rPr>
        <w:t>Jakarta: Bumi Aksara.</w:t>
      </w:r>
    </w:p>
    <w:p w:rsidR="005B4097" w:rsidRDefault="005B4097" w:rsidP="005B4097">
      <w:pPr>
        <w:pStyle w:val="FootnoteText"/>
        <w:ind w:left="567" w:hanging="567"/>
        <w:rPr>
          <w:rFonts w:asciiTheme="majorBidi" w:eastAsia="Calibri" w:hAnsiTheme="majorBidi" w:cstheme="majorBidi"/>
          <w:sz w:val="24"/>
          <w:szCs w:val="24"/>
        </w:rPr>
      </w:pPr>
    </w:p>
    <w:p w:rsidR="005B4097" w:rsidRPr="000D7E52" w:rsidRDefault="005B4097" w:rsidP="005B4097">
      <w:pPr>
        <w:pStyle w:val="FootnoteText"/>
        <w:rPr>
          <w:rFonts w:asciiTheme="majorBidi" w:hAnsiTheme="majorBidi" w:cstheme="majorBidi"/>
          <w:sz w:val="24"/>
          <w:szCs w:val="24"/>
        </w:rPr>
      </w:pPr>
      <w:r w:rsidRPr="000D7E52">
        <w:rPr>
          <w:rFonts w:asciiTheme="majorBidi" w:hAnsiTheme="majorBidi" w:cstheme="majorBidi"/>
          <w:sz w:val="24"/>
          <w:szCs w:val="24"/>
        </w:rPr>
        <w:t>Nurcholis Majid,</w:t>
      </w:r>
      <w:r>
        <w:rPr>
          <w:rFonts w:asciiTheme="majorBidi" w:hAnsiTheme="majorBidi" w:cstheme="majorBidi"/>
          <w:i/>
          <w:iCs/>
          <w:sz w:val="24"/>
          <w:szCs w:val="24"/>
        </w:rPr>
        <w:t>1997.</w:t>
      </w:r>
      <w:r w:rsidRPr="000D7E52">
        <w:rPr>
          <w:rFonts w:asciiTheme="majorBidi" w:hAnsiTheme="majorBidi" w:cstheme="majorBidi"/>
          <w:i/>
          <w:iCs/>
          <w:sz w:val="24"/>
          <w:szCs w:val="24"/>
        </w:rPr>
        <w:t>Napak kilas ablik sejarah dakwah</w:t>
      </w:r>
      <w:r>
        <w:rPr>
          <w:rFonts w:asciiTheme="majorBidi" w:hAnsiTheme="majorBidi" w:cstheme="majorBidi"/>
          <w:sz w:val="24"/>
          <w:szCs w:val="24"/>
        </w:rPr>
        <w:t>.</w:t>
      </w:r>
      <w:r w:rsidRPr="000D7E52">
        <w:rPr>
          <w:rFonts w:asciiTheme="majorBidi" w:hAnsiTheme="majorBidi" w:cstheme="majorBidi"/>
          <w:sz w:val="24"/>
          <w:szCs w:val="24"/>
        </w:rPr>
        <w:t>Pt R</w:t>
      </w:r>
      <w:r>
        <w:rPr>
          <w:rFonts w:asciiTheme="majorBidi" w:hAnsiTheme="majorBidi" w:cstheme="majorBidi"/>
          <w:sz w:val="24"/>
          <w:szCs w:val="24"/>
        </w:rPr>
        <w:t>ajawali Press:Bekasi.</w:t>
      </w:r>
    </w:p>
    <w:p w:rsidR="005B4097" w:rsidRDefault="005B4097" w:rsidP="005B4097">
      <w:pPr>
        <w:pStyle w:val="FootnoteText"/>
        <w:ind w:left="567" w:hanging="567"/>
        <w:rPr>
          <w:rFonts w:asciiTheme="majorBidi" w:eastAsia="Calibri" w:hAnsiTheme="majorBidi" w:cstheme="majorBidi"/>
          <w:sz w:val="24"/>
          <w:szCs w:val="24"/>
        </w:rPr>
      </w:pPr>
    </w:p>
    <w:p w:rsidR="005B4097" w:rsidRPr="00DB3493" w:rsidRDefault="005B4097" w:rsidP="005B4097">
      <w:pPr>
        <w:pStyle w:val="FootnoteText"/>
        <w:ind w:left="567" w:hanging="567"/>
        <w:rPr>
          <w:rFonts w:asciiTheme="majorBidi" w:eastAsia="Calibri" w:hAnsiTheme="majorBidi" w:cstheme="majorBidi"/>
          <w:sz w:val="24"/>
          <w:szCs w:val="24"/>
        </w:rPr>
      </w:pPr>
    </w:p>
    <w:p w:rsidR="005B4097" w:rsidRDefault="005B4097" w:rsidP="005B4097">
      <w:pPr>
        <w:pStyle w:val="FootnoteText"/>
        <w:ind w:left="567" w:hanging="567"/>
        <w:jc w:val="both"/>
        <w:rPr>
          <w:rFonts w:asciiTheme="majorBidi" w:hAnsiTheme="majorBidi" w:cstheme="majorBidi"/>
          <w:sz w:val="24"/>
          <w:szCs w:val="24"/>
        </w:rPr>
      </w:pPr>
      <w:r w:rsidRPr="00DB3493">
        <w:rPr>
          <w:rFonts w:asciiTheme="majorBidi" w:hAnsiTheme="majorBidi" w:cstheme="majorBidi"/>
          <w:sz w:val="24"/>
          <w:szCs w:val="24"/>
        </w:rPr>
        <w:t>Only Prijono dan A.M W pranaka</w:t>
      </w:r>
      <w:r>
        <w:rPr>
          <w:rFonts w:asciiTheme="majorBidi" w:hAnsiTheme="majorBidi" w:cstheme="majorBidi"/>
          <w:sz w:val="24"/>
          <w:szCs w:val="24"/>
        </w:rPr>
        <w:t xml:space="preserve">.1996. </w:t>
      </w:r>
      <w:r w:rsidRPr="00DB3493">
        <w:rPr>
          <w:rFonts w:asciiTheme="majorBidi" w:hAnsiTheme="majorBidi" w:cstheme="majorBidi"/>
          <w:i/>
          <w:iCs/>
          <w:sz w:val="24"/>
          <w:szCs w:val="24"/>
        </w:rPr>
        <w:t>Mengenai Pemberdayaan:Konsep Kebijakan Dan Implementasi Da Keswadayaan Masyarakat</w:t>
      </w:r>
      <w:r>
        <w:rPr>
          <w:rFonts w:asciiTheme="majorBidi" w:hAnsiTheme="majorBidi" w:cstheme="majorBidi"/>
          <w:i/>
          <w:iCs/>
          <w:sz w:val="24"/>
          <w:szCs w:val="24"/>
        </w:rPr>
        <w:t xml:space="preserve">. </w:t>
      </w:r>
      <w:r>
        <w:rPr>
          <w:rFonts w:asciiTheme="majorBidi" w:hAnsiTheme="majorBidi" w:cstheme="majorBidi"/>
          <w:sz w:val="24"/>
          <w:szCs w:val="24"/>
        </w:rPr>
        <w:t xml:space="preserve">Jakarta: CSIS </w:t>
      </w:r>
      <w:r w:rsidRPr="00DB3493">
        <w:rPr>
          <w:rFonts w:asciiTheme="majorBidi" w:hAnsiTheme="majorBidi" w:cstheme="majorBidi"/>
          <w:sz w:val="24"/>
          <w:szCs w:val="24"/>
        </w:rPr>
        <w:t xml:space="preserve">hal.48 dikutip dari skripsi Lena Marlia 2014 </w:t>
      </w:r>
    </w:p>
    <w:p w:rsidR="005B4097" w:rsidRPr="00DB3493" w:rsidRDefault="005B4097" w:rsidP="005B4097">
      <w:pPr>
        <w:pStyle w:val="FootnoteText"/>
        <w:ind w:left="567" w:hanging="567"/>
        <w:jc w:val="both"/>
        <w:rPr>
          <w:rFonts w:asciiTheme="majorBidi" w:hAnsiTheme="majorBidi" w:cstheme="majorBidi"/>
          <w:sz w:val="24"/>
          <w:szCs w:val="24"/>
        </w:rPr>
      </w:pPr>
    </w:p>
    <w:p w:rsidR="005B4097" w:rsidRDefault="005B4097" w:rsidP="005B4097">
      <w:pPr>
        <w:pStyle w:val="FootnoteText"/>
        <w:ind w:left="567" w:hanging="567"/>
        <w:jc w:val="both"/>
        <w:rPr>
          <w:rFonts w:asciiTheme="majorBidi" w:hAnsiTheme="majorBidi" w:cstheme="majorBidi"/>
          <w:sz w:val="24"/>
          <w:szCs w:val="24"/>
        </w:rPr>
      </w:pPr>
      <w:r w:rsidRPr="00DB3493">
        <w:rPr>
          <w:rFonts w:asciiTheme="majorBidi" w:hAnsiTheme="majorBidi" w:cstheme="majorBidi"/>
          <w:sz w:val="24"/>
          <w:szCs w:val="24"/>
        </w:rPr>
        <w:t>Oos M anwas</w:t>
      </w:r>
      <w:r>
        <w:rPr>
          <w:rFonts w:asciiTheme="majorBidi" w:hAnsiTheme="majorBidi" w:cstheme="majorBidi"/>
          <w:sz w:val="24"/>
          <w:szCs w:val="24"/>
        </w:rPr>
        <w:t xml:space="preserve">. 2012. </w:t>
      </w:r>
      <w:r w:rsidRPr="00DB3493">
        <w:rPr>
          <w:rFonts w:asciiTheme="majorBidi" w:hAnsiTheme="majorBidi" w:cstheme="majorBidi"/>
          <w:i/>
          <w:iCs/>
          <w:sz w:val="24"/>
          <w:szCs w:val="24"/>
        </w:rPr>
        <w:t>Pemberdayaan Masyarakat Di Era Global</w:t>
      </w:r>
      <w:r>
        <w:rPr>
          <w:rFonts w:asciiTheme="majorBidi" w:hAnsiTheme="majorBidi" w:cstheme="majorBidi"/>
          <w:sz w:val="24"/>
          <w:szCs w:val="24"/>
        </w:rPr>
        <w:t xml:space="preserve">. Jakarta: </w:t>
      </w:r>
      <w:r w:rsidRPr="00DB3493">
        <w:rPr>
          <w:rFonts w:asciiTheme="majorBidi" w:hAnsiTheme="majorBidi" w:cstheme="majorBidi"/>
          <w:sz w:val="24"/>
          <w:szCs w:val="24"/>
        </w:rPr>
        <w:t>ALFABETA</w:t>
      </w:r>
    </w:p>
    <w:p w:rsidR="005B4097" w:rsidRPr="00DB3493" w:rsidRDefault="005B4097" w:rsidP="005B4097">
      <w:pPr>
        <w:pStyle w:val="FootnoteText"/>
        <w:ind w:left="567" w:hanging="567"/>
        <w:jc w:val="both"/>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Pr>
          <w:rFonts w:asciiTheme="majorBidi" w:hAnsiTheme="majorBidi" w:cstheme="majorBidi"/>
          <w:sz w:val="24"/>
          <w:szCs w:val="24"/>
        </w:rPr>
        <w:t>Pedoman Penulisan Karya Ilmiah Mahasiswa. Institut Agama Islam Negeri (IAIN ) Raden Intan Lampung 2013/2014</w:t>
      </w:r>
    </w:p>
    <w:p w:rsidR="005B4097"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sidRPr="00E365F6">
        <w:rPr>
          <w:rFonts w:asciiTheme="majorBidi" w:hAnsiTheme="majorBidi" w:cstheme="majorBidi"/>
          <w:sz w:val="24"/>
          <w:szCs w:val="24"/>
        </w:rPr>
        <w:t>Rahman Maman</w:t>
      </w:r>
      <w:r w:rsidRPr="00E365F6">
        <w:rPr>
          <w:rFonts w:asciiTheme="majorBidi" w:hAnsiTheme="majorBidi" w:cstheme="majorBidi"/>
          <w:i/>
          <w:iCs/>
          <w:sz w:val="24"/>
          <w:szCs w:val="24"/>
        </w:rPr>
        <w:t xml:space="preserve"> Strategi Dan Langkah-langkah Penelitian Pendidikan.</w:t>
      </w:r>
      <w:r w:rsidRPr="00E365F6">
        <w:rPr>
          <w:rFonts w:asciiTheme="majorBidi" w:hAnsiTheme="majorBidi" w:cstheme="majorBidi"/>
          <w:sz w:val="24"/>
          <w:szCs w:val="24"/>
        </w:rPr>
        <w:t>IKIP Semarang Press: Semarang</w:t>
      </w:r>
    </w:p>
    <w:p w:rsidR="005B4097" w:rsidRPr="00E365F6"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Pr>
          <w:rFonts w:asciiTheme="majorBidi" w:hAnsiTheme="majorBidi" w:cstheme="majorBidi"/>
          <w:sz w:val="24"/>
          <w:szCs w:val="24"/>
        </w:rPr>
        <w:t>Rimun, Wibowo. 2004.</w:t>
      </w:r>
      <w:r w:rsidRPr="000A426C">
        <w:rPr>
          <w:rFonts w:asciiTheme="majorBidi" w:hAnsiTheme="majorBidi" w:cstheme="majorBidi"/>
          <w:i/>
          <w:iCs/>
          <w:sz w:val="24"/>
          <w:szCs w:val="24"/>
        </w:rPr>
        <w:t>Pengembangan Masyarakat</w:t>
      </w:r>
      <w:r>
        <w:rPr>
          <w:rFonts w:asciiTheme="majorBidi" w:hAnsiTheme="majorBidi" w:cstheme="majorBidi"/>
          <w:sz w:val="24"/>
          <w:szCs w:val="24"/>
        </w:rPr>
        <w:t>. Jakarta: ALFABETA</w:t>
      </w:r>
    </w:p>
    <w:p w:rsidR="005B4097"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sidRPr="00DB3493">
        <w:rPr>
          <w:rFonts w:asciiTheme="majorBidi" w:hAnsiTheme="majorBidi" w:cstheme="majorBidi"/>
          <w:sz w:val="24"/>
          <w:szCs w:val="24"/>
        </w:rPr>
        <w:t>Sajagyo Pudjiwati Sajogyo</w:t>
      </w:r>
      <w:r>
        <w:rPr>
          <w:rFonts w:asciiTheme="majorBidi" w:hAnsiTheme="majorBidi" w:cstheme="majorBidi"/>
          <w:sz w:val="24"/>
          <w:szCs w:val="24"/>
        </w:rPr>
        <w:t xml:space="preserve">.1996.  </w:t>
      </w:r>
      <w:r w:rsidRPr="00DB3493">
        <w:rPr>
          <w:rFonts w:asciiTheme="majorBidi" w:hAnsiTheme="majorBidi" w:cstheme="majorBidi"/>
          <w:i/>
          <w:iCs/>
          <w:sz w:val="24"/>
          <w:szCs w:val="24"/>
        </w:rPr>
        <w:t>Sosiologi Pedesaan Jilid 1</w:t>
      </w:r>
      <w:r>
        <w:rPr>
          <w:rFonts w:asciiTheme="majorBidi" w:hAnsiTheme="majorBidi" w:cstheme="majorBidi"/>
          <w:sz w:val="24"/>
          <w:szCs w:val="24"/>
        </w:rPr>
        <w:t xml:space="preserve">. </w:t>
      </w:r>
      <w:r w:rsidRPr="00DB3493">
        <w:rPr>
          <w:rFonts w:asciiTheme="majorBidi" w:hAnsiTheme="majorBidi" w:cstheme="majorBidi"/>
          <w:sz w:val="24"/>
          <w:szCs w:val="24"/>
        </w:rPr>
        <w:t>Bogor:</w:t>
      </w:r>
      <w:r>
        <w:rPr>
          <w:rFonts w:asciiTheme="majorBidi" w:hAnsiTheme="majorBidi" w:cstheme="majorBidi"/>
          <w:sz w:val="24"/>
          <w:szCs w:val="24"/>
        </w:rPr>
        <w:t xml:space="preserve"> </w:t>
      </w:r>
      <w:r w:rsidRPr="00DB3493">
        <w:rPr>
          <w:rFonts w:asciiTheme="majorBidi" w:hAnsiTheme="majorBidi" w:cstheme="majorBidi"/>
          <w:sz w:val="24"/>
          <w:szCs w:val="24"/>
        </w:rPr>
        <w:t>Ga</w:t>
      </w:r>
      <w:r>
        <w:rPr>
          <w:rFonts w:asciiTheme="majorBidi" w:hAnsiTheme="majorBidi" w:cstheme="majorBidi"/>
          <w:sz w:val="24"/>
          <w:szCs w:val="24"/>
        </w:rPr>
        <w:t>djah Mada University Press.</w:t>
      </w:r>
    </w:p>
    <w:p w:rsidR="005B4097"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sidRPr="00DB3493">
        <w:rPr>
          <w:rFonts w:asciiTheme="majorBidi" w:hAnsiTheme="majorBidi" w:cstheme="majorBidi"/>
          <w:sz w:val="24"/>
          <w:szCs w:val="24"/>
        </w:rPr>
        <w:t>Sumadi Suryabatra</w:t>
      </w:r>
      <w:r>
        <w:rPr>
          <w:rFonts w:asciiTheme="majorBidi" w:hAnsiTheme="majorBidi" w:cstheme="majorBidi"/>
          <w:sz w:val="24"/>
          <w:szCs w:val="24"/>
        </w:rPr>
        <w:t xml:space="preserve">. 2003. </w:t>
      </w:r>
      <w:r w:rsidRPr="00DB3493">
        <w:rPr>
          <w:rFonts w:asciiTheme="majorBidi" w:hAnsiTheme="majorBidi" w:cstheme="majorBidi"/>
          <w:i/>
          <w:iCs/>
          <w:sz w:val="24"/>
          <w:szCs w:val="24"/>
        </w:rPr>
        <w:t>Metode Penelitian</w:t>
      </w:r>
      <w:r>
        <w:rPr>
          <w:rFonts w:asciiTheme="majorBidi" w:hAnsiTheme="majorBidi" w:cstheme="majorBidi"/>
          <w:sz w:val="24"/>
          <w:szCs w:val="24"/>
        </w:rPr>
        <w:t xml:space="preserve">. </w:t>
      </w:r>
      <w:r w:rsidRPr="00DB3493">
        <w:rPr>
          <w:rFonts w:asciiTheme="majorBidi" w:hAnsiTheme="majorBidi" w:cstheme="majorBidi"/>
          <w:sz w:val="24"/>
          <w:szCs w:val="24"/>
        </w:rPr>
        <w:t>Yogjakarta:</w:t>
      </w:r>
      <w:r>
        <w:rPr>
          <w:rFonts w:asciiTheme="majorBidi" w:hAnsiTheme="majorBidi" w:cstheme="majorBidi"/>
          <w:sz w:val="24"/>
          <w:szCs w:val="24"/>
        </w:rPr>
        <w:t xml:space="preserve"> Raja Grafindo Persada.</w:t>
      </w:r>
    </w:p>
    <w:p w:rsidR="005B4097"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sidRPr="00FF47DB">
        <w:rPr>
          <w:rFonts w:asciiTheme="majorBidi" w:hAnsiTheme="majorBidi" w:cstheme="majorBidi"/>
          <w:sz w:val="24"/>
          <w:szCs w:val="24"/>
        </w:rPr>
        <w:t>Salim, emil</w:t>
      </w:r>
      <w:r>
        <w:rPr>
          <w:rFonts w:asciiTheme="majorBidi" w:hAnsiTheme="majorBidi" w:cstheme="majorBidi"/>
          <w:sz w:val="24"/>
          <w:szCs w:val="24"/>
        </w:rPr>
        <w:t xml:space="preserve">. 1976. </w:t>
      </w:r>
      <w:r w:rsidRPr="00FF47DB">
        <w:rPr>
          <w:rFonts w:asciiTheme="majorBidi" w:hAnsiTheme="majorBidi" w:cstheme="majorBidi"/>
          <w:i/>
          <w:iCs/>
          <w:sz w:val="24"/>
          <w:szCs w:val="24"/>
        </w:rPr>
        <w:t>Masalah Pembangunan Ekonomi</w:t>
      </w:r>
      <w:r>
        <w:rPr>
          <w:rFonts w:asciiTheme="majorBidi" w:hAnsiTheme="majorBidi" w:cstheme="majorBidi"/>
          <w:sz w:val="24"/>
          <w:szCs w:val="24"/>
        </w:rPr>
        <w:t>.Jakarta: Permata.</w:t>
      </w:r>
    </w:p>
    <w:p w:rsidR="005B4097" w:rsidRPr="00FF47DB"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sidRPr="00685550">
        <w:rPr>
          <w:rFonts w:asciiTheme="majorBidi" w:hAnsiTheme="majorBidi" w:cstheme="majorBidi"/>
          <w:sz w:val="24"/>
          <w:szCs w:val="24"/>
        </w:rPr>
        <w:t>Soehartno,Irawan. 1995</w:t>
      </w:r>
      <w:r w:rsidRPr="00685550">
        <w:rPr>
          <w:rFonts w:asciiTheme="majorBidi" w:hAnsiTheme="majorBidi" w:cstheme="majorBidi"/>
          <w:i/>
          <w:iCs/>
          <w:sz w:val="24"/>
          <w:szCs w:val="24"/>
        </w:rPr>
        <w:t>Metode Penelitian Sosial( Suatu Teknik Penelitian Biadang Kesejahteraan Social Dan Ilmu Social Lainya</w:t>
      </w:r>
      <w:r w:rsidRPr="00685550">
        <w:rPr>
          <w:rFonts w:asciiTheme="majorBidi" w:hAnsiTheme="majorBidi" w:cstheme="majorBidi"/>
          <w:sz w:val="24"/>
          <w:szCs w:val="24"/>
        </w:rPr>
        <w:t>).(Remaja Rosdakarya: Bandung.</w:t>
      </w:r>
    </w:p>
    <w:p w:rsidR="005B4097" w:rsidRPr="00685550"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sidRPr="00FF47DB">
        <w:rPr>
          <w:rFonts w:asciiTheme="majorBidi" w:hAnsiTheme="majorBidi" w:cstheme="majorBidi"/>
          <w:sz w:val="24"/>
          <w:szCs w:val="24"/>
        </w:rPr>
        <w:t>Soerjani</w:t>
      </w:r>
      <w:r>
        <w:rPr>
          <w:rFonts w:asciiTheme="majorBidi" w:hAnsiTheme="majorBidi" w:cstheme="majorBidi"/>
          <w:sz w:val="24"/>
          <w:szCs w:val="24"/>
        </w:rPr>
        <w:t xml:space="preserve">.1987. </w:t>
      </w:r>
      <w:r w:rsidRPr="00FF47DB">
        <w:rPr>
          <w:rFonts w:asciiTheme="majorBidi" w:hAnsiTheme="majorBidi" w:cstheme="majorBidi"/>
          <w:i/>
          <w:iCs/>
          <w:sz w:val="24"/>
          <w:szCs w:val="24"/>
        </w:rPr>
        <w:t>Pembangunan Berkelanjutan</w:t>
      </w:r>
      <w:r>
        <w:rPr>
          <w:rFonts w:asciiTheme="majorBidi" w:hAnsiTheme="majorBidi" w:cstheme="majorBidi"/>
          <w:sz w:val="24"/>
          <w:szCs w:val="24"/>
        </w:rPr>
        <w:t xml:space="preserve">. </w:t>
      </w:r>
      <w:r w:rsidRPr="00FF47DB">
        <w:rPr>
          <w:rFonts w:asciiTheme="majorBidi" w:hAnsiTheme="majorBidi" w:cstheme="majorBidi"/>
          <w:sz w:val="24"/>
          <w:szCs w:val="24"/>
        </w:rPr>
        <w:t>Jakarta: Bineka</w:t>
      </w:r>
      <w:r>
        <w:rPr>
          <w:rFonts w:asciiTheme="majorBidi" w:hAnsiTheme="majorBidi" w:cstheme="majorBidi"/>
          <w:sz w:val="24"/>
          <w:szCs w:val="24"/>
        </w:rPr>
        <w:t>.</w:t>
      </w:r>
    </w:p>
    <w:p w:rsidR="005B4097"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Pr>
          <w:rFonts w:asciiTheme="majorBidi" w:hAnsiTheme="majorBidi" w:cstheme="majorBidi"/>
          <w:sz w:val="24"/>
          <w:szCs w:val="24"/>
        </w:rPr>
        <w:t xml:space="preserve">Soekarwati. 2002. </w:t>
      </w:r>
      <w:r w:rsidRPr="00FF47DB">
        <w:rPr>
          <w:rFonts w:asciiTheme="majorBidi" w:hAnsiTheme="majorBidi" w:cstheme="majorBidi"/>
          <w:i/>
          <w:iCs/>
          <w:sz w:val="24"/>
          <w:szCs w:val="24"/>
        </w:rPr>
        <w:t>Prinsip Dasar Ekonomi Pertanian</w:t>
      </w:r>
      <w:r>
        <w:rPr>
          <w:rFonts w:asciiTheme="majorBidi" w:hAnsiTheme="majorBidi" w:cstheme="majorBidi"/>
          <w:sz w:val="24"/>
          <w:szCs w:val="24"/>
        </w:rPr>
        <w:t>. Jakarta:Raja Grafindo Cet.4</w:t>
      </w:r>
    </w:p>
    <w:p w:rsidR="005B4097" w:rsidRPr="00DB3493" w:rsidRDefault="005B4097" w:rsidP="005B4097">
      <w:pPr>
        <w:pStyle w:val="FootnoteText"/>
        <w:ind w:left="567" w:hanging="567"/>
        <w:rPr>
          <w:rFonts w:asciiTheme="majorBidi" w:hAnsiTheme="majorBidi" w:cstheme="majorBidi"/>
          <w:sz w:val="24"/>
          <w:szCs w:val="24"/>
        </w:rPr>
      </w:pPr>
    </w:p>
    <w:p w:rsidR="005B4097" w:rsidRDefault="005B4097" w:rsidP="005B4097">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Suharsimi Arikunto.1993.</w:t>
      </w:r>
      <w:r w:rsidRPr="00DB3493">
        <w:rPr>
          <w:rFonts w:asciiTheme="majorBidi" w:hAnsiTheme="majorBidi" w:cstheme="majorBidi"/>
          <w:sz w:val="24"/>
          <w:szCs w:val="24"/>
        </w:rPr>
        <w:t xml:space="preserve"> </w:t>
      </w:r>
      <w:r w:rsidRPr="00DB3493">
        <w:rPr>
          <w:rFonts w:asciiTheme="majorBidi" w:hAnsiTheme="majorBidi" w:cstheme="majorBidi"/>
          <w:i/>
          <w:sz w:val="24"/>
          <w:szCs w:val="24"/>
        </w:rPr>
        <w:t>Prosedur Penelitian</w:t>
      </w:r>
      <w:r>
        <w:rPr>
          <w:rFonts w:asciiTheme="majorBidi" w:hAnsiTheme="majorBidi" w:cstheme="majorBidi"/>
          <w:sz w:val="24"/>
          <w:szCs w:val="24"/>
        </w:rPr>
        <w:t>.</w:t>
      </w:r>
      <w:r w:rsidRPr="00DB3493">
        <w:rPr>
          <w:rFonts w:asciiTheme="majorBidi" w:hAnsiTheme="majorBidi" w:cstheme="majorBidi"/>
          <w:sz w:val="24"/>
          <w:szCs w:val="24"/>
        </w:rPr>
        <w:t xml:space="preserve"> </w:t>
      </w:r>
      <w:r>
        <w:rPr>
          <w:rFonts w:asciiTheme="majorBidi" w:hAnsiTheme="majorBidi" w:cstheme="majorBidi"/>
          <w:sz w:val="24"/>
          <w:szCs w:val="24"/>
        </w:rPr>
        <w:t xml:space="preserve">Jakarta: </w:t>
      </w:r>
      <w:r w:rsidRPr="00DB3493">
        <w:rPr>
          <w:rFonts w:asciiTheme="majorBidi" w:hAnsiTheme="majorBidi" w:cstheme="majorBidi"/>
          <w:sz w:val="24"/>
          <w:szCs w:val="24"/>
        </w:rPr>
        <w:t xml:space="preserve">Rineka </w:t>
      </w:r>
      <w:r>
        <w:rPr>
          <w:rFonts w:asciiTheme="majorBidi" w:hAnsiTheme="majorBidi" w:cstheme="majorBidi"/>
          <w:sz w:val="24"/>
          <w:szCs w:val="24"/>
        </w:rPr>
        <w:t>Cipta.</w:t>
      </w:r>
    </w:p>
    <w:p w:rsidR="005B4097" w:rsidRDefault="005B4097" w:rsidP="005B4097">
      <w:pPr>
        <w:pStyle w:val="FootnoteText"/>
        <w:ind w:left="567" w:hanging="567"/>
        <w:jc w:val="both"/>
        <w:rPr>
          <w:rFonts w:asciiTheme="majorBidi" w:hAnsiTheme="majorBidi" w:cstheme="majorBidi"/>
          <w:sz w:val="24"/>
          <w:szCs w:val="24"/>
        </w:rPr>
      </w:pPr>
    </w:p>
    <w:p w:rsidR="005B4097" w:rsidRDefault="005B4097" w:rsidP="005B4097">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Sukino. 2013. </w:t>
      </w:r>
      <w:r w:rsidRPr="00FF47DB">
        <w:rPr>
          <w:rFonts w:asciiTheme="majorBidi" w:hAnsiTheme="majorBidi" w:cstheme="majorBidi"/>
          <w:i/>
          <w:iCs/>
          <w:sz w:val="24"/>
          <w:szCs w:val="24"/>
        </w:rPr>
        <w:t>Membangun Pertanian dengan Pemberdayaan Masyarakat Tani</w:t>
      </w:r>
      <w:r>
        <w:rPr>
          <w:rFonts w:asciiTheme="majorBidi" w:hAnsiTheme="majorBidi" w:cstheme="majorBidi"/>
          <w:sz w:val="24"/>
          <w:szCs w:val="24"/>
        </w:rPr>
        <w:t>.jogyakarta. Pustaka Baru Press.</w:t>
      </w:r>
    </w:p>
    <w:p w:rsidR="005B4097" w:rsidRDefault="005B4097" w:rsidP="005B4097">
      <w:pPr>
        <w:pStyle w:val="FootnoteText"/>
        <w:ind w:left="567" w:hanging="567"/>
        <w:jc w:val="both"/>
        <w:rPr>
          <w:rFonts w:asciiTheme="majorBidi" w:hAnsiTheme="majorBidi" w:cstheme="majorBidi"/>
          <w:sz w:val="24"/>
          <w:szCs w:val="24"/>
        </w:rPr>
      </w:pPr>
    </w:p>
    <w:p w:rsidR="005B4097" w:rsidRDefault="005B4097" w:rsidP="005B4097">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Sumarni. 2009. </w:t>
      </w:r>
      <w:r w:rsidRPr="000A426C">
        <w:rPr>
          <w:rFonts w:asciiTheme="majorBidi" w:hAnsiTheme="majorBidi" w:cstheme="majorBidi"/>
          <w:i/>
          <w:iCs/>
          <w:sz w:val="24"/>
          <w:szCs w:val="24"/>
        </w:rPr>
        <w:t>Pemberdayaan Masyarakat Petani</w:t>
      </w:r>
      <w:r>
        <w:rPr>
          <w:rFonts w:asciiTheme="majorBidi" w:hAnsiTheme="majorBidi" w:cstheme="majorBidi"/>
          <w:sz w:val="24"/>
          <w:szCs w:val="24"/>
        </w:rPr>
        <w:t>. Bandung. Bineka.</w:t>
      </w:r>
    </w:p>
    <w:p w:rsidR="005B4097" w:rsidRPr="00DB3493" w:rsidRDefault="005B4097" w:rsidP="005B4097">
      <w:pPr>
        <w:pStyle w:val="FootnoteText"/>
        <w:ind w:left="567" w:hanging="567"/>
        <w:jc w:val="both"/>
        <w:rPr>
          <w:rFonts w:asciiTheme="majorBidi" w:hAnsiTheme="majorBidi" w:cstheme="majorBidi"/>
          <w:sz w:val="24"/>
          <w:szCs w:val="24"/>
        </w:rPr>
      </w:pPr>
    </w:p>
    <w:p w:rsidR="005B4097" w:rsidRDefault="005B4097" w:rsidP="005B4097">
      <w:pPr>
        <w:pStyle w:val="FootnoteText"/>
        <w:ind w:left="567" w:hanging="567"/>
        <w:jc w:val="both"/>
        <w:rPr>
          <w:rFonts w:asciiTheme="majorBidi" w:hAnsiTheme="majorBidi" w:cstheme="majorBidi"/>
          <w:sz w:val="24"/>
          <w:szCs w:val="24"/>
        </w:rPr>
      </w:pPr>
      <w:r w:rsidRPr="00DB3493">
        <w:rPr>
          <w:rFonts w:asciiTheme="majorBidi" w:hAnsiTheme="majorBidi" w:cstheme="majorBidi"/>
          <w:sz w:val="24"/>
          <w:szCs w:val="24"/>
        </w:rPr>
        <w:lastRenderedPageBreak/>
        <w:t>Totok Mardikanto</w:t>
      </w:r>
      <w:r>
        <w:rPr>
          <w:rFonts w:asciiTheme="majorBidi" w:hAnsiTheme="majorBidi" w:cstheme="majorBidi"/>
          <w:sz w:val="24"/>
          <w:szCs w:val="24"/>
        </w:rPr>
        <w:t xml:space="preserve">. 2012. </w:t>
      </w:r>
      <w:r w:rsidRPr="00DB3493">
        <w:rPr>
          <w:rFonts w:asciiTheme="majorBidi" w:hAnsiTheme="majorBidi" w:cstheme="majorBidi"/>
          <w:i/>
          <w:iCs/>
          <w:sz w:val="24"/>
          <w:szCs w:val="24"/>
        </w:rPr>
        <w:t>Pemberdayaan Masyarakat Dalam Perspektif Kebijakan Publik</w:t>
      </w:r>
      <w:r>
        <w:rPr>
          <w:rFonts w:asciiTheme="majorBidi" w:hAnsiTheme="majorBidi" w:cstheme="majorBidi"/>
          <w:sz w:val="24"/>
          <w:szCs w:val="24"/>
        </w:rPr>
        <w:t>, Bandung: ALFABETA.</w:t>
      </w:r>
      <w:r w:rsidRPr="00DB3493">
        <w:rPr>
          <w:rFonts w:asciiTheme="majorBidi" w:hAnsiTheme="majorBidi" w:cstheme="majorBidi"/>
          <w:sz w:val="24"/>
          <w:szCs w:val="24"/>
        </w:rPr>
        <w:t xml:space="preserve"> </w:t>
      </w:r>
    </w:p>
    <w:p w:rsidR="005B4097" w:rsidRDefault="005B4097" w:rsidP="005B4097">
      <w:pPr>
        <w:pStyle w:val="FootnoteText"/>
        <w:ind w:left="567" w:hanging="567"/>
        <w:jc w:val="both"/>
        <w:rPr>
          <w:rFonts w:asciiTheme="majorBidi" w:hAnsiTheme="majorBidi" w:cstheme="majorBidi"/>
          <w:sz w:val="24"/>
          <w:szCs w:val="24"/>
        </w:rPr>
      </w:pPr>
    </w:p>
    <w:p w:rsidR="005B4097" w:rsidRDefault="005B4097" w:rsidP="005B4097">
      <w:pPr>
        <w:pStyle w:val="FootnoteText"/>
        <w:ind w:left="567" w:hanging="567"/>
        <w:rPr>
          <w:rFonts w:asciiTheme="majorBidi" w:hAnsiTheme="majorBidi" w:cstheme="majorBidi"/>
          <w:sz w:val="24"/>
          <w:szCs w:val="24"/>
        </w:rPr>
      </w:pPr>
      <w:r w:rsidRPr="00DB3493">
        <w:rPr>
          <w:rFonts w:asciiTheme="majorBidi" w:hAnsiTheme="majorBidi" w:cstheme="majorBidi"/>
          <w:sz w:val="24"/>
          <w:szCs w:val="24"/>
        </w:rPr>
        <w:t xml:space="preserve">www.Ariyanto,kearifanloka dan ketahanan pangan di akses pada28-oktober-20014  jam 09:32 Wib </w:t>
      </w:r>
    </w:p>
    <w:p w:rsidR="005B4097" w:rsidRPr="000D7E52" w:rsidRDefault="00BE33FC" w:rsidP="005B4097">
      <w:pPr>
        <w:pStyle w:val="FootnoteText"/>
        <w:ind w:left="567" w:hanging="567"/>
        <w:rPr>
          <w:rFonts w:asciiTheme="majorBidi" w:hAnsiTheme="majorBidi" w:cstheme="majorBidi"/>
          <w:sz w:val="24"/>
          <w:szCs w:val="24"/>
        </w:rPr>
      </w:pPr>
      <w:hyperlink r:id="rId7" w:history="1">
        <w:r w:rsidR="005B4097" w:rsidRPr="000D7E52">
          <w:rPr>
            <w:rStyle w:val="Hyperlink"/>
            <w:rFonts w:asciiTheme="majorBidi" w:hAnsiTheme="majorBidi" w:cstheme="majorBidi"/>
            <w:sz w:val="24"/>
            <w:szCs w:val="24"/>
          </w:rPr>
          <w:t>Http://digilib.uin-suka.ac.id/gdl.php?mod=browse=read&amp;digilib-uin-sukahikmahayat-1478</w:t>
        </w:r>
      </w:hyperlink>
      <w:r w:rsidR="005B4097" w:rsidRPr="000D7E52">
        <w:rPr>
          <w:rFonts w:asciiTheme="majorBidi" w:hAnsiTheme="majorBidi" w:cstheme="majorBidi"/>
          <w:sz w:val="24"/>
          <w:szCs w:val="24"/>
        </w:rPr>
        <w:t>( Pemikiran Ibnu Khaldun)</w:t>
      </w:r>
    </w:p>
    <w:p w:rsidR="005B4097" w:rsidRPr="00DB3493" w:rsidRDefault="005B4097" w:rsidP="005B4097">
      <w:pPr>
        <w:pStyle w:val="FootnoteText"/>
        <w:ind w:left="567" w:hanging="567"/>
        <w:rPr>
          <w:rFonts w:asciiTheme="majorBidi" w:hAnsiTheme="majorBidi" w:cstheme="majorBidi"/>
          <w:sz w:val="24"/>
          <w:szCs w:val="24"/>
        </w:rPr>
      </w:pPr>
    </w:p>
    <w:p w:rsidR="005B4097" w:rsidRPr="00DB3493" w:rsidRDefault="005B4097" w:rsidP="005B4097">
      <w:pPr>
        <w:pStyle w:val="FootnoteText"/>
        <w:spacing w:line="480" w:lineRule="auto"/>
        <w:ind w:firstLine="720"/>
        <w:rPr>
          <w:rFonts w:asciiTheme="majorBidi" w:hAnsiTheme="majorBidi" w:cstheme="majorBidi"/>
          <w:sz w:val="24"/>
          <w:szCs w:val="24"/>
        </w:rPr>
      </w:pPr>
    </w:p>
    <w:p w:rsidR="005B4097" w:rsidRDefault="005B4097" w:rsidP="005B4097">
      <w:pPr>
        <w:spacing w:line="480" w:lineRule="auto"/>
        <w:jc w:val="center"/>
        <w:rPr>
          <w:rFonts w:asciiTheme="majorBidi" w:hAnsiTheme="majorBidi" w:cstheme="majorBidi"/>
          <w:b/>
          <w:bCs/>
          <w:szCs w:val="24"/>
        </w:rPr>
      </w:pPr>
    </w:p>
    <w:p w:rsidR="005B4097" w:rsidRDefault="005B4097" w:rsidP="005B4097">
      <w:pPr>
        <w:spacing w:line="480" w:lineRule="auto"/>
        <w:jc w:val="center"/>
        <w:rPr>
          <w:rFonts w:asciiTheme="majorBidi" w:hAnsiTheme="majorBidi" w:cstheme="majorBidi"/>
          <w:b/>
          <w:bCs/>
          <w:szCs w:val="24"/>
        </w:rPr>
      </w:pPr>
    </w:p>
    <w:p w:rsidR="005B4097" w:rsidRDefault="005B4097" w:rsidP="005B4097">
      <w:pPr>
        <w:spacing w:line="480" w:lineRule="auto"/>
        <w:jc w:val="center"/>
        <w:rPr>
          <w:rFonts w:asciiTheme="majorBidi" w:hAnsiTheme="majorBidi" w:cstheme="majorBidi"/>
          <w:b/>
          <w:bCs/>
          <w:szCs w:val="24"/>
        </w:rPr>
      </w:pPr>
    </w:p>
    <w:p w:rsidR="005B4097" w:rsidRPr="00DB3493" w:rsidRDefault="005B4097" w:rsidP="005B4097">
      <w:pPr>
        <w:spacing w:line="480" w:lineRule="auto"/>
        <w:jc w:val="center"/>
        <w:rPr>
          <w:rFonts w:asciiTheme="majorBidi" w:hAnsiTheme="majorBidi" w:cstheme="majorBidi"/>
          <w:b/>
          <w:bCs/>
          <w:szCs w:val="24"/>
        </w:rPr>
      </w:pPr>
    </w:p>
    <w:p w:rsidR="00F664E5" w:rsidRDefault="00F664E5" w:rsidP="001B637C">
      <w:pPr>
        <w:pStyle w:val="ListParagraph"/>
        <w:spacing w:line="480" w:lineRule="auto"/>
        <w:ind w:left="360" w:firstLine="360"/>
      </w:pPr>
    </w:p>
    <w:sectPr w:rsidR="00F664E5" w:rsidSect="000D3351">
      <w:headerReference w:type="default" r:id="rId8"/>
      <w:headerReference w:type="first" r:id="rId9"/>
      <w:pgSz w:w="11907" w:h="16840" w:code="9"/>
      <w:pgMar w:top="2268" w:right="1701" w:bottom="1701" w:left="2268" w:header="1418" w:footer="851" w:gutter="0"/>
      <w:pgNumType w:start="10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A87" w:rsidRDefault="00CD5A87" w:rsidP="00BB25A5">
      <w:pPr>
        <w:spacing w:line="240" w:lineRule="auto"/>
      </w:pPr>
      <w:r>
        <w:separator/>
      </w:r>
    </w:p>
  </w:endnote>
  <w:endnote w:type="continuationSeparator" w:id="1">
    <w:p w:rsidR="00CD5A87" w:rsidRDefault="00CD5A87" w:rsidP="00BB25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A87" w:rsidRDefault="00CD5A87" w:rsidP="00BB25A5">
      <w:pPr>
        <w:spacing w:line="240" w:lineRule="auto"/>
      </w:pPr>
      <w:r>
        <w:separator/>
      </w:r>
    </w:p>
  </w:footnote>
  <w:footnote w:type="continuationSeparator" w:id="1">
    <w:p w:rsidR="00CD5A87" w:rsidRDefault="00CD5A87" w:rsidP="00BB25A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8511"/>
      <w:docPartObj>
        <w:docPartGallery w:val="Page Numbers (Top of Page)"/>
        <w:docPartUnique/>
      </w:docPartObj>
    </w:sdtPr>
    <w:sdtContent>
      <w:p w:rsidR="000715B2" w:rsidRDefault="00BE33FC">
        <w:pPr>
          <w:pStyle w:val="Header"/>
          <w:jc w:val="right"/>
        </w:pPr>
        <w:fldSimple w:instr=" PAGE   \* MERGEFORMAT ">
          <w:r w:rsidR="000D3351">
            <w:rPr>
              <w:noProof/>
            </w:rPr>
            <w:t>108</w:t>
          </w:r>
        </w:fldSimple>
      </w:p>
    </w:sdtContent>
  </w:sdt>
  <w:p w:rsidR="000715B2" w:rsidRDefault="000715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6751"/>
      <w:docPartObj>
        <w:docPartGallery w:val="Page Numbers (Top of Page)"/>
        <w:docPartUnique/>
      </w:docPartObj>
    </w:sdtPr>
    <w:sdtContent>
      <w:p w:rsidR="000715B2" w:rsidRDefault="00BE33FC">
        <w:pPr>
          <w:pStyle w:val="Header"/>
          <w:jc w:val="right"/>
        </w:pPr>
        <w:fldSimple w:instr=" PAGE   \* MERGEFORMAT ">
          <w:r w:rsidR="000D3351">
            <w:rPr>
              <w:noProof/>
            </w:rPr>
            <w:t>104</w:t>
          </w:r>
        </w:fldSimple>
      </w:p>
    </w:sdtContent>
  </w:sdt>
  <w:p w:rsidR="000715B2" w:rsidRDefault="000715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632E"/>
    <w:multiLevelType w:val="hybridMultilevel"/>
    <w:tmpl w:val="E72AD67C"/>
    <w:lvl w:ilvl="0" w:tplc="6FF46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803F7A"/>
    <w:multiLevelType w:val="hybridMultilevel"/>
    <w:tmpl w:val="16AC2D46"/>
    <w:lvl w:ilvl="0" w:tplc="ECAE4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BF279B"/>
    <w:multiLevelType w:val="hybridMultilevel"/>
    <w:tmpl w:val="7F8C7CF2"/>
    <w:lvl w:ilvl="0" w:tplc="8CEEF25E">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
    <w:nsid w:val="38BE149C"/>
    <w:multiLevelType w:val="hybridMultilevel"/>
    <w:tmpl w:val="F168D3D0"/>
    <w:lvl w:ilvl="0" w:tplc="687CC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95763E"/>
    <w:multiLevelType w:val="hybridMultilevel"/>
    <w:tmpl w:val="D8B06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B45D88"/>
    <w:multiLevelType w:val="hybridMultilevel"/>
    <w:tmpl w:val="F1F6F7AC"/>
    <w:lvl w:ilvl="0" w:tplc="126AAD0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E207DD7"/>
    <w:multiLevelType w:val="hybridMultilevel"/>
    <w:tmpl w:val="C22E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3751DF"/>
    <w:multiLevelType w:val="hybridMultilevel"/>
    <w:tmpl w:val="9A72AD94"/>
    <w:lvl w:ilvl="0" w:tplc="B9466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4"/>
  </w:num>
  <w:num w:numId="5">
    <w:abstractNumId w:val="7"/>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F2010"/>
    <w:rsid w:val="000168AC"/>
    <w:rsid w:val="00022A33"/>
    <w:rsid w:val="000256D8"/>
    <w:rsid w:val="00040FB2"/>
    <w:rsid w:val="00055DE6"/>
    <w:rsid w:val="000703DE"/>
    <w:rsid w:val="000715B2"/>
    <w:rsid w:val="00086892"/>
    <w:rsid w:val="000A69C8"/>
    <w:rsid w:val="000C7309"/>
    <w:rsid w:val="000D3351"/>
    <w:rsid w:val="000F1DFA"/>
    <w:rsid w:val="00110269"/>
    <w:rsid w:val="00126D82"/>
    <w:rsid w:val="00155CD4"/>
    <w:rsid w:val="00170FA5"/>
    <w:rsid w:val="00197461"/>
    <w:rsid w:val="001B637C"/>
    <w:rsid w:val="001C6BF3"/>
    <w:rsid w:val="001D6685"/>
    <w:rsid w:val="00211137"/>
    <w:rsid w:val="0022480A"/>
    <w:rsid w:val="0022536E"/>
    <w:rsid w:val="002259EF"/>
    <w:rsid w:val="0024582C"/>
    <w:rsid w:val="002567BD"/>
    <w:rsid w:val="00261CA8"/>
    <w:rsid w:val="002647FE"/>
    <w:rsid w:val="0029415F"/>
    <w:rsid w:val="00296DF7"/>
    <w:rsid w:val="002A5774"/>
    <w:rsid w:val="002B175C"/>
    <w:rsid w:val="002C5CCF"/>
    <w:rsid w:val="002C7617"/>
    <w:rsid w:val="002D442C"/>
    <w:rsid w:val="002E3D8C"/>
    <w:rsid w:val="0030197D"/>
    <w:rsid w:val="0032259E"/>
    <w:rsid w:val="00351582"/>
    <w:rsid w:val="0036078C"/>
    <w:rsid w:val="00372FF1"/>
    <w:rsid w:val="00384629"/>
    <w:rsid w:val="0038468E"/>
    <w:rsid w:val="00384921"/>
    <w:rsid w:val="00385F50"/>
    <w:rsid w:val="003A3EE3"/>
    <w:rsid w:val="003A6B56"/>
    <w:rsid w:val="003B4F1A"/>
    <w:rsid w:val="003B7A4D"/>
    <w:rsid w:val="003C2227"/>
    <w:rsid w:val="003C7102"/>
    <w:rsid w:val="003D47F3"/>
    <w:rsid w:val="003E2169"/>
    <w:rsid w:val="00420BB0"/>
    <w:rsid w:val="00427C54"/>
    <w:rsid w:val="00436CAC"/>
    <w:rsid w:val="00441D61"/>
    <w:rsid w:val="00447705"/>
    <w:rsid w:val="00461096"/>
    <w:rsid w:val="00471E66"/>
    <w:rsid w:val="004721B7"/>
    <w:rsid w:val="00473DE5"/>
    <w:rsid w:val="00474A8E"/>
    <w:rsid w:val="004978F6"/>
    <w:rsid w:val="004B02C4"/>
    <w:rsid w:val="004E0A19"/>
    <w:rsid w:val="004F23EE"/>
    <w:rsid w:val="004F3528"/>
    <w:rsid w:val="00507CD9"/>
    <w:rsid w:val="005161CA"/>
    <w:rsid w:val="005168B9"/>
    <w:rsid w:val="005357AE"/>
    <w:rsid w:val="00542C02"/>
    <w:rsid w:val="005476FE"/>
    <w:rsid w:val="00591221"/>
    <w:rsid w:val="005A0867"/>
    <w:rsid w:val="005B3427"/>
    <w:rsid w:val="005B4097"/>
    <w:rsid w:val="005F68F3"/>
    <w:rsid w:val="006018B5"/>
    <w:rsid w:val="00605EFE"/>
    <w:rsid w:val="00613420"/>
    <w:rsid w:val="006344E4"/>
    <w:rsid w:val="00647E5E"/>
    <w:rsid w:val="00651D08"/>
    <w:rsid w:val="00652ECB"/>
    <w:rsid w:val="00662BFE"/>
    <w:rsid w:val="006740AD"/>
    <w:rsid w:val="006777F6"/>
    <w:rsid w:val="006866E5"/>
    <w:rsid w:val="00690101"/>
    <w:rsid w:val="00695DCB"/>
    <w:rsid w:val="00697EE2"/>
    <w:rsid w:val="006A1455"/>
    <w:rsid w:val="006B09AE"/>
    <w:rsid w:val="006B2CC4"/>
    <w:rsid w:val="006C12D0"/>
    <w:rsid w:val="006C4F62"/>
    <w:rsid w:val="006C6107"/>
    <w:rsid w:val="006E29D6"/>
    <w:rsid w:val="006F1544"/>
    <w:rsid w:val="00713966"/>
    <w:rsid w:val="0072129B"/>
    <w:rsid w:val="007241AB"/>
    <w:rsid w:val="0073054D"/>
    <w:rsid w:val="007316B1"/>
    <w:rsid w:val="00746877"/>
    <w:rsid w:val="007503BB"/>
    <w:rsid w:val="00756578"/>
    <w:rsid w:val="00763F2F"/>
    <w:rsid w:val="00764304"/>
    <w:rsid w:val="00767241"/>
    <w:rsid w:val="007674D2"/>
    <w:rsid w:val="00777635"/>
    <w:rsid w:val="007856D9"/>
    <w:rsid w:val="0079302B"/>
    <w:rsid w:val="007A0843"/>
    <w:rsid w:val="007A53C1"/>
    <w:rsid w:val="007B084D"/>
    <w:rsid w:val="007B79EE"/>
    <w:rsid w:val="007C702E"/>
    <w:rsid w:val="007D3AD8"/>
    <w:rsid w:val="00806A71"/>
    <w:rsid w:val="00821E50"/>
    <w:rsid w:val="008331F6"/>
    <w:rsid w:val="008347A3"/>
    <w:rsid w:val="00845287"/>
    <w:rsid w:val="008809E6"/>
    <w:rsid w:val="00885921"/>
    <w:rsid w:val="008902E4"/>
    <w:rsid w:val="00891D7C"/>
    <w:rsid w:val="00893CDF"/>
    <w:rsid w:val="008A2B6F"/>
    <w:rsid w:val="008A5DF4"/>
    <w:rsid w:val="008B64C1"/>
    <w:rsid w:val="008D4669"/>
    <w:rsid w:val="008F2010"/>
    <w:rsid w:val="009022EA"/>
    <w:rsid w:val="00902EEC"/>
    <w:rsid w:val="009221A2"/>
    <w:rsid w:val="00926788"/>
    <w:rsid w:val="00960FC2"/>
    <w:rsid w:val="009631A9"/>
    <w:rsid w:val="00973291"/>
    <w:rsid w:val="00974DEB"/>
    <w:rsid w:val="009820F3"/>
    <w:rsid w:val="009941B3"/>
    <w:rsid w:val="009B25A4"/>
    <w:rsid w:val="009B53E4"/>
    <w:rsid w:val="009B71E3"/>
    <w:rsid w:val="009C0206"/>
    <w:rsid w:val="009C1BC0"/>
    <w:rsid w:val="009E7DBF"/>
    <w:rsid w:val="009F47F3"/>
    <w:rsid w:val="009F6CAB"/>
    <w:rsid w:val="00A13720"/>
    <w:rsid w:val="00A17C94"/>
    <w:rsid w:val="00A36171"/>
    <w:rsid w:val="00A40E33"/>
    <w:rsid w:val="00A545B8"/>
    <w:rsid w:val="00A623D3"/>
    <w:rsid w:val="00A6654F"/>
    <w:rsid w:val="00A858A4"/>
    <w:rsid w:val="00A95B33"/>
    <w:rsid w:val="00AB58C7"/>
    <w:rsid w:val="00AC0609"/>
    <w:rsid w:val="00AD3958"/>
    <w:rsid w:val="00AD6F48"/>
    <w:rsid w:val="00B14BA4"/>
    <w:rsid w:val="00B1700D"/>
    <w:rsid w:val="00B2587B"/>
    <w:rsid w:val="00B30140"/>
    <w:rsid w:val="00B45651"/>
    <w:rsid w:val="00B62AB0"/>
    <w:rsid w:val="00B66BA9"/>
    <w:rsid w:val="00B7004C"/>
    <w:rsid w:val="00BB1423"/>
    <w:rsid w:val="00BB25A5"/>
    <w:rsid w:val="00BE33FC"/>
    <w:rsid w:val="00C002CE"/>
    <w:rsid w:val="00C203F5"/>
    <w:rsid w:val="00C26F68"/>
    <w:rsid w:val="00C30A16"/>
    <w:rsid w:val="00C34372"/>
    <w:rsid w:val="00C35AFB"/>
    <w:rsid w:val="00C467C2"/>
    <w:rsid w:val="00C514BE"/>
    <w:rsid w:val="00C53693"/>
    <w:rsid w:val="00C57760"/>
    <w:rsid w:val="00C6559D"/>
    <w:rsid w:val="00C66636"/>
    <w:rsid w:val="00C75DA0"/>
    <w:rsid w:val="00C75F37"/>
    <w:rsid w:val="00C76632"/>
    <w:rsid w:val="00C77A9C"/>
    <w:rsid w:val="00C8051C"/>
    <w:rsid w:val="00C80E55"/>
    <w:rsid w:val="00C96CA0"/>
    <w:rsid w:val="00CA1AF2"/>
    <w:rsid w:val="00CA1E45"/>
    <w:rsid w:val="00CB52B0"/>
    <w:rsid w:val="00CB60FF"/>
    <w:rsid w:val="00CD4484"/>
    <w:rsid w:val="00CD5A87"/>
    <w:rsid w:val="00CE0406"/>
    <w:rsid w:val="00D07431"/>
    <w:rsid w:val="00D109AC"/>
    <w:rsid w:val="00D11DCB"/>
    <w:rsid w:val="00D13531"/>
    <w:rsid w:val="00D24059"/>
    <w:rsid w:val="00D24F63"/>
    <w:rsid w:val="00D45A73"/>
    <w:rsid w:val="00D701AB"/>
    <w:rsid w:val="00D75BAB"/>
    <w:rsid w:val="00D839EA"/>
    <w:rsid w:val="00D936D6"/>
    <w:rsid w:val="00DD2273"/>
    <w:rsid w:val="00DE33BA"/>
    <w:rsid w:val="00E04339"/>
    <w:rsid w:val="00E067E4"/>
    <w:rsid w:val="00E10EE4"/>
    <w:rsid w:val="00E22441"/>
    <w:rsid w:val="00E34B07"/>
    <w:rsid w:val="00E51014"/>
    <w:rsid w:val="00E51CE1"/>
    <w:rsid w:val="00E67A45"/>
    <w:rsid w:val="00E847B2"/>
    <w:rsid w:val="00EA7821"/>
    <w:rsid w:val="00EC50AE"/>
    <w:rsid w:val="00EC6BAE"/>
    <w:rsid w:val="00EE0BE3"/>
    <w:rsid w:val="00EE644E"/>
    <w:rsid w:val="00EF1F7E"/>
    <w:rsid w:val="00F25F37"/>
    <w:rsid w:val="00F2612E"/>
    <w:rsid w:val="00F27E20"/>
    <w:rsid w:val="00F30E0B"/>
    <w:rsid w:val="00F326D7"/>
    <w:rsid w:val="00F40F2A"/>
    <w:rsid w:val="00F57DF1"/>
    <w:rsid w:val="00F664E5"/>
    <w:rsid w:val="00F879AB"/>
    <w:rsid w:val="00F90FAD"/>
    <w:rsid w:val="00FA024B"/>
    <w:rsid w:val="00FB16C9"/>
    <w:rsid w:val="00FC5E4B"/>
    <w:rsid w:val="00FE798C"/>
    <w:rsid w:val="00FF41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sz w:val="24"/>
        <w:szCs w:val="36"/>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010"/>
    <w:pPr>
      <w:ind w:left="720"/>
      <w:contextualSpacing/>
    </w:pPr>
  </w:style>
  <w:style w:type="paragraph" w:styleId="Header">
    <w:name w:val="header"/>
    <w:basedOn w:val="Normal"/>
    <w:link w:val="HeaderChar"/>
    <w:uiPriority w:val="99"/>
    <w:unhideWhenUsed/>
    <w:rsid w:val="00BB25A5"/>
    <w:pPr>
      <w:tabs>
        <w:tab w:val="center" w:pos="4680"/>
        <w:tab w:val="right" w:pos="9360"/>
      </w:tabs>
      <w:spacing w:line="240" w:lineRule="auto"/>
    </w:pPr>
  </w:style>
  <w:style w:type="character" w:customStyle="1" w:styleId="HeaderChar">
    <w:name w:val="Header Char"/>
    <w:basedOn w:val="DefaultParagraphFont"/>
    <w:link w:val="Header"/>
    <w:uiPriority w:val="99"/>
    <w:rsid w:val="00BB25A5"/>
  </w:style>
  <w:style w:type="paragraph" w:styleId="Footer">
    <w:name w:val="footer"/>
    <w:basedOn w:val="Normal"/>
    <w:link w:val="FooterChar"/>
    <w:uiPriority w:val="99"/>
    <w:semiHidden/>
    <w:unhideWhenUsed/>
    <w:rsid w:val="00BB25A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B25A5"/>
  </w:style>
  <w:style w:type="paragraph" w:styleId="FootnoteText">
    <w:name w:val="footnote text"/>
    <w:basedOn w:val="Normal"/>
    <w:link w:val="FootnoteTextChar"/>
    <w:uiPriority w:val="99"/>
    <w:unhideWhenUsed/>
    <w:rsid w:val="005B4097"/>
    <w:pPr>
      <w:spacing w:line="240" w:lineRule="auto"/>
      <w:jc w:val="left"/>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5B4097"/>
    <w:rPr>
      <w:rFonts w:asciiTheme="minorHAnsi" w:hAnsiTheme="minorHAnsi" w:cstheme="minorBidi"/>
      <w:sz w:val="20"/>
      <w:szCs w:val="20"/>
    </w:rPr>
  </w:style>
  <w:style w:type="character" w:styleId="Hyperlink">
    <w:name w:val="Hyperlink"/>
    <w:basedOn w:val="DefaultParagraphFont"/>
    <w:uiPriority w:val="99"/>
    <w:unhideWhenUsed/>
    <w:rsid w:val="005B40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48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gilib.uin-suka.ac.id/gdl.php?mod=browse=read&amp;digilib-uin-sukahikmahayat-14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BAMA</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uswatun</dc:creator>
  <cp:lastModifiedBy>istrikusayang</cp:lastModifiedBy>
  <cp:revision>38</cp:revision>
  <cp:lastPrinted>2015-06-10T15:53:00Z</cp:lastPrinted>
  <dcterms:created xsi:type="dcterms:W3CDTF">2015-04-28T22:42:00Z</dcterms:created>
  <dcterms:modified xsi:type="dcterms:W3CDTF">2018-07-11T00:50:00Z</dcterms:modified>
</cp:coreProperties>
</file>