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8C5" w:rsidRDefault="005A493A">
      <w:pPr>
        <w:widowControl w:val="0"/>
        <w:autoSpaceDE w:val="0"/>
        <w:autoSpaceDN w:val="0"/>
        <w:adjustRightInd w:val="0"/>
        <w:spacing w:before="480" w:after="0"/>
        <w:ind w:right="1"/>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REVIEW OF AL-MASLAHAH AL-MURSALAH THE GOVERNOR OF DKI JAKARTA REGULATION NO. 185 OF 2017 CONCERNING COUNSELING AND HEALTH EXAMINATION FOR PROSPECTIVE BRIDGES</w:t>
      </w:r>
    </w:p>
    <w:p w:rsidR="00A478C5" w:rsidRDefault="00A478C5">
      <w:pPr>
        <w:widowControl w:val="0"/>
        <w:autoSpaceDE w:val="0"/>
        <w:autoSpaceDN w:val="0"/>
        <w:adjustRightInd w:val="0"/>
        <w:ind w:right="1"/>
        <w:jc w:val="both"/>
        <w:rPr>
          <w:rFonts w:ascii="TimesNewRomanPSMT" w:hAnsi="TimesNewRomanPSMT" w:cs="TimesNewRomanPSMT"/>
          <w:sz w:val="24"/>
          <w:szCs w:val="24"/>
        </w:rPr>
      </w:pPr>
    </w:p>
    <w:p w:rsidR="00A478C5" w:rsidRDefault="005A493A">
      <w:pPr>
        <w:widowControl w:val="0"/>
        <w:autoSpaceDE w:val="0"/>
        <w:autoSpaceDN w:val="0"/>
        <w:adjustRightInd w:val="0"/>
        <w:spacing w:before="480" w:after="0"/>
        <w:ind w:right="1"/>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Abstract</w:t>
      </w:r>
    </w:p>
    <w:p w:rsidR="00A478C5" w:rsidRDefault="005A493A">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The  government of DKI Jakarta has made a policy regarding the obligations of </w:t>
      </w:r>
      <w:r>
        <w:rPr>
          <w:rFonts w:ascii="TimesNewRomanPSMT" w:hAnsi="TimesNewRomanPSMT" w:cs="TimesNewRomanPSMT"/>
          <w:sz w:val="24"/>
          <w:szCs w:val="24"/>
        </w:rPr>
        <w:t xml:space="preserve">every citizen who wants to get married to carry out a medical examination. This is a condition of marriage. This health check is not only about TT immunization, but also includes tests of HIV / AIDS, STIs, and </w:t>
      </w:r>
      <w:proofErr w:type="spellStart"/>
      <w:r>
        <w:rPr>
          <w:rFonts w:ascii="TimesNewRomanPSMT" w:hAnsi="TimesNewRomanPSMT" w:cs="TimesNewRomanPSMT"/>
          <w:sz w:val="24"/>
          <w:szCs w:val="24"/>
        </w:rPr>
        <w:t>Hepatysis</w:t>
      </w:r>
      <w:proofErr w:type="spellEnd"/>
      <w:r>
        <w:rPr>
          <w:rFonts w:ascii="TimesNewRomanPSMT" w:hAnsi="TimesNewRomanPSMT" w:cs="TimesNewRomanPSMT"/>
          <w:sz w:val="24"/>
          <w:szCs w:val="24"/>
        </w:rPr>
        <w:t xml:space="preserve"> issued by the local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xml:space="preserve"> or hos</w:t>
      </w:r>
      <w:r>
        <w:rPr>
          <w:rFonts w:ascii="TimesNewRomanPSMT" w:hAnsi="TimesNewRomanPSMT" w:cs="TimesNewRomanPSMT"/>
          <w:sz w:val="24"/>
          <w:szCs w:val="24"/>
        </w:rPr>
        <w:t xml:space="preserve">pital. This certificate is called a marriage-worthy certificate, used to obtain a blank N1. The purpose of this paper is to analyze how is the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review of the Regulation of the Governor of DKI Jakarta No. 185 of 2017 concerning Counseling and Health</w:t>
      </w:r>
      <w:r>
        <w:rPr>
          <w:rFonts w:ascii="TimesNewRomanPSMT" w:hAnsi="TimesNewRomanPSMT" w:cs="TimesNewRomanPSMT"/>
          <w:sz w:val="24"/>
          <w:szCs w:val="24"/>
        </w:rPr>
        <w:t xml:space="preserve"> Examination for Bride in the context of developing Islamic family law in Indonesia. This DKI Jakarta Governor Regulation is a preventive effort, in order to close the loopholes for unwanted things, including: preventing infectious diseases between the pro</w:t>
      </w:r>
      <w:r>
        <w:rPr>
          <w:rFonts w:ascii="TimesNewRomanPSMT" w:hAnsi="TimesNewRomanPSMT" w:cs="TimesNewRomanPSMT"/>
          <w:sz w:val="24"/>
          <w:szCs w:val="24"/>
        </w:rPr>
        <w:t xml:space="preserve">spective bride and groom, inhibiting the rate of divorce in DKI Jakarta, preventing domestic violence, preventing maternal and infant deaths caused by due to health factors, and prevent diseases that are passed from parent to child. This policy is in line </w:t>
      </w:r>
      <w:r>
        <w:rPr>
          <w:rFonts w:ascii="TimesNewRomanPSMT" w:hAnsi="TimesNewRomanPSMT" w:cs="TimesNewRomanPSMT"/>
          <w:sz w:val="24"/>
          <w:szCs w:val="24"/>
        </w:rPr>
        <w:t>with the objectives of Islamic law its</w:t>
      </w:r>
      <w:r>
        <w:rPr>
          <w:rFonts w:ascii="Times-Roman" w:hAnsi="Times-Roman" w:cs="Times-Roman"/>
          <w:sz w:val="24"/>
          <w:szCs w:val="24"/>
        </w:rPr>
        <w:t xml:space="preserve">elf or what is called </w:t>
      </w:r>
      <w:proofErr w:type="spellStart"/>
      <w:r>
        <w:rPr>
          <w:rFonts w:ascii="Times-Roman" w:hAnsi="Times-Roman" w:cs="Times-Roman"/>
          <w:sz w:val="24"/>
          <w:szCs w:val="24"/>
        </w:rPr>
        <w:t>maqāsid</w:t>
      </w:r>
      <w:proofErr w:type="spellEnd"/>
      <w:r>
        <w:rPr>
          <w:rFonts w:ascii="Times-Roman" w:hAnsi="Times-Roman" w:cs="Times-Roman"/>
          <w:sz w:val="24"/>
          <w:szCs w:val="24"/>
        </w:rPr>
        <w:t xml:space="preserve"> </w:t>
      </w:r>
      <w:proofErr w:type="spellStart"/>
      <w:r>
        <w:rPr>
          <w:rFonts w:ascii="Times-Roman" w:hAnsi="Times-Roman" w:cs="Times-Roman"/>
          <w:sz w:val="24"/>
          <w:szCs w:val="24"/>
        </w:rPr>
        <w:t>syarī'ah</w:t>
      </w:r>
      <w:proofErr w:type="spellEnd"/>
      <w:r>
        <w:rPr>
          <w:rFonts w:ascii="Times-Roman" w:hAnsi="Times-Roman" w:cs="Times-Roman"/>
          <w:sz w:val="24"/>
          <w:szCs w:val="24"/>
        </w:rPr>
        <w:t xml:space="preserve">, namely for the sake of </w:t>
      </w:r>
      <w:proofErr w:type="spellStart"/>
      <w:r>
        <w:rPr>
          <w:rFonts w:ascii="Times-Roman" w:hAnsi="Times-Roman" w:cs="Times-Roman"/>
          <w:sz w:val="24"/>
          <w:szCs w:val="24"/>
        </w:rPr>
        <w:t>hifz</w:t>
      </w:r>
      <w:proofErr w:type="spellEnd"/>
      <w:r>
        <w:rPr>
          <w:rFonts w:ascii="Times-Roman" w:hAnsi="Times-Roman" w:cs="Times-Roman"/>
          <w:sz w:val="24"/>
          <w:szCs w:val="24"/>
        </w:rPr>
        <w:t xml:space="preserve"> al-</w:t>
      </w:r>
      <w:proofErr w:type="spellStart"/>
      <w:r>
        <w:rPr>
          <w:rFonts w:ascii="Times-Roman" w:hAnsi="Times-Roman" w:cs="Times-Roman"/>
          <w:sz w:val="24"/>
          <w:szCs w:val="24"/>
        </w:rPr>
        <w:t>nafs</w:t>
      </w:r>
      <w:proofErr w:type="spellEnd"/>
      <w:r>
        <w:rPr>
          <w:rFonts w:ascii="Times-Roman" w:hAnsi="Times-Roman" w:cs="Times-Roman"/>
          <w:sz w:val="24"/>
          <w:szCs w:val="24"/>
        </w:rPr>
        <w:t xml:space="preserve"> (protecting the souls) of the prospective bride and groom from infectious diseases, protecting the soul of pregnant women as well as the babie</w:t>
      </w:r>
      <w:r>
        <w:rPr>
          <w:rFonts w:ascii="Times-Roman" w:hAnsi="Times-Roman" w:cs="Times-Roman"/>
          <w:sz w:val="24"/>
          <w:szCs w:val="24"/>
        </w:rPr>
        <w:t>s. This provides mutual benefit, espec</w:t>
      </w:r>
      <w:r>
        <w:rPr>
          <w:rFonts w:ascii="TimesNewRomanPSMT" w:hAnsi="TimesNewRomanPSMT" w:cs="TimesNewRomanPSMT"/>
          <w:sz w:val="24"/>
          <w:szCs w:val="24"/>
        </w:rPr>
        <w:t>ially for the prospective bride and their descendants as the nation's next generation.</w:t>
      </w:r>
    </w:p>
    <w:p w:rsidR="00A478C5" w:rsidRDefault="005A493A">
      <w:pPr>
        <w:widowControl w:val="0"/>
        <w:autoSpaceDE w:val="0"/>
        <w:autoSpaceDN w:val="0"/>
        <w:adjustRightInd w:val="0"/>
        <w:ind w:right="1"/>
        <w:jc w:val="both"/>
        <w:rPr>
          <w:rFonts w:ascii="TimesNewRomanPSMT" w:hAnsi="TimesNewRomanPSMT" w:cs="TimesNewRomanPSMT"/>
          <w:sz w:val="24"/>
          <w:szCs w:val="24"/>
        </w:rPr>
      </w:pPr>
      <w:r>
        <w:rPr>
          <w:rFonts w:ascii="TimesNewRomanPSMT" w:hAnsi="TimesNewRomanPSMT" w:cs="TimesNewRomanPSMT"/>
          <w:sz w:val="24"/>
          <w:szCs w:val="24"/>
        </w:rPr>
        <w:t xml:space="preserve">Keywords: </w:t>
      </w:r>
      <w:proofErr w:type="spellStart"/>
      <w:r>
        <w:rPr>
          <w:rFonts w:ascii="TimesNewRomanPSMT" w:hAnsi="TimesNewRomanPSMT" w:cs="TimesNewRomanPSMT"/>
          <w:sz w:val="24"/>
          <w:szCs w:val="24"/>
        </w:rPr>
        <w:t>Pergub</w:t>
      </w:r>
      <w:proofErr w:type="spellEnd"/>
      <w:r>
        <w:rPr>
          <w:rFonts w:ascii="TimesNewRomanPSMT" w:hAnsi="TimesNewRomanPSMT" w:cs="TimesNewRomanPSMT"/>
          <w:sz w:val="24"/>
          <w:szCs w:val="24"/>
        </w:rPr>
        <w:t xml:space="preserve"> DKI Jakarta No. 185 Years. 2017,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counseling and medical examinations </w:t>
      </w:r>
    </w:p>
    <w:p w:rsidR="00A478C5" w:rsidRDefault="005A493A">
      <w:pPr>
        <w:widowControl w:val="0"/>
        <w:numPr>
          <w:ilvl w:val="0"/>
          <w:numId w:val="1"/>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A.</w:t>
      </w:r>
      <w:r>
        <w:rPr>
          <w:rFonts w:ascii="TimesNewRomanPS-BoldMT" w:hAnsi="TimesNewRomanPS-BoldMT" w:cs="TimesNewRomanPS-BoldMT"/>
          <w:b/>
          <w:bCs/>
          <w:sz w:val="24"/>
          <w:szCs w:val="24"/>
        </w:rPr>
        <w:tab/>
        <w:t>Introduction</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Marriage is a phys</w:t>
      </w:r>
      <w:r>
        <w:rPr>
          <w:rFonts w:ascii="TimesNewRomanPSMT" w:hAnsi="TimesNewRomanPSMT" w:cs="TimesNewRomanPSMT"/>
          <w:sz w:val="24"/>
          <w:szCs w:val="24"/>
        </w:rPr>
        <w:t xml:space="preserve">ical and mental bond between a man and a woman as husband and wife with the aim of forming a happy and eternal family based on the One Godhead.  Everyone who gets married must have certain goals. Both material, social, and spiritual. However, not everyone </w:t>
      </w:r>
      <w:r>
        <w:rPr>
          <w:rFonts w:ascii="TimesNewRomanPSMT" w:hAnsi="TimesNewRomanPSMT" w:cs="TimesNewRomanPSMT"/>
          <w:sz w:val="24"/>
          <w:szCs w:val="24"/>
        </w:rPr>
        <w:t>is able to describe what these goals are, then take care of them as a guide for married life.</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If the purpose of this marriage is not clear, it will be difficult to be cared for throughout married life. Moreover, if this goal is actually annihilated, fades </w:t>
      </w:r>
      <w:r>
        <w:rPr>
          <w:rFonts w:ascii="TimesNewRomanPSMT" w:hAnsi="TimesNewRomanPSMT" w:cs="TimesNewRomanPSMT"/>
          <w:sz w:val="24"/>
          <w:szCs w:val="24"/>
        </w:rPr>
        <w:t xml:space="preserve">and </w:t>
      </w:r>
      <w:r>
        <w:rPr>
          <w:rFonts w:ascii="TimesNewRomanPSMT" w:hAnsi="TimesNewRomanPSMT" w:cs="TimesNewRomanPSMT"/>
          <w:sz w:val="24"/>
          <w:szCs w:val="24"/>
        </w:rPr>
        <w:lastRenderedPageBreak/>
        <w:t>disappears, then it is only a matter of waiting for the marriage bond to be destroyed halfway through. Even if a bond has to be passed with no purpose and meaning, then the whole household life will be empty, even tormented, stressed, and depressed. In</w:t>
      </w:r>
      <w:r>
        <w:rPr>
          <w:rFonts w:ascii="TimesNewRomanPSMT" w:hAnsi="TimesNewRomanPSMT" w:cs="TimesNewRomanPSMT"/>
          <w:sz w:val="24"/>
          <w:szCs w:val="24"/>
        </w:rPr>
        <w:t xml:space="preserve"> this condition, the ideal household as a place of refuge and benefit, on the contrary, becomes a place of violence and all evil. For this reason, it is necessary to have clarity on the objectives that are shared by the husband and wife as their guide in n</w:t>
      </w:r>
      <w:r>
        <w:rPr>
          <w:rFonts w:ascii="TimesNewRomanPSMT" w:hAnsi="TimesNewRomanPSMT" w:cs="TimesNewRomanPSMT"/>
          <w:sz w:val="24"/>
          <w:szCs w:val="24"/>
        </w:rPr>
        <w:t>avigating the household ship. These goals need to be cared for, maintained, and preserved together.</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Refer to the QS. al-Rum [30]: 21 which reads:</w:t>
      </w:r>
    </w:p>
    <w:p w:rsidR="00A478C5" w:rsidRDefault="005A493A">
      <w:pPr>
        <w:widowControl w:val="0"/>
        <w:autoSpaceDE w:val="0"/>
        <w:autoSpaceDN w:val="0"/>
        <w:bidi/>
        <w:adjustRightInd w:val="0"/>
        <w:spacing w:after="0" w:line="360" w:lineRule="auto"/>
        <w:ind w:right="1"/>
        <w:rPr>
          <w:rFonts w:ascii="TimesNewRomanPSMT" w:hAnsi="TimesNewRomanPSMT" w:cs="TimesNewRomanPSMT"/>
          <w:sz w:val="28"/>
          <w:szCs w:val="28"/>
        </w:rPr>
      </w:pPr>
      <w:r>
        <w:rPr>
          <w:rFonts w:ascii="GeezaPro" w:hAnsi="TimesNewRomanPSMT" w:cs="GeezaPro" w:hint="cs"/>
          <w:sz w:val="28"/>
          <w:szCs w:val="28"/>
          <w:rtl/>
        </w:rPr>
        <w:t>وَمِنْ</w:t>
      </w:r>
      <w:r>
        <w:rPr>
          <w:rFonts w:ascii="TimesNewRomanPSMT" w:hAnsi="TimesNewRomanPSMT" w:cs="TimesNewRomanPSMT"/>
          <w:sz w:val="28"/>
          <w:szCs w:val="28"/>
          <w:rtl/>
        </w:rPr>
        <w:t xml:space="preserve"> </w:t>
      </w:r>
      <w:r>
        <w:rPr>
          <w:rFonts w:ascii="GeezaPro" w:hAnsi="TimesNewRomanPSMT" w:cs="GeezaPro" w:hint="cs"/>
          <w:sz w:val="28"/>
          <w:szCs w:val="28"/>
          <w:rtl/>
        </w:rPr>
        <w:t>ا</w:t>
      </w:r>
      <w:r>
        <w:rPr>
          <w:rFonts w:ascii="TimesNewRomanPSMT" w:hAnsi="TimesNewRomanPSMT" w:cs="Times New Roman"/>
          <w:sz w:val="28"/>
          <w:szCs w:val="28"/>
          <w:rtl/>
        </w:rPr>
        <w:t>ٰ</w:t>
      </w:r>
      <w:r>
        <w:rPr>
          <w:rFonts w:ascii="GeezaPro" w:hAnsi="TimesNewRomanPSMT" w:cs="GeezaPro" w:hint="cs"/>
          <w:sz w:val="28"/>
          <w:szCs w:val="28"/>
          <w:rtl/>
        </w:rPr>
        <w:t>ي</w:t>
      </w:r>
      <w:r>
        <w:rPr>
          <w:rFonts w:ascii="TimesNewRomanPSMT" w:hAnsi="TimesNewRomanPSMT" w:cs="Times New Roman"/>
          <w:sz w:val="28"/>
          <w:szCs w:val="28"/>
          <w:rtl/>
        </w:rPr>
        <w:t>ٰ</w:t>
      </w:r>
      <w:r>
        <w:rPr>
          <w:rFonts w:ascii="GeezaPro" w:hAnsi="TimesNewRomanPSMT" w:cs="GeezaPro" w:hint="cs"/>
          <w:sz w:val="28"/>
          <w:szCs w:val="28"/>
          <w:rtl/>
        </w:rPr>
        <w:t>تِه</w:t>
      </w:r>
      <w:r>
        <w:rPr>
          <w:rFonts w:ascii="TimesNewRomanPSMT" w:hAnsi="TimesNewRomanPSMT" w:cs="Times New Roman"/>
          <w:sz w:val="28"/>
          <w:szCs w:val="28"/>
          <w:rtl/>
        </w:rPr>
        <w:t>ٖٓ</w:t>
      </w:r>
      <w:r>
        <w:rPr>
          <w:rFonts w:ascii="TimesNewRomanPSMT" w:hAnsi="TimesNewRomanPSMT" w:cs="TimesNewRomanPSMT"/>
          <w:sz w:val="28"/>
          <w:szCs w:val="28"/>
          <w:rtl/>
        </w:rPr>
        <w:t xml:space="preserve"> </w:t>
      </w:r>
      <w:r>
        <w:rPr>
          <w:rFonts w:ascii="GeezaPro" w:hAnsi="TimesNewRomanPSMT" w:cs="GeezaPro" w:hint="cs"/>
          <w:sz w:val="28"/>
          <w:szCs w:val="28"/>
          <w:rtl/>
        </w:rPr>
        <w:t>اَنْ</w:t>
      </w:r>
      <w:r>
        <w:rPr>
          <w:rFonts w:ascii="TimesNewRomanPSMT" w:hAnsi="TimesNewRomanPSMT" w:cs="TimesNewRomanPSMT"/>
          <w:sz w:val="28"/>
          <w:szCs w:val="28"/>
          <w:rtl/>
        </w:rPr>
        <w:t xml:space="preserve"> </w:t>
      </w:r>
      <w:r>
        <w:rPr>
          <w:rFonts w:ascii="GeezaPro" w:hAnsi="TimesNewRomanPSMT" w:cs="GeezaPro" w:hint="cs"/>
          <w:sz w:val="28"/>
          <w:szCs w:val="28"/>
          <w:rtl/>
        </w:rPr>
        <w:t>خَلَقَ</w:t>
      </w:r>
      <w:r>
        <w:rPr>
          <w:rFonts w:ascii="TimesNewRomanPSMT" w:hAnsi="TimesNewRomanPSMT" w:cs="TimesNewRomanPSMT"/>
          <w:sz w:val="28"/>
          <w:szCs w:val="28"/>
          <w:rtl/>
        </w:rPr>
        <w:t xml:space="preserve"> </w:t>
      </w:r>
      <w:r>
        <w:rPr>
          <w:rFonts w:ascii="GeezaPro" w:hAnsi="TimesNewRomanPSMT" w:cs="GeezaPro" w:hint="cs"/>
          <w:sz w:val="28"/>
          <w:szCs w:val="28"/>
          <w:rtl/>
        </w:rPr>
        <w:t>لَكُمْ</w:t>
      </w:r>
      <w:r>
        <w:rPr>
          <w:rFonts w:ascii="TimesNewRomanPSMT" w:hAnsi="TimesNewRomanPSMT" w:cs="TimesNewRomanPSMT"/>
          <w:sz w:val="28"/>
          <w:szCs w:val="28"/>
          <w:rtl/>
        </w:rPr>
        <w:t xml:space="preserve"> </w:t>
      </w:r>
      <w:r>
        <w:rPr>
          <w:rFonts w:ascii="GeezaPro" w:hAnsi="TimesNewRomanPSMT" w:cs="GeezaPro" w:hint="cs"/>
          <w:sz w:val="28"/>
          <w:szCs w:val="28"/>
          <w:rtl/>
        </w:rPr>
        <w:t>مِّنْ</w:t>
      </w:r>
      <w:r>
        <w:rPr>
          <w:rFonts w:ascii="TimesNewRomanPSMT" w:hAnsi="TimesNewRomanPSMT" w:cs="TimesNewRomanPSMT"/>
          <w:sz w:val="28"/>
          <w:szCs w:val="28"/>
          <w:rtl/>
        </w:rPr>
        <w:t xml:space="preserve"> </w:t>
      </w:r>
      <w:r>
        <w:rPr>
          <w:rFonts w:ascii="GeezaPro" w:hAnsi="TimesNewRomanPSMT" w:cs="GeezaPro" w:hint="cs"/>
          <w:sz w:val="28"/>
          <w:szCs w:val="28"/>
          <w:rtl/>
        </w:rPr>
        <w:t>اَنْفُسِكُمْ</w:t>
      </w:r>
      <w:r>
        <w:rPr>
          <w:rFonts w:ascii="TimesNewRomanPSMT" w:hAnsi="TimesNewRomanPSMT" w:cs="TimesNewRomanPSMT"/>
          <w:sz w:val="28"/>
          <w:szCs w:val="28"/>
          <w:rtl/>
        </w:rPr>
        <w:t xml:space="preserve"> </w:t>
      </w:r>
      <w:r>
        <w:rPr>
          <w:rFonts w:ascii="GeezaPro" w:hAnsi="TimesNewRomanPSMT" w:cs="GeezaPro" w:hint="cs"/>
          <w:sz w:val="28"/>
          <w:szCs w:val="28"/>
          <w:rtl/>
        </w:rPr>
        <w:t>اَزْوَاجًا</w:t>
      </w:r>
      <w:r>
        <w:rPr>
          <w:rFonts w:ascii="TimesNewRomanPSMT" w:hAnsi="TimesNewRomanPSMT" w:cs="TimesNewRomanPSMT"/>
          <w:sz w:val="28"/>
          <w:szCs w:val="28"/>
          <w:rtl/>
        </w:rPr>
        <w:t xml:space="preserve"> </w:t>
      </w:r>
      <w:r>
        <w:rPr>
          <w:rFonts w:ascii="GeezaPro" w:hAnsi="TimesNewRomanPSMT" w:cs="GeezaPro" w:hint="cs"/>
          <w:sz w:val="28"/>
          <w:szCs w:val="28"/>
          <w:rtl/>
        </w:rPr>
        <w:t>لِّتَسْكُنُوْ</w:t>
      </w:r>
      <w:r>
        <w:rPr>
          <w:rFonts w:ascii="TimesNewRomanPSMT" w:hAnsi="TimesNewRomanPSMT" w:cs="Times New Roman"/>
          <w:sz w:val="28"/>
          <w:szCs w:val="28"/>
          <w:rtl/>
        </w:rPr>
        <w:t>ٓ</w:t>
      </w:r>
      <w:r>
        <w:rPr>
          <w:rFonts w:ascii="GeezaPro" w:hAnsi="TimesNewRomanPSMT" w:cs="GeezaPro" w:hint="cs"/>
          <w:sz w:val="28"/>
          <w:szCs w:val="28"/>
          <w:rtl/>
        </w:rPr>
        <w:t>ا</w:t>
      </w:r>
      <w:r>
        <w:rPr>
          <w:rFonts w:ascii="TimesNewRomanPSMT" w:hAnsi="TimesNewRomanPSMT" w:cs="TimesNewRomanPSMT"/>
          <w:sz w:val="28"/>
          <w:szCs w:val="28"/>
          <w:rtl/>
        </w:rPr>
        <w:t xml:space="preserve"> </w:t>
      </w:r>
      <w:r>
        <w:rPr>
          <w:rFonts w:ascii="GeezaPro" w:hAnsi="TimesNewRomanPSMT" w:cs="GeezaPro" w:hint="cs"/>
          <w:sz w:val="28"/>
          <w:szCs w:val="28"/>
          <w:rtl/>
        </w:rPr>
        <w:t>اِلَيْهَا</w:t>
      </w:r>
      <w:r>
        <w:rPr>
          <w:rFonts w:ascii="TimesNewRomanPSMT" w:hAnsi="TimesNewRomanPSMT" w:cs="TimesNewRomanPSMT"/>
          <w:sz w:val="28"/>
          <w:szCs w:val="28"/>
          <w:rtl/>
        </w:rPr>
        <w:t xml:space="preserve"> </w:t>
      </w:r>
      <w:r>
        <w:rPr>
          <w:rFonts w:ascii="GeezaPro" w:hAnsi="TimesNewRomanPSMT" w:cs="GeezaPro" w:hint="cs"/>
          <w:sz w:val="28"/>
          <w:szCs w:val="28"/>
          <w:rtl/>
        </w:rPr>
        <w:t>وَجَعَلَ</w:t>
      </w:r>
      <w:r>
        <w:rPr>
          <w:rFonts w:ascii="TimesNewRomanPSMT" w:hAnsi="TimesNewRomanPSMT" w:cs="TimesNewRomanPSMT"/>
          <w:sz w:val="28"/>
          <w:szCs w:val="28"/>
          <w:rtl/>
        </w:rPr>
        <w:t xml:space="preserve"> </w:t>
      </w:r>
      <w:r>
        <w:rPr>
          <w:rFonts w:ascii="GeezaPro" w:hAnsi="TimesNewRomanPSMT" w:cs="GeezaPro" w:hint="cs"/>
          <w:sz w:val="28"/>
          <w:szCs w:val="28"/>
          <w:rtl/>
        </w:rPr>
        <w:t>بَيْنَكُم</w:t>
      </w:r>
      <w:r>
        <w:rPr>
          <w:rFonts w:ascii="GeezaPro" w:hAnsi="TimesNewRomanPSMT" w:cs="GeezaPro" w:hint="cs"/>
          <w:sz w:val="28"/>
          <w:szCs w:val="28"/>
          <w:rtl/>
        </w:rPr>
        <w:t>ْ</w:t>
      </w:r>
      <w:r>
        <w:rPr>
          <w:rFonts w:ascii="TimesNewRomanPSMT" w:hAnsi="TimesNewRomanPSMT" w:cs="TimesNewRomanPSMT"/>
          <w:sz w:val="28"/>
          <w:szCs w:val="28"/>
          <w:rtl/>
        </w:rPr>
        <w:t xml:space="preserve"> </w:t>
      </w:r>
      <w:r>
        <w:rPr>
          <w:rFonts w:ascii="GeezaPro" w:hAnsi="TimesNewRomanPSMT" w:cs="GeezaPro" w:hint="cs"/>
          <w:sz w:val="28"/>
          <w:szCs w:val="28"/>
          <w:rtl/>
        </w:rPr>
        <w:t>مَّوَدَّةً</w:t>
      </w:r>
      <w:r>
        <w:rPr>
          <w:rFonts w:ascii="TimesNewRomanPSMT" w:hAnsi="TimesNewRomanPSMT" w:cs="TimesNewRomanPSMT"/>
          <w:sz w:val="28"/>
          <w:szCs w:val="28"/>
          <w:rtl/>
        </w:rPr>
        <w:t xml:space="preserve"> </w:t>
      </w:r>
      <w:r>
        <w:rPr>
          <w:rFonts w:ascii="GeezaPro" w:hAnsi="TimesNewRomanPSMT" w:cs="GeezaPro" w:hint="cs"/>
          <w:sz w:val="28"/>
          <w:szCs w:val="28"/>
          <w:rtl/>
        </w:rPr>
        <w:t>وَّرَحْمَةً</w:t>
      </w:r>
      <w:r>
        <w:rPr>
          <w:rFonts w:ascii="TimesNewRomanPSMT" w:hAnsi="TimesNewRomanPSMT" w:cs="TimesNewRomanPSMT"/>
          <w:sz w:val="28"/>
          <w:szCs w:val="28"/>
          <w:rtl/>
        </w:rPr>
        <w:t xml:space="preserve"> </w:t>
      </w:r>
      <w:r>
        <w:rPr>
          <w:rFonts w:ascii="TimesNewRomanPSMT" w:hAnsi="TimesNewRomanPSMT" w:cs="Times New Roman"/>
          <w:sz w:val="28"/>
          <w:szCs w:val="28"/>
          <w:rtl/>
        </w:rPr>
        <w:t>ۗ</w:t>
      </w:r>
      <w:r>
        <w:rPr>
          <w:rFonts w:ascii="GeezaPro" w:hAnsi="TimesNewRomanPSMT" w:cs="GeezaPro" w:hint="cs"/>
          <w:sz w:val="28"/>
          <w:szCs w:val="28"/>
          <w:rtl/>
        </w:rPr>
        <w:t>اِنَّ</w:t>
      </w:r>
      <w:r>
        <w:rPr>
          <w:rFonts w:ascii="TimesNewRomanPSMT" w:hAnsi="TimesNewRomanPSMT" w:cs="TimesNewRomanPSMT"/>
          <w:sz w:val="28"/>
          <w:szCs w:val="28"/>
          <w:rtl/>
        </w:rPr>
        <w:t xml:space="preserve"> </w:t>
      </w:r>
      <w:r>
        <w:rPr>
          <w:rFonts w:ascii="GeezaPro" w:hAnsi="TimesNewRomanPSMT" w:cs="GeezaPro" w:hint="cs"/>
          <w:sz w:val="28"/>
          <w:szCs w:val="28"/>
          <w:rtl/>
        </w:rPr>
        <w:t>فِيْ</w:t>
      </w:r>
      <w:r>
        <w:rPr>
          <w:rFonts w:ascii="TimesNewRomanPSMT" w:hAnsi="TimesNewRomanPSMT" w:cs="TimesNewRomanPSMT"/>
          <w:sz w:val="28"/>
          <w:szCs w:val="28"/>
          <w:rtl/>
        </w:rPr>
        <w:t xml:space="preserve"> </w:t>
      </w:r>
      <w:r>
        <w:rPr>
          <w:rFonts w:ascii="GeezaPro" w:hAnsi="TimesNewRomanPSMT" w:cs="GeezaPro" w:hint="cs"/>
          <w:sz w:val="28"/>
          <w:szCs w:val="28"/>
          <w:rtl/>
        </w:rPr>
        <w:t>ذ</w:t>
      </w:r>
      <w:r>
        <w:rPr>
          <w:rFonts w:ascii="TimesNewRomanPSMT" w:hAnsi="TimesNewRomanPSMT" w:cs="Times New Roman"/>
          <w:sz w:val="28"/>
          <w:szCs w:val="28"/>
          <w:rtl/>
        </w:rPr>
        <w:t>ٰ</w:t>
      </w:r>
      <w:r>
        <w:rPr>
          <w:rFonts w:ascii="GeezaPro" w:hAnsi="TimesNewRomanPSMT" w:cs="GeezaPro" w:hint="cs"/>
          <w:sz w:val="28"/>
          <w:szCs w:val="28"/>
          <w:rtl/>
        </w:rPr>
        <w:t>لِكَ</w:t>
      </w:r>
      <w:r>
        <w:rPr>
          <w:rFonts w:ascii="TimesNewRomanPSMT" w:hAnsi="TimesNewRomanPSMT" w:cs="TimesNewRomanPSMT"/>
          <w:sz w:val="28"/>
          <w:szCs w:val="28"/>
          <w:rtl/>
        </w:rPr>
        <w:t xml:space="preserve"> </w:t>
      </w:r>
      <w:r>
        <w:rPr>
          <w:rFonts w:ascii="GeezaPro" w:hAnsi="TimesNewRomanPSMT" w:cs="GeezaPro" w:hint="cs"/>
          <w:sz w:val="28"/>
          <w:szCs w:val="28"/>
          <w:rtl/>
        </w:rPr>
        <w:t>لَا</w:t>
      </w:r>
      <w:r>
        <w:rPr>
          <w:rFonts w:ascii="TimesNewRomanPSMT" w:hAnsi="TimesNewRomanPSMT" w:cs="Times New Roman"/>
          <w:sz w:val="28"/>
          <w:szCs w:val="28"/>
          <w:rtl/>
        </w:rPr>
        <w:t>ٰ</w:t>
      </w:r>
      <w:r>
        <w:rPr>
          <w:rFonts w:ascii="GeezaPro" w:hAnsi="TimesNewRomanPSMT" w:cs="GeezaPro" w:hint="cs"/>
          <w:sz w:val="28"/>
          <w:szCs w:val="28"/>
          <w:rtl/>
        </w:rPr>
        <w:t>ي</w:t>
      </w:r>
      <w:r>
        <w:rPr>
          <w:rFonts w:ascii="TimesNewRomanPSMT" w:hAnsi="TimesNewRomanPSMT" w:cs="Times New Roman"/>
          <w:sz w:val="28"/>
          <w:szCs w:val="28"/>
          <w:rtl/>
        </w:rPr>
        <w:t>ٰ</w:t>
      </w:r>
      <w:r>
        <w:rPr>
          <w:rFonts w:ascii="GeezaPro" w:hAnsi="TimesNewRomanPSMT" w:cs="GeezaPro" w:hint="cs"/>
          <w:sz w:val="28"/>
          <w:szCs w:val="28"/>
          <w:rtl/>
        </w:rPr>
        <w:t>تٍ</w:t>
      </w:r>
      <w:r>
        <w:rPr>
          <w:rFonts w:ascii="TimesNewRomanPSMT" w:hAnsi="TimesNewRomanPSMT" w:cs="TimesNewRomanPSMT"/>
          <w:sz w:val="28"/>
          <w:szCs w:val="28"/>
          <w:rtl/>
        </w:rPr>
        <w:t xml:space="preserve"> </w:t>
      </w:r>
      <w:r>
        <w:rPr>
          <w:rFonts w:ascii="GeezaPro" w:hAnsi="TimesNewRomanPSMT" w:cs="GeezaPro" w:hint="cs"/>
          <w:sz w:val="28"/>
          <w:szCs w:val="28"/>
          <w:rtl/>
        </w:rPr>
        <w:t>لِّقَوْمٍ</w:t>
      </w:r>
      <w:r>
        <w:rPr>
          <w:rFonts w:ascii="TimesNewRomanPSMT" w:hAnsi="TimesNewRomanPSMT" w:cs="TimesNewRomanPSMT"/>
          <w:sz w:val="28"/>
          <w:szCs w:val="28"/>
          <w:rtl/>
        </w:rPr>
        <w:t xml:space="preserve"> </w:t>
      </w:r>
      <w:r>
        <w:rPr>
          <w:rFonts w:ascii="GeezaPro" w:hAnsi="TimesNewRomanPSMT" w:cs="GeezaPro" w:hint="cs"/>
          <w:sz w:val="28"/>
          <w:szCs w:val="28"/>
          <w:rtl/>
        </w:rPr>
        <w:t>يَّتَفَكَّرُوْنَ</w:t>
      </w:r>
      <w:r>
        <w:rPr>
          <w:rFonts w:ascii="TimesNewRomanPSMT" w:hAnsi="TimesNewRomanPSMT" w:cs="TimesNewRomanPSMT"/>
          <w:sz w:val="28"/>
          <w:szCs w:val="28"/>
          <w:rtl/>
        </w:rPr>
        <w:t xml:space="preserve"> - </w:t>
      </w:r>
      <w:r>
        <w:rPr>
          <w:rFonts w:ascii="TimesNewRomanPSMT" w:hAnsi="TimesNewRomanPSMT" w:cs="Times New Roman"/>
          <w:sz w:val="28"/>
          <w:szCs w:val="28"/>
          <w:rtl/>
        </w:rPr>
        <w:t>٢١</w:t>
      </w:r>
    </w:p>
    <w:p w:rsidR="00A478C5" w:rsidRDefault="005A493A">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And among His signs (greatness) is He created partners for you wives of your own kind, so that you are inclined and at ease with them, and He makes between you a </w:t>
      </w:r>
      <w:r>
        <w:rPr>
          <w:rFonts w:ascii="TimesNewRomanPSMT" w:hAnsi="TimesNewRomanPSMT" w:cs="TimesNewRomanPSMT"/>
          <w:sz w:val="24"/>
          <w:szCs w:val="24"/>
        </w:rPr>
        <w:t>sense of love and affection. Indeed, in that there are really signs (the greatness of Allah) for people who think ". (Surah al-Rum: 21)</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So humans in general tend to look for and find partners in order to gain peace (</w:t>
      </w:r>
      <w:proofErr w:type="spellStart"/>
      <w:r>
        <w:rPr>
          <w:rFonts w:ascii="TimesNewRomanPSMT" w:hAnsi="TimesNewRomanPSMT" w:cs="TimesNewRomanPSMT"/>
          <w:sz w:val="24"/>
          <w:szCs w:val="24"/>
        </w:rPr>
        <w:t>sakinah</w:t>
      </w:r>
      <w:proofErr w:type="spellEnd"/>
      <w:r>
        <w:rPr>
          <w:rFonts w:ascii="TimesNewRomanPSMT" w:hAnsi="TimesNewRomanPSMT" w:cs="TimesNewRomanPSMT"/>
          <w:sz w:val="24"/>
          <w:szCs w:val="24"/>
        </w:rPr>
        <w:t xml:space="preserve">). A man who marry a woman hopes </w:t>
      </w:r>
      <w:r>
        <w:rPr>
          <w:rFonts w:ascii="TimesNewRomanPSMT" w:hAnsi="TimesNewRomanPSMT" w:cs="TimesNewRomanPSMT"/>
          <w:sz w:val="24"/>
          <w:szCs w:val="24"/>
        </w:rPr>
        <w:t>that he will feel at ease with her, comfortable to combine love (</w:t>
      </w:r>
      <w:proofErr w:type="spellStart"/>
      <w:r>
        <w:rPr>
          <w:rFonts w:ascii="TimesNewRomanPSMT" w:hAnsi="TimesNewRomanPSMT" w:cs="TimesNewRomanPSMT"/>
          <w:sz w:val="24"/>
          <w:szCs w:val="24"/>
        </w:rPr>
        <w:t>mawaddah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wa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rahmah</w:t>
      </w:r>
      <w:proofErr w:type="spellEnd"/>
      <w:r>
        <w:rPr>
          <w:rFonts w:ascii="TimesNewRomanPSMT" w:hAnsi="TimesNewRomanPSMT" w:cs="TimesNewRomanPSMT"/>
          <w:sz w:val="24"/>
          <w:szCs w:val="24"/>
        </w:rPr>
        <w:t xml:space="preserve">), and easily achieve happiness in navigating life in the world. The same thing happens to women who marry men, to find calm, tranquility, and happiness with their husbands </w:t>
      </w:r>
      <w:r>
        <w:rPr>
          <w:rFonts w:ascii="TimesNewRomanPSMT" w:hAnsi="TimesNewRomanPSMT" w:cs="TimesNewRomanPSMT"/>
          <w:sz w:val="24"/>
          <w:szCs w:val="24"/>
        </w:rPr>
        <w:t>in living such a complex life.</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The DKI Jakarta Government has made a policy that obliges every DKI Jakarta citizen who wants to get married to carry out a medical examination, which is one of the conditions for conducting a marriage.</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reason </w:t>
      </w:r>
      <w:r>
        <w:rPr>
          <w:rFonts w:ascii="TimesNewRomanPSMT" w:hAnsi="TimesNewRomanPSMT" w:cs="TimesNewRomanPSMT"/>
          <w:sz w:val="24"/>
          <w:szCs w:val="24"/>
        </w:rPr>
        <w:t>behind the making of this policy is the government's attention on the reproductive health of the prospective bride. Reproductive health is a condition that indicates a person's physical, mental and social health conditions related to the function system an</w:t>
      </w:r>
      <w:r>
        <w:rPr>
          <w:rFonts w:ascii="TimesNewRomanPSMT" w:hAnsi="TimesNewRomanPSMT" w:cs="TimesNewRomanPSMT"/>
          <w:sz w:val="24"/>
          <w:szCs w:val="24"/>
        </w:rPr>
        <w:t>d reproductive processes, including the absence and abnormalities that affect a person's health.</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Previous studies include: </w:t>
      </w:r>
      <w:proofErr w:type="spellStart"/>
      <w:r>
        <w:rPr>
          <w:rFonts w:ascii="TimesNewRomanPSMT" w:hAnsi="TimesNewRomanPSMT" w:cs="TimesNewRomanPSMT"/>
          <w:sz w:val="24"/>
          <w:szCs w:val="24"/>
        </w:rPr>
        <w:t>Khusni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Tamrin</w:t>
      </w:r>
      <w:proofErr w:type="spellEnd"/>
      <w:r>
        <w:rPr>
          <w:rFonts w:ascii="TimesNewRomanPSMT" w:hAnsi="TimesNewRomanPSMT" w:cs="TimesNewRomanPSMT"/>
          <w:sz w:val="24"/>
          <w:szCs w:val="24"/>
        </w:rPr>
        <w:t xml:space="preserve"> with the title "Premarital Check-</w:t>
      </w:r>
      <w:r>
        <w:rPr>
          <w:rFonts w:ascii="TimesNewRomanPSMT" w:hAnsi="TimesNewRomanPSMT" w:cs="TimesNewRomanPSMT"/>
          <w:sz w:val="24"/>
          <w:szCs w:val="24"/>
        </w:rPr>
        <w:lastRenderedPageBreak/>
        <w:t xml:space="preserve">Up, </w:t>
      </w:r>
      <w:proofErr w:type="spellStart"/>
      <w:r>
        <w:rPr>
          <w:rFonts w:ascii="TimesNewRomanPSMT" w:hAnsi="TimesNewRomanPSMT" w:cs="TimesNewRomanPSMT"/>
          <w:sz w:val="24"/>
          <w:szCs w:val="24"/>
        </w:rPr>
        <w:t>Maqasid</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Syarî'ah</w:t>
      </w:r>
      <w:proofErr w:type="spellEnd"/>
      <w:r>
        <w:rPr>
          <w:rFonts w:ascii="TimesNewRomanPSMT" w:hAnsi="TimesNewRomanPSMT" w:cs="TimesNewRomanPSMT"/>
          <w:sz w:val="24"/>
          <w:szCs w:val="24"/>
        </w:rPr>
        <w:t xml:space="preserve"> Perspective", </w:t>
      </w:r>
      <w:proofErr w:type="spellStart"/>
      <w:r>
        <w:rPr>
          <w:rFonts w:ascii="TimesNewRomanPSMT" w:hAnsi="TimesNewRomanPSMT" w:cs="TimesNewRomanPSMT"/>
          <w:sz w:val="24"/>
          <w:szCs w:val="24"/>
        </w:rPr>
        <w:t>Khoirul</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Bariyyah</w:t>
      </w:r>
      <w:proofErr w:type="spellEnd"/>
      <w:r>
        <w:rPr>
          <w:rFonts w:ascii="TimesNewRomanPSMT" w:hAnsi="TimesNewRomanPSMT" w:cs="TimesNewRomanPSMT"/>
          <w:sz w:val="24"/>
          <w:szCs w:val="24"/>
        </w:rPr>
        <w:t xml:space="preserve"> with the title "The Significanc</w:t>
      </w:r>
      <w:r>
        <w:rPr>
          <w:rFonts w:ascii="TimesNewRomanPSMT" w:hAnsi="TimesNewRomanPSMT" w:cs="TimesNewRomanPSMT"/>
          <w:sz w:val="24"/>
          <w:szCs w:val="24"/>
        </w:rPr>
        <w:t xml:space="preserve">e of Premarital Health Examination in Islamic Law Perspective (Study at KUA in Central Lampung Regency) ", </w:t>
      </w:r>
      <w:proofErr w:type="spellStart"/>
      <w:r>
        <w:rPr>
          <w:rFonts w:ascii="TimesNewRomanPSMT" w:hAnsi="TimesNewRomanPSMT" w:cs="TimesNewRomanPSMT"/>
          <w:sz w:val="24"/>
          <w:szCs w:val="24"/>
        </w:rPr>
        <w:t>Jemi'an</w:t>
      </w:r>
      <w:proofErr w:type="spellEnd"/>
      <w:r>
        <w:rPr>
          <w:rFonts w:ascii="TimesNewRomanPSMT" w:hAnsi="TimesNewRomanPSMT" w:cs="TimesNewRomanPSMT"/>
          <w:sz w:val="24"/>
          <w:szCs w:val="24"/>
        </w:rPr>
        <w:t xml:space="preserve"> with the title" Health as a Condition for Marriage (Study of </w:t>
      </w:r>
      <w:proofErr w:type="spellStart"/>
      <w:r>
        <w:rPr>
          <w:rFonts w:ascii="TimesNewRomanPSMT" w:hAnsi="TimesNewRomanPSMT" w:cs="TimesNewRomanPSMT"/>
          <w:sz w:val="24"/>
          <w:szCs w:val="24"/>
        </w:rPr>
        <w:t>Ulama's</w:t>
      </w:r>
      <w:proofErr w:type="spellEnd"/>
      <w:r>
        <w:rPr>
          <w:rFonts w:ascii="TimesNewRomanPSMT" w:hAnsi="TimesNewRomanPSMT" w:cs="TimesNewRomanPSMT"/>
          <w:sz w:val="24"/>
          <w:szCs w:val="24"/>
        </w:rPr>
        <w:t xml:space="preserve"> Views of </w:t>
      </w:r>
      <w:proofErr w:type="spellStart"/>
      <w:r>
        <w:rPr>
          <w:rFonts w:ascii="TimesNewRomanPSMT" w:hAnsi="TimesNewRomanPSMT" w:cs="TimesNewRomanPSMT"/>
          <w:sz w:val="24"/>
          <w:szCs w:val="24"/>
        </w:rPr>
        <w:t>Gayo</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Lues</w:t>
      </w:r>
      <w:proofErr w:type="spellEnd"/>
      <w:r>
        <w:rPr>
          <w:rFonts w:ascii="TimesNewRomanPSMT" w:hAnsi="TimesNewRomanPSMT" w:cs="TimesNewRomanPSMT"/>
          <w:sz w:val="24"/>
          <w:szCs w:val="24"/>
        </w:rPr>
        <w:t xml:space="preserve">-Aceh  Regency) ", Hana </w:t>
      </w:r>
      <w:proofErr w:type="spellStart"/>
      <w:r>
        <w:rPr>
          <w:rFonts w:ascii="TimesNewRomanPSMT" w:hAnsi="TimesNewRomanPSMT" w:cs="TimesNewRomanPSMT"/>
          <w:sz w:val="24"/>
          <w:szCs w:val="24"/>
        </w:rPr>
        <w:t>Ayu</w:t>
      </w:r>
      <w:proofErr w:type="spellEnd"/>
      <w:r>
        <w:rPr>
          <w:rFonts w:ascii="TimesNewRomanPSMT" w:hAnsi="TimesNewRomanPSMT" w:cs="TimesNewRomanPSMT"/>
          <w:sz w:val="24"/>
          <w:szCs w:val="24"/>
        </w:rPr>
        <w:t xml:space="preserve"> Aprilia with the title" Pr</w:t>
      </w:r>
      <w:r>
        <w:rPr>
          <w:rFonts w:ascii="TimesNewRomanPSMT" w:hAnsi="TimesNewRomanPSMT" w:cs="TimesNewRomanPSMT"/>
          <w:sz w:val="24"/>
          <w:szCs w:val="24"/>
        </w:rPr>
        <w:t>e-Marital Health Test for Prospective Bridegroom at the Office of Religious Affairs (</w:t>
      </w:r>
      <w:proofErr w:type="spellStart"/>
      <w:r>
        <w:rPr>
          <w:rFonts w:ascii="TimesNewRomanPSMT" w:hAnsi="TimesNewRomanPSMT" w:cs="TimesNewRomanPSMT"/>
          <w:sz w:val="24"/>
          <w:szCs w:val="24"/>
        </w:rPr>
        <w:t>Kua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Jatirejo</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Mojokerto</w:t>
      </w:r>
      <w:proofErr w:type="spellEnd"/>
      <w:r>
        <w:rPr>
          <w:rFonts w:ascii="TimesNewRomanPSMT" w:hAnsi="TimesNewRomanPSMT" w:cs="TimesNewRomanPSMT"/>
          <w:sz w:val="24"/>
          <w:szCs w:val="24"/>
        </w:rPr>
        <w:t xml:space="preserve"> " , </w:t>
      </w:r>
      <w:proofErr w:type="spellStart"/>
      <w:r>
        <w:rPr>
          <w:rFonts w:ascii="TimesNewRomanPSMT" w:hAnsi="TimesNewRomanPSMT" w:cs="TimesNewRomanPSMT"/>
          <w:sz w:val="24"/>
          <w:szCs w:val="24"/>
        </w:rPr>
        <w:t>Armia</w:t>
      </w:r>
      <w:proofErr w:type="spellEnd"/>
      <w:r>
        <w:rPr>
          <w:rFonts w:ascii="TimesNewRomanPSMT" w:hAnsi="TimesNewRomanPSMT" w:cs="TimesNewRomanPSMT"/>
          <w:sz w:val="24"/>
          <w:szCs w:val="24"/>
        </w:rPr>
        <w:t xml:space="preserve"> Yusuf with the title "Requirements for Health Examination in Islamic Marriage as an Effort to Ensure the Quality of Offspring", and </w:t>
      </w:r>
      <w:proofErr w:type="spellStart"/>
      <w:r>
        <w:rPr>
          <w:rFonts w:ascii="TimesNewRomanPSMT" w:hAnsi="TimesNewRomanPSMT" w:cs="TimesNewRomanPSMT"/>
          <w:sz w:val="24"/>
          <w:szCs w:val="24"/>
        </w:rPr>
        <w:t>Erdan</w:t>
      </w:r>
      <w:r>
        <w:rPr>
          <w:rFonts w:ascii="TimesNewRomanPSMT" w:hAnsi="TimesNewRomanPSMT" w:cs="TimesNewRomanPSMT"/>
          <w:sz w:val="24"/>
          <w:szCs w:val="24"/>
        </w:rPr>
        <w:t>ela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Setiawati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Vitri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Yuli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Afni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Amran</w:t>
      </w:r>
      <w:proofErr w:type="spellEnd"/>
      <w:r>
        <w:rPr>
          <w:rFonts w:ascii="TimesNewRomanPSMT" w:hAnsi="TimesNewRomanPSMT" w:cs="TimesNewRomanPSMT"/>
          <w:sz w:val="24"/>
          <w:szCs w:val="24"/>
        </w:rPr>
        <w:t xml:space="preserve"> and </w:t>
      </w:r>
      <w:proofErr w:type="spellStart"/>
      <w:r>
        <w:rPr>
          <w:rFonts w:ascii="TimesNewRomanPSMT" w:hAnsi="TimesNewRomanPSMT" w:cs="TimesNewRomanPSMT"/>
          <w:sz w:val="24"/>
          <w:szCs w:val="24"/>
        </w:rPr>
        <w:t>Nirmala</w:t>
      </w:r>
      <w:proofErr w:type="spellEnd"/>
      <w:r>
        <w:rPr>
          <w:rFonts w:ascii="TimesNewRomanPSMT" w:hAnsi="TimesNewRomanPSMT" w:cs="TimesNewRomanPSMT"/>
          <w:sz w:val="24"/>
          <w:szCs w:val="24"/>
        </w:rPr>
        <w:t xml:space="preserve"> Sari with the title "Knowledge of Bride and Groom about Prenuptial Health Examination in Padang City, West Sumatra". Based on the findings of previous studies, there is a difference with this research, namel</w:t>
      </w:r>
      <w:r>
        <w:rPr>
          <w:rFonts w:ascii="TimesNewRomanPSMT" w:hAnsi="TimesNewRomanPSMT" w:cs="TimesNewRomanPSMT"/>
          <w:sz w:val="24"/>
          <w:szCs w:val="24"/>
        </w:rPr>
        <w:t xml:space="preserve">y that there is no one that discusses counseling and medical examinations for prospective brides as regulated in the Regulation of the Governor of DKI Jakarta No. 185 of 2017. The focus of this study is How is the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review of the Regulation of the G</w:t>
      </w:r>
      <w:r>
        <w:rPr>
          <w:rFonts w:ascii="TimesNewRomanPSMT" w:hAnsi="TimesNewRomanPSMT" w:cs="TimesNewRomanPSMT"/>
          <w:sz w:val="24"/>
          <w:szCs w:val="24"/>
        </w:rPr>
        <w:t>overnor of DKI Jakarta No. 185 of 2017 concerning Health Counseling and Examination for Bride-to-Be in the context of developing Islamic family law in Indonesia?</w:t>
      </w:r>
    </w:p>
    <w:p w:rsidR="00A478C5" w:rsidRDefault="005A493A">
      <w:pPr>
        <w:widowControl w:val="0"/>
        <w:numPr>
          <w:ilvl w:val="0"/>
          <w:numId w:val="2"/>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B.</w:t>
      </w:r>
      <w:r>
        <w:rPr>
          <w:rFonts w:ascii="TimesNewRomanPS-BoldMT" w:hAnsi="TimesNewRomanPS-BoldMT" w:cs="TimesNewRomanPS-BoldMT"/>
          <w:b/>
          <w:bCs/>
          <w:sz w:val="24"/>
          <w:szCs w:val="24"/>
        </w:rPr>
        <w:tab/>
        <w:t xml:space="preserve"> Theory Al-</w:t>
      </w:r>
      <w:proofErr w:type="spellStart"/>
      <w:r>
        <w:rPr>
          <w:rFonts w:ascii="TimesNewRomanPS-BoldMT" w:hAnsi="TimesNewRomanPS-BoldMT" w:cs="TimesNewRomanPS-BoldMT"/>
          <w:b/>
          <w:bCs/>
          <w:sz w:val="24"/>
          <w:szCs w:val="24"/>
        </w:rPr>
        <w:t>Maslahah</w:t>
      </w:r>
      <w:proofErr w:type="spellEnd"/>
      <w:r>
        <w:rPr>
          <w:rFonts w:ascii="TimesNewRomanPS-BoldMT" w:hAnsi="TimesNewRomanPS-BoldMT" w:cs="TimesNewRomanPS-BoldMT"/>
          <w:b/>
          <w:bCs/>
          <w:sz w:val="24"/>
          <w:szCs w:val="24"/>
        </w:rPr>
        <w:t xml:space="preserve"> Al-</w:t>
      </w:r>
      <w:proofErr w:type="spellStart"/>
      <w:r>
        <w:rPr>
          <w:rFonts w:ascii="TimesNewRomanPS-BoldMT" w:hAnsi="TimesNewRomanPS-BoldMT" w:cs="TimesNewRomanPS-BoldMT"/>
          <w:b/>
          <w:bCs/>
          <w:sz w:val="24"/>
          <w:szCs w:val="24"/>
        </w:rPr>
        <w:t>Mursalah</w:t>
      </w:r>
      <w:proofErr w:type="spellEnd"/>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according to language consists of t</w:t>
      </w:r>
      <w:r>
        <w:rPr>
          <w:rFonts w:ascii="TimesNewRomanPSMT" w:hAnsi="TimesNewRomanPSMT" w:cs="TimesNewRomanPSMT"/>
          <w:sz w:val="24"/>
          <w:szCs w:val="24"/>
        </w:rPr>
        <w:t>wo words, namely 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and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The word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comes from the Arabic verb (</w:t>
      </w:r>
      <w:r>
        <w:rPr>
          <w:rFonts w:ascii="GeezaPro" w:hAnsi="TimesNewRomanPSMT" w:cs="GeezaPro" w:hint="cs"/>
          <w:sz w:val="24"/>
          <w:szCs w:val="24"/>
          <w:rtl/>
        </w:rPr>
        <w:t>صَلَحَ</w:t>
      </w:r>
      <w:r>
        <w:rPr>
          <w:rFonts w:ascii="TimesNewRomanPSMT" w:hAnsi="TimesNewRomanPSMT" w:cs="TimesNewRomanPSMT"/>
          <w:sz w:val="24"/>
          <w:szCs w:val="24"/>
          <w:rtl/>
        </w:rPr>
        <w:t xml:space="preserve">- </w:t>
      </w:r>
      <w:r>
        <w:rPr>
          <w:rFonts w:ascii="GeezaPro" w:hAnsi="TimesNewRomanPSMT" w:cs="GeezaPro" w:hint="cs"/>
          <w:sz w:val="24"/>
          <w:szCs w:val="24"/>
          <w:rtl/>
        </w:rPr>
        <w:t>يَصْلُحُ</w:t>
      </w:r>
      <w:r>
        <w:rPr>
          <w:rFonts w:ascii="TimesNewRomanPSMT" w:hAnsi="TimesNewRomanPSMT" w:cs="TimesNewRomanPSMT"/>
          <w:sz w:val="24"/>
          <w:szCs w:val="24"/>
        </w:rPr>
        <w:t xml:space="preserve">) becomes </w:t>
      </w:r>
      <w:r>
        <w:rPr>
          <w:rFonts w:ascii="GeezaPro" w:hAnsi="TimesNewRomanPSMT" w:cs="GeezaPro" w:hint="cs"/>
          <w:sz w:val="24"/>
          <w:szCs w:val="24"/>
          <w:rtl/>
        </w:rPr>
        <w:t>صُلْحًا</w:t>
      </w:r>
      <w:r>
        <w:rPr>
          <w:rFonts w:ascii="TimesNewRomanPSMT" w:hAnsi="TimesNewRomanPSMT" w:cs="TimesNewRomanPSMT"/>
          <w:sz w:val="24"/>
          <w:szCs w:val="24"/>
        </w:rPr>
        <w:t>)) or (</w:t>
      </w:r>
      <w:r>
        <w:rPr>
          <w:rFonts w:ascii="GeezaPro" w:hAnsi="TimesNewRomanPSMT" w:cs="GeezaPro" w:hint="cs"/>
          <w:sz w:val="24"/>
          <w:szCs w:val="24"/>
          <w:rtl/>
        </w:rPr>
        <w:t>مَصْلَحَةً</w:t>
      </w:r>
      <w:r>
        <w:rPr>
          <w:rFonts w:ascii="TimesNewRomanPSMT" w:hAnsi="TimesNewRomanPSMT" w:cs="TimesNewRomanPSMT"/>
          <w:sz w:val="24"/>
          <w:szCs w:val="24"/>
        </w:rPr>
        <w:t xml:space="preserve">) which means something that brings goodness. The word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is sometimes referred to as (</w:t>
      </w:r>
      <w:r>
        <w:rPr>
          <w:rFonts w:ascii="GeezaPro" w:hAnsi="TimesNewRomanPSMT" w:cs="GeezaPro" w:hint="cs"/>
          <w:sz w:val="24"/>
          <w:szCs w:val="24"/>
          <w:rtl/>
        </w:rPr>
        <w:t>اَلاِسْتِصْلَاحْ</w:t>
      </w:r>
      <w:r>
        <w:rPr>
          <w:rFonts w:ascii="TimesNewRomanPSMT" w:hAnsi="TimesNewRomanPSMT" w:cs="TimesNewRomanPSMT"/>
          <w:sz w:val="24"/>
          <w:szCs w:val="24"/>
        </w:rPr>
        <w:t>) whi</w:t>
      </w:r>
      <w:r>
        <w:rPr>
          <w:rFonts w:ascii="TimesNewRomanPSMT" w:hAnsi="TimesNewRomanPSMT" w:cs="TimesNewRomanPSMT"/>
          <w:sz w:val="24"/>
          <w:szCs w:val="24"/>
        </w:rPr>
        <w:t>ch means looking for the good (</w:t>
      </w:r>
      <w:r>
        <w:rPr>
          <w:rFonts w:ascii="GeezaPro" w:hAnsi="TimesNewRomanPSMT" w:cs="GeezaPro" w:hint="cs"/>
          <w:sz w:val="24"/>
          <w:szCs w:val="24"/>
          <w:rtl/>
        </w:rPr>
        <w:t>طَلَبُ</w:t>
      </w:r>
      <w:r>
        <w:rPr>
          <w:rFonts w:ascii="Times-Roman" w:hAnsi="Times-Roman" w:cs="Times-Roman"/>
          <w:sz w:val="24"/>
          <w:szCs w:val="24"/>
          <w:rtl/>
        </w:rPr>
        <w:t xml:space="preserve"> </w:t>
      </w:r>
      <w:r>
        <w:rPr>
          <w:rFonts w:ascii="GeezaPro" w:hAnsi="Times-Roman" w:cs="GeezaPro" w:hint="cs"/>
          <w:sz w:val="24"/>
          <w:szCs w:val="24"/>
          <w:rtl/>
        </w:rPr>
        <w:t>الاِصْلَاحْ</w:t>
      </w:r>
      <w:r>
        <w:rPr>
          <w:rFonts w:ascii="TimesNewRomanPSMT" w:hAnsi="TimesNewRomanPSMT" w:cs="TimesNewRomanPSMT"/>
          <w:sz w:val="24"/>
          <w:szCs w:val="24"/>
        </w:rPr>
        <w:t>). While the word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is the </w:t>
      </w:r>
      <w:proofErr w:type="spellStart"/>
      <w:r>
        <w:rPr>
          <w:rFonts w:ascii="TimesNewRomanPSMT" w:hAnsi="TimesNewRomanPSMT" w:cs="TimesNewRomanPSMT"/>
          <w:sz w:val="24"/>
          <w:szCs w:val="24"/>
        </w:rPr>
        <w:t>maf'ul</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isim</w:t>
      </w:r>
      <w:proofErr w:type="spellEnd"/>
      <w:r>
        <w:rPr>
          <w:rFonts w:ascii="TimesNewRomanPSMT" w:hAnsi="TimesNewRomanPSMT" w:cs="TimesNewRomanPSMT"/>
          <w:sz w:val="24"/>
          <w:szCs w:val="24"/>
        </w:rPr>
        <w:t xml:space="preserve"> of </w:t>
      </w:r>
      <w:proofErr w:type="spellStart"/>
      <w:r>
        <w:rPr>
          <w:rFonts w:ascii="TimesNewRomanPSMT" w:hAnsi="TimesNewRomanPSMT" w:cs="TimesNewRomanPSMT"/>
          <w:sz w:val="24"/>
          <w:szCs w:val="24"/>
        </w:rPr>
        <w:t>fi'il</w:t>
      </w:r>
      <w:proofErr w:type="spellEnd"/>
      <w:r>
        <w:rPr>
          <w:rFonts w:ascii="TimesNewRomanPSMT" w:hAnsi="TimesNewRomanPSMT" w:cs="TimesNewRomanPSMT"/>
          <w:sz w:val="24"/>
          <w:szCs w:val="24"/>
        </w:rPr>
        <w:t xml:space="preserve"> mad} </w:t>
      </w:r>
      <w:proofErr w:type="spellStart"/>
      <w:r>
        <w:rPr>
          <w:rFonts w:ascii="TimesNewRomanPSMT" w:hAnsi="TimesNewRomanPSMT" w:cs="TimesNewRomanPSMT"/>
          <w:sz w:val="24"/>
          <w:szCs w:val="24"/>
        </w:rPr>
        <w:t>i</w:t>
      </w:r>
      <w:proofErr w:type="spellEnd"/>
      <w:r>
        <w:rPr>
          <w:rFonts w:ascii="TimesNewRomanPSMT" w:hAnsi="TimesNewRomanPSMT" w:cs="TimesNewRomanPSMT"/>
          <w:sz w:val="24"/>
          <w:szCs w:val="24"/>
        </w:rPr>
        <w:t xml:space="preserve"> in the form of s | </w:t>
      </w:r>
      <w:proofErr w:type="spellStart"/>
      <w:r>
        <w:rPr>
          <w:rFonts w:ascii="TimesNewRomanPSMT" w:hAnsi="TimesNewRomanPSMT" w:cs="TimesNewRomanPSMT"/>
          <w:sz w:val="24"/>
          <w:szCs w:val="24"/>
        </w:rPr>
        <w:t>ulasi</w:t>
      </w:r>
      <w:proofErr w:type="spellEnd"/>
      <w:r>
        <w:rPr>
          <w:rFonts w:ascii="TimesNewRomanPSMT" w:hAnsi="TimesNewRomanPSMT" w:cs="TimesNewRomanPSMT"/>
          <w:sz w:val="24"/>
          <w:szCs w:val="24"/>
        </w:rPr>
        <w:t>, namely (</w:t>
      </w:r>
      <w:r>
        <w:rPr>
          <w:rFonts w:ascii="GeezaPro" w:hAnsi="TimesNewRomanPSMT" w:cs="GeezaPro" w:hint="cs"/>
          <w:sz w:val="24"/>
          <w:szCs w:val="24"/>
          <w:rtl/>
        </w:rPr>
        <w:t>رَسَلَ</w:t>
      </w:r>
      <w:r>
        <w:rPr>
          <w:rFonts w:ascii="TimesNewRomanPSMT" w:hAnsi="TimesNewRomanPSMT" w:cs="TimesNewRomanPSMT"/>
          <w:sz w:val="24"/>
          <w:szCs w:val="24"/>
        </w:rPr>
        <w:t xml:space="preserve">), with the addition the </w:t>
      </w:r>
      <w:proofErr w:type="spellStart"/>
      <w:r>
        <w:rPr>
          <w:rFonts w:ascii="TimesNewRomanPSMT" w:hAnsi="TimesNewRomanPSMT" w:cs="TimesNewRomanPSMT"/>
          <w:sz w:val="24"/>
          <w:szCs w:val="24"/>
        </w:rPr>
        <w:t>alif</w:t>
      </w:r>
      <w:proofErr w:type="spellEnd"/>
      <w:r>
        <w:rPr>
          <w:rFonts w:ascii="TimesNewRomanPSMT" w:hAnsi="TimesNewRomanPSMT" w:cs="TimesNewRomanPSMT"/>
          <w:sz w:val="24"/>
          <w:szCs w:val="24"/>
        </w:rPr>
        <w:t xml:space="preserve"> letter is cut off, so that it becomes (</w:t>
      </w:r>
      <w:r>
        <w:rPr>
          <w:rFonts w:ascii="GeezaPro" w:hAnsi="TimesNewRomanPSMT" w:cs="GeezaPro" w:hint="cs"/>
          <w:sz w:val="24"/>
          <w:szCs w:val="24"/>
          <w:rtl/>
        </w:rPr>
        <w:t>اَرْسَلَ</w:t>
      </w:r>
      <w:r>
        <w:rPr>
          <w:rFonts w:ascii="TimesNewRomanPSMT" w:hAnsi="TimesNewRomanPSMT" w:cs="TimesNewRomanPSMT"/>
          <w:sz w:val="24"/>
          <w:szCs w:val="24"/>
        </w:rPr>
        <w:t xml:space="preserve">) </w:t>
      </w:r>
      <w:r>
        <w:rPr>
          <w:rFonts w:ascii="TimesNewRomanPSMT" w:hAnsi="TimesNewRomanPSMT" w:cs="TimesNewRomanPSMT"/>
          <w:sz w:val="24"/>
          <w:szCs w:val="24"/>
        </w:rPr>
        <w:t xml:space="preserve">etymologically means detached, or in the sense of (free). The word detached and free here when connected with the word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means regardless or freedom from information indicating whether or not it is permissible to do it."</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combination of two words</w:t>
      </w:r>
      <w:r>
        <w:rPr>
          <w:rFonts w:ascii="TimesNewRomanPSMT" w:hAnsi="TimesNewRomanPSMT" w:cs="TimesNewRomanPSMT"/>
          <w:sz w:val="24"/>
          <w:szCs w:val="24"/>
        </w:rPr>
        <w:t xml:space="preserve"> becomes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which means the principle of benefit which is used to establish an Islamic law. It can </w:t>
      </w:r>
      <w:r>
        <w:rPr>
          <w:rFonts w:ascii="TimesNewRomanPSMT" w:hAnsi="TimesNewRomanPSMT" w:cs="TimesNewRomanPSMT"/>
          <w:sz w:val="24"/>
          <w:szCs w:val="24"/>
        </w:rPr>
        <w:lastRenderedPageBreak/>
        <w:t>also mean, an action that has good or beneficial values. al-</w:t>
      </w:r>
      <w:proofErr w:type="spellStart"/>
      <w:r>
        <w:rPr>
          <w:rFonts w:ascii="TimesNewRomanPSMT" w:hAnsi="TimesNewRomanPSMT" w:cs="TimesNewRomanPSMT"/>
          <w:sz w:val="24"/>
          <w:szCs w:val="24"/>
        </w:rPr>
        <w:t>Ghazali</w:t>
      </w:r>
      <w:proofErr w:type="spellEnd"/>
      <w:r>
        <w:rPr>
          <w:rFonts w:ascii="TimesNewRomanPSMT" w:hAnsi="TimesNewRomanPSMT" w:cs="TimesNewRomanPSMT"/>
          <w:sz w:val="24"/>
          <w:szCs w:val="24"/>
        </w:rPr>
        <w:t xml:space="preserve"> formulated the meaning of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as follows:</w:t>
      </w:r>
    </w:p>
    <w:p w:rsidR="00A478C5" w:rsidRDefault="005A493A">
      <w:pPr>
        <w:widowControl w:val="0"/>
        <w:autoSpaceDE w:val="0"/>
        <w:autoSpaceDN w:val="0"/>
        <w:bidi/>
        <w:adjustRightInd w:val="0"/>
        <w:spacing w:after="0" w:line="360" w:lineRule="auto"/>
        <w:ind w:right="1" w:firstLine="567"/>
        <w:jc w:val="both"/>
        <w:rPr>
          <w:rFonts w:ascii="TimesNewRomanPSMT" w:hAnsi="TimesNewRomanPSMT" w:cs="TimesNewRomanPSMT"/>
          <w:sz w:val="24"/>
          <w:szCs w:val="24"/>
        </w:rPr>
      </w:pPr>
      <w:r>
        <w:rPr>
          <w:rFonts w:ascii="GeezaPro" w:hAnsi="TimesNewRomanPSMT" w:cs="GeezaPro" w:hint="cs"/>
          <w:sz w:val="24"/>
          <w:szCs w:val="24"/>
          <w:rtl/>
        </w:rPr>
        <w:t>مَا</w:t>
      </w:r>
      <w:r>
        <w:rPr>
          <w:rFonts w:ascii="Times-Roman" w:hAnsi="Times-Roman" w:cs="Times-Roman"/>
          <w:sz w:val="24"/>
          <w:szCs w:val="24"/>
          <w:rtl/>
        </w:rPr>
        <w:t xml:space="preserve"> </w:t>
      </w:r>
      <w:r>
        <w:rPr>
          <w:rFonts w:ascii="GeezaPro" w:hAnsi="Times-Roman" w:cs="GeezaPro" w:hint="cs"/>
          <w:sz w:val="24"/>
          <w:szCs w:val="24"/>
          <w:rtl/>
        </w:rPr>
        <w:t>لَمْ</w:t>
      </w:r>
      <w:r>
        <w:rPr>
          <w:rFonts w:ascii="Times-Roman" w:hAnsi="Times-Roman" w:cs="Times-Roman"/>
          <w:sz w:val="24"/>
          <w:szCs w:val="24"/>
          <w:rtl/>
        </w:rPr>
        <w:t xml:space="preserve"> </w:t>
      </w:r>
      <w:r>
        <w:rPr>
          <w:rFonts w:ascii="GeezaPro" w:hAnsi="Times-Roman" w:cs="GeezaPro" w:hint="cs"/>
          <w:sz w:val="24"/>
          <w:szCs w:val="24"/>
          <w:rtl/>
        </w:rPr>
        <w:t>يَشْهَ</w:t>
      </w:r>
      <w:r>
        <w:rPr>
          <w:rFonts w:ascii="GeezaPro" w:hAnsi="Times-Roman" w:cs="GeezaPro" w:hint="cs"/>
          <w:sz w:val="24"/>
          <w:szCs w:val="24"/>
          <w:rtl/>
        </w:rPr>
        <w:t>دْ</w:t>
      </w:r>
      <w:r>
        <w:rPr>
          <w:rFonts w:ascii="Times-Roman" w:hAnsi="Times-Roman" w:cs="Times-Roman"/>
          <w:sz w:val="24"/>
          <w:szCs w:val="24"/>
          <w:rtl/>
        </w:rPr>
        <w:t xml:space="preserve"> </w:t>
      </w:r>
      <w:r>
        <w:rPr>
          <w:rFonts w:ascii="GeezaPro" w:hAnsi="Times-Roman" w:cs="GeezaPro" w:hint="cs"/>
          <w:sz w:val="24"/>
          <w:szCs w:val="24"/>
          <w:rtl/>
        </w:rPr>
        <w:t>لَهُ</w:t>
      </w:r>
      <w:r>
        <w:rPr>
          <w:rFonts w:ascii="Times-Roman" w:hAnsi="Times-Roman" w:cs="Times-Roman"/>
          <w:sz w:val="24"/>
          <w:szCs w:val="24"/>
          <w:rtl/>
        </w:rPr>
        <w:t xml:space="preserve"> </w:t>
      </w:r>
      <w:r>
        <w:rPr>
          <w:rFonts w:ascii="GeezaPro" w:hAnsi="Times-Roman" w:cs="GeezaPro" w:hint="cs"/>
          <w:sz w:val="24"/>
          <w:szCs w:val="24"/>
          <w:rtl/>
        </w:rPr>
        <w:t>مِنْ</w:t>
      </w:r>
      <w:r>
        <w:rPr>
          <w:rFonts w:ascii="Times-Roman" w:hAnsi="Times-Roman" w:cs="Times-Roman"/>
          <w:sz w:val="24"/>
          <w:szCs w:val="24"/>
          <w:rtl/>
        </w:rPr>
        <w:t xml:space="preserve"> </w:t>
      </w:r>
      <w:r>
        <w:rPr>
          <w:rFonts w:ascii="GeezaPro" w:hAnsi="Times-Roman" w:cs="GeezaPro" w:hint="cs"/>
          <w:sz w:val="24"/>
          <w:szCs w:val="24"/>
          <w:rtl/>
        </w:rPr>
        <w:t>الشَّر</w:t>
      </w:r>
      <w:r>
        <w:rPr>
          <w:rFonts w:ascii="TimesNewRomanPSMT" w:hAnsi="TimesNewRomanPSMT" w:cs="TimesNewRomanPSMT"/>
          <w:sz w:val="24"/>
          <w:szCs w:val="24"/>
          <w:rtl/>
        </w:rPr>
        <w:t xml:space="preserve"> </w:t>
      </w:r>
      <w:r>
        <w:rPr>
          <w:rFonts w:ascii="GeezaPro" w:hAnsi="TimesNewRomanPSMT" w:cs="GeezaPro" w:hint="cs"/>
          <w:sz w:val="24"/>
          <w:szCs w:val="24"/>
          <w:rtl/>
        </w:rPr>
        <w:t>عِ</w:t>
      </w:r>
      <w:r>
        <w:rPr>
          <w:rFonts w:ascii="Times-Roman" w:hAnsi="Times-Roman" w:cs="Times-Roman"/>
          <w:sz w:val="24"/>
          <w:szCs w:val="24"/>
          <w:rtl/>
        </w:rPr>
        <w:t xml:space="preserve"> </w:t>
      </w:r>
      <w:r>
        <w:rPr>
          <w:rFonts w:ascii="GeezaPro" w:hAnsi="Times-Roman" w:cs="GeezaPro" w:hint="cs"/>
          <w:sz w:val="24"/>
          <w:szCs w:val="24"/>
          <w:rtl/>
        </w:rPr>
        <w:t>بِالْبُطْلَانِ</w:t>
      </w:r>
      <w:r>
        <w:rPr>
          <w:rFonts w:ascii="Times-Roman" w:hAnsi="Times-Roman" w:cs="Times-Roman"/>
          <w:sz w:val="24"/>
          <w:szCs w:val="24"/>
          <w:rtl/>
        </w:rPr>
        <w:t xml:space="preserve"> </w:t>
      </w:r>
      <w:r>
        <w:rPr>
          <w:rFonts w:ascii="GeezaPro" w:hAnsi="Times-Roman" w:cs="GeezaPro" w:hint="cs"/>
          <w:sz w:val="24"/>
          <w:szCs w:val="24"/>
          <w:rtl/>
        </w:rPr>
        <w:t>وَلَا</w:t>
      </w:r>
      <w:r>
        <w:rPr>
          <w:rFonts w:ascii="Times-Roman" w:hAnsi="Times-Roman" w:cs="Times-Roman"/>
          <w:sz w:val="24"/>
          <w:szCs w:val="24"/>
          <w:rtl/>
        </w:rPr>
        <w:t xml:space="preserve"> </w:t>
      </w:r>
      <w:r>
        <w:rPr>
          <w:rFonts w:ascii="GeezaPro" w:hAnsi="Times-Roman" w:cs="GeezaPro" w:hint="cs"/>
          <w:sz w:val="24"/>
          <w:szCs w:val="24"/>
          <w:rtl/>
        </w:rPr>
        <w:t>بِالِاعْتِبَارِنَصٌّ</w:t>
      </w:r>
      <w:r>
        <w:rPr>
          <w:rFonts w:ascii="Times-Roman" w:hAnsi="Times-Roman" w:cs="Times-Roman"/>
          <w:sz w:val="24"/>
          <w:szCs w:val="24"/>
          <w:rtl/>
        </w:rPr>
        <w:t xml:space="preserve"> </w:t>
      </w:r>
      <w:r>
        <w:rPr>
          <w:rFonts w:ascii="GeezaPro" w:hAnsi="Times-Roman" w:cs="GeezaPro" w:hint="cs"/>
          <w:sz w:val="24"/>
          <w:szCs w:val="24"/>
          <w:rtl/>
        </w:rPr>
        <w:t>مُعَيَّنٌ</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"Anything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that is not an explanation or description of </w:t>
      </w:r>
      <w:proofErr w:type="spellStart"/>
      <w:r>
        <w:rPr>
          <w:rFonts w:ascii="TimesNewRomanPSMT" w:hAnsi="TimesNewRomanPSMT" w:cs="TimesNewRomanPSMT"/>
          <w:sz w:val="24"/>
          <w:szCs w:val="24"/>
        </w:rPr>
        <w:t>syara</w:t>
      </w:r>
      <w:proofErr w:type="spellEnd"/>
      <w:r>
        <w:rPr>
          <w:rFonts w:ascii="TimesNewRomanPSMT" w:hAnsi="TimesNewRomanPSMT" w:cs="TimesNewRomanPSMT"/>
          <w:sz w:val="24"/>
          <w:szCs w:val="24"/>
        </w:rPr>
        <w:t>" about its existence "</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According to Abdul </w:t>
      </w:r>
      <w:proofErr w:type="spellStart"/>
      <w:r>
        <w:rPr>
          <w:rFonts w:ascii="TimesNewRomanPSMT" w:hAnsi="TimesNewRomanPSMT" w:cs="TimesNewRomanPSMT"/>
          <w:sz w:val="24"/>
          <w:szCs w:val="24"/>
        </w:rPr>
        <w:t>Wahab</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Khallaf</w:t>
      </w:r>
      <w:proofErr w:type="spellEnd"/>
      <w:r>
        <w:rPr>
          <w:rFonts w:ascii="TimesNewRomanPSMT" w:hAnsi="TimesNewRomanPSMT" w:cs="TimesNewRomanPSMT"/>
          <w:sz w:val="24"/>
          <w:szCs w:val="24"/>
        </w:rPr>
        <w:t>, 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is that there is no argument</w:t>
      </w:r>
      <w:r>
        <w:rPr>
          <w:rFonts w:ascii="TimesNewRomanPSMT" w:hAnsi="TimesNewRomanPSMT" w:cs="TimesNewRomanPSMT"/>
          <w:sz w:val="24"/>
          <w:szCs w:val="24"/>
        </w:rPr>
        <w:t xml:space="preserve"> that shows his recognition or cancellation.</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Based on the above definition, 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is stipulating laws in matters that are not mentioned at all in the al-Qur'an or Hadith, with considerations for the benefit or interests of human life whic</w:t>
      </w:r>
      <w:r>
        <w:rPr>
          <w:rFonts w:ascii="TimesNewRomanPSMT" w:hAnsi="TimesNewRomanPSMT" w:cs="TimesNewRomanPSMT"/>
          <w:sz w:val="24"/>
          <w:szCs w:val="24"/>
        </w:rPr>
        <w:t xml:space="preserve">h are based on the principle of benefit and avoiding damage. As the following rules of </w:t>
      </w:r>
      <w:proofErr w:type="spellStart"/>
      <w:r>
        <w:rPr>
          <w:rFonts w:ascii="TimesNewRomanPSMT" w:hAnsi="TimesNewRomanPSMT" w:cs="TimesNewRomanPSMT"/>
          <w:sz w:val="24"/>
          <w:szCs w:val="24"/>
        </w:rPr>
        <w:t>ushul</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fiqh</w:t>
      </w:r>
      <w:proofErr w:type="spellEnd"/>
      <w:r>
        <w:rPr>
          <w:rFonts w:ascii="TimesNewRomanPSMT" w:hAnsi="TimesNewRomanPSMT" w:cs="TimesNewRomanPSMT"/>
          <w:sz w:val="24"/>
          <w:szCs w:val="24"/>
        </w:rPr>
        <w:t>:</w:t>
      </w:r>
    </w:p>
    <w:p w:rsidR="00A478C5" w:rsidRDefault="005A493A">
      <w:pPr>
        <w:widowControl w:val="0"/>
        <w:autoSpaceDE w:val="0"/>
        <w:autoSpaceDN w:val="0"/>
        <w:bidi/>
        <w:adjustRightInd w:val="0"/>
        <w:spacing w:after="0" w:line="360" w:lineRule="auto"/>
        <w:ind w:right="1" w:firstLine="567"/>
        <w:jc w:val="both"/>
        <w:rPr>
          <w:rFonts w:ascii="TimesNewRomanPSMT" w:hAnsi="TimesNewRomanPSMT" w:cs="TimesNewRomanPSMT"/>
          <w:sz w:val="24"/>
          <w:szCs w:val="24"/>
        </w:rPr>
      </w:pPr>
      <w:r>
        <w:rPr>
          <w:rFonts w:ascii="GeezaPro" w:hAnsi="TimesNewRomanPSMT" w:cs="GeezaPro" w:hint="cs"/>
          <w:sz w:val="24"/>
          <w:szCs w:val="24"/>
          <w:rtl/>
        </w:rPr>
        <w:t>ذَرْءُ</w:t>
      </w:r>
      <w:r>
        <w:rPr>
          <w:rFonts w:ascii="Times-Roman" w:hAnsi="Times-Roman" w:cs="Times-Roman"/>
          <w:sz w:val="24"/>
          <w:szCs w:val="24"/>
          <w:rtl/>
        </w:rPr>
        <w:t xml:space="preserve"> </w:t>
      </w:r>
      <w:r>
        <w:rPr>
          <w:rFonts w:ascii="GeezaPro" w:hAnsi="Times-Roman" w:cs="GeezaPro" w:hint="cs"/>
          <w:sz w:val="24"/>
          <w:szCs w:val="24"/>
          <w:rtl/>
        </w:rPr>
        <w:t>الْمَفَا</w:t>
      </w:r>
      <w:r>
        <w:rPr>
          <w:rFonts w:ascii="Times-Roman" w:hAnsi="Times-Roman" w:cs="Times-Roman"/>
          <w:sz w:val="24"/>
          <w:szCs w:val="24"/>
          <w:rtl/>
        </w:rPr>
        <w:t xml:space="preserve"> </w:t>
      </w:r>
      <w:r>
        <w:rPr>
          <w:rFonts w:ascii="GeezaPro" w:hAnsi="Times-Roman" w:cs="GeezaPro" w:hint="cs"/>
          <w:sz w:val="24"/>
          <w:szCs w:val="24"/>
          <w:rtl/>
        </w:rPr>
        <w:t>سِدِ</w:t>
      </w:r>
      <w:r>
        <w:rPr>
          <w:rFonts w:ascii="Times-Roman" w:hAnsi="Times-Roman" w:cs="Times-Roman"/>
          <w:sz w:val="24"/>
          <w:szCs w:val="24"/>
          <w:rtl/>
        </w:rPr>
        <w:t xml:space="preserve"> </w:t>
      </w:r>
      <w:r>
        <w:rPr>
          <w:rFonts w:ascii="GeezaPro" w:hAnsi="Times-Roman" w:cs="GeezaPro" w:hint="cs"/>
          <w:sz w:val="24"/>
          <w:szCs w:val="24"/>
          <w:rtl/>
        </w:rPr>
        <w:t>مُقَدَّمٌ</w:t>
      </w:r>
      <w:r>
        <w:rPr>
          <w:rFonts w:ascii="Times-Roman" w:hAnsi="Times-Roman" w:cs="Times-Roman"/>
          <w:sz w:val="24"/>
          <w:szCs w:val="24"/>
          <w:rtl/>
        </w:rPr>
        <w:t xml:space="preserve"> </w:t>
      </w:r>
      <w:r>
        <w:rPr>
          <w:rFonts w:ascii="GeezaPro" w:hAnsi="Times-Roman" w:cs="GeezaPro" w:hint="cs"/>
          <w:sz w:val="24"/>
          <w:szCs w:val="24"/>
          <w:rtl/>
        </w:rPr>
        <w:t>عَلَئ</w:t>
      </w:r>
      <w:r>
        <w:rPr>
          <w:rFonts w:ascii="Times-Roman" w:hAnsi="Times-Roman" w:cs="Times-Roman"/>
          <w:sz w:val="24"/>
          <w:szCs w:val="24"/>
          <w:rtl/>
        </w:rPr>
        <w:t xml:space="preserve"> </w:t>
      </w:r>
      <w:r>
        <w:rPr>
          <w:rFonts w:ascii="GeezaPro" w:hAnsi="Times-Roman" w:cs="GeezaPro" w:hint="cs"/>
          <w:sz w:val="24"/>
          <w:szCs w:val="24"/>
          <w:rtl/>
        </w:rPr>
        <w:t>جَلْبِ</w:t>
      </w:r>
      <w:r>
        <w:rPr>
          <w:rFonts w:ascii="Times-Roman" w:hAnsi="Times-Roman" w:cs="Times-Roman"/>
          <w:sz w:val="24"/>
          <w:szCs w:val="24"/>
          <w:rtl/>
        </w:rPr>
        <w:t xml:space="preserve"> </w:t>
      </w:r>
      <w:r>
        <w:rPr>
          <w:rFonts w:ascii="GeezaPro" w:hAnsi="Times-Roman" w:cs="GeezaPro" w:hint="cs"/>
          <w:sz w:val="24"/>
          <w:szCs w:val="24"/>
          <w:rtl/>
        </w:rPr>
        <w:t>الْمَصَا</w:t>
      </w:r>
      <w:r>
        <w:rPr>
          <w:rFonts w:ascii="Times-Roman" w:hAnsi="Times-Roman" w:cs="Times-Roman"/>
          <w:sz w:val="24"/>
          <w:szCs w:val="24"/>
          <w:rtl/>
        </w:rPr>
        <w:t xml:space="preserve"> </w:t>
      </w:r>
      <w:r>
        <w:rPr>
          <w:rFonts w:ascii="GeezaPro" w:hAnsi="Times-Roman" w:cs="GeezaPro" w:hint="cs"/>
          <w:sz w:val="24"/>
          <w:szCs w:val="24"/>
          <w:rtl/>
        </w:rPr>
        <w:t>لِحِ</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"Refusing damage takes precedence over attracting benefit" </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is considered a</w:t>
      </w:r>
      <w:r>
        <w:rPr>
          <w:rFonts w:ascii="TimesNewRomanPSMT" w:hAnsi="TimesNewRomanPSMT" w:cs="TimesNewRomanPSMT"/>
          <w:sz w:val="24"/>
          <w:szCs w:val="24"/>
        </w:rPr>
        <w:t xml:space="preserve"> consideration for humanity in law, to maintain five main things; religion, soul, mind, descent and property. Or it is also called a trait inherent in the legal structure in the form of an effort to take positive things and leave negative things for humans</w:t>
      </w:r>
      <w:r>
        <w:rPr>
          <w:rFonts w:ascii="TimesNewRomanPSMT" w:hAnsi="TimesNewRomanPSMT" w:cs="TimesNewRomanPSMT"/>
          <w:sz w:val="24"/>
          <w:szCs w:val="24"/>
        </w:rPr>
        <w:t>, real or hidden in human eyes.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essence of 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is something that is g</w:t>
      </w:r>
      <w:r>
        <w:rPr>
          <w:rFonts w:ascii="Times-Roman" w:hAnsi="Times-Roman" w:cs="Times-Roman"/>
          <w:sz w:val="24"/>
          <w:szCs w:val="24"/>
        </w:rPr>
        <w:t>ood according to reason with the consideration that it can manifest goodness (</w:t>
      </w:r>
      <w:proofErr w:type="spellStart"/>
      <w:r>
        <w:rPr>
          <w:rFonts w:ascii="Times-Roman" w:hAnsi="Times-Roman" w:cs="Times-Roman"/>
          <w:sz w:val="24"/>
          <w:szCs w:val="24"/>
        </w:rPr>
        <w:t>jalbul</w:t>
      </w:r>
      <w:proofErr w:type="spellEnd"/>
      <w:r>
        <w:rPr>
          <w:rFonts w:ascii="Times-Roman" w:hAnsi="Times-Roman" w:cs="Times-Roman"/>
          <w:sz w:val="24"/>
          <w:szCs w:val="24"/>
        </w:rPr>
        <w:t xml:space="preserve"> </w:t>
      </w:r>
      <w:proofErr w:type="spellStart"/>
      <w:r>
        <w:rPr>
          <w:rFonts w:ascii="Times-Roman" w:hAnsi="Times-Roman" w:cs="Times-Roman"/>
          <w:sz w:val="24"/>
          <w:szCs w:val="24"/>
        </w:rPr>
        <w:t>masālih</w:t>
      </w:r>
      <w:proofErr w:type="spellEnd"/>
      <w:r>
        <w:rPr>
          <w:rFonts w:ascii="Times-Roman" w:hAnsi="Times-Roman" w:cs="Times-Roman"/>
          <w:sz w:val="24"/>
          <w:szCs w:val="24"/>
        </w:rPr>
        <w:t xml:space="preserve"> au </w:t>
      </w:r>
      <w:proofErr w:type="spellStart"/>
      <w:r>
        <w:rPr>
          <w:rFonts w:ascii="Times-Roman" w:hAnsi="Times-Roman" w:cs="Times-Roman"/>
          <w:sz w:val="24"/>
          <w:szCs w:val="24"/>
        </w:rPr>
        <w:t>manfa'ah</w:t>
      </w:r>
      <w:proofErr w:type="spellEnd"/>
      <w:r>
        <w:rPr>
          <w:rFonts w:ascii="Times-Roman" w:hAnsi="Times-Roman" w:cs="Times-Roman"/>
          <w:sz w:val="24"/>
          <w:szCs w:val="24"/>
        </w:rPr>
        <w:t>) or avoid badness (</w:t>
      </w:r>
      <w:proofErr w:type="spellStart"/>
      <w:r>
        <w:rPr>
          <w:rFonts w:ascii="Times-Roman" w:hAnsi="Times-Roman" w:cs="Times-Roman"/>
          <w:sz w:val="24"/>
          <w:szCs w:val="24"/>
        </w:rPr>
        <w:t>dar'ul</w:t>
      </w:r>
      <w:proofErr w:type="spellEnd"/>
      <w:r>
        <w:rPr>
          <w:rFonts w:ascii="Times-Roman" w:hAnsi="Times-Roman" w:cs="Times-Roman"/>
          <w:sz w:val="24"/>
          <w:szCs w:val="24"/>
        </w:rPr>
        <w:t xml:space="preserve"> </w:t>
      </w:r>
      <w:proofErr w:type="spellStart"/>
      <w:r>
        <w:rPr>
          <w:rFonts w:ascii="Times-Roman" w:hAnsi="Times-Roman" w:cs="Times-Roman"/>
          <w:sz w:val="24"/>
          <w:szCs w:val="24"/>
        </w:rPr>
        <w:t>mafāsid</w:t>
      </w:r>
      <w:proofErr w:type="spellEnd"/>
      <w:r>
        <w:rPr>
          <w:rFonts w:ascii="Times-Roman" w:hAnsi="Times-Roman" w:cs="Times-Roman"/>
          <w:sz w:val="24"/>
          <w:szCs w:val="24"/>
        </w:rPr>
        <w:t xml:space="preserve">) for humans. All things </w:t>
      </w:r>
      <w:r>
        <w:rPr>
          <w:rFonts w:ascii="Times-Roman" w:hAnsi="Times-Roman" w:cs="Times-Roman"/>
          <w:sz w:val="24"/>
          <w:szCs w:val="24"/>
        </w:rPr>
        <w:t>that are good according to reason are ideally in line with the objectives of the sharia (</w:t>
      </w:r>
      <w:proofErr w:type="spellStart"/>
      <w:r>
        <w:rPr>
          <w:rFonts w:ascii="Times-Roman" w:hAnsi="Times-Roman" w:cs="Times-Roman"/>
          <w:sz w:val="24"/>
          <w:szCs w:val="24"/>
        </w:rPr>
        <w:t>maqāsid</w:t>
      </w:r>
      <w:proofErr w:type="spellEnd"/>
      <w:r>
        <w:rPr>
          <w:rFonts w:ascii="Times-Roman" w:hAnsi="Times-Roman" w:cs="Times-Roman"/>
          <w:sz w:val="24"/>
          <w:szCs w:val="24"/>
        </w:rPr>
        <w:t xml:space="preserve"> </w:t>
      </w:r>
      <w:proofErr w:type="spellStart"/>
      <w:r>
        <w:rPr>
          <w:rFonts w:ascii="Times-Roman" w:hAnsi="Times-Roman" w:cs="Times-Roman"/>
          <w:sz w:val="24"/>
          <w:szCs w:val="24"/>
        </w:rPr>
        <w:t>syarī'ah</w:t>
      </w:r>
      <w:proofErr w:type="spellEnd"/>
      <w:r>
        <w:rPr>
          <w:rFonts w:ascii="Times-Roman" w:hAnsi="Times-Roman" w:cs="Times-Roman"/>
          <w:sz w:val="24"/>
          <w:szCs w:val="24"/>
        </w:rPr>
        <w:t xml:space="preserve">) in establishing law, although there is no specific </w:t>
      </w:r>
      <w:proofErr w:type="spellStart"/>
      <w:r>
        <w:rPr>
          <w:rFonts w:ascii="Times-Roman" w:hAnsi="Times-Roman" w:cs="Times-Roman"/>
          <w:sz w:val="24"/>
          <w:szCs w:val="24"/>
        </w:rPr>
        <w:t>shara</w:t>
      </w:r>
      <w:proofErr w:type="spellEnd"/>
      <w:r>
        <w:rPr>
          <w:rFonts w:ascii="Times-Roman" w:hAnsi="Times-Roman" w:cs="Times-Roman"/>
          <w:sz w:val="24"/>
          <w:szCs w:val="24"/>
        </w:rPr>
        <w:t xml:space="preserve"> 'guide that rejects it, nor is there any </w:t>
      </w:r>
      <w:proofErr w:type="spellStart"/>
      <w:r>
        <w:rPr>
          <w:rFonts w:ascii="Times-Roman" w:hAnsi="Times-Roman" w:cs="Times-Roman"/>
          <w:sz w:val="24"/>
          <w:szCs w:val="24"/>
        </w:rPr>
        <w:t>shara</w:t>
      </w:r>
      <w:proofErr w:type="spellEnd"/>
      <w:r>
        <w:rPr>
          <w:rFonts w:ascii="Times-Roman" w:hAnsi="Times-Roman" w:cs="Times-Roman"/>
          <w:sz w:val="24"/>
          <w:szCs w:val="24"/>
        </w:rPr>
        <w:t xml:space="preserve"> guidance' that explains it. This is in line w</w:t>
      </w:r>
      <w:r>
        <w:rPr>
          <w:rFonts w:ascii="Times-Roman" w:hAnsi="Times-Roman" w:cs="Times-Roman"/>
          <w:sz w:val="24"/>
          <w:szCs w:val="24"/>
        </w:rPr>
        <w:t xml:space="preserve">ith the opinions of </w:t>
      </w:r>
      <w:proofErr w:type="spellStart"/>
      <w:r>
        <w:rPr>
          <w:rFonts w:ascii="Times-Roman" w:hAnsi="Times-Roman" w:cs="Times-Roman"/>
          <w:sz w:val="24"/>
          <w:szCs w:val="24"/>
        </w:rPr>
        <w:t>Asyraf</w:t>
      </w:r>
      <w:proofErr w:type="spellEnd"/>
      <w:r>
        <w:rPr>
          <w:rFonts w:ascii="Times-Roman" w:hAnsi="Times-Roman" w:cs="Times-Roman"/>
          <w:sz w:val="24"/>
          <w:szCs w:val="24"/>
        </w:rPr>
        <w:t xml:space="preserve"> </w:t>
      </w:r>
      <w:proofErr w:type="spellStart"/>
      <w:r>
        <w:rPr>
          <w:rFonts w:ascii="Times-Roman" w:hAnsi="Times-Roman" w:cs="Times-Roman"/>
          <w:sz w:val="24"/>
          <w:szCs w:val="24"/>
        </w:rPr>
        <w:t>Wajdi</w:t>
      </w:r>
      <w:proofErr w:type="spellEnd"/>
      <w:r>
        <w:rPr>
          <w:rFonts w:ascii="Times-Roman" w:hAnsi="Times-Roman" w:cs="Times-Roman"/>
          <w:sz w:val="24"/>
          <w:szCs w:val="24"/>
        </w:rPr>
        <w:t xml:space="preserve"> </w:t>
      </w:r>
      <w:proofErr w:type="spellStart"/>
      <w:r>
        <w:rPr>
          <w:rFonts w:ascii="Times-Roman" w:hAnsi="Times-Roman" w:cs="Times-Roman"/>
          <w:sz w:val="24"/>
          <w:szCs w:val="24"/>
        </w:rPr>
        <w:t>Dusuki</w:t>
      </w:r>
      <w:proofErr w:type="spellEnd"/>
      <w:r>
        <w:rPr>
          <w:rFonts w:ascii="Times-Roman" w:hAnsi="Times-Roman" w:cs="Times-Roman"/>
          <w:sz w:val="24"/>
          <w:szCs w:val="24"/>
        </w:rPr>
        <w:t xml:space="preserve"> and </w:t>
      </w:r>
      <w:proofErr w:type="spellStart"/>
      <w:r>
        <w:rPr>
          <w:rFonts w:ascii="Times-Roman" w:hAnsi="Times-Roman" w:cs="Times-Roman"/>
          <w:sz w:val="24"/>
          <w:szCs w:val="24"/>
        </w:rPr>
        <w:t>Nurdianawati</w:t>
      </w:r>
      <w:proofErr w:type="spellEnd"/>
      <w:r>
        <w:rPr>
          <w:rFonts w:ascii="Times-Roman" w:hAnsi="Times-Roman" w:cs="Times-Roman"/>
          <w:sz w:val="24"/>
          <w:szCs w:val="24"/>
        </w:rPr>
        <w:t xml:space="preserve"> </w:t>
      </w:r>
      <w:proofErr w:type="spellStart"/>
      <w:r>
        <w:rPr>
          <w:rFonts w:ascii="Times-Roman" w:hAnsi="Times-Roman" w:cs="Times-Roman"/>
          <w:sz w:val="24"/>
          <w:szCs w:val="24"/>
        </w:rPr>
        <w:t>Irwani</w:t>
      </w:r>
      <w:proofErr w:type="spellEnd"/>
      <w:r>
        <w:rPr>
          <w:rFonts w:ascii="Times-Roman" w:hAnsi="Times-Roman" w:cs="Times-Roman"/>
          <w:sz w:val="24"/>
          <w:szCs w:val="24"/>
        </w:rPr>
        <w:t xml:space="preserve"> Abdullah who reveal that </w:t>
      </w:r>
      <w:proofErr w:type="spellStart"/>
      <w:r>
        <w:rPr>
          <w:rFonts w:ascii="Times-Roman" w:hAnsi="Times-Roman" w:cs="Times-Roman"/>
          <w:sz w:val="24"/>
          <w:szCs w:val="24"/>
        </w:rPr>
        <w:t>masl</w:t>
      </w:r>
      <w:r>
        <w:rPr>
          <w:rFonts w:ascii="TimesNewRomanPSMT" w:hAnsi="TimesNewRomanPSMT" w:cs="TimesNewRomanPSMT"/>
          <w:sz w:val="24"/>
          <w:szCs w:val="24"/>
        </w:rPr>
        <w:t>ahah</w:t>
      </w:r>
      <w:proofErr w:type="spellEnd"/>
      <w:r>
        <w:rPr>
          <w:rFonts w:ascii="TimesNewRomanPSMT" w:hAnsi="TimesNewRomanPSMT" w:cs="TimesNewRomanPSMT"/>
          <w:sz w:val="24"/>
          <w:szCs w:val="24"/>
        </w:rPr>
        <w:t xml:space="preserve"> is a legal instrument used in Islamic legal theory to promote good for society and prevent social crimes such as corruption.  There are two kinds of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w:t>
      </w:r>
      <w:r>
        <w:rPr>
          <w:rFonts w:ascii="TimesNewRomanPSMT" w:hAnsi="TimesNewRomanPSMT" w:cs="TimesNewRomanPSMT"/>
          <w:sz w:val="24"/>
          <w:szCs w:val="24"/>
        </w:rPr>
        <w:t xml:space="preserve"> namely:</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that is:</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mu'tabarah</w:t>
      </w:r>
      <w:proofErr w:type="spellEnd"/>
      <w:r>
        <w:rPr>
          <w:rFonts w:ascii="TimesNewRomanPSMT" w:hAnsi="TimesNewRomanPSMT" w:cs="TimesNewRomanPSMT"/>
          <w:sz w:val="24"/>
          <w:szCs w:val="24"/>
        </w:rPr>
        <w:t xml:space="preserve"> is a </w:t>
      </w:r>
      <w:proofErr w:type="spellStart"/>
      <w:r>
        <w:rPr>
          <w:rFonts w:ascii="TimesNewRomanPSMT" w:hAnsi="TimesNewRomanPSMT" w:cs="TimesNewRomanPSMT"/>
          <w:sz w:val="24"/>
          <w:szCs w:val="24"/>
        </w:rPr>
        <w:t>maslahat</w:t>
      </w:r>
      <w:proofErr w:type="spellEnd"/>
      <w:r>
        <w:rPr>
          <w:rFonts w:ascii="TimesNewRomanPSMT" w:hAnsi="TimesNewRomanPSMT" w:cs="TimesNewRomanPSMT"/>
          <w:sz w:val="24"/>
          <w:szCs w:val="24"/>
        </w:rPr>
        <w:t xml:space="preserve"> or goodness that has been </w:t>
      </w:r>
      <w:r>
        <w:rPr>
          <w:rFonts w:ascii="TimesNewRomanPSMT" w:hAnsi="TimesNewRomanPSMT" w:cs="TimesNewRomanPSMT"/>
          <w:sz w:val="24"/>
          <w:szCs w:val="24"/>
        </w:rPr>
        <w:lastRenderedPageBreak/>
        <w:t>recognized by Islam. The things that have been arranged in the Koran and Hadith and the laws are certain so that people just need to carry them out.</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w:t>
      </w:r>
      <w:r>
        <w:rPr>
          <w:rFonts w:ascii="TimesNewRomanPSMT" w:hAnsi="TimesNewRomanPSMT" w:cs="TimesNewRomanPSMT"/>
          <w:sz w:val="24"/>
          <w:szCs w:val="24"/>
        </w:rPr>
        <w:t>rsalah</w:t>
      </w:r>
      <w:proofErr w:type="spellEnd"/>
      <w:r>
        <w:rPr>
          <w:rFonts w:ascii="TimesNewRomanPSMT" w:hAnsi="TimesNewRomanPSMT" w:cs="TimesNewRomanPSMT"/>
          <w:sz w:val="24"/>
          <w:szCs w:val="24"/>
        </w:rPr>
        <w:t>, namely recognizing a benefit because of new events that occurred after the death of the Prophet Muhammad.</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Scholars are very careful in using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as evidence, so as not to result in the formation of </w:t>
      </w:r>
      <w:proofErr w:type="spellStart"/>
      <w:r>
        <w:rPr>
          <w:rFonts w:ascii="TimesNewRomanPSMT" w:hAnsi="TimesNewRomanPSMT" w:cs="TimesNewRomanPSMT"/>
          <w:sz w:val="24"/>
          <w:szCs w:val="24"/>
        </w:rPr>
        <w:t>syari'at</w:t>
      </w:r>
      <w:proofErr w:type="spellEnd"/>
      <w:r>
        <w:rPr>
          <w:rFonts w:ascii="TimesNewRomanPSMT" w:hAnsi="TimesNewRomanPSMT" w:cs="TimesNewRomanPSMT"/>
          <w:sz w:val="24"/>
          <w:szCs w:val="24"/>
        </w:rPr>
        <w:t xml:space="preserve">, based on hidden </w:t>
      </w:r>
      <w:r>
        <w:rPr>
          <w:rFonts w:ascii="TimesNewRomanPSMT" w:hAnsi="TimesNewRomanPSMT" w:cs="TimesNewRomanPSMT"/>
          <w:sz w:val="24"/>
          <w:szCs w:val="24"/>
        </w:rPr>
        <w:t xml:space="preserve">passions and interests. Based on this, the scholars formulated the conditions for the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which were used as the basis for the formation of the law. that is:</w:t>
      </w:r>
    </w:p>
    <w:p w:rsidR="00A478C5" w:rsidRDefault="005A493A">
      <w:pPr>
        <w:widowControl w:val="0"/>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1.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is a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which is actually not just a conjecture. The point is that</w:t>
      </w:r>
      <w:r>
        <w:rPr>
          <w:rFonts w:ascii="TimesNewRomanPSMT" w:hAnsi="TimesNewRomanPSMT" w:cs="TimesNewRomanPSMT"/>
          <w:sz w:val="24"/>
          <w:szCs w:val="24"/>
        </w:rPr>
        <w:t xml:space="preserve"> the formation of laws on issues that can benefit and reject damage can be realized. If the </w:t>
      </w:r>
      <w:proofErr w:type="spellStart"/>
      <w:r>
        <w:rPr>
          <w:rFonts w:ascii="TimesNewRomanPSMT" w:hAnsi="TimesNewRomanPSMT" w:cs="TimesNewRomanPSMT"/>
          <w:sz w:val="24"/>
          <w:szCs w:val="24"/>
        </w:rPr>
        <w:t>maslahat</w:t>
      </w:r>
      <w:proofErr w:type="spellEnd"/>
      <w:r>
        <w:rPr>
          <w:rFonts w:ascii="TimesNewRomanPSMT" w:hAnsi="TimesNewRomanPSMT" w:cs="TimesNewRomanPSMT"/>
          <w:sz w:val="24"/>
          <w:szCs w:val="24"/>
        </w:rPr>
        <w:t xml:space="preserve"> is based on mere conjecture then the formation of the law will not bring about </w:t>
      </w:r>
      <w:proofErr w:type="spellStart"/>
      <w:r>
        <w:rPr>
          <w:rFonts w:ascii="TimesNewRomanPSMT" w:hAnsi="TimesNewRomanPSMT" w:cs="TimesNewRomanPSMT"/>
          <w:sz w:val="24"/>
          <w:szCs w:val="24"/>
        </w:rPr>
        <w:t>maslahat</w:t>
      </w:r>
      <w:proofErr w:type="spellEnd"/>
      <w:r>
        <w:rPr>
          <w:rFonts w:ascii="TimesNewRomanPSMT" w:hAnsi="TimesNewRomanPSMT" w:cs="TimesNewRomanPSMT"/>
          <w:sz w:val="24"/>
          <w:szCs w:val="24"/>
        </w:rPr>
        <w:t>. For example, in the problem of prohibiting a husband from bullying</w:t>
      </w:r>
      <w:r>
        <w:rPr>
          <w:rFonts w:ascii="TimesNewRomanPSMT" w:hAnsi="TimesNewRomanPSMT" w:cs="TimesNewRomanPSMT"/>
          <w:sz w:val="24"/>
          <w:szCs w:val="24"/>
        </w:rPr>
        <w:t xml:space="preserve"> his wife, and giving the right to divorce only to the judge in all circumstances. In fact, the formation of this kind of law does not contain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in fact it can lead to damage to households and society. Husband and wife relations are enforced on the</w:t>
      </w:r>
      <w:r>
        <w:rPr>
          <w:rFonts w:ascii="TimesNewRomanPSMT" w:hAnsi="TimesNewRomanPSMT" w:cs="TimesNewRomanPSMT"/>
          <w:sz w:val="24"/>
          <w:szCs w:val="24"/>
        </w:rPr>
        <w:t xml:space="preserve"> basis of a compulsion by law, not on the basis of sincerity, affection and mutual love.</w:t>
      </w:r>
    </w:p>
    <w:p w:rsidR="00A478C5" w:rsidRDefault="005A493A">
      <w:pPr>
        <w:widowControl w:val="0"/>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2.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is general in nature, not individual in nature. The point is that in connection with the formation of the law an event can bring benefits to many people, n</w:t>
      </w:r>
      <w:r>
        <w:rPr>
          <w:rFonts w:ascii="TimesNewRomanPSMT" w:hAnsi="TimesNewRomanPSMT" w:cs="TimesNewRomanPSMT"/>
          <w:sz w:val="24"/>
          <w:szCs w:val="24"/>
        </w:rPr>
        <w:t>ot only benefit one person or several people. Imam al-</w:t>
      </w:r>
      <w:proofErr w:type="spellStart"/>
      <w:r>
        <w:rPr>
          <w:rFonts w:ascii="TimesNewRomanPSMT" w:hAnsi="TimesNewRomanPSMT" w:cs="TimesNewRomanPSMT"/>
          <w:sz w:val="24"/>
          <w:szCs w:val="24"/>
        </w:rPr>
        <w:t>Ghazali</w:t>
      </w:r>
      <w:proofErr w:type="spellEnd"/>
      <w:r>
        <w:rPr>
          <w:rFonts w:ascii="TimesNewRomanPSMT" w:hAnsi="TimesNewRomanPSMT" w:cs="TimesNewRomanPSMT"/>
          <w:sz w:val="24"/>
          <w:szCs w:val="24"/>
        </w:rPr>
        <w:t xml:space="preserve"> gave an example of the infidels who have fortified themselves with a number of people from the Muslims. If the Muslims are prohibited from killing them, then the infidels will win, and they will</w:t>
      </w:r>
      <w:r>
        <w:rPr>
          <w:rFonts w:ascii="TimesNewRomanPSMT" w:hAnsi="TimesNewRomanPSMT" w:cs="TimesNewRomanPSMT"/>
          <w:sz w:val="24"/>
          <w:szCs w:val="24"/>
        </w:rPr>
        <w:t xml:space="preserve"> destroy the Muslims entirely. And when the Muslims fight against the Muslims who are fortifying the </w:t>
      </w:r>
      <w:proofErr w:type="spellStart"/>
      <w:r>
        <w:rPr>
          <w:rFonts w:ascii="TimesNewRomanPSMT" w:hAnsi="TimesNewRomanPSMT" w:cs="TimesNewRomanPSMT"/>
          <w:sz w:val="24"/>
          <w:szCs w:val="24"/>
        </w:rPr>
        <w:t>kafirs</w:t>
      </w:r>
      <w:proofErr w:type="spellEnd"/>
      <w:r>
        <w:rPr>
          <w:rFonts w:ascii="TimesNewRomanPSMT" w:hAnsi="TimesNewRomanPSMT" w:cs="TimesNewRomanPSMT"/>
          <w:sz w:val="24"/>
          <w:szCs w:val="24"/>
        </w:rPr>
        <w:t>, then the danger of all Muslims who are fortifying them will be rejected. In order to maintain the benefit of the Muslims entirely by fighting or de</w:t>
      </w:r>
      <w:r>
        <w:rPr>
          <w:rFonts w:ascii="TimesNewRomanPSMT" w:hAnsi="TimesNewRomanPSMT" w:cs="TimesNewRomanPSMT"/>
          <w:sz w:val="24"/>
          <w:szCs w:val="24"/>
        </w:rPr>
        <w:t>stroying their enemies.</w:t>
      </w:r>
    </w:p>
    <w:p w:rsidR="00A478C5" w:rsidRDefault="005A493A">
      <w:pPr>
        <w:widowControl w:val="0"/>
        <w:autoSpaceDE w:val="0"/>
        <w:autoSpaceDN w:val="0"/>
        <w:adjustRightInd w:val="0"/>
        <w:spacing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 xml:space="preserve">3.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must not contradict the existing arguments of </w:t>
      </w:r>
      <w:proofErr w:type="spellStart"/>
      <w:r>
        <w:rPr>
          <w:rFonts w:ascii="TimesNewRomanPSMT" w:hAnsi="TimesNewRomanPSMT" w:cs="TimesNewRomanPSMT"/>
          <w:sz w:val="24"/>
          <w:szCs w:val="24"/>
        </w:rPr>
        <w:t>syara</w:t>
      </w:r>
      <w:proofErr w:type="spellEnd"/>
      <w:r>
        <w:rPr>
          <w:rFonts w:ascii="TimesNewRomanPSMT" w:hAnsi="TimesNewRomanPSMT" w:cs="TimesNewRomanPSMT"/>
          <w:sz w:val="24"/>
          <w:szCs w:val="24"/>
        </w:rPr>
        <w:t xml:space="preserve"> ', both in the form of the texts of the al-Qur'an and </w:t>
      </w:r>
      <w:proofErr w:type="spellStart"/>
      <w:r>
        <w:rPr>
          <w:rFonts w:ascii="TimesNewRomanPSMT" w:hAnsi="TimesNewRomanPSMT" w:cs="TimesNewRomanPSMT"/>
          <w:sz w:val="24"/>
          <w:szCs w:val="24"/>
        </w:rPr>
        <w:t>sunnah</w:t>
      </w:r>
      <w:proofErr w:type="spellEnd"/>
      <w:r>
        <w:rPr>
          <w:rFonts w:ascii="TimesNewRomanPSMT" w:hAnsi="TimesNewRomanPSMT" w:cs="TimesNewRomanPSMT"/>
          <w:sz w:val="24"/>
          <w:szCs w:val="24"/>
        </w:rPr>
        <w:t xml:space="preserve">, as well as </w:t>
      </w:r>
      <w:proofErr w:type="spellStart"/>
      <w:r>
        <w:rPr>
          <w:rFonts w:ascii="TimesNewRomanPSMT" w:hAnsi="TimesNewRomanPSMT" w:cs="TimesNewRomanPSMT"/>
          <w:sz w:val="24"/>
          <w:szCs w:val="24"/>
        </w:rPr>
        <w:t>Ijma</w:t>
      </w:r>
      <w:proofErr w:type="spellEnd"/>
      <w:r>
        <w:rPr>
          <w:rFonts w:ascii="TimesNewRomanPSMT" w:hAnsi="TimesNewRomanPSMT" w:cs="TimesNewRomanPSMT"/>
          <w:sz w:val="24"/>
          <w:szCs w:val="24"/>
        </w:rPr>
        <w:t xml:space="preserve">' and </w:t>
      </w:r>
      <w:proofErr w:type="spellStart"/>
      <w:r>
        <w:rPr>
          <w:rFonts w:ascii="TimesNewRomanPSMT" w:hAnsi="TimesNewRomanPSMT" w:cs="TimesNewRomanPSMT"/>
          <w:sz w:val="24"/>
          <w:szCs w:val="24"/>
        </w:rPr>
        <w:t>Qiyas</w:t>
      </w:r>
      <w:proofErr w:type="spellEnd"/>
      <w:r>
        <w:rPr>
          <w:rFonts w:ascii="TimesNewRomanPSMT" w:hAnsi="TimesNewRomanPSMT" w:cs="TimesNewRomanPSMT"/>
          <w:sz w:val="24"/>
          <w:szCs w:val="24"/>
        </w:rPr>
        <w:t>.</w:t>
      </w:r>
    </w:p>
    <w:p w:rsidR="00A478C5" w:rsidRDefault="005A493A">
      <w:pPr>
        <w:widowControl w:val="0"/>
        <w:autoSpaceDE w:val="0"/>
        <w:autoSpaceDN w:val="0"/>
        <w:adjustRightInd w:val="0"/>
        <w:spacing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4. 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is practiced in conditions that require, if the </w:t>
      </w:r>
      <w:r>
        <w:rPr>
          <w:rFonts w:ascii="TimesNewRomanPSMT" w:hAnsi="TimesNewRomanPSMT" w:cs="TimesNewRomanPSMT"/>
          <w:sz w:val="24"/>
          <w:szCs w:val="24"/>
        </w:rPr>
        <w:lastRenderedPageBreak/>
        <w:t>pro</w:t>
      </w:r>
      <w:r>
        <w:rPr>
          <w:rFonts w:ascii="TimesNewRomanPSMT" w:hAnsi="TimesNewRomanPSMT" w:cs="TimesNewRomanPSMT"/>
          <w:sz w:val="24"/>
          <w:szCs w:val="24"/>
        </w:rPr>
        <w:t>blem is not resolved in this way, then the people will be in a tight spot, meaning that they must be taken to prevent the people from difficulties.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Imam al-</w:t>
      </w:r>
      <w:proofErr w:type="spellStart"/>
      <w:r>
        <w:rPr>
          <w:rFonts w:ascii="TimesNewRomanPSMT" w:hAnsi="TimesNewRomanPSMT" w:cs="TimesNewRomanPSMT"/>
          <w:sz w:val="24"/>
          <w:szCs w:val="24"/>
        </w:rPr>
        <w:t>Ghazali</w:t>
      </w:r>
      <w:proofErr w:type="spellEnd"/>
      <w:r>
        <w:rPr>
          <w:rFonts w:ascii="TimesNewRomanPSMT" w:hAnsi="TimesNewRomanPSMT" w:cs="TimesNewRomanPSMT"/>
          <w:sz w:val="24"/>
          <w:szCs w:val="24"/>
        </w:rPr>
        <w:t xml:space="preserve"> also gave several conditions for benefit that could be used as legal evidence, namely:</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 xml:space="preserve">1. </w:t>
      </w:r>
      <w:proofErr w:type="spellStart"/>
      <w:r>
        <w:rPr>
          <w:rFonts w:ascii="TimesNewRomanPSMT" w:hAnsi="TimesNewRomanPSMT" w:cs="TimesNewRomanPSMT"/>
          <w:sz w:val="24"/>
          <w:szCs w:val="24"/>
        </w:rPr>
        <w:t>Ma</w:t>
      </w:r>
      <w:r>
        <w:rPr>
          <w:rFonts w:ascii="TimesNewRomanPSMT" w:hAnsi="TimesNewRomanPSMT" w:cs="TimesNewRomanPSMT"/>
          <w:sz w:val="24"/>
          <w:szCs w:val="24"/>
        </w:rPr>
        <w:t>slahah</w:t>
      </w:r>
      <w:proofErr w:type="spellEnd"/>
      <w:r>
        <w:rPr>
          <w:rFonts w:ascii="TimesNewRomanPSMT" w:hAnsi="TimesNewRomanPSMT" w:cs="TimesNewRomanPSMT"/>
          <w:sz w:val="24"/>
          <w:szCs w:val="24"/>
        </w:rPr>
        <w:t xml:space="preserve"> is in line with the act of </w:t>
      </w:r>
      <w:proofErr w:type="spellStart"/>
      <w:r>
        <w:rPr>
          <w:rFonts w:ascii="TimesNewRomanPSMT" w:hAnsi="TimesNewRomanPSMT" w:cs="TimesNewRomanPSMT"/>
          <w:sz w:val="24"/>
          <w:szCs w:val="24"/>
        </w:rPr>
        <w:t>syara</w:t>
      </w:r>
      <w:proofErr w:type="spellEnd"/>
      <w:r>
        <w:rPr>
          <w:rFonts w:ascii="TimesNewRomanPSMT" w:hAnsi="TimesNewRomanPSMT" w:cs="TimesNewRomanPSMT"/>
          <w:sz w:val="24"/>
          <w:szCs w:val="24"/>
        </w:rPr>
        <w:t xml:space="preserve"> '</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 xml:space="preserve">2.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does not contradict </w:t>
      </w:r>
      <w:proofErr w:type="spellStart"/>
      <w:r>
        <w:rPr>
          <w:rFonts w:ascii="TimesNewRomanPSMT" w:hAnsi="TimesNewRomanPSMT" w:cs="TimesNewRomanPSMT"/>
          <w:sz w:val="24"/>
          <w:szCs w:val="24"/>
        </w:rPr>
        <w:t>nash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syara</w:t>
      </w:r>
      <w:proofErr w:type="spellEnd"/>
      <w:r>
        <w:rPr>
          <w:rFonts w:ascii="TimesNewRomanPSMT" w:hAnsi="TimesNewRomanPSMT" w:cs="TimesNewRomanPSMT"/>
          <w:sz w:val="24"/>
          <w:szCs w:val="24"/>
        </w:rPr>
        <w:t xml:space="preserve"> '</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Roman" w:hAnsi="Times-Roman" w:cs="Times-Roman"/>
          <w:sz w:val="24"/>
          <w:szCs w:val="24"/>
        </w:rPr>
        <w:t xml:space="preserve">3. </w:t>
      </w:r>
      <w:proofErr w:type="spellStart"/>
      <w:r>
        <w:rPr>
          <w:rFonts w:ascii="Times-Roman" w:hAnsi="Times-Roman" w:cs="Times-Roman"/>
          <w:sz w:val="24"/>
          <w:szCs w:val="24"/>
        </w:rPr>
        <w:t>Maslahah</w:t>
      </w:r>
      <w:proofErr w:type="spellEnd"/>
      <w:r>
        <w:rPr>
          <w:rFonts w:ascii="Times-Roman" w:hAnsi="Times-Roman" w:cs="Times-Roman"/>
          <w:sz w:val="24"/>
          <w:szCs w:val="24"/>
        </w:rPr>
        <w:t xml:space="preserve"> is included in the </w:t>
      </w:r>
      <w:proofErr w:type="spellStart"/>
      <w:r>
        <w:rPr>
          <w:rFonts w:ascii="Times-Roman" w:hAnsi="Times-Roman" w:cs="Times-Roman"/>
          <w:sz w:val="24"/>
          <w:szCs w:val="24"/>
        </w:rPr>
        <w:t>maslahah</w:t>
      </w:r>
      <w:proofErr w:type="spellEnd"/>
      <w:r>
        <w:rPr>
          <w:rFonts w:ascii="Times-Roman" w:hAnsi="Times-Roman" w:cs="Times-Roman"/>
          <w:sz w:val="24"/>
          <w:szCs w:val="24"/>
        </w:rPr>
        <w:t xml:space="preserve"> </w:t>
      </w:r>
      <w:proofErr w:type="spellStart"/>
      <w:r>
        <w:rPr>
          <w:rFonts w:ascii="Times-Roman" w:hAnsi="Times-Roman" w:cs="Times-Roman"/>
          <w:sz w:val="24"/>
          <w:szCs w:val="24"/>
        </w:rPr>
        <w:t>darūrīyāt</w:t>
      </w:r>
      <w:proofErr w:type="spellEnd"/>
      <w:r>
        <w:rPr>
          <w:rFonts w:ascii="TimesNewRomanPSMT" w:hAnsi="TimesNewRomanPSMT" w:cs="TimesNewRomanPSMT"/>
          <w:sz w:val="24"/>
          <w:szCs w:val="24"/>
        </w:rPr>
        <w:t xml:space="preserve"> category, both concerning the personal benefit and the benefit of the general public and is universal, which applies eq</w:t>
      </w:r>
      <w:r>
        <w:rPr>
          <w:rFonts w:ascii="TimesNewRomanPSMT" w:hAnsi="TimesNewRomanPSMT" w:cs="TimesNewRomanPSMT"/>
          <w:sz w:val="24"/>
          <w:szCs w:val="24"/>
        </w:rPr>
        <w:t>ually to everyone.</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So that it can be formulated that 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xml:space="preserve"> can be used as a legal basis and can be applied in daily actions if it meets the requirements as mentioned above, and added that the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is a real benefit, not limited to ben</w:t>
      </w:r>
      <w:r>
        <w:rPr>
          <w:rFonts w:ascii="TimesNewRomanPSMT" w:hAnsi="TimesNewRomanPSMT" w:cs="TimesNewRomanPSMT"/>
          <w:sz w:val="24"/>
          <w:szCs w:val="24"/>
        </w:rPr>
        <w:t xml:space="preserve">efit whose nature is still unclear or only prejudice, which has benefits and rejects evil. As long as the </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contains general bene</w:t>
      </w:r>
      <w:r>
        <w:rPr>
          <w:rFonts w:ascii="Times-Roman" w:hAnsi="Times-Roman" w:cs="Times-Roman"/>
          <w:sz w:val="24"/>
          <w:szCs w:val="24"/>
        </w:rPr>
        <w:t xml:space="preserve">fits and does not deviate from the objectives contained in the </w:t>
      </w:r>
      <w:proofErr w:type="spellStart"/>
      <w:r>
        <w:rPr>
          <w:rFonts w:ascii="Times-Roman" w:hAnsi="Times-Roman" w:cs="Times-Roman"/>
          <w:sz w:val="24"/>
          <w:szCs w:val="24"/>
        </w:rPr>
        <w:t>Alqur'an</w:t>
      </w:r>
      <w:proofErr w:type="spellEnd"/>
      <w:r>
        <w:rPr>
          <w:rFonts w:ascii="Times-Roman" w:hAnsi="Times-Roman" w:cs="Times-Roman"/>
          <w:sz w:val="24"/>
          <w:szCs w:val="24"/>
        </w:rPr>
        <w:t xml:space="preserve"> and Hadith and has the objectives of sharia, nam</w:t>
      </w:r>
      <w:r>
        <w:rPr>
          <w:rFonts w:ascii="Times-Roman" w:hAnsi="Times-Roman" w:cs="Times-Roman"/>
          <w:sz w:val="24"/>
          <w:szCs w:val="24"/>
        </w:rPr>
        <w:t xml:space="preserve">ely as referred to in the </w:t>
      </w:r>
      <w:proofErr w:type="spellStart"/>
      <w:r>
        <w:rPr>
          <w:rFonts w:ascii="Times-Roman" w:hAnsi="Times-Roman" w:cs="Times-Roman"/>
          <w:sz w:val="24"/>
          <w:szCs w:val="24"/>
        </w:rPr>
        <w:t>maqashid</w:t>
      </w:r>
      <w:proofErr w:type="spellEnd"/>
      <w:r>
        <w:rPr>
          <w:rFonts w:ascii="Times-Roman" w:hAnsi="Times-Roman" w:cs="Times-Roman"/>
          <w:sz w:val="24"/>
          <w:szCs w:val="24"/>
        </w:rPr>
        <w:t xml:space="preserve"> sharia theory, namely protecting religion (</w:t>
      </w:r>
      <w:proofErr w:type="spellStart"/>
      <w:r>
        <w:rPr>
          <w:rFonts w:ascii="Times-Roman" w:hAnsi="Times-Roman" w:cs="Times-Roman"/>
          <w:sz w:val="24"/>
          <w:szCs w:val="24"/>
        </w:rPr>
        <w:t>hifz</w:t>
      </w:r>
      <w:proofErr w:type="spellEnd"/>
      <w:r>
        <w:rPr>
          <w:rFonts w:ascii="Times-Roman" w:hAnsi="Times-Roman" w:cs="Times-Roman"/>
          <w:sz w:val="24"/>
          <w:szCs w:val="24"/>
        </w:rPr>
        <w:t xml:space="preserve"> al-</w:t>
      </w:r>
      <w:proofErr w:type="spellStart"/>
      <w:r>
        <w:rPr>
          <w:rFonts w:ascii="Times-Roman" w:hAnsi="Times-Roman" w:cs="Times-Roman"/>
          <w:sz w:val="24"/>
          <w:szCs w:val="24"/>
        </w:rPr>
        <w:t>dīn</w:t>
      </w:r>
      <w:proofErr w:type="spellEnd"/>
      <w:r>
        <w:rPr>
          <w:rFonts w:ascii="Times-Roman" w:hAnsi="Times-Roman" w:cs="Times-Roman"/>
          <w:sz w:val="24"/>
          <w:szCs w:val="24"/>
        </w:rPr>
        <w:t>), protecting the soul (</w:t>
      </w:r>
      <w:proofErr w:type="spellStart"/>
      <w:r>
        <w:rPr>
          <w:rFonts w:ascii="Times-Roman" w:hAnsi="Times-Roman" w:cs="Times-Roman"/>
          <w:sz w:val="24"/>
          <w:szCs w:val="24"/>
        </w:rPr>
        <w:t>hifz</w:t>
      </w:r>
      <w:proofErr w:type="spellEnd"/>
      <w:r>
        <w:rPr>
          <w:rFonts w:ascii="Times-Roman" w:hAnsi="Times-Roman" w:cs="Times-Roman"/>
          <w:sz w:val="24"/>
          <w:szCs w:val="24"/>
        </w:rPr>
        <w:t xml:space="preserve"> al- </w:t>
      </w:r>
      <w:proofErr w:type="spellStart"/>
      <w:r>
        <w:rPr>
          <w:rFonts w:ascii="Times-Roman" w:hAnsi="Times-Roman" w:cs="Times-Roman"/>
          <w:sz w:val="24"/>
          <w:szCs w:val="24"/>
        </w:rPr>
        <w:t>nafs</w:t>
      </w:r>
      <w:proofErr w:type="spellEnd"/>
      <w:r>
        <w:rPr>
          <w:rFonts w:ascii="Times-Roman" w:hAnsi="Times-Roman" w:cs="Times-Roman"/>
          <w:sz w:val="24"/>
          <w:szCs w:val="24"/>
        </w:rPr>
        <w:t>); protect</w:t>
      </w:r>
      <w:r>
        <w:rPr>
          <w:rFonts w:ascii="TimesNewRomanPSMT" w:hAnsi="TimesNewRomanPSMT" w:cs="TimesNewRomanPSMT"/>
          <w:sz w:val="24"/>
          <w:szCs w:val="24"/>
        </w:rPr>
        <w:t xml:space="preserve"> the mind (</w:t>
      </w:r>
      <w:proofErr w:type="spellStart"/>
      <w:r>
        <w:rPr>
          <w:rFonts w:ascii="TimesNewRomanPSMT" w:hAnsi="TimesNewRomanPSMT" w:cs="TimesNewRomanPSMT"/>
          <w:sz w:val="24"/>
          <w:szCs w:val="24"/>
        </w:rPr>
        <w:t>hifz</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aql</w:t>
      </w:r>
      <w:proofErr w:type="spellEnd"/>
      <w:r>
        <w:rPr>
          <w:rFonts w:ascii="TimesNewRomanPSMT" w:hAnsi="TimesNewRomanPSMT" w:cs="TimesNewRomanPSMT"/>
          <w:sz w:val="24"/>
          <w:szCs w:val="24"/>
        </w:rPr>
        <w:t>); protect human sustainability (</w:t>
      </w:r>
      <w:proofErr w:type="spellStart"/>
      <w:r>
        <w:rPr>
          <w:rFonts w:ascii="TimesNewRomanPSMT" w:hAnsi="TimesNewRomanPSMT" w:cs="TimesNewRomanPSMT"/>
          <w:sz w:val="24"/>
          <w:szCs w:val="24"/>
        </w:rPr>
        <w:t>hifz</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nasl</w:t>
      </w:r>
      <w:proofErr w:type="spellEnd"/>
      <w:r>
        <w:rPr>
          <w:rFonts w:ascii="TimesNewRomanPSMT" w:hAnsi="TimesNewRomanPSMT" w:cs="TimesNewRomanPSMT"/>
          <w:sz w:val="24"/>
          <w:szCs w:val="24"/>
        </w:rPr>
        <w:t>); and protect p</w:t>
      </w:r>
      <w:r>
        <w:rPr>
          <w:rFonts w:ascii="Times-Roman" w:hAnsi="Times-Roman" w:cs="Times-Roman"/>
          <w:sz w:val="24"/>
          <w:szCs w:val="24"/>
        </w:rPr>
        <w:t>roperty (</w:t>
      </w:r>
      <w:proofErr w:type="spellStart"/>
      <w:r>
        <w:rPr>
          <w:rFonts w:ascii="Times-Roman" w:hAnsi="Times-Roman" w:cs="Times-Roman"/>
          <w:sz w:val="24"/>
          <w:szCs w:val="24"/>
        </w:rPr>
        <w:t>hifz</w:t>
      </w:r>
      <w:proofErr w:type="spellEnd"/>
      <w:r>
        <w:rPr>
          <w:rFonts w:ascii="Times-Roman" w:hAnsi="Times-Roman" w:cs="Times-Roman"/>
          <w:sz w:val="24"/>
          <w:szCs w:val="24"/>
        </w:rPr>
        <w:t xml:space="preserve"> al-</w:t>
      </w:r>
      <w:proofErr w:type="spellStart"/>
      <w:r>
        <w:rPr>
          <w:rFonts w:ascii="Times-Roman" w:hAnsi="Times-Roman" w:cs="Times-Roman"/>
          <w:sz w:val="24"/>
          <w:szCs w:val="24"/>
        </w:rPr>
        <w:t>māl</w:t>
      </w:r>
      <w:proofErr w:type="spellEnd"/>
      <w:r>
        <w:rPr>
          <w:rFonts w:ascii="Times-Roman" w:hAnsi="Times-Roman" w:cs="Times-Roman"/>
          <w:sz w:val="24"/>
          <w:szCs w:val="24"/>
        </w:rPr>
        <w:t>).</w:t>
      </w:r>
    </w:p>
    <w:p w:rsidR="00A478C5" w:rsidRDefault="005A493A">
      <w:pPr>
        <w:widowControl w:val="0"/>
        <w:numPr>
          <w:ilvl w:val="0"/>
          <w:numId w:val="3"/>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C.</w:t>
      </w:r>
      <w:r>
        <w:rPr>
          <w:rFonts w:ascii="TimesNewRomanPS-BoldMT" w:hAnsi="TimesNewRomanPS-BoldMT" w:cs="TimesNewRomanPS-BoldMT"/>
          <w:b/>
          <w:bCs/>
          <w:sz w:val="24"/>
          <w:szCs w:val="24"/>
        </w:rPr>
        <w:tab/>
        <w:t>Legal Basis</w:t>
      </w:r>
      <w:r>
        <w:rPr>
          <w:rFonts w:ascii="TimesNewRomanPS-BoldMT" w:hAnsi="TimesNewRomanPS-BoldMT" w:cs="TimesNewRomanPS-BoldMT"/>
          <w:b/>
          <w:bCs/>
          <w:sz w:val="24"/>
          <w:szCs w:val="24"/>
        </w:rPr>
        <w:t xml:space="preserve"> for Pre-Marital Health Examination in Indonesia</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Health and fertility tests recommended by medical circles and marriage consultants are actually a form of prenuptial preparation that is explicitly or implicitly recommended in Islam. Even if there is no his</w:t>
      </w:r>
      <w:r>
        <w:rPr>
          <w:rFonts w:ascii="TimesNewRomanPSMT" w:hAnsi="TimesNewRomanPSMT" w:cs="TimesNewRomanPSMT"/>
          <w:sz w:val="24"/>
          <w:szCs w:val="24"/>
        </w:rPr>
        <w:t xml:space="preserve">tory and indication of disease or hereditary disorders in the family, based on sharia principles it is still advisable to carry out standard examinations including blood and urine tests. Anything that is against the principles of </w:t>
      </w:r>
      <w:proofErr w:type="spellStart"/>
      <w:r>
        <w:rPr>
          <w:rFonts w:ascii="TimesNewRomanPSMT" w:hAnsi="TimesNewRomanPSMT" w:cs="TimesNewRomanPSMT"/>
          <w:sz w:val="24"/>
          <w:szCs w:val="24"/>
        </w:rPr>
        <w:t>shari'ah</w:t>
      </w:r>
      <w:proofErr w:type="spellEnd"/>
      <w:r>
        <w:rPr>
          <w:rFonts w:ascii="TimesNewRomanPSMT" w:hAnsi="TimesNewRomanPSMT" w:cs="TimesNewRomanPSMT"/>
          <w:sz w:val="24"/>
          <w:szCs w:val="24"/>
        </w:rPr>
        <w:t xml:space="preserve"> is automatically </w:t>
      </w:r>
      <w:r>
        <w:rPr>
          <w:rFonts w:ascii="TimesNewRomanPSMT" w:hAnsi="TimesNewRomanPSMT" w:cs="TimesNewRomanPSMT"/>
          <w:sz w:val="24"/>
          <w:szCs w:val="24"/>
        </w:rPr>
        <w:t>prohibited, but otherwise anything that can embody these principles in an integral manner is definitely recommended.</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type of pre-marital health check can be adjusted to the specific symptoms experienced by the prospective bride and groom in an honest, </w:t>
      </w:r>
      <w:r>
        <w:rPr>
          <w:rFonts w:ascii="TimesNewRomanPSMT" w:hAnsi="TimesNewRomanPSMT" w:cs="TimesNewRomanPSMT"/>
          <w:sz w:val="24"/>
          <w:szCs w:val="24"/>
        </w:rPr>
        <w:lastRenderedPageBreak/>
        <w:t>courageous and objective manner. For example, the examination should be carried out more specifically if the family has a poor medical history. However, if everything goes well, then only standard checks are carried out, namely blood and urine checks.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w:t>
      </w:r>
      <w:r>
        <w:rPr>
          <w:rFonts w:ascii="TimesNewRomanPSMT" w:hAnsi="TimesNewRomanPSMT" w:cs="TimesNewRomanPSMT"/>
          <w:sz w:val="24"/>
          <w:szCs w:val="24"/>
        </w:rPr>
        <w:t>legal basis in Indonesia related to pre-marital health checks for brides-to-be is regulated in the Joint Instruction of the Director General of Islamic Community Guidance and Hajj Affairs of the Ministry of Religion and the Director General of Communicable</w:t>
      </w:r>
      <w:r>
        <w:rPr>
          <w:rFonts w:ascii="TimesNewRomanPSMT" w:hAnsi="TimesNewRomanPSMT" w:cs="TimesNewRomanPSMT"/>
          <w:sz w:val="24"/>
          <w:szCs w:val="24"/>
        </w:rPr>
        <w:t xml:space="preserve"> Disease Eradication and Environmental Health in the Ministry of Health No: 02 of 1989 concerning Tetanus Toxoid Immunization for Candidates The bride and groom and as the basis for the implementation of Law no. 1 of 1974 concerning Marriage and Government</w:t>
      </w:r>
      <w:r>
        <w:rPr>
          <w:rFonts w:ascii="TimesNewRomanPSMT" w:hAnsi="TimesNewRomanPSMT" w:cs="TimesNewRomanPSMT"/>
          <w:sz w:val="24"/>
          <w:szCs w:val="24"/>
        </w:rPr>
        <w:t xml:space="preserve"> Regulation No. 9 of 1975 concerning the Implementation of Law no. 1 of 1974 concerning Marriage, as well as Presidential Instruction No. 1 of 1991 concerning Compilation of Islamic Law. The content of the regulation is that this regulation instructs all h</w:t>
      </w:r>
      <w:r>
        <w:rPr>
          <w:rFonts w:ascii="TimesNewRomanPSMT" w:hAnsi="TimesNewRomanPSMT" w:cs="TimesNewRomanPSMT"/>
          <w:sz w:val="24"/>
          <w:szCs w:val="24"/>
        </w:rPr>
        <w:t>eads of Regional Offices of the Ministry of Religion and Heads of Ministry of Health Offices throughout Indonesia to:</w:t>
      </w:r>
    </w:p>
    <w:p w:rsidR="00A478C5" w:rsidRDefault="005A493A">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 xml:space="preserve">1. Instruct all levels under him to carry out guidance and services for TT Immunization of the Bride-to-be in accordance with the </w:t>
      </w:r>
      <w:r>
        <w:rPr>
          <w:rFonts w:ascii="TimesNewRomanPSMT" w:hAnsi="TimesNewRomanPSMT" w:cs="TimesNewRomanPSMT"/>
          <w:sz w:val="24"/>
          <w:szCs w:val="24"/>
        </w:rPr>
        <w:t>attached implementation guidelines;</w:t>
      </w:r>
    </w:p>
    <w:p w:rsidR="00A478C5" w:rsidRDefault="005A493A">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Monitor the implementation of guidance and TT immunization services for the bride and groom in their respective regions;</w:t>
      </w:r>
    </w:p>
    <w:p w:rsidR="00A478C5" w:rsidRDefault="005A493A">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Periodically report the results of the implementation of Hajj Instructions and the Director G</w:t>
      </w:r>
      <w:r>
        <w:rPr>
          <w:rFonts w:ascii="TimesNewRomanPSMT" w:hAnsi="TimesNewRomanPSMT" w:cs="TimesNewRomanPSMT"/>
          <w:sz w:val="24"/>
          <w:szCs w:val="24"/>
        </w:rPr>
        <w:t>eneral of PPM &amp; PLP in accordance with their respective duties. This Joint Instruction takes effect from the date it is determined to be carried out as well as possible with full responsibility.</w:t>
      </w:r>
    </w:p>
    <w:p w:rsidR="00A478C5" w:rsidRDefault="005A493A">
      <w:pPr>
        <w:widowControl w:val="0"/>
        <w:numPr>
          <w:ilvl w:val="0"/>
          <w:numId w:val="4"/>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D.</w:t>
      </w:r>
      <w:r>
        <w:rPr>
          <w:rFonts w:ascii="TimesNewRomanPS-BoldMT" w:hAnsi="TimesNewRomanPS-BoldMT" w:cs="TimesNewRomanPS-BoldMT"/>
          <w:b/>
          <w:bCs/>
          <w:sz w:val="24"/>
          <w:szCs w:val="24"/>
        </w:rPr>
        <w:tab/>
        <w:t>Basic Philosophy of Regulation of the Governor of DKI Jaka</w:t>
      </w:r>
      <w:r>
        <w:rPr>
          <w:rFonts w:ascii="TimesNewRomanPS-BoldMT" w:hAnsi="TimesNewRomanPS-BoldMT" w:cs="TimesNewRomanPS-BoldMT"/>
          <w:b/>
          <w:bCs/>
          <w:sz w:val="24"/>
          <w:szCs w:val="24"/>
        </w:rPr>
        <w:t>rta No. 185 of 2017 concerning Counseling and Health Examination for Prospective Brides.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philosophical basis is a consideration or reason that illustrates that the established regulations take into account the view of life, consciousness, and ideals of</w:t>
      </w:r>
      <w:r>
        <w:rPr>
          <w:rFonts w:ascii="TimesNewRomanPSMT" w:hAnsi="TimesNewRomanPSMT" w:cs="TimesNewRomanPSMT"/>
          <w:sz w:val="24"/>
          <w:szCs w:val="24"/>
        </w:rPr>
        <w:t xml:space="preserve"> law. Related to the Regulation of the Governor of DKI Jakarta No. 185 </w:t>
      </w:r>
      <w:r>
        <w:rPr>
          <w:rFonts w:ascii="TimesNewRomanPSMT" w:hAnsi="TimesNewRomanPSMT" w:cs="TimesNewRomanPSMT"/>
          <w:sz w:val="24"/>
          <w:szCs w:val="24"/>
        </w:rPr>
        <w:lastRenderedPageBreak/>
        <w:t>of 2017 concerning Counseling and Health Checkups for Bride-to-be is motivated by phenomena that occur in society, including the association of adolescents in the capital city of DKI Ja</w:t>
      </w:r>
      <w:r>
        <w:rPr>
          <w:rFonts w:ascii="TimesNewRomanPSMT" w:hAnsi="TimesNewRomanPSMT" w:cs="TimesNewRomanPSMT"/>
          <w:sz w:val="24"/>
          <w:szCs w:val="24"/>
        </w:rPr>
        <w:t>karta who tend to be free, the number of cases of disease transmission to partners and to children born.</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occurrence of early marriages or marriages performed by the prospective bride who is still under the age specified by law, as regulated in Law Numb</w:t>
      </w:r>
      <w:r>
        <w:rPr>
          <w:rFonts w:ascii="TimesNewRomanPSMT" w:hAnsi="TimesNewRomanPSMT" w:cs="TimesNewRomanPSMT"/>
          <w:sz w:val="24"/>
          <w:szCs w:val="24"/>
        </w:rPr>
        <w:t>er 16 of 2019 concerning Marriage, namely 19 years for the prospective groom and 19 years for the prospective bride. woman. Which of course has a huge impact on household life, both in terms of psychology, economics and health. From a health perspective, i</w:t>
      </w:r>
      <w:r>
        <w:rPr>
          <w:rFonts w:ascii="TimesNewRomanPSMT" w:hAnsi="TimesNewRomanPSMT" w:cs="TimesNewRomanPSMT"/>
          <w:sz w:val="24"/>
          <w:szCs w:val="24"/>
        </w:rPr>
        <w:t>t can be seen that the mortality rate for mothers and babies is so high.</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Prior to the existence of policies on counseling and medical examinations for prospective brides as stipulated in the Regulation of the Governor of DKI Jakarta No. 185 In 2017, there </w:t>
      </w:r>
      <w:r>
        <w:rPr>
          <w:rFonts w:ascii="TimesNewRomanPSMT" w:hAnsi="TimesNewRomanPSMT" w:cs="TimesNewRomanPSMT"/>
          <w:sz w:val="24"/>
          <w:szCs w:val="24"/>
        </w:rPr>
        <w:t>is a regulation that obliges every Indonesian who wants to get married to get a TT immunization injection, this is motivated by the high rate of maternal mortality which makes the Indonesian government implement policies as a preventive measure, one of whi</w:t>
      </w:r>
      <w:r>
        <w:rPr>
          <w:rFonts w:ascii="TimesNewRomanPSMT" w:hAnsi="TimesNewRomanPSMT" w:cs="TimesNewRomanPSMT"/>
          <w:sz w:val="24"/>
          <w:szCs w:val="24"/>
        </w:rPr>
        <w:t>ch is by giving TT immunization for prospective brides.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expected result is to be able to make prevention and treatment efforts as early as possible. Carrying out a health check before marriage does not mean that the bride and groom are suspected of hav</w:t>
      </w:r>
      <w:r>
        <w:rPr>
          <w:rFonts w:ascii="TimesNewRomanPSMT" w:hAnsi="TimesNewRomanPSMT" w:cs="TimesNewRomanPSMT"/>
          <w:sz w:val="24"/>
          <w:szCs w:val="24"/>
        </w:rPr>
        <w:t>ing a disease. This is a preventive measure, especially if in the future the couple wants to have offspring. Because, health factors will greatly affect the reproduction of both parties, both from the side of women and men.</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Thus, the aim of the government </w:t>
      </w:r>
      <w:r>
        <w:rPr>
          <w:rFonts w:ascii="TimesNewRomanPSMT" w:hAnsi="TimesNewRomanPSMT" w:cs="TimesNewRomanPSMT"/>
          <w:sz w:val="24"/>
          <w:szCs w:val="24"/>
        </w:rPr>
        <w:t>to make policies that oblige prospective brides to conduct counseling and medical examinations is to realize the goal of a marriage, namely to form a happy and eternal family based on Almighty God and to carry out community health development in general an</w:t>
      </w:r>
      <w:r>
        <w:rPr>
          <w:rFonts w:ascii="TimesNewRomanPSMT" w:hAnsi="TimesNewRomanPSMT" w:cs="TimesNewRomanPSMT"/>
          <w:sz w:val="24"/>
          <w:szCs w:val="24"/>
        </w:rPr>
        <w:t xml:space="preserve">d to form offspring future generations of quality, in particular it is deemed necessary to provide counseling and health checks, for the prospective bride and groom in the </w:t>
      </w:r>
      <w:r>
        <w:rPr>
          <w:rFonts w:ascii="TimesNewRomanPSMT" w:hAnsi="TimesNewRomanPSMT" w:cs="TimesNewRomanPSMT"/>
          <w:sz w:val="24"/>
          <w:szCs w:val="24"/>
        </w:rPr>
        <w:lastRenderedPageBreak/>
        <w:t>framework of fostering family resilience and welfare.</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Governor of DKI Jakarta Regula</w:t>
      </w:r>
      <w:r>
        <w:rPr>
          <w:rFonts w:ascii="TimesNewRomanPSMT" w:hAnsi="TimesNewRomanPSMT" w:cs="TimesNewRomanPSMT"/>
          <w:sz w:val="24"/>
          <w:szCs w:val="24"/>
        </w:rPr>
        <w:t>tion No. 185 of 2017 concerning Counseling and Health Examination for Prospective Brides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There are several emphases that can be seen in the meaning of counseling and health checks in the Regulation of the Governor of the Capital City of Jakarta Number 185 </w:t>
      </w:r>
      <w:r>
        <w:rPr>
          <w:rFonts w:ascii="TimesNewRomanPSMT" w:hAnsi="TimesNewRomanPSMT" w:cs="TimesNewRomanPSMT"/>
          <w:sz w:val="24"/>
          <w:szCs w:val="24"/>
        </w:rPr>
        <w:t>of 2017 above, namely that the subjects who must do this are prospective brides in DKI Jakarta Province, regarding their health problems. So, it is only directed at counseling for reproductive health problems for the bride and groom. Adolescent reproductiv</w:t>
      </w:r>
      <w:r>
        <w:rPr>
          <w:rFonts w:ascii="TimesNewRomanPSMT" w:hAnsi="TimesNewRomanPSMT" w:cs="TimesNewRomanPSMT"/>
          <w:sz w:val="24"/>
          <w:szCs w:val="24"/>
        </w:rPr>
        <w:t>e health counseling itself in the previous Governor Regulation, namely Article 1 point 39, CHAPTER I General Provisions, Governor Regulation of the Special Capital Region of Jakarta Number 31 of 2013 concerning the Implementation of Adolescent Reproduction</w:t>
      </w:r>
      <w:r>
        <w:rPr>
          <w:rFonts w:ascii="TimesNewRomanPSMT" w:hAnsi="TimesNewRomanPSMT" w:cs="TimesNewRomanPSMT"/>
          <w:sz w:val="24"/>
          <w:szCs w:val="24"/>
        </w:rPr>
        <w:t xml:space="preserve"> has been explained, namely "A consultation process in which a peer counselor assists adolescents their peers to solve adolescent reproductive health problems.”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Therefore, it can be said that the provision of reproductive health consultations for brides-to</w:t>
      </w:r>
      <w:r>
        <w:rPr>
          <w:rFonts w:ascii="TimesNewRomanPSMT" w:hAnsi="TimesNewRomanPSMT" w:cs="TimesNewRomanPSMT"/>
          <w:sz w:val="24"/>
          <w:szCs w:val="24"/>
        </w:rPr>
        <w:t>-be in the Province of the Special Capital Region of Jakarta is very important until the provincial government of the Special Capital Region of Jakarta makes this regulation. The obligation of counseling and medical examinations for the prospective bride a</w:t>
      </w:r>
      <w:r>
        <w:rPr>
          <w:rFonts w:ascii="TimesNewRomanPSMT" w:hAnsi="TimesNewRomanPSMT" w:cs="TimesNewRomanPSMT"/>
          <w:sz w:val="24"/>
          <w:szCs w:val="24"/>
        </w:rPr>
        <w:t>nd groom in this Governor Regulation is also mentioned in Article 7 paragraph (2), namely</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"Every member of the community who is getting married in the DKI Jakarta Province, including the poor in the most recent BDT data, has the same rights and obligations</w:t>
      </w:r>
      <w:r>
        <w:rPr>
          <w:rFonts w:ascii="TimesNewRomanPSMT" w:hAnsi="TimesNewRomanPSMT" w:cs="TimesNewRomanPSMT"/>
          <w:sz w:val="24"/>
          <w:szCs w:val="24"/>
        </w:rPr>
        <w:t xml:space="preserve"> to obtain quality counseling and health checks for prospective brides, including information services by taking into account the principles of justice and equality. gender ”.</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governor's regulation explains that every Jakarta citizen who wants to get m</w:t>
      </w:r>
      <w:r>
        <w:rPr>
          <w:rFonts w:ascii="TimesNewRomanPSMT" w:hAnsi="TimesNewRomanPSMT" w:cs="TimesNewRomanPSMT"/>
          <w:sz w:val="24"/>
          <w:szCs w:val="24"/>
        </w:rPr>
        <w:t xml:space="preserve">arried is required to carry out counseling and medical examinations. The health check referred to is not only about TT immunization, but also includes testing for HIV/ AIDS, STIs, and </w:t>
      </w:r>
      <w:proofErr w:type="spellStart"/>
      <w:r>
        <w:rPr>
          <w:rFonts w:ascii="TimesNewRomanPSMT" w:hAnsi="TimesNewRomanPSMT" w:cs="TimesNewRomanPSMT"/>
          <w:sz w:val="24"/>
          <w:szCs w:val="24"/>
        </w:rPr>
        <w:t>Hepatysis</w:t>
      </w:r>
      <w:proofErr w:type="spellEnd"/>
      <w:r>
        <w:rPr>
          <w:rFonts w:ascii="TimesNewRomanPSMT" w:hAnsi="TimesNewRomanPSMT" w:cs="TimesNewRomanPSMT"/>
          <w:sz w:val="24"/>
          <w:szCs w:val="24"/>
        </w:rPr>
        <w:t xml:space="preserve">. This can be seen from the certificate of medical examination </w:t>
      </w:r>
      <w:r>
        <w:rPr>
          <w:rFonts w:ascii="TimesNewRomanPSMT" w:hAnsi="TimesNewRomanPSMT" w:cs="TimesNewRomanPSMT"/>
          <w:sz w:val="24"/>
          <w:szCs w:val="24"/>
        </w:rPr>
        <w:t xml:space="preserve">of the prospective bride and groom issued by related </w:t>
      </w:r>
      <w:r>
        <w:rPr>
          <w:rFonts w:ascii="TimesNewRomanPSMT" w:hAnsi="TimesNewRomanPSMT" w:cs="TimesNewRomanPSMT"/>
          <w:sz w:val="24"/>
          <w:szCs w:val="24"/>
        </w:rPr>
        <w:lastRenderedPageBreak/>
        <w:t>parties, namely the local health center and / hospital. This certificate is also known as a marriage-worthy certificate. This is one of the conditions for a marriage, because to get a blank N1, the bride</w:t>
      </w:r>
      <w:r>
        <w:rPr>
          <w:rFonts w:ascii="TimesNewRomanPSMT" w:hAnsi="TimesNewRomanPSMT" w:cs="TimesNewRomanPSMT"/>
          <w:sz w:val="24"/>
          <w:szCs w:val="24"/>
        </w:rPr>
        <w:t xml:space="preserve"> and groom must have this certificate.</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In addition, it is further related to efforts to provide counseling and medical examinations for the bride and groom, as described in Article 8 of the Regulation of the Governor of DKI Jakarta No. 185 of 2017, which a</w:t>
      </w:r>
      <w:r>
        <w:rPr>
          <w:rFonts w:ascii="TimesNewRomanPSMT" w:hAnsi="TimesNewRomanPSMT" w:cs="TimesNewRomanPSMT"/>
          <w:sz w:val="24"/>
          <w:szCs w:val="24"/>
        </w:rPr>
        <w:t>re as follows:</w:t>
      </w:r>
    </w:p>
    <w:p w:rsidR="00A478C5" w:rsidRDefault="005A493A">
      <w:pPr>
        <w:widowControl w:val="0"/>
        <w:numPr>
          <w:ilvl w:val="0"/>
          <w:numId w:val="5"/>
        </w:numPr>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1.</w:t>
      </w:r>
      <w:r>
        <w:rPr>
          <w:rFonts w:ascii="TimesNewRomanPSMT" w:hAnsi="TimesNewRomanPSMT" w:cs="TimesNewRomanPSMT"/>
          <w:sz w:val="24"/>
          <w:szCs w:val="24"/>
        </w:rPr>
        <w:tab/>
        <w:t>Efforts to provide counseling and medical examinations for brides-to-be in the Province of Jakarta must provide the greatest possible benefit to support the improvement of the bride's health status and the creation of a healthy and qualit</w:t>
      </w:r>
      <w:r>
        <w:rPr>
          <w:rFonts w:ascii="TimesNewRomanPSMT" w:hAnsi="TimesNewRomanPSMT" w:cs="TimesNewRomanPSMT"/>
          <w:sz w:val="24"/>
          <w:szCs w:val="24"/>
        </w:rPr>
        <w:t>y generation.</w:t>
      </w:r>
    </w:p>
    <w:p w:rsidR="00A478C5" w:rsidRDefault="005A493A">
      <w:pPr>
        <w:widowControl w:val="0"/>
        <w:numPr>
          <w:ilvl w:val="0"/>
          <w:numId w:val="5"/>
        </w:numPr>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2.</w:t>
      </w:r>
      <w:r>
        <w:rPr>
          <w:rFonts w:ascii="TimesNewRomanPSMT" w:hAnsi="TimesNewRomanPSMT" w:cs="TimesNewRomanPSMT"/>
          <w:sz w:val="24"/>
          <w:szCs w:val="24"/>
        </w:rPr>
        <w:tab/>
        <w:t>This effort must be carried out in a coordinated and sustainable manner through the principle of related sector partnerships and must be able to generate and encourage community involvement and independence.</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Prior to marriage, the </w:t>
      </w:r>
      <w:r>
        <w:rPr>
          <w:rFonts w:ascii="TimesNewRomanPSMT" w:hAnsi="TimesNewRomanPSMT" w:cs="TimesNewRomanPSMT"/>
          <w:sz w:val="24"/>
          <w:szCs w:val="24"/>
        </w:rPr>
        <w:t>prospective bride and groom need to get a medical check-up to determine her health status in order to plan and prepare for a healthy and safe pregnancy. These health checks include:</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Anamnesis is a communication activity carried out between a doctor as a</w:t>
      </w:r>
      <w:r>
        <w:rPr>
          <w:rFonts w:ascii="TimesNewRomanPSMT" w:hAnsi="TimesNewRomanPSMT" w:cs="TimesNewRomanPSMT"/>
          <w:sz w:val="24"/>
          <w:szCs w:val="24"/>
        </w:rPr>
        <w:t>n examiner and a patient with the aim of obtaining information about the illness that is being suffered and other related information so that it can direct the diagnosis of the patient's disease, both previous medical history and family medical history. In</w:t>
      </w:r>
      <w:r>
        <w:rPr>
          <w:rFonts w:ascii="TimesNewRomanPSMT" w:hAnsi="TimesNewRomanPSMT" w:cs="TimesNewRomanPSMT"/>
          <w:sz w:val="24"/>
          <w:szCs w:val="24"/>
        </w:rPr>
        <w:t xml:space="preserve"> the case of anamnesis related to the bride and groom, it includes:</w:t>
      </w:r>
    </w:p>
    <w:p w:rsidR="00A478C5" w:rsidRDefault="005A493A">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a. General and additional history for the bride and groom</w:t>
      </w:r>
    </w:p>
    <w:p w:rsidR="00A478C5" w:rsidRDefault="005A493A">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b. Completing the examination requirements by making an informed concern, which is an agreement/ consent of the patient for the me</w:t>
      </w:r>
      <w:r>
        <w:rPr>
          <w:rFonts w:ascii="TimesNewRomanPSMT" w:hAnsi="TimesNewRomanPSMT" w:cs="TimesNewRomanPSMT"/>
          <w:sz w:val="24"/>
          <w:szCs w:val="24"/>
        </w:rPr>
        <w:t>dical efforts that the doctor will make on him, after the patient has received information from the doctor regarding medical efforts that can help him, accompanied by information about all possible risks.</w:t>
      </w:r>
    </w:p>
    <w:p w:rsidR="00A478C5" w:rsidRDefault="005A493A">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c. If necessary, early detection of mental </w:t>
      </w:r>
      <w:r>
        <w:rPr>
          <w:rFonts w:ascii="TimesNewRomanPSMT" w:hAnsi="TimesNewRomanPSMT" w:cs="TimesNewRomanPSMT"/>
          <w:sz w:val="24"/>
          <w:szCs w:val="24"/>
        </w:rPr>
        <w:t xml:space="preserve">health problems can be done. One way to detect mental health problems that is relatively cheap, easy and </w:t>
      </w:r>
      <w:r>
        <w:rPr>
          <w:rFonts w:ascii="TimesNewRomanPSMT" w:hAnsi="TimesNewRomanPSMT" w:cs="TimesNewRomanPSMT"/>
          <w:sz w:val="24"/>
          <w:szCs w:val="24"/>
        </w:rPr>
        <w:lastRenderedPageBreak/>
        <w:t>effective is to use a questionnaire developed by WHO, namely the Self Reporting Questionnaire (SRQ). In the SRQ there are 29 questions related to menta</w:t>
      </w:r>
      <w:r>
        <w:rPr>
          <w:rFonts w:ascii="TimesNewRomanPSMT" w:hAnsi="TimesNewRomanPSMT" w:cs="TimesNewRomanPSMT"/>
          <w:sz w:val="24"/>
          <w:szCs w:val="24"/>
        </w:rPr>
        <w:t>l disorders that the client must answer with a yes or no answer.</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Physical examination by health personnel to determine and identify health status through measurement or examination of: pulse, respiratory rate, blood pressure, body temperature, and the w</w:t>
      </w:r>
      <w:r>
        <w:rPr>
          <w:rFonts w:ascii="TimesNewRomanPSMT" w:hAnsi="TimesNewRomanPSMT" w:cs="TimesNewRomanPSMT"/>
          <w:sz w:val="24"/>
          <w:szCs w:val="24"/>
        </w:rPr>
        <w:t>hole body. Meanwhile, examination of nutritional status is carried out to determine and identify nutritional status and early detection of anemia, by measuring or examining: body weight, height, upper arm circumference, and signs of anemia.</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Vital sign e</w:t>
      </w:r>
      <w:r>
        <w:rPr>
          <w:rFonts w:ascii="TimesNewRomanPSMT" w:hAnsi="TimesNewRomanPSMT" w:cs="TimesNewRomanPSMT"/>
          <w:sz w:val="24"/>
          <w:szCs w:val="24"/>
        </w:rPr>
        <w:t>xaminations are carried out to determine body temperature, blood pressure, pulse abnormalities and heart and lung abnormalities, namely by measuring armpit body temperature, blood pressure (systolic and diastolic), pulse per minute, frequency of breaths pe</w:t>
      </w:r>
      <w:r>
        <w:rPr>
          <w:rFonts w:ascii="TimesNewRomanPSMT" w:hAnsi="TimesNewRomanPSMT" w:cs="TimesNewRomanPSMT"/>
          <w:sz w:val="24"/>
          <w:szCs w:val="24"/>
        </w:rPr>
        <w:t xml:space="preserve">r minute and auscultation. heart and lungs. Bride-to-be who have problems with vital signs can indicate problems with infection, hypertension, heart disease, lung disease (asthma, tuberculosis), which, if not treated immediately, are at risk of disrupting </w:t>
      </w:r>
      <w:r>
        <w:rPr>
          <w:rFonts w:ascii="TimesNewRomanPSMT" w:hAnsi="TimesNewRomanPSMT" w:cs="TimesNewRomanPSMT"/>
          <w:sz w:val="24"/>
          <w:szCs w:val="24"/>
        </w:rPr>
        <w:t>their health, due to malaise (weakness), headaches, shortness of breath, and decreased appetite.</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4. Laboratory supporting examinations include:</w:t>
      </w:r>
    </w:p>
    <w:p w:rsidR="00A478C5" w:rsidRDefault="005A493A">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a. Blood tests, including: Hemoglobin (</w:t>
      </w:r>
      <w:proofErr w:type="spellStart"/>
      <w:r>
        <w:rPr>
          <w:rFonts w:ascii="TimesNewRomanPSMT" w:hAnsi="TimesNewRomanPSMT" w:cs="TimesNewRomanPSMT"/>
          <w:sz w:val="24"/>
          <w:szCs w:val="24"/>
        </w:rPr>
        <w:t>Hb</w:t>
      </w:r>
      <w:proofErr w:type="spellEnd"/>
      <w:r>
        <w:rPr>
          <w:rFonts w:ascii="TimesNewRomanPSMT" w:hAnsi="TimesNewRomanPSMT" w:cs="TimesNewRomanPSMT"/>
          <w:sz w:val="24"/>
          <w:szCs w:val="24"/>
        </w:rPr>
        <w:t>) and Blood type and Rhesus.</w:t>
      </w:r>
    </w:p>
    <w:p w:rsidR="00A478C5" w:rsidRDefault="005A493A">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b. Under certain conditions, on the doctor</w:t>
      </w:r>
      <w:r>
        <w:rPr>
          <w:rFonts w:ascii="TimesNewRomanPSMT" w:hAnsi="TimesNewRomanPSMT" w:cs="TimesNewRomanPSMT"/>
          <w:sz w:val="24"/>
          <w:szCs w:val="24"/>
        </w:rPr>
        <w:t>'s advice, the following laboratory tests can be carried out: Blood sugar, HIV, STIs (Sexually Transmitted Infections), Hepatitis, TORCH, Malaria (endemic areas), Thalassemia, and other tests as indicated.</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5. Tetanus Toxoid Immunization Status / TT (T stat</w:t>
      </w:r>
      <w:r>
        <w:rPr>
          <w:rFonts w:ascii="TimesNewRomanPSMT" w:hAnsi="TimesNewRomanPSMT" w:cs="TimesNewRomanPSMT"/>
          <w:sz w:val="24"/>
          <w:szCs w:val="24"/>
        </w:rPr>
        <w:t>us)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Prospective brides can have their health checked at:</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 xml:space="preserve">1.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Health checks, supporting examinations (laboratory), status and giving TT immunization.</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 xml:space="preserve">2. Hospital: Laboratory examination with certain conditions upon referral from </w:t>
      </w:r>
      <w:r>
        <w:rPr>
          <w:rFonts w:ascii="TimesNewRomanPSMT" w:hAnsi="TimesNewRomanPSMT" w:cs="TimesNewRomanPSMT"/>
          <w:sz w:val="24"/>
          <w:szCs w:val="24"/>
        </w:rPr>
        <w:lastRenderedPageBreak/>
        <w:t xml:space="preserve">the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w:t>
      </w:r>
    </w:p>
    <w:p w:rsidR="00A478C5" w:rsidRDefault="005A493A">
      <w:pPr>
        <w:widowControl w:val="0"/>
        <w:numPr>
          <w:ilvl w:val="0"/>
          <w:numId w:val="6"/>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E.</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Related Parties In Regulation of the Governor of DKI Jakarta No. 185 of 2017</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Government of the Governor of DKI Jakarta made a cooperation agreement between the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xml:space="preserve"> and KUA / other religious institutions for the implementation of health service ac</w:t>
      </w:r>
      <w:r>
        <w:rPr>
          <w:rFonts w:ascii="TimesNewRomanPSMT" w:hAnsi="TimesNewRomanPSMT" w:cs="TimesNewRomanPSMT"/>
          <w:sz w:val="24"/>
          <w:szCs w:val="24"/>
        </w:rPr>
        <w:t xml:space="preserve">tivities for brides-to-be in the working area of ​​the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The formation of a health service implementation team for the bride and groom, which consists of:</w:t>
      </w:r>
    </w:p>
    <w:p w:rsidR="00A478C5" w:rsidRDefault="005A493A">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Doctor, on duty during the initial examination</w:t>
      </w:r>
    </w:p>
    <w:p w:rsidR="00A478C5" w:rsidRDefault="005A493A">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 xml:space="preserve">2. Nurse / midwife, in charge of </w:t>
      </w:r>
      <w:r>
        <w:rPr>
          <w:rFonts w:ascii="TimesNewRomanPSMT" w:hAnsi="TimesNewRomanPSMT" w:cs="TimesNewRomanPSMT"/>
          <w:sz w:val="24"/>
          <w:szCs w:val="24"/>
        </w:rPr>
        <w:t>conducting IEC</w:t>
      </w:r>
    </w:p>
    <w:p w:rsidR="00A478C5" w:rsidRDefault="005A493A">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Analyst, in charge of supporting examination</w:t>
      </w:r>
    </w:p>
    <w:p w:rsidR="00A478C5" w:rsidRDefault="005A493A">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4. Counselor, if there are health problems in the future bride and groom</w:t>
      </w:r>
    </w:p>
    <w:p w:rsidR="00A478C5" w:rsidRDefault="005A493A">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5. Program managers for FIIV, STI, Hepatitis and others deemed necessary.</w:t>
      </w:r>
    </w:p>
    <w:p w:rsidR="00A478C5" w:rsidRDefault="005A493A">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6. Laboratory facilities for medical support e</w:t>
      </w:r>
      <w:r>
        <w:rPr>
          <w:rFonts w:ascii="TimesNewRomanPSMT" w:hAnsi="TimesNewRomanPSMT" w:cs="TimesNewRomanPSMT"/>
          <w:sz w:val="24"/>
          <w:szCs w:val="24"/>
        </w:rPr>
        <w:t xml:space="preserve">xaminations. The laboratory can be implemented inside or outside the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xml:space="preserve"> as long as it meets the standards.</w:t>
      </w:r>
    </w:p>
    <w:p w:rsidR="00A478C5" w:rsidRDefault="005A493A">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The following is the flow of services and administrative processes for providing counseling and medical examinations for candidates as shown b</w:t>
      </w:r>
      <w:r>
        <w:rPr>
          <w:rFonts w:ascii="TimesNewRomanPSMT" w:hAnsi="TimesNewRomanPSMT" w:cs="TimesNewRomanPSMT"/>
          <w:sz w:val="24"/>
          <w:szCs w:val="24"/>
        </w:rPr>
        <w:t>elow:</w:t>
      </w:r>
    </w:p>
    <w:p w:rsidR="00A478C5" w:rsidRDefault="00A478C5">
      <w:pPr>
        <w:widowControl w:val="0"/>
        <w:tabs>
          <w:tab w:val="left" w:pos="284"/>
        </w:tabs>
        <w:autoSpaceDE w:val="0"/>
        <w:autoSpaceDN w:val="0"/>
        <w:adjustRightInd w:val="0"/>
        <w:spacing w:after="0" w:line="360" w:lineRule="auto"/>
        <w:ind w:right="1"/>
        <w:jc w:val="both"/>
        <w:rPr>
          <w:rFonts w:ascii="TimesNewRomanPSMT" w:hAnsi="TimesNewRomanPSMT" w:cs="TimesNewRomanPSMT"/>
          <w:sz w:val="24"/>
          <w:szCs w:val="24"/>
        </w:rPr>
      </w:pPr>
    </w:p>
    <w:p w:rsidR="00A478C5" w:rsidRDefault="00A478C5">
      <w:pPr>
        <w:widowControl w:val="0"/>
        <w:tabs>
          <w:tab w:val="left" w:pos="284"/>
        </w:tabs>
        <w:autoSpaceDE w:val="0"/>
        <w:autoSpaceDN w:val="0"/>
        <w:adjustRightInd w:val="0"/>
        <w:spacing w:after="0" w:line="360" w:lineRule="auto"/>
        <w:ind w:right="1"/>
        <w:jc w:val="both"/>
        <w:rPr>
          <w:rFonts w:ascii="TimesNewRomanPSMT" w:hAnsi="TimesNewRomanPSMT" w:cs="TimesNewRomanPSMT"/>
          <w:sz w:val="24"/>
          <w:szCs w:val="24"/>
        </w:rPr>
      </w:pPr>
    </w:p>
    <w:p w:rsidR="00A478C5" w:rsidRDefault="00A478C5">
      <w:pPr>
        <w:widowControl w:val="0"/>
        <w:tabs>
          <w:tab w:val="left" w:pos="284"/>
        </w:tabs>
        <w:autoSpaceDE w:val="0"/>
        <w:autoSpaceDN w:val="0"/>
        <w:adjustRightInd w:val="0"/>
        <w:spacing w:after="0" w:line="360" w:lineRule="auto"/>
        <w:ind w:right="1"/>
        <w:jc w:val="both"/>
        <w:rPr>
          <w:rFonts w:ascii="TimesNewRomanPSMT" w:hAnsi="TimesNewRomanPSMT" w:cs="TimesNewRomanPSMT"/>
          <w:sz w:val="24"/>
          <w:szCs w:val="24"/>
        </w:rPr>
      </w:pPr>
    </w:p>
    <w:p w:rsidR="00A478C5" w:rsidRDefault="00A478C5">
      <w:pPr>
        <w:widowControl w:val="0"/>
        <w:tabs>
          <w:tab w:val="left" w:pos="284"/>
        </w:tabs>
        <w:autoSpaceDE w:val="0"/>
        <w:autoSpaceDN w:val="0"/>
        <w:adjustRightInd w:val="0"/>
        <w:spacing w:after="0" w:line="240" w:lineRule="auto"/>
        <w:ind w:left="284" w:right="1" w:hanging="284"/>
        <w:jc w:val="both"/>
        <w:rPr>
          <w:rFonts w:ascii="TimesNewRomanPS-BoldMT" w:hAnsi="TimesNewRomanPS-BoldMT" w:cs="TimesNewRomanPS-BoldMT"/>
          <w:b/>
          <w:bCs/>
          <w:sz w:val="24"/>
          <w:szCs w:val="24"/>
        </w:rPr>
      </w:pPr>
    </w:p>
    <w:p w:rsidR="00A478C5" w:rsidRDefault="00A478C5">
      <w:pPr>
        <w:widowControl w:val="0"/>
        <w:autoSpaceDE w:val="0"/>
        <w:autoSpaceDN w:val="0"/>
        <w:adjustRightInd w:val="0"/>
        <w:spacing w:after="0" w:line="240" w:lineRule="auto"/>
        <w:ind w:right="1"/>
        <w:jc w:val="both"/>
        <w:rPr>
          <w:rFonts w:ascii="TimesNewRomanPS-BoldMT" w:hAnsi="TimesNewRomanPS-BoldMT" w:cs="TimesNewRomanPS-BoldMT"/>
          <w:b/>
          <w:bCs/>
          <w:sz w:val="24"/>
          <w:szCs w:val="24"/>
        </w:rPr>
      </w:pPr>
    </w:p>
    <w:p w:rsidR="00A478C5" w:rsidRDefault="00A478C5">
      <w:pPr>
        <w:widowControl w:val="0"/>
        <w:autoSpaceDE w:val="0"/>
        <w:autoSpaceDN w:val="0"/>
        <w:adjustRightInd w:val="0"/>
        <w:spacing w:after="0" w:line="240" w:lineRule="auto"/>
        <w:ind w:right="1"/>
        <w:jc w:val="both"/>
        <w:rPr>
          <w:rFonts w:ascii="TimesNewRomanPS-BoldMT" w:hAnsi="TimesNewRomanPS-BoldMT" w:cs="TimesNewRomanPS-BoldMT"/>
          <w:b/>
          <w:bCs/>
          <w:sz w:val="24"/>
          <w:szCs w:val="24"/>
        </w:rPr>
      </w:pPr>
    </w:p>
    <w:p w:rsidR="00A478C5" w:rsidRDefault="005A493A">
      <w:pPr>
        <w:widowControl w:val="0"/>
        <w:autoSpaceDE w:val="0"/>
        <w:autoSpaceDN w:val="0"/>
        <w:adjustRightInd w:val="0"/>
        <w:spacing w:after="0" w:line="360" w:lineRule="auto"/>
        <w:ind w:right="1"/>
        <w:jc w:val="center"/>
        <w:rPr>
          <w:rFonts w:ascii="TimesNewRomanPSMT" w:hAnsi="TimesNewRomanPSMT" w:cs="TimesNewRomanPSMT"/>
          <w:sz w:val="24"/>
          <w:szCs w:val="24"/>
        </w:rPr>
      </w:pPr>
      <w:r>
        <w:rPr>
          <w:rFonts w:ascii="TimesNewRomanPSMT" w:hAnsi="TimesNewRomanPSMT" w:cs="TimesNewRomanPSMT"/>
          <w:sz w:val="24"/>
          <w:szCs w:val="24"/>
        </w:rPr>
        <w:t>Image 1.</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flow of services and administrative processes for the provision of counseling and medical examinations for the prospective bride and groom information: At the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health services are provided</w:t>
      </w:r>
    </w:p>
    <w:p w:rsidR="00A478C5" w:rsidRDefault="005A493A">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1. Counseling, KIE </w:t>
      </w:r>
      <w:proofErr w:type="spellStart"/>
      <w:r>
        <w:rPr>
          <w:rFonts w:ascii="TimesNewRomanPSMT" w:hAnsi="TimesNewRomanPSMT" w:cs="TimesNewRomanPSMT"/>
          <w:sz w:val="24"/>
          <w:szCs w:val="24"/>
        </w:rPr>
        <w:t>Kespro</w:t>
      </w:r>
      <w:proofErr w:type="spellEnd"/>
    </w:p>
    <w:p w:rsidR="00A478C5" w:rsidRDefault="005A493A">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2. </w:t>
      </w:r>
      <w:r>
        <w:rPr>
          <w:rFonts w:ascii="TimesNewRomanPSMT" w:hAnsi="TimesNewRomanPSMT" w:cs="TimesNewRomanPSMT"/>
          <w:sz w:val="24"/>
          <w:szCs w:val="24"/>
        </w:rPr>
        <w:t>Health examination</w:t>
      </w:r>
    </w:p>
    <w:p w:rsidR="00A478C5" w:rsidRDefault="005A493A">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lastRenderedPageBreak/>
        <w:t>3. TT immunization</w:t>
      </w:r>
    </w:p>
    <w:p w:rsidR="00A478C5" w:rsidRDefault="005A493A">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4. Giving a letter / health certificate</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following is an explanation of the service flow scheme for providing counseling and medical examinations for the above candidates:</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1. The prospective bride and groom come to </w:t>
      </w:r>
      <w:r>
        <w:rPr>
          <w:rFonts w:ascii="TimesNewRomanPSMT" w:hAnsi="TimesNewRomanPSMT" w:cs="TimesNewRomanPSMT"/>
          <w:sz w:val="24"/>
          <w:szCs w:val="24"/>
        </w:rPr>
        <w:t xml:space="preserve">the local sub-district office in order to fulfill the required marriage registration requirements from the  sub-district where the bridal registry is located. The sub-district office asks the bride and groom to complete a medical check-up at an accredited </w:t>
      </w:r>
      <w:r>
        <w:rPr>
          <w:rFonts w:ascii="TimesNewRomanPSMT" w:hAnsi="TimesNewRomanPSMT" w:cs="TimesNewRomanPSMT"/>
          <w:sz w:val="24"/>
          <w:szCs w:val="24"/>
        </w:rPr>
        <w:t>health center or health facility.</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2. The prospective bride and groom register at the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xml:space="preserve"> or other health facilities, while showing the identity card / identity card.</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3. Health services provided: physical examination, laboratory examination, other med</w:t>
      </w:r>
      <w:r>
        <w:rPr>
          <w:rFonts w:ascii="TimesNewRomanPSMT" w:hAnsi="TimesNewRomanPSMT" w:cs="TimesNewRomanPSMT"/>
          <w:sz w:val="24"/>
          <w:szCs w:val="24"/>
        </w:rPr>
        <w:t>ical support examinations and making a resume of medical examination results including the status of TT immunization.</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4. If the results of the examination and counseling process find medical indications that require further management and referral, the pro</w:t>
      </w:r>
      <w:r>
        <w:rPr>
          <w:rFonts w:ascii="TimesNewRomanPSMT" w:hAnsi="TimesNewRomanPSMT" w:cs="TimesNewRomanPSMT"/>
          <w:sz w:val="24"/>
          <w:szCs w:val="24"/>
        </w:rPr>
        <w:t xml:space="preserve">spective bride and groom will receive a referral letter to the designated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xml:space="preserve"> Referral Hospital.</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5. Next, the prospective bride and groom will receive evidence in the form of a certificate or certificate of medical examination of the bride-to-be sign</w:t>
      </w:r>
      <w:r>
        <w:rPr>
          <w:rFonts w:ascii="TimesNewRomanPSMT" w:hAnsi="TimesNewRomanPSMT" w:cs="TimesNewRomanPSMT"/>
          <w:sz w:val="24"/>
          <w:szCs w:val="24"/>
        </w:rPr>
        <w:t xml:space="preserve">ed by the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xml:space="preserve"> doctor.</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6. The prospective bride and groom then show a certificate of medical examination. The prospective bride and groom have been given counseling and medical examination.  sub-district officers complete Forms N1, N2 or N4 to be subm</w:t>
      </w:r>
      <w:r>
        <w:rPr>
          <w:rFonts w:ascii="TimesNewRomanPSMT" w:hAnsi="TimesNewRomanPSMT" w:cs="TimesNewRomanPSMT"/>
          <w:sz w:val="24"/>
          <w:szCs w:val="24"/>
        </w:rPr>
        <w:t>itted to the KUA, or other religious institutions submitted to the Civil Registry office, for the process of marriage and marriage registration.</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While the stages of health examination services at the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xml:space="preserve"> are as follows:</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1. The prospective bride and g</w:t>
      </w:r>
      <w:r>
        <w:rPr>
          <w:rFonts w:ascii="TimesNewRomanPSMT" w:hAnsi="TimesNewRomanPSMT" w:cs="TimesNewRomanPSMT"/>
          <w:sz w:val="24"/>
          <w:szCs w:val="24"/>
        </w:rPr>
        <w:t xml:space="preserve">room come to carry out a medical examination of her own accord and bring proof of self-identity. We recommend that </w:t>
      </w:r>
      <w:r>
        <w:rPr>
          <w:rFonts w:ascii="TimesNewRomanPSMT" w:hAnsi="TimesNewRomanPSMT" w:cs="TimesNewRomanPSMT"/>
          <w:sz w:val="24"/>
          <w:szCs w:val="24"/>
        </w:rPr>
        <w:lastRenderedPageBreak/>
        <w:t>candidates come with their partners.</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2. Register at the registration counter</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3. </w:t>
      </w:r>
      <w:proofErr w:type="spellStart"/>
      <w:r>
        <w:rPr>
          <w:rFonts w:ascii="TimesNewRomanPSMT" w:hAnsi="TimesNewRomanPSMT" w:cs="TimesNewRomanPSMT"/>
          <w:sz w:val="24"/>
          <w:szCs w:val="24"/>
        </w:rPr>
        <w:t>Anamnesa</w:t>
      </w:r>
      <w:proofErr w:type="spellEnd"/>
      <w:r>
        <w:rPr>
          <w:rFonts w:ascii="TimesNewRomanPSMT" w:hAnsi="TimesNewRomanPSMT" w:cs="TimesNewRomanPSMT"/>
          <w:sz w:val="24"/>
          <w:szCs w:val="24"/>
        </w:rPr>
        <w:t xml:space="preserve">, physical examination, including </w:t>
      </w:r>
      <w:proofErr w:type="spellStart"/>
      <w:r>
        <w:rPr>
          <w:rFonts w:ascii="TimesNewRomanPSMT" w:hAnsi="TimesNewRomanPSMT" w:cs="TimesNewRomanPSMT"/>
          <w:sz w:val="24"/>
          <w:szCs w:val="24"/>
        </w:rPr>
        <w:t>LiLA</w:t>
      </w:r>
      <w:proofErr w:type="spellEnd"/>
      <w:r>
        <w:rPr>
          <w:rFonts w:ascii="TimesNewRomanPSMT" w:hAnsi="TimesNewRomanPSMT" w:cs="TimesNewRomanPSMT"/>
          <w:sz w:val="24"/>
          <w:szCs w:val="24"/>
        </w:rPr>
        <w:t xml:space="preserve"> </w:t>
      </w:r>
      <w:r>
        <w:rPr>
          <w:rFonts w:ascii="TimesNewRomanPSMT" w:hAnsi="TimesNewRomanPSMT" w:cs="TimesNewRomanPSMT"/>
          <w:sz w:val="24"/>
          <w:szCs w:val="24"/>
        </w:rPr>
        <w:t>measurements at a general polyclinic will be carried out for each prospective bride, if necessary, early detection of mental health problems is necessary.</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4. Subsequently, a supporting examination is carried out in the laboratory and other supporting medic</w:t>
      </w:r>
      <w:r>
        <w:rPr>
          <w:rFonts w:ascii="TimesNewRomanPSMT" w:hAnsi="TimesNewRomanPSMT" w:cs="TimesNewRomanPSMT"/>
          <w:sz w:val="24"/>
          <w:szCs w:val="24"/>
        </w:rPr>
        <w:t xml:space="preserve">al examinations as needed. The examination can be adjusted according to the risk factors obtained from the </w:t>
      </w:r>
      <w:proofErr w:type="spellStart"/>
      <w:r>
        <w:rPr>
          <w:rFonts w:ascii="TimesNewRomanPSMT" w:hAnsi="TimesNewRomanPSMT" w:cs="TimesNewRomanPSMT"/>
          <w:sz w:val="24"/>
          <w:szCs w:val="24"/>
        </w:rPr>
        <w:t>anamnesa</w:t>
      </w:r>
      <w:proofErr w:type="spellEnd"/>
      <w:r>
        <w:rPr>
          <w:rFonts w:ascii="TimesNewRomanPSMT" w:hAnsi="TimesNewRomanPSMT" w:cs="TimesNewRomanPSMT"/>
          <w:sz w:val="24"/>
          <w:szCs w:val="24"/>
        </w:rPr>
        <w:t xml:space="preserve"> result.</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5. If necessary, the bride and groom are referred to a nutrition polyclinic, VCT Clinic (other related clinics) for further problem </w:t>
      </w:r>
      <w:r>
        <w:rPr>
          <w:rFonts w:ascii="TimesNewRomanPSMT" w:hAnsi="TimesNewRomanPSMT" w:cs="TimesNewRomanPSMT"/>
          <w:sz w:val="24"/>
          <w:szCs w:val="24"/>
        </w:rPr>
        <w:t>management according to the results of physical examination and supporting examinations.</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6. For the prospective bride and groom who based on the results of the examination and supporting examinations declared normal and healthy, continued with the provisio</w:t>
      </w:r>
      <w:r>
        <w:rPr>
          <w:rFonts w:ascii="TimesNewRomanPSMT" w:hAnsi="TimesNewRomanPSMT" w:cs="TimesNewRomanPSMT"/>
          <w:sz w:val="24"/>
          <w:szCs w:val="24"/>
        </w:rPr>
        <w:t>n of reproductive health counseling or IEC and TT immunization.</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7. For prospective brides who have problems with health and supporting examinations, an internal referral can be made to the polyclinic related to the problem so that further therapy or </w:t>
      </w:r>
      <w:r>
        <w:rPr>
          <w:rFonts w:ascii="TimesNewRomanPSMT" w:hAnsi="TimesNewRomanPSMT" w:cs="TimesNewRomanPSMT"/>
          <w:sz w:val="24"/>
          <w:szCs w:val="24"/>
        </w:rPr>
        <w:t>action can be given.</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8. If the results of the examination require further action and management that cannot be carried out by the </w:t>
      </w:r>
      <w:proofErr w:type="spellStart"/>
      <w:r>
        <w:rPr>
          <w:rFonts w:ascii="TimesNewRomanPSMT" w:hAnsi="TimesNewRomanPSMT" w:cs="TimesNewRomanPSMT"/>
          <w:sz w:val="24"/>
          <w:szCs w:val="24"/>
        </w:rPr>
        <w:t>Puskesmas</w:t>
      </w:r>
      <w:proofErr w:type="spellEnd"/>
      <w:r>
        <w:rPr>
          <w:rFonts w:ascii="TimesNewRomanPSMT" w:hAnsi="TimesNewRomanPSMT" w:cs="TimesNewRomanPSMT"/>
          <w:sz w:val="24"/>
          <w:szCs w:val="24"/>
        </w:rPr>
        <w:t>, the examining doctor will then provide an external referral letter to the designated Referral Hospital.</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9. Prospect</w:t>
      </w:r>
      <w:r>
        <w:rPr>
          <w:rFonts w:ascii="TimesNewRomanPSMT" w:hAnsi="TimesNewRomanPSMT" w:cs="TimesNewRomanPSMT"/>
          <w:sz w:val="24"/>
          <w:szCs w:val="24"/>
        </w:rPr>
        <w:t>ive brides who have problems with the results of the examination are still given a certificate or certificate of having conducted a medical examination and are given a separate referral letter related to the problem which can then be continued to provide t</w:t>
      </w:r>
      <w:r>
        <w:rPr>
          <w:rFonts w:ascii="TimesNewRomanPSMT" w:hAnsi="TimesNewRomanPSMT" w:cs="TimesNewRomanPSMT"/>
          <w:sz w:val="24"/>
          <w:szCs w:val="24"/>
        </w:rPr>
        <w:t>herapy or medical action.</w:t>
      </w:r>
    </w:p>
    <w:p w:rsidR="00A478C5" w:rsidRDefault="005A493A">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10. A health certificate or a certificate that has undergone a medical examination, which is then brought by the bride and groom to return to the village office as completeness in taking Forms </w:t>
      </w:r>
      <w:proofErr w:type="spellStart"/>
      <w:r>
        <w:rPr>
          <w:rFonts w:ascii="TimesNewRomanPSMT" w:hAnsi="TimesNewRomanPSMT" w:cs="TimesNewRomanPSMT"/>
          <w:sz w:val="24"/>
          <w:szCs w:val="24"/>
        </w:rPr>
        <w:t>Nl</w:t>
      </w:r>
      <w:proofErr w:type="spellEnd"/>
      <w:r>
        <w:rPr>
          <w:rFonts w:ascii="TimesNewRomanPSMT" w:hAnsi="TimesNewRomanPSMT" w:cs="TimesNewRomanPSMT"/>
          <w:sz w:val="24"/>
          <w:szCs w:val="24"/>
        </w:rPr>
        <w:t>, N2 and N4 which are then submitte</w:t>
      </w:r>
      <w:r>
        <w:rPr>
          <w:rFonts w:ascii="TimesNewRomanPSMT" w:hAnsi="TimesNewRomanPSMT" w:cs="TimesNewRomanPSMT"/>
          <w:sz w:val="24"/>
          <w:szCs w:val="24"/>
        </w:rPr>
        <w:t xml:space="preserve">d to KUA for Muslims. For those of other religions, this must be submitted to the Civil Registry Office as administrative completeness in the process and registration </w:t>
      </w:r>
      <w:r>
        <w:rPr>
          <w:rFonts w:ascii="TimesNewRomanPSMT" w:hAnsi="TimesNewRomanPSMT" w:cs="TimesNewRomanPSMT"/>
          <w:sz w:val="24"/>
          <w:szCs w:val="24"/>
        </w:rPr>
        <w:lastRenderedPageBreak/>
        <w:t>of marriages.</w:t>
      </w:r>
    </w:p>
    <w:p w:rsidR="00A478C5" w:rsidRDefault="005A493A">
      <w:pPr>
        <w:widowControl w:val="0"/>
        <w:numPr>
          <w:ilvl w:val="0"/>
          <w:numId w:val="7"/>
        </w:numPr>
        <w:autoSpaceDE w:val="0"/>
        <w:autoSpaceDN w:val="0"/>
        <w:adjustRightInd w:val="0"/>
        <w:spacing w:after="0" w:line="360" w:lineRule="auto"/>
        <w:ind w:left="357" w:right="1" w:hanging="357"/>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F.</w:t>
      </w:r>
      <w:r>
        <w:rPr>
          <w:rFonts w:ascii="TimesNewRomanPS-BoldMT" w:hAnsi="TimesNewRomanPS-BoldMT" w:cs="TimesNewRomanPS-BoldMT"/>
          <w:b/>
          <w:bCs/>
          <w:sz w:val="24"/>
          <w:szCs w:val="24"/>
        </w:rPr>
        <w:tab/>
      </w:r>
      <w:proofErr w:type="spellStart"/>
      <w:r>
        <w:rPr>
          <w:rFonts w:ascii="TimesNewRomanPS-BoldMT" w:hAnsi="TimesNewRomanPS-BoldMT" w:cs="TimesNewRomanPS-BoldMT"/>
          <w:b/>
          <w:bCs/>
          <w:sz w:val="24"/>
          <w:szCs w:val="24"/>
        </w:rPr>
        <w:t>Maslahah</w:t>
      </w:r>
      <w:proofErr w:type="spellEnd"/>
      <w:r>
        <w:rPr>
          <w:rFonts w:ascii="TimesNewRomanPS-BoldMT" w:hAnsi="TimesNewRomanPS-BoldMT" w:cs="TimesNewRomanPS-BoldMT"/>
          <w:b/>
          <w:bCs/>
          <w:sz w:val="24"/>
          <w:szCs w:val="24"/>
        </w:rPr>
        <w:t xml:space="preserve"> Review of the DKI Jakarta Governor Regulation No. 185 of 2017 i</w:t>
      </w:r>
      <w:r>
        <w:rPr>
          <w:rFonts w:ascii="TimesNewRomanPS-BoldMT" w:hAnsi="TimesNewRomanPS-BoldMT" w:cs="TimesNewRomanPS-BoldMT"/>
          <w:b/>
          <w:bCs/>
          <w:sz w:val="24"/>
          <w:szCs w:val="24"/>
        </w:rPr>
        <w:t>n the Context of the Development of Islamic Family Law in Indonesia</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health condition of the prospective bride and groom before marriage, cannot be taken lightly, because if one of the prospective brides has a serious or infectious disease, such as HIV </w:t>
      </w:r>
      <w:r>
        <w:rPr>
          <w:rFonts w:ascii="TimesNewRomanPSMT" w:hAnsi="TimesNewRomanPSMT" w:cs="TimesNewRomanPSMT"/>
          <w:sz w:val="24"/>
          <w:szCs w:val="24"/>
        </w:rPr>
        <w:t>/ AID, STIs, hepatitis and so on. So this can have a bad impact, both for their partners and for their future offspring.</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Based on this, the DKI Jakarta government made a policy on counseling and medical examinations for the bride and groom, as stipulated i</w:t>
      </w:r>
      <w:r>
        <w:rPr>
          <w:rFonts w:ascii="TimesNewRomanPSMT" w:hAnsi="TimesNewRomanPSMT" w:cs="TimesNewRomanPSMT"/>
          <w:sz w:val="24"/>
          <w:szCs w:val="24"/>
        </w:rPr>
        <w:t xml:space="preserve">n the Regulation of the Governor of DKI Jakarta No. 185 of 2017 as a condition for the marriage. The implementation of this policy is in the context of fostering family resilience and welfare and remembering that the purpose of marriage is to form a happy </w:t>
      </w:r>
      <w:r>
        <w:rPr>
          <w:rFonts w:ascii="TimesNewRomanPSMT" w:hAnsi="TimesNewRomanPSMT" w:cs="TimesNewRomanPSMT"/>
          <w:sz w:val="24"/>
          <w:szCs w:val="24"/>
        </w:rPr>
        <w:t>and eternal family based on the Supreme Lordship and to continue the offspring as a young generation of national fighters.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proofErr w:type="spellStart"/>
      <w:r>
        <w:rPr>
          <w:rFonts w:ascii="TimesNewRomanPSMT" w:hAnsi="TimesNewRomanPSMT" w:cs="TimesNewRomanPSMT"/>
          <w:sz w:val="24"/>
          <w:szCs w:val="24"/>
        </w:rPr>
        <w:t>Rasulullah</w:t>
      </w:r>
      <w:proofErr w:type="spellEnd"/>
      <w:r>
        <w:rPr>
          <w:rFonts w:ascii="TimesNewRomanPSMT" w:hAnsi="TimesNewRomanPSMT" w:cs="TimesNewRomanPSMT"/>
          <w:sz w:val="24"/>
          <w:szCs w:val="24"/>
        </w:rPr>
        <w:t xml:space="preserve"> SAW. encourage his people to choose a wife from a fertile family and have many offspring. As he has narrated.</w:t>
      </w:r>
    </w:p>
    <w:p w:rsidR="00A478C5" w:rsidRDefault="005A493A">
      <w:pPr>
        <w:widowControl w:val="0"/>
        <w:autoSpaceDE w:val="0"/>
        <w:autoSpaceDN w:val="0"/>
        <w:bidi/>
        <w:adjustRightInd w:val="0"/>
        <w:ind w:right="1"/>
        <w:jc w:val="both"/>
        <w:rPr>
          <w:rFonts w:ascii="TimesNewRomanPSMT" w:hAnsi="TimesNewRomanPSMT" w:cs="TimesNewRomanPSMT"/>
          <w:sz w:val="24"/>
          <w:szCs w:val="24"/>
        </w:rPr>
      </w:pPr>
      <w:r>
        <w:rPr>
          <w:rFonts w:ascii="GeezaPro" w:hAnsi="TimesNewRomanPSMT" w:cs="GeezaPro" w:hint="cs"/>
          <w:sz w:val="24"/>
          <w:szCs w:val="24"/>
          <w:rtl/>
        </w:rPr>
        <w:t>وعنه</w:t>
      </w:r>
      <w:r>
        <w:rPr>
          <w:rFonts w:ascii="Times-Roman" w:hAnsi="Times-Roman" w:cs="Times-Roman"/>
          <w:sz w:val="24"/>
          <w:szCs w:val="24"/>
          <w:rtl/>
        </w:rPr>
        <w:t xml:space="preserve"> </w:t>
      </w:r>
      <w:r>
        <w:rPr>
          <w:rFonts w:ascii="GeezaPro" w:hAnsi="Times-Roman" w:cs="GeezaPro" w:hint="cs"/>
          <w:sz w:val="24"/>
          <w:szCs w:val="24"/>
          <w:rtl/>
        </w:rPr>
        <w:t>قال</w:t>
      </w:r>
      <w:r>
        <w:rPr>
          <w:rFonts w:ascii="TimesNewRomanPSMT" w:hAnsi="TimesNewRomanPSMT" w:cs="TimesNewRomanPSMT"/>
          <w:sz w:val="24"/>
          <w:szCs w:val="24"/>
          <w:rtl/>
        </w:rPr>
        <w:t xml:space="preserve">: </w:t>
      </w:r>
      <w:r>
        <w:rPr>
          <w:rFonts w:ascii="GeezaPro" w:hAnsi="TimesNewRomanPSMT" w:cs="GeezaPro" w:hint="cs"/>
          <w:sz w:val="24"/>
          <w:szCs w:val="24"/>
          <w:rtl/>
        </w:rPr>
        <w:t>كا</w:t>
      </w:r>
      <w:r>
        <w:rPr>
          <w:rFonts w:ascii="GeezaPro" w:hAnsi="TimesNewRomanPSMT" w:cs="GeezaPro" w:hint="cs"/>
          <w:sz w:val="24"/>
          <w:szCs w:val="24"/>
          <w:rtl/>
        </w:rPr>
        <w:t>ن</w:t>
      </w:r>
      <w:r>
        <w:rPr>
          <w:rFonts w:ascii="Times-Roman" w:hAnsi="Times-Roman" w:cs="Times-Roman"/>
          <w:sz w:val="24"/>
          <w:szCs w:val="24"/>
          <w:rtl/>
        </w:rPr>
        <w:t xml:space="preserve"> </w:t>
      </w:r>
      <w:r>
        <w:rPr>
          <w:rFonts w:ascii="GeezaPro" w:hAnsi="Times-Roman" w:cs="GeezaPro" w:hint="cs"/>
          <w:sz w:val="24"/>
          <w:szCs w:val="24"/>
          <w:rtl/>
        </w:rPr>
        <w:t>رسول</w:t>
      </w:r>
      <w:r>
        <w:rPr>
          <w:rFonts w:ascii="Times-Roman" w:hAnsi="Times-Roman" w:cs="Times-Roman"/>
          <w:sz w:val="24"/>
          <w:szCs w:val="24"/>
          <w:rtl/>
        </w:rPr>
        <w:t xml:space="preserve"> </w:t>
      </w:r>
      <w:r>
        <w:rPr>
          <w:rFonts w:ascii="GeezaPro" w:hAnsi="Times-Roman" w:cs="GeezaPro" w:hint="cs"/>
          <w:sz w:val="24"/>
          <w:szCs w:val="24"/>
          <w:rtl/>
        </w:rPr>
        <w:t>الله</w:t>
      </w:r>
      <w:r>
        <w:rPr>
          <w:rFonts w:ascii="Times-Roman" w:hAnsi="Times-Roman" w:cs="Times-Roman"/>
          <w:sz w:val="24"/>
          <w:szCs w:val="24"/>
          <w:rtl/>
        </w:rPr>
        <w:t xml:space="preserve"> </w:t>
      </w:r>
      <w:r>
        <w:rPr>
          <w:rFonts w:ascii="GeezaPro" w:hAnsi="Times-Roman" w:cs="GeezaPro" w:hint="cs"/>
          <w:sz w:val="24"/>
          <w:szCs w:val="24"/>
          <w:rtl/>
        </w:rPr>
        <w:t>صلى</w:t>
      </w:r>
      <w:r>
        <w:rPr>
          <w:rFonts w:ascii="Times-Roman" w:hAnsi="Times-Roman" w:cs="Times-Roman"/>
          <w:sz w:val="24"/>
          <w:szCs w:val="24"/>
          <w:rtl/>
        </w:rPr>
        <w:t xml:space="preserve"> </w:t>
      </w:r>
      <w:r>
        <w:rPr>
          <w:rFonts w:ascii="GeezaPro" w:hAnsi="Times-Roman" w:cs="GeezaPro" w:hint="cs"/>
          <w:sz w:val="24"/>
          <w:szCs w:val="24"/>
          <w:rtl/>
        </w:rPr>
        <w:t>الله</w:t>
      </w:r>
      <w:r>
        <w:rPr>
          <w:rFonts w:ascii="Times-Roman" w:hAnsi="Times-Roman" w:cs="Times-Roman"/>
          <w:sz w:val="24"/>
          <w:szCs w:val="24"/>
          <w:rtl/>
        </w:rPr>
        <w:t xml:space="preserve"> </w:t>
      </w:r>
      <w:r>
        <w:rPr>
          <w:rFonts w:ascii="GeezaPro" w:hAnsi="Times-Roman" w:cs="GeezaPro" w:hint="cs"/>
          <w:sz w:val="24"/>
          <w:szCs w:val="24"/>
          <w:rtl/>
        </w:rPr>
        <w:t>عليه</w:t>
      </w:r>
      <w:r>
        <w:rPr>
          <w:rFonts w:ascii="Times-Roman" w:hAnsi="Times-Roman" w:cs="Times-Roman"/>
          <w:sz w:val="24"/>
          <w:szCs w:val="24"/>
          <w:rtl/>
        </w:rPr>
        <w:t xml:space="preserve"> </w:t>
      </w:r>
      <w:r>
        <w:rPr>
          <w:rFonts w:ascii="GeezaPro" w:hAnsi="Times-Roman" w:cs="GeezaPro" w:hint="cs"/>
          <w:sz w:val="24"/>
          <w:szCs w:val="24"/>
          <w:rtl/>
        </w:rPr>
        <w:t>وسلم</w:t>
      </w:r>
      <w:r>
        <w:rPr>
          <w:rFonts w:ascii="Times-Roman" w:hAnsi="Times-Roman" w:cs="Times-Roman"/>
          <w:sz w:val="24"/>
          <w:szCs w:val="24"/>
          <w:rtl/>
        </w:rPr>
        <w:t xml:space="preserve"> </w:t>
      </w:r>
      <w:r>
        <w:rPr>
          <w:rFonts w:ascii="GeezaPro" w:hAnsi="Times-Roman" w:cs="GeezaPro" w:hint="cs"/>
          <w:sz w:val="24"/>
          <w:szCs w:val="24"/>
          <w:rtl/>
        </w:rPr>
        <w:t>يامرنا</w:t>
      </w:r>
      <w:r>
        <w:rPr>
          <w:rFonts w:ascii="Times-Roman" w:hAnsi="Times-Roman" w:cs="Times-Roman"/>
          <w:sz w:val="24"/>
          <w:szCs w:val="24"/>
          <w:rtl/>
        </w:rPr>
        <w:t xml:space="preserve"> </w:t>
      </w:r>
      <w:r>
        <w:rPr>
          <w:rFonts w:ascii="GeezaPro" w:hAnsi="Times-Roman" w:cs="GeezaPro" w:hint="cs"/>
          <w:sz w:val="24"/>
          <w:szCs w:val="24"/>
          <w:rtl/>
        </w:rPr>
        <w:t>بلباءة</w:t>
      </w:r>
      <w:r>
        <w:rPr>
          <w:rFonts w:ascii="Times-Roman" w:hAnsi="Times-Roman" w:cs="Times-Roman"/>
          <w:sz w:val="24"/>
          <w:szCs w:val="24"/>
          <w:rtl/>
        </w:rPr>
        <w:t xml:space="preserve"> </w:t>
      </w:r>
      <w:r>
        <w:rPr>
          <w:rFonts w:ascii="GeezaPro" w:hAnsi="Times-Roman" w:cs="GeezaPro" w:hint="cs"/>
          <w:sz w:val="24"/>
          <w:szCs w:val="24"/>
          <w:rtl/>
        </w:rPr>
        <w:t>وينهى</w:t>
      </w:r>
      <w:r>
        <w:rPr>
          <w:rFonts w:ascii="Times-Roman" w:hAnsi="Times-Roman" w:cs="Times-Roman"/>
          <w:sz w:val="24"/>
          <w:szCs w:val="24"/>
          <w:rtl/>
        </w:rPr>
        <w:t xml:space="preserve"> </w:t>
      </w:r>
      <w:r>
        <w:rPr>
          <w:rFonts w:ascii="GeezaPro" w:hAnsi="Times-Roman" w:cs="GeezaPro" w:hint="cs"/>
          <w:sz w:val="24"/>
          <w:szCs w:val="24"/>
          <w:rtl/>
        </w:rPr>
        <w:t>عن</w:t>
      </w:r>
      <w:r>
        <w:rPr>
          <w:rFonts w:ascii="Times-Roman" w:hAnsi="Times-Roman" w:cs="Times-Roman"/>
          <w:sz w:val="24"/>
          <w:szCs w:val="24"/>
          <w:rtl/>
        </w:rPr>
        <w:t xml:space="preserve"> </w:t>
      </w:r>
      <w:r>
        <w:rPr>
          <w:rFonts w:ascii="GeezaPro" w:hAnsi="Times-Roman" w:cs="GeezaPro" w:hint="cs"/>
          <w:sz w:val="24"/>
          <w:szCs w:val="24"/>
          <w:rtl/>
        </w:rPr>
        <w:t>التبتل</w:t>
      </w:r>
      <w:r>
        <w:rPr>
          <w:rFonts w:ascii="Times-Roman" w:hAnsi="Times-Roman" w:cs="Times-Roman"/>
          <w:sz w:val="24"/>
          <w:szCs w:val="24"/>
          <w:rtl/>
        </w:rPr>
        <w:t xml:space="preserve"> </w:t>
      </w:r>
      <w:r>
        <w:rPr>
          <w:rFonts w:ascii="GeezaPro" w:hAnsi="Times-Roman" w:cs="GeezaPro" w:hint="cs"/>
          <w:sz w:val="24"/>
          <w:szCs w:val="24"/>
          <w:rtl/>
        </w:rPr>
        <w:t>نهيا</w:t>
      </w:r>
      <w:r>
        <w:rPr>
          <w:rFonts w:ascii="Times-Roman" w:hAnsi="Times-Roman" w:cs="Times-Roman"/>
          <w:sz w:val="24"/>
          <w:szCs w:val="24"/>
          <w:rtl/>
        </w:rPr>
        <w:t xml:space="preserve"> </w:t>
      </w:r>
      <w:r>
        <w:rPr>
          <w:rFonts w:ascii="GeezaPro" w:hAnsi="Times-Roman" w:cs="GeezaPro" w:hint="cs"/>
          <w:sz w:val="24"/>
          <w:szCs w:val="24"/>
          <w:rtl/>
        </w:rPr>
        <w:t>شديدا</w:t>
      </w:r>
      <w:r>
        <w:rPr>
          <w:rFonts w:ascii="TimesNewRomanPSMT" w:hAnsi="TimesNewRomanPSMT" w:cs="TimesNewRomanPSMT"/>
          <w:sz w:val="24"/>
          <w:szCs w:val="24"/>
          <w:rtl/>
        </w:rPr>
        <w:t xml:space="preserve">, </w:t>
      </w:r>
      <w:r>
        <w:rPr>
          <w:rFonts w:ascii="GeezaPro" w:hAnsi="TimesNewRomanPSMT" w:cs="GeezaPro" w:hint="cs"/>
          <w:sz w:val="24"/>
          <w:szCs w:val="24"/>
          <w:rtl/>
        </w:rPr>
        <w:t>ويقول</w:t>
      </w:r>
      <w:r>
        <w:rPr>
          <w:rFonts w:ascii="TimesNewRomanPSMT" w:hAnsi="TimesNewRomanPSMT" w:cs="TimesNewRomanPSMT"/>
          <w:sz w:val="24"/>
          <w:szCs w:val="24"/>
          <w:rtl/>
        </w:rPr>
        <w:t xml:space="preserve">: </w:t>
      </w:r>
      <w:r>
        <w:rPr>
          <w:rFonts w:ascii="GeezaPro" w:hAnsi="TimesNewRomanPSMT" w:cs="GeezaPro" w:hint="cs"/>
          <w:sz w:val="24"/>
          <w:szCs w:val="24"/>
          <w:rtl/>
        </w:rPr>
        <w:t>تزوجواالولود</w:t>
      </w:r>
      <w:r>
        <w:rPr>
          <w:rFonts w:ascii="Times-Roman" w:hAnsi="Times-Roman" w:cs="Times-Roman"/>
          <w:sz w:val="24"/>
          <w:szCs w:val="24"/>
          <w:rtl/>
        </w:rPr>
        <w:t xml:space="preserve"> </w:t>
      </w:r>
      <w:r>
        <w:rPr>
          <w:rFonts w:ascii="GeezaPro" w:hAnsi="Times-Roman" w:cs="GeezaPro" w:hint="cs"/>
          <w:sz w:val="24"/>
          <w:szCs w:val="24"/>
          <w:rtl/>
        </w:rPr>
        <w:t>الودود</w:t>
      </w:r>
      <w:r>
        <w:rPr>
          <w:rFonts w:ascii="Times-Roman" w:hAnsi="Times-Roman" w:cs="Times-Roman"/>
          <w:sz w:val="24"/>
          <w:szCs w:val="24"/>
          <w:rtl/>
        </w:rPr>
        <w:t xml:space="preserve"> </w:t>
      </w:r>
      <w:r>
        <w:rPr>
          <w:rFonts w:ascii="GeezaPro" w:hAnsi="Times-Roman" w:cs="GeezaPro" w:hint="cs"/>
          <w:sz w:val="24"/>
          <w:szCs w:val="24"/>
          <w:rtl/>
        </w:rPr>
        <w:t>فإنى</w:t>
      </w:r>
      <w:r>
        <w:rPr>
          <w:rFonts w:ascii="Times-Roman" w:hAnsi="Times-Roman" w:cs="Times-Roman"/>
          <w:sz w:val="24"/>
          <w:szCs w:val="24"/>
          <w:rtl/>
        </w:rPr>
        <w:t xml:space="preserve"> </w:t>
      </w:r>
      <w:r>
        <w:rPr>
          <w:rFonts w:ascii="GeezaPro" w:hAnsi="Times-Roman" w:cs="GeezaPro" w:hint="cs"/>
          <w:sz w:val="24"/>
          <w:szCs w:val="24"/>
          <w:rtl/>
        </w:rPr>
        <w:t>مكاثر</w:t>
      </w:r>
      <w:r>
        <w:rPr>
          <w:rFonts w:ascii="Times-Roman" w:hAnsi="Times-Roman" w:cs="Times-Roman"/>
          <w:sz w:val="24"/>
          <w:szCs w:val="24"/>
          <w:rtl/>
        </w:rPr>
        <w:t xml:space="preserve"> </w:t>
      </w:r>
      <w:r>
        <w:rPr>
          <w:rFonts w:ascii="GeezaPro" w:hAnsi="Times-Roman" w:cs="GeezaPro" w:hint="cs"/>
          <w:sz w:val="24"/>
          <w:szCs w:val="24"/>
          <w:rtl/>
        </w:rPr>
        <w:t>بكم</w:t>
      </w:r>
      <w:r>
        <w:rPr>
          <w:rFonts w:ascii="Times-Roman" w:hAnsi="Times-Roman" w:cs="Times-Roman"/>
          <w:sz w:val="24"/>
          <w:szCs w:val="24"/>
          <w:rtl/>
        </w:rPr>
        <w:t xml:space="preserve"> </w:t>
      </w:r>
      <w:r>
        <w:rPr>
          <w:rFonts w:ascii="GeezaPro" w:hAnsi="Times-Roman" w:cs="GeezaPro" w:hint="cs"/>
          <w:sz w:val="24"/>
          <w:szCs w:val="24"/>
          <w:rtl/>
        </w:rPr>
        <w:t>أنبياء</w:t>
      </w:r>
      <w:r>
        <w:rPr>
          <w:rFonts w:ascii="Times-Roman" w:hAnsi="Times-Roman" w:cs="Times-Roman"/>
          <w:sz w:val="24"/>
          <w:szCs w:val="24"/>
          <w:rtl/>
        </w:rPr>
        <w:t xml:space="preserve"> </w:t>
      </w:r>
      <w:r>
        <w:rPr>
          <w:rFonts w:ascii="GeezaPro" w:hAnsi="Times-Roman" w:cs="GeezaPro" w:hint="cs"/>
          <w:sz w:val="24"/>
          <w:szCs w:val="24"/>
          <w:rtl/>
        </w:rPr>
        <w:t>يوم</w:t>
      </w:r>
      <w:r>
        <w:rPr>
          <w:rFonts w:ascii="Times-Roman" w:hAnsi="Times-Roman" w:cs="Times-Roman"/>
          <w:sz w:val="24"/>
          <w:szCs w:val="24"/>
          <w:rtl/>
        </w:rPr>
        <w:t xml:space="preserve"> </w:t>
      </w:r>
      <w:r>
        <w:rPr>
          <w:rFonts w:ascii="GeezaPro" w:hAnsi="Times-Roman" w:cs="GeezaPro" w:hint="cs"/>
          <w:sz w:val="24"/>
          <w:szCs w:val="24"/>
          <w:rtl/>
        </w:rPr>
        <w:t>القيامة</w:t>
      </w:r>
      <w:r>
        <w:rPr>
          <w:rFonts w:ascii="TimesNewRomanPSMT" w:hAnsi="TimesNewRomanPSMT" w:cs="TimesNewRomanPSMT"/>
          <w:sz w:val="24"/>
          <w:szCs w:val="24"/>
          <w:rtl/>
        </w:rPr>
        <w:t xml:space="preserve">. </w:t>
      </w:r>
      <w:r>
        <w:rPr>
          <w:rFonts w:ascii="GeezaPro" w:hAnsi="TimesNewRomanPSMT" w:cs="GeezaPro" w:hint="cs"/>
          <w:sz w:val="24"/>
          <w:szCs w:val="24"/>
          <w:rtl/>
        </w:rPr>
        <w:t>رَوَاهُ</w:t>
      </w:r>
      <w:r>
        <w:rPr>
          <w:rFonts w:ascii="Times-Roman" w:hAnsi="Times-Roman" w:cs="Times-Roman"/>
          <w:sz w:val="24"/>
          <w:szCs w:val="24"/>
          <w:rtl/>
        </w:rPr>
        <w:t xml:space="preserve"> </w:t>
      </w:r>
      <w:r>
        <w:rPr>
          <w:rFonts w:ascii="GeezaPro" w:hAnsi="Times-Roman" w:cs="GeezaPro" w:hint="cs"/>
          <w:sz w:val="24"/>
          <w:szCs w:val="24"/>
          <w:rtl/>
        </w:rPr>
        <w:t>أحْمَدُ</w:t>
      </w:r>
      <w:r>
        <w:rPr>
          <w:rFonts w:ascii="Times-Roman" w:hAnsi="Times-Roman" w:cs="Times-Roman"/>
          <w:sz w:val="24"/>
          <w:szCs w:val="24"/>
          <w:rtl/>
        </w:rPr>
        <w:t xml:space="preserve"> </w:t>
      </w:r>
      <w:r>
        <w:rPr>
          <w:rFonts w:ascii="GeezaPro" w:hAnsi="Times-Roman" w:cs="GeezaPro" w:hint="cs"/>
          <w:sz w:val="24"/>
          <w:szCs w:val="24"/>
          <w:rtl/>
        </w:rPr>
        <w:t>وَصَحَّحَهُ</w:t>
      </w:r>
      <w:r>
        <w:rPr>
          <w:rFonts w:ascii="Times-Roman" w:hAnsi="Times-Roman" w:cs="Times-Roman"/>
          <w:sz w:val="24"/>
          <w:szCs w:val="24"/>
          <w:rtl/>
        </w:rPr>
        <w:t xml:space="preserve"> </w:t>
      </w:r>
      <w:r>
        <w:rPr>
          <w:rFonts w:ascii="GeezaPro" w:hAnsi="Times-Roman" w:cs="GeezaPro" w:hint="cs"/>
          <w:sz w:val="24"/>
          <w:szCs w:val="24"/>
          <w:rtl/>
        </w:rPr>
        <w:t>ابْنَ</w:t>
      </w:r>
      <w:r>
        <w:rPr>
          <w:rFonts w:ascii="Times-Roman" w:hAnsi="Times-Roman" w:cs="Times-Roman"/>
          <w:sz w:val="24"/>
          <w:szCs w:val="24"/>
          <w:rtl/>
        </w:rPr>
        <w:t xml:space="preserve"> </w:t>
      </w:r>
      <w:r>
        <w:rPr>
          <w:rFonts w:ascii="GeezaPro" w:hAnsi="Times-Roman" w:cs="GeezaPro" w:hint="cs"/>
          <w:sz w:val="24"/>
          <w:szCs w:val="24"/>
          <w:rtl/>
        </w:rPr>
        <w:t>حِبَّانَ</w:t>
      </w:r>
    </w:p>
    <w:p w:rsidR="00A478C5" w:rsidRDefault="005A493A">
      <w:pPr>
        <w:widowControl w:val="0"/>
        <w:autoSpaceDE w:val="0"/>
        <w:autoSpaceDN w:val="0"/>
        <w:adjustRightInd w:val="0"/>
        <w:ind w:right="1"/>
        <w:jc w:val="both"/>
        <w:rPr>
          <w:rFonts w:ascii="TimesNewRomanPSMT" w:hAnsi="TimesNewRomanPSMT" w:cs="TimesNewRomanPSMT"/>
          <w:sz w:val="24"/>
          <w:szCs w:val="24"/>
        </w:rPr>
      </w:pPr>
      <w:r>
        <w:rPr>
          <w:rFonts w:ascii="TimesNewRomanPSMT" w:hAnsi="TimesNewRomanPSMT" w:cs="TimesNewRomanPSMT"/>
          <w:sz w:val="24"/>
          <w:szCs w:val="24"/>
        </w:rPr>
        <w:t>"From (</w:t>
      </w:r>
      <w:proofErr w:type="spellStart"/>
      <w:r>
        <w:rPr>
          <w:rFonts w:ascii="TimesNewRomanPSMT" w:hAnsi="TimesNewRomanPSMT" w:cs="TimesNewRomanPSMT"/>
          <w:sz w:val="24"/>
          <w:szCs w:val="24"/>
        </w:rPr>
        <w:t>Anas</w:t>
      </w:r>
      <w:proofErr w:type="spellEnd"/>
      <w:r>
        <w:rPr>
          <w:rFonts w:ascii="TimesNewRomanPSMT" w:hAnsi="TimesNewRomanPSMT" w:cs="TimesNewRomanPSMT"/>
          <w:sz w:val="24"/>
          <w:szCs w:val="24"/>
        </w:rPr>
        <w:t xml:space="preserve"> bin Malik </w:t>
      </w:r>
      <w:proofErr w:type="spellStart"/>
      <w:r>
        <w:rPr>
          <w:rFonts w:ascii="TimesNewRomanPSMT" w:hAnsi="TimesNewRomanPSMT" w:cs="TimesNewRomanPSMT"/>
          <w:sz w:val="24"/>
          <w:szCs w:val="24"/>
        </w:rPr>
        <w:t>r.a</w:t>
      </w:r>
      <w:proofErr w:type="spellEnd"/>
      <w:r>
        <w:rPr>
          <w:rFonts w:ascii="TimesNewRomanPSMT" w:hAnsi="TimesNewRomanPSMT" w:cs="TimesNewRomanPSMT"/>
          <w:sz w:val="24"/>
          <w:szCs w:val="24"/>
        </w:rPr>
        <w:t xml:space="preserve">) said </w:t>
      </w:r>
      <w:proofErr w:type="spellStart"/>
      <w:r>
        <w:rPr>
          <w:rFonts w:ascii="TimesNewRomanPSMT" w:hAnsi="TimesNewRomanPSMT" w:cs="TimesNewRomanPSMT"/>
          <w:sz w:val="24"/>
          <w:szCs w:val="24"/>
        </w:rPr>
        <w:t>Rasulullah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s.a.w</w:t>
      </w:r>
      <w:proofErr w:type="spellEnd"/>
      <w:r>
        <w:rPr>
          <w:rFonts w:ascii="TimesNewRomanPSMT" w:hAnsi="TimesNewRomanPSMT" w:cs="TimesNewRomanPSMT"/>
          <w:sz w:val="24"/>
          <w:szCs w:val="24"/>
        </w:rPr>
        <w:t xml:space="preserve">. ordered us to be </w:t>
      </w:r>
      <w:r>
        <w:rPr>
          <w:rFonts w:ascii="TimesNewRomanPSMT" w:hAnsi="TimesNewRomanPSMT" w:cs="TimesNewRomanPSMT"/>
          <w:sz w:val="24"/>
          <w:szCs w:val="24"/>
        </w:rPr>
        <w:t xml:space="preserve">married / married and forbade us to be single / unmarried. "He said," Marry a woman who has many children and has great affection, because I am proud in front of the previous Prophets on the Day of Judgment. " Narrated by Ahmad and confirmed by Ibn </w:t>
      </w:r>
      <w:proofErr w:type="spellStart"/>
      <w:r>
        <w:rPr>
          <w:rFonts w:ascii="TimesNewRomanPSMT" w:hAnsi="TimesNewRomanPSMT" w:cs="TimesNewRomanPSMT"/>
          <w:sz w:val="24"/>
          <w:szCs w:val="24"/>
        </w:rPr>
        <w:t>Hibban</w:t>
      </w:r>
      <w:proofErr w:type="spellEnd"/>
      <w:r>
        <w:rPr>
          <w:rFonts w:ascii="TimesNewRomanPSMT" w:hAnsi="TimesNewRomanPSMT" w:cs="TimesNewRomanPSMT"/>
          <w:sz w:val="24"/>
          <w:szCs w:val="24"/>
        </w:rPr>
        <w:t>.</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Caring for and caring for offspring is one of the five basic objectives of establishing the </w:t>
      </w:r>
      <w:proofErr w:type="spellStart"/>
      <w:r>
        <w:rPr>
          <w:rFonts w:ascii="TimesNewRomanPSMT" w:hAnsi="TimesNewRomanPSMT" w:cs="TimesNewRomanPSMT"/>
          <w:sz w:val="24"/>
          <w:szCs w:val="24"/>
        </w:rPr>
        <w:t>syari'at</w:t>
      </w:r>
      <w:proofErr w:type="spellEnd"/>
      <w:r>
        <w:rPr>
          <w:rFonts w:ascii="TimesNewRomanPSMT" w:hAnsi="TimesNewRomanPSMT" w:cs="TimesNewRomanPSMT"/>
          <w:sz w:val="24"/>
          <w:szCs w:val="24"/>
        </w:rPr>
        <w:t xml:space="preserve"> and one of the cases repeatedly mentioned in the Qur'an. As is known, regarding this good descent, the Prophet </w:t>
      </w:r>
      <w:proofErr w:type="spellStart"/>
      <w:r>
        <w:rPr>
          <w:rFonts w:ascii="TimesNewRomanPSMT" w:hAnsi="TimesNewRomanPSMT" w:cs="TimesNewRomanPSMT"/>
          <w:sz w:val="24"/>
          <w:szCs w:val="24"/>
        </w:rPr>
        <w:t>Zakaria</w:t>
      </w:r>
      <w:proofErr w:type="spellEnd"/>
      <w:r>
        <w:rPr>
          <w:rFonts w:ascii="TimesNewRomanPSMT" w:hAnsi="TimesNewRomanPSMT" w:cs="TimesNewRomanPSMT"/>
          <w:sz w:val="24"/>
          <w:szCs w:val="24"/>
        </w:rPr>
        <w:t xml:space="preserve"> once prayed as described in QS. Ali</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Imron</w:t>
      </w:r>
      <w:proofErr w:type="spellEnd"/>
      <w:r>
        <w:rPr>
          <w:rFonts w:ascii="TimesNewRomanPSMT" w:hAnsi="TimesNewRomanPSMT" w:cs="TimesNewRomanPSMT"/>
          <w:sz w:val="24"/>
          <w:szCs w:val="24"/>
        </w:rPr>
        <w:t xml:space="preserve"> (3): 38 which reads:</w:t>
      </w:r>
    </w:p>
    <w:p w:rsidR="00A478C5" w:rsidRDefault="005A493A">
      <w:pPr>
        <w:widowControl w:val="0"/>
        <w:autoSpaceDE w:val="0"/>
        <w:autoSpaceDN w:val="0"/>
        <w:bidi/>
        <w:adjustRightInd w:val="0"/>
        <w:spacing w:after="0" w:line="240" w:lineRule="auto"/>
        <w:ind w:right="1"/>
        <w:jc w:val="both"/>
        <w:rPr>
          <w:rFonts w:ascii="Times-Bold" w:hAnsi="Times-Bold" w:cs="Times-Bold"/>
          <w:b/>
          <w:bCs/>
          <w:sz w:val="24"/>
          <w:szCs w:val="24"/>
        </w:rPr>
      </w:pPr>
      <w:r>
        <w:rPr>
          <w:rFonts w:ascii="Times-Bold" w:hAnsi="Times-Bold" w:cs="Times-Bold"/>
          <w:b/>
          <w:bCs/>
          <w:sz w:val="24"/>
          <w:szCs w:val="24"/>
          <w:rtl/>
        </w:rPr>
        <w:t xml:space="preserve">                    </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 "That's where </w:t>
      </w:r>
      <w:proofErr w:type="spellStart"/>
      <w:r>
        <w:rPr>
          <w:rFonts w:ascii="TimesNewRomanPSMT" w:hAnsi="TimesNewRomanPSMT" w:cs="TimesNewRomanPSMT"/>
          <w:sz w:val="24"/>
          <w:szCs w:val="24"/>
        </w:rPr>
        <w:t>Zakariya</w:t>
      </w:r>
      <w:proofErr w:type="spellEnd"/>
      <w:r>
        <w:rPr>
          <w:rFonts w:ascii="TimesNewRomanPSMT" w:hAnsi="TimesNewRomanPSMT" w:cs="TimesNewRomanPSMT"/>
          <w:sz w:val="24"/>
          <w:szCs w:val="24"/>
        </w:rPr>
        <w:t xml:space="preserve"> prayed to his Lord, saying:" O my Lord, give me from Your side a good child. Truly You are the Listener of prayers. "</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In fact, one of the prayers that the Qur'an teaches to </w:t>
      </w:r>
      <w:r>
        <w:rPr>
          <w:rFonts w:ascii="TimesNewRomanPSMT" w:hAnsi="TimesNewRomanPSMT" w:cs="TimesNewRomanPSMT"/>
          <w:sz w:val="24"/>
          <w:szCs w:val="24"/>
        </w:rPr>
        <w:t>Muslims in Q.S Al-</w:t>
      </w:r>
      <w:proofErr w:type="spellStart"/>
      <w:r>
        <w:rPr>
          <w:rFonts w:ascii="TimesNewRomanPSMT" w:hAnsi="TimesNewRomanPSMT" w:cs="TimesNewRomanPSMT"/>
          <w:sz w:val="24"/>
          <w:szCs w:val="24"/>
        </w:rPr>
        <w:t>Furqan</w:t>
      </w:r>
      <w:proofErr w:type="spellEnd"/>
      <w:r>
        <w:rPr>
          <w:rFonts w:ascii="TimesNewRomanPSMT" w:hAnsi="TimesNewRomanPSMT" w:cs="TimesNewRomanPSMT"/>
          <w:sz w:val="24"/>
          <w:szCs w:val="24"/>
        </w:rPr>
        <w:t xml:space="preserve"> (25): 74 reads:</w:t>
      </w:r>
    </w:p>
    <w:p w:rsidR="00A478C5" w:rsidRDefault="005A493A">
      <w:pPr>
        <w:widowControl w:val="0"/>
        <w:autoSpaceDE w:val="0"/>
        <w:autoSpaceDN w:val="0"/>
        <w:bidi/>
        <w:adjustRightInd w:val="0"/>
        <w:spacing w:after="0" w:line="360" w:lineRule="auto"/>
        <w:ind w:right="1"/>
        <w:jc w:val="both"/>
        <w:rPr>
          <w:rFonts w:ascii="TimesNewRomanPSMT" w:hAnsi="TimesNewRomanPSMT" w:cs="TimesNewRomanPSMT"/>
          <w:sz w:val="24"/>
          <w:szCs w:val="24"/>
        </w:rPr>
      </w:pPr>
      <w:r>
        <w:rPr>
          <w:rFonts w:ascii="Times-Bold" w:hAnsi="Times-Bold" w:cs="Times-Bold"/>
          <w:b/>
          <w:bCs/>
          <w:sz w:val="24"/>
          <w:szCs w:val="24"/>
          <w:rtl/>
        </w:rPr>
        <w:t xml:space="preserve">              </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"And those who say," O Our Lord, give Us Our wives and Our descendants as pleasing to (Us), and make Us priests for those who fear. "</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On the basis of the above arguments, there is no prohibition or ob</w:t>
      </w:r>
      <w:r>
        <w:rPr>
          <w:rFonts w:ascii="TimesNewRomanPSMT" w:hAnsi="TimesNewRomanPSMT" w:cs="TimesNewRomanPSMT"/>
          <w:sz w:val="24"/>
          <w:szCs w:val="24"/>
        </w:rPr>
        <w:t>stacle for someone to try and try to get good offspring and have no defects.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Regarding health checks as a condition for a marriage, it is not explained in the Qur'an. Likewise, at the time of the Prophet, there were no even friends. Islamic law does not re</w:t>
      </w:r>
      <w:r>
        <w:rPr>
          <w:rFonts w:ascii="TimesNewRomanPSMT" w:hAnsi="TimesNewRomanPSMT" w:cs="TimesNewRomanPSMT"/>
          <w:sz w:val="24"/>
          <w:szCs w:val="24"/>
        </w:rPr>
        <w:t>quire a person who is getting married to undergo a medical examination as a condition for marriage. However, the more the times, the more problems that occur. The implementation of this policy by the DKI Jakarta government is due to the social phenomenon o</w:t>
      </w:r>
      <w:r>
        <w:rPr>
          <w:rFonts w:ascii="TimesNewRomanPSMT" w:hAnsi="TimesNewRomanPSMT" w:cs="TimesNewRomanPSMT"/>
          <w:sz w:val="24"/>
          <w:szCs w:val="24"/>
        </w:rPr>
        <w:t>f the free Jakarta people, rampant early marriages, high rates of maternal and infant mortality and the increasing rate of divorce.</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When viewed from Islamic law, namely by using the theory of al-</w:t>
      </w:r>
      <w:proofErr w:type="spellStart"/>
      <w:r>
        <w:rPr>
          <w:rFonts w:ascii="TimesNewRomanPSMT" w:hAnsi="TimesNewRomanPSMT" w:cs="TimesNewRomanPSMT"/>
          <w:sz w:val="24"/>
          <w:szCs w:val="24"/>
        </w:rPr>
        <w:t>maslahah</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mursalah</w:t>
      </w:r>
      <w:proofErr w:type="spellEnd"/>
      <w:r>
        <w:rPr>
          <w:rFonts w:ascii="TimesNewRomanPSMT" w:hAnsi="TimesNewRomanPSMT" w:cs="TimesNewRomanPSMT"/>
          <w:sz w:val="24"/>
          <w:szCs w:val="24"/>
        </w:rPr>
        <w:t>, this policy brings mutual benefit, both</w:t>
      </w:r>
      <w:r>
        <w:rPr>
          <w:rFonts w:ascii="TimesNewRomanPSMT" w:hAnsi="TimesNewRomanPSMT" w:cs="TimesNewRomanPSMT"/>
          <w:sz w:val="24"/>
          <w:szCs w:val="24"/>
        </w:rPr>
        <w:t xml:space="preserve"> for the bride and groom and for her offspring.</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If it is related to the DKI Jakarta government policy which makes rules to oblige prospective brides to conduct counseling and medical examinations as a condition for conducting a marriage, it is not contrary</w:t>
      </w:r>
      <w:r>
        <w:rPr>
          <w:rFonts w:ascii="TimesNewRomanPSMT" w:hAnsi="TimesNewRomanPSMT" w:cs="TimesNewRomanPSMT"/>
          <w:sz w:val="24"/>
          <w:szCs w:val="24"/>
        </w:rPr>
        <w:t xml:space="preserve"> to </w:t>
      </w:r>
      <w:proofErr w:type="spellStart"/>
      <w:r>
        <w:rPr>
          <w:rFonts w:ascii="TimesNewRomanPSMT" w:hAnsi="TimesNewRomanPSMT" w:cs="TimesNewRomanPSMT"/>
          <w:sz w:val="24"/>
          <w:szCs w:val="24"/>
        </w:rPr>
        <w:t>syara</w:t>
      </w:r>
      <w:proofErr w:type="spellEnd"/>
      <w:r>
        <w:rPr>
          <w:rFonts w:ascii="TimesNewRomanPSMT" w:hAnsi="TimesNewRomanPSMT" w:cs="TimesNewRomanPSMT"/>
          <w:sz w:val="24"/>
          <w:szCs w:val="24"/>
        </w:rPr>
        <w:t xml:space="preserve"> 'because there are no things that are prohibited in Islam.</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Roman" w:hAnsi="Times-Roman" w:cs="Times-Roman"/>
          <w:sz w:val="24"/>
          <w:szCs w:val="24"/>
        </w:rPr>
        <w:t xml:space="preserve">In line with the type of </w:t>
      </w:r>
      <w:proofErr w:type="spellStart"/>
      <w:r>
        <w:rPr>
          <w:rFonts w:ascii="Times-Roman" w:hAnsi="Times-Roman" w:cs="Times-Roman"/>
          <w:sz w:val="24"/>
          <w:szCs w:val="24"/>
        </w:rPr>
        <w:t>syara</w:t>
      </w:r>
      <w:proofErr w:type="spellEnd"/>
      <w:r>
        <w:rPr>
          <w:rFonts w:ascii="Times-Roman" w:hAnsi="Times-Roman" w:cs="Times-Roman"/>
          <w:sz w:val="24"/>
          <w:szCs w:val="24"/>
        </w:rPr>
        <w:t xml:space="preserve"> 'action, which is to realize the goals of Islamic law itself or what is called </w:t>
      </w:r>
      <w:proofErr w:type="spellStart"/>
      <w:r>
        <w:rPr>
          <w:rFonts w:ascii="Times-Roman" w:hAnsi="Times-Roman" w:cs="Times-Roman"/>
          <w:sz w:val="24"/>
          <w:szCs w:val="24"/>
        </w:rPr>
        <w:t>maqāsīd</w:t>
      </w:r>
      <w:proofErr w:type="spellEnd"/>
      <w:r>
        <w:rPr>
          <w:rFonts w:ascii="Times-Roman" w:hAnsi="Times-Roman" w:cs="Times-Roman"/>
          <w:sz w:val="24"/>
          <w:szCs w:val="24"/>
        </w:rPr>
        <w:t xml:space="preserve"> al-</w:t>
      </w:r>
      <w:proofErr w:type="spellStart"/>
      <w:r>
        <w:rPr>
          <w:rFonts w:ascii="Times-Roman" w:hAnsi="Times-Roman" w:cs="Times-Roman"/>
          <w:sz w:val="24"/>
          <w:szCs w:val="24"/>
        </w:rPr>
        <w:t>syarī'ah</w:t>
      </w:r>
      <w:proofErr w:type="spellEnd"/>
      <w:r>
        <w:rPr>
          <w:rFonts w:ascii="Times-Roman" w:hAnsi="Times-Roman" w:cs="Times-Roman"/>
          <w:sz w:val="24"/>
          <w:szCs w:val="24"/>
        </w:rPr>
        <w:t>, namely to protect the soul (</w:t>
      </w:r>
      <w:proofErr w:type="spellStart"/>
      <w:r>
        <w:rPr>
          <w:rFonts w:ascii="Times-Roman" w:hAnsi="Times-Roman" w:cs="Times-Roman"/>
          <w:sz w:val="24"/>
          <w:szCs w:val="24"/>
        </w:rPr>
        <w:t>hifz</w:t>
      </w:r>
      <w:proofErr w:type="spellEnd"/>
      <w:r>
        <w:rPr>
          <w:rFonts w:ascii="Times-Roman" w:hAnsi="Times-Roman" w:cs="Times-Roman"/>
          <w:sz w:val="24"/>
          <w:szCs w:val="24"/>
        </w:rPr>
        <w:t xml:space="preserve"> al-</w:t>
      </w:r>
      <w:proofErr w:type="spellStart"/>
      <w:r>
        <w:rPr>
          <w:rFonts w:ascii="Times-Roman" w:hAnsi="Times-Roman" w:cs="Times-Roman"/>
          <w:sz w:val="24"/>
          <w:szCs w:val="24"/>
        </w:rPr>
        <w:t>nafs</w:t>
      </w:r>
      <w:proofErr w:type="spellEnd"/>
      <w:r>
        <w:rPr>
          <w:rFonts w:ascii="Times-Roman" w:hAnsi="Times-Roman" w:cs="Times-Roman"/>
          <w:sz w:val="24"/>
          <w:szCs w:val="24"/>
        </w:rPr>
        <w:t>) (to protect th</w:t>
      </w:r>
      <w:r>
        <w:rPr>
          <w:rFonts w:ascii="Times-Roman" w:hAnsi="Times-Roman" w:cs="Times-Roman"/>
          <w:sz w:val="24"/>
          <w:szCs w:val="24"/>
        </w:rPr>
        <w:t>e souls between prospective brides</w:t>
      </w:r>
      <w:r>
        <w:rPr>
          <w:rFonts w:ascii="TimesNewRomanPSMT" w:hAnsi="TimesNewRomanPSMT" w:cs="TimesNewRomanPSMT"/>
          <w:sz w:val="24"/>
          <w:szCs w:val="24"/>
        </w:rPr>
        <w:t xml:space="preserve"> from infectious diseases, to protect the soul for the mother. pregnant also in the baby it is carrying), thus creating healthy offspring), as well as providing general benefits in the community.</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Related to the government </w:t>
      </w:r>
      <w:r>
        <w:rPr>
          <w:rFonts w:ascii="TimesNewRomanPSMT" w:hAnsi="TimesNewRomanPSMT" w:cs="TimesNewRomanPSMT"/>
          <w:sz w:val="24"/>
          <w:szCs w:val="24"/>
        </w:rPr>
        <w:t xml:space="preserve">regulation, which adds one of the conditions for marriage, namely having to carry out a medical examination in order to obtain an </w:t>
      </w:r>
      <w:r>
        <w:rPr>
          <w:rFonts w:ascii="TimesNewRomanPSMT" w:hAnsi="TimesNewRomanPSMT" w:cs="TimesNewRomanPSMT"/>
          <w:sz w:val="24"/>
          <w:szCs w:val="24"/>
        </w:rPr>
        <w:lastRenderedPageBreak/>
        <w:t>N1 file from the sub-district, as it is known that this requirement does not exist in Islamic law. Especially in Indonesia, th</w:t>
      </w:r>
      <w:r>
        <w:rPr>
          <w:rFonts w:ascii="TimesNewRomanPSMT" w:hAnsi="TimesNewRomanPSMT" w:cs="TimesNewRomanPSMT"/>
          <w:sz w:val="24"/>
          <w:szCs w:val="24"/>
        </w:rPr>
        <w:t>e conditions for marriage that are regulated in addition to those in Islamic law are that the marriage is obliged to be registered at the Office of Religious Affairs.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In addition, prior to the existence of the Governor of DKI Jakarta Regulation No. 185 of </w:t>
      </w:r>
      <w:r>
        <w:rPr>
          <w:rFonts w:ascii="TimesNewRomanPSMT" w:hAnsi="TimesNewRomanPSMT" w:cs="TimesNewRomanPSMT"/>
          <w:sz w:val="24"/>
          <w:szCs w:val="24"/>
        </w:rPr>
        <w:t>2017, there are already regulations related to health examinations made by the central government, namely those listed in the Joint Instruction of the Director General of Islamic Community Guidance and Hajj Affairs of the Ministry of Religion and the Direc</w:t>
      </w:r>
      <w:r>
        <w:rPr>
          <w:rFonts w:ascii="TimesNewRomanPSMT" w:hAnsi="TimesNewRomanPSMT" w:cs="TimesNewRomanPSMT"/>
          <w:sz w:val="24"/>
          <w:szCs w:val="24"/>
        </w:rPr>
        <w:t>tor General of Communicable Disease Eradication and Environmental Health in the Ministry of Health No: 02 of 1989 concerning Tetanus Toxoid Immunization for Candidates for Brides, however, this regulation only requires every married Indonesian to have a TT</w:t>
      </w:r>
      <w:r>
        <w:rPr>
          <w:rFonts w:ascii="TimesNewRomanPSMT" w:hAnsi="TimesNewRomanPSMT" w:cs="TimesNewRomanPSMT"/>
          <w:sz w:val="24"/>
          <w:szCs w:val="24"/>
        </w:rPr>
        <w:t xml:space="preserve"> immunization injection. For other health checks, it depends on the community itself whether to carry out other health checks or not.</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Governor of DKI Jakarta Regulation No. 185 In 2017, the DKI Jakarta government requires its people to immunize TT, as well</w:t>
      </w:r>
      <w:r>
        <w:rPr>
          <w:rFonts w:ascii="TimesNewRomanPSMT" w:hAnsi="TimesNewRomanPSMT" w:cs="TimesNewRomanPSMT"/>
          <w:sz w:val="24"/>
          <w:szCs w:val="24"/>
        </w:rPr>
        <w:t xml:space="preserve"> as to carry out other health checks in the form of complete blood tests, GDS (temporary blood sugar), HIV, and STIs. Completing the Joint Instruction of the Director General of Islamic Community Guidance and Hajj Affairs of the Ministry of Religion and th</w:t>
      </w:r>
      <w:r>
        <w:rPr>
          <w:rFonts w:ascii="TimesNewRomanPSMT" w:hAnsi="TimesNewRomanPSMT" w:cs="TimesNewRomanPSMT"/>
          <w:sz w:val="24"/>
          <w:szCs w:val="24"/>
        </w:rPr>
        <w:t>e Director General of Communicable Disease Eradication and Environmental Health in the Ministry of Health No: 02 of 1989 concerning Tetanus Toxoid Immunization as the basis for the implementation of Law No. 1 of 1974 concerning Marriage and Government Regu</w:t>
      </w:r>
      <w:r>
        <w:rPr>
          <w:rFonts w:ascii="TimesNewRomanPSMT" w:hAnsi="TimesNewRomanPSMT" w:cs="TimesNewRomanPSMT"/>
          <w:sz w:val="24"/>
          <w:szCs w:val="24"/>
        </w:rPr>
        <w:t xml:space="preserve">lation No. 9 of 1975 concerning the Implementation of Law no. 1 of 1974 concerning Marriage, as well as Presidential Instruction No. 1 of 1991 concerning the Compilation of Islamic Law in order to realize the goals of marriage that are </w:t>
      </w:r>
      <w:proofErr w:type="spellStart"/>
      <w:r>
        <w:rPr>
          <w:rFonts w:ascii="TimesNewRomanPSMT" w:hAnsi="TimesNewRomanPSMT" w:cs="TimesNewRomanPSMT"/>
          <w:sz w:val="24"/>
          <w:szCs w:val="24"/>
        </w:rPr>
        <w:t>sakinah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mawaddah</w:t>
      </w:r>
      <w:proofErr w:type="spellEnd"/>
      <w:r>
        <w:rPr>
          <w:rFonts w:ascii="TimesNewRomanPSMT" w:hAnsi="TimesNewRomanPSMT" w:cs="TimesNewRomanPSMT"/>
          <w:sz w:val="24"/>
          <w:szCs w:val="24"/>
        </w:rPr>
        <w:t xml:space="preserve"> an</w:t>
      </w:r>
      <w:r>
        <w:rPr>
          <w:rFonts w:ascii="TimesNewRomanPSMT" w:hAnsi="TimesNewRomanPSMT" w:cs="TimesNewRomanPSMT"/>
          <w:sz w:val="24"/>
          <w:szCs w:val="24"/>
        </w:rPr>
        <w:t xml:space="preserve">d </w:t>
      </w:r>
      <w:proofErr w:type="spellStart"/>
      <w:r>
        <w:rPr>
          <w:rFonts w:ascii="TimesNewRomanPSMT" w:hAnsi="TimesNewRomanPSMT" w:cs="TimesNewRomanPSMT"/>
          <w:sz w:val="24"/>
          <w:szCs w:val="24"/>
        </w:rPr>
        <w:t>rahmah</w:t>
      </w:r>
      <w:proofErr w:type="spellEnd"/>
      <w:r>
        <w:rPr>
          <w:rFonts w:ascii="TimesNewRomanPSMT" w:hAnsi="TimesNewRomanPSMT" w:cs="TimesNewRomanPSMT"/>
          <w:sz w:val="24"/>
          <w:szCs w:val="24"/>
        </w:rPr>
        <w:t>.</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Therefore, the issuance of the Governor of DKI Jakarta Regulation No. 185 of 2017 concerning Counseling and Health Checkups for Bride-to-be is to provide mutual benefit, especially for prospective brides and their offspring as the nation's future</w:t>
      </w:r>
      <w:r>
        <w:rPr>
          <w:rFonts w:ascii="TimesNewRomanPSMT" w:hAnsi="TimesNewRomanPSMT" w:cs="TimesNewRomanPSMT"/>
          <w:sz w:val="24"/>
          <w:szCs w:val="24"/>
        </w:rPr>
        <w:t xml:space="preserve"> generations who are physically and mentally healthy. With the existence of </w:t>
      </w:r>
      <w:r>
        <w:rPr>
          <w:rFonts w:ascii="TimesNewRomanPSMT" w:hAnsi="TimesNewRomanPSMT" w:cs="TimesNewRomanPSMT"/>
          <w:sz w:val="24"/>
          <w:szCs w:val="24"/>
        </w:rPr>
        <w:lastRenderedPageBreak/>
        <w:t>this Governor's regulation, it will bring benefits to the people of DKI Jakarta, which are heavily influenced by the negative impact of globalization. Among other things, someone w</w:t>
      </w:r>
      <w:r>
        <w:rPr>
          <w:rFonts w:ascii="TimesNewRomanPSMT" w:hAnsi="TimesNewRomanPSMT" w:cs="TimesNewRomanPSMT"/>
          <w:sz w:val="24"/>
          <w:szCs w:val="24"/>
        </w:rPr>
        <w:t>ho is going to get married must pay attention to and maintain his health. Although currently the government's anticipation of this regulation is still few and far from the goal or desire in accordance with this historical study, nevertheless it is sufficie</w:t>
      </w:r>
      <w:r>
        <w:rPr>
          <w:rFonts w:ascii="TimesNewRomanPSMT" w:hAnsi="TimesNewRomanPSMT" w:cs="TimesNewRomanPSMT"/>
          <w:sz w:val="24"/>
          <w:szCs w:val="24"/>
        </w:rPr>
        <w:t>nt to provide benefits. So that the community knows whether a person, especially the bride and groom, knows who has a disease who doesn't.</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This is a moral message for the next generation who want to get married, at least they have the idea that people do n</w:t>
      </w:r>
      <w:r>
        <w:rPr>
          <w:rFonts w:ascii="TimesNewRomanPSMT" w:hAnsi="TimesNewRomanPSMT" w:cs="TimesNewRomanPSMT"/>
          <w:sz w:val="24"/>
          <w:szCs w:val="24"/>
        </w:rPr>
        <w:t>ot engage in promiscuity and understand religious teachings.</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This Regulation of the Governor of DKI Jakarta can be an example for other local governments in Indonesia, especially in big cities in Indonesia, of course those affected by the bad </w:t>
      </w:r>
      <w:r>
        <w:rPr>
          <w:rFonts w:ascii="TimesNewRomanPSMT" w:hAnsi="TimesNewRomanPSMT" w:cs="TimesNewRomanPSMT"/>
          <w:sz w:val="24"/>
          <w:szCs w:val="24"/>
        </w:rPr>
        <w:t xml:space="preserve">effects of globalization. As well as for the community, it should comply with government regulations that have been made, so that the government's goal of realizing family resilience and welfare and creating a healthy Indonesian family wrapped in </w:t>
      </w:r>
      <w:proofErr w:type="spellStart"/>
      <w:r>
        <w:rPr>
          <w:rFonts w:ascii="TimesNewRomanPSMT" w:hAnsi="TimesNewRomanPSMT" w:cs="TimesNewRomanPSMT"/>
          <w:sz w:val="24"/>
          <w:szCs w:val="24"/>
        </w:rPr>
        <w:t>sakinah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w:t>
      </w:r>
      <w:r>
        <w:rPr>
          <w:rFonts w:ascii="TimesNewRomanPSMT" w:hAnsi="TimesNewRomanPSMT" w:cs="TimesNewRomanPSMT"/>
          <w:sz w:val="24"/>
          <w:szCs w:val="24"/>
        </w:rPr>
        <w:t>awaddah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warahmah</w:t>
      </w:r>
      <w:proofErr w:type="spellEnd"/>
      <w:r>
        <w:rPr>
          <w:rFonts w:ascii="TimesNewRomanPSMT" w:hAnsi="TimesNewRomanPSMT" w:cs="TimesNewRomanPSMT"/>
          <w:sz w:val="24"/>
          <w:szCs w:val="24"/>
        </w:rPr>
        <w:t xml:space="preserve"> can be achieved.</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Thus, this DKI Jakarta Governor Regulation should be a contribution for the central government to issue regulations related to medical examinations for brides as an effort to develop Islamic family law in Indonesia.</w:t>
      </w:r>
    </w:p>
    <w:p w:rsidR="00A478C5" w:rsidRDefault="00A478C5">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p>
    <w:p w:rsidR="00A478C5" w:rsidRDefault="005A493A">
      <w:pPr>
        <w:widowControl w:val="0"/>
        <w:numPr>
          <w:ilvl w:val="0"/>
          <w:numId w:val="8"/>
        </w:numPr>
        <w:autoSpaceDE w:val="0"/>
        <w:autoSpaceDN w:val="0"/>
        <w:adjustRightInd w:val="0"/>
        <w:spacing w:after="0" w:line="360" w:lineRule="auto"/>
        <w:ind w:left="284" w:right="1" w:hanging="284"/>
        <w:rPr>
          <w:rFonts w:ascii="TimesNewRomanPS-BoldMT" w:hAnsi="TimesNewRomanPS-BoldMT" w:cs="TimesNewRomanPS-BoldMT"/>
          <w:b/>
          <w:bCs/>
          <w:sz w:val="24"/>
          <w:szCs w:val="24"/>
        </w:rPr>
      </w:pPr>
      <w:r>
        <w:rPr>
          <w:rFonts w:ascii="TimesNewRomanPS-BoldMT" w:hAnsi="TimesNewRomanPS-BoldMT" w:cs="TimesNewRomanPS-BoldMT"/>
          <w:b/>
          <w:bCs/>
          <w:sz w:val="24"/>
          <w:szCs w:val="24"/>
        </w:rPr>
        <w:t>G.</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Conclusion</w:t>
      </w:r>
    </w:p>
    <w:p w:rsidR="00A478C5" w:rsidRDefault="005A493A">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conclusions of this study are as follows: </w:t>
      </w:r>
      <w:proofErr w:type="spellStart"/>
      <w:r>
        <w:rPr>
          <w:rFonts w:ascii="TimesNewRomanPSMT" w:hAnsi="TimesNewRomanPSMT" w:cs="TimesNewRomanPSMT"/>
          <w:sz w:val="24"/>
          <w:szCs w:val="24"/>
        </w:rPr>
        <w:t>Pergub</w:t>
      </w:r>
      <w:proofErr w:type="spellEnd"/>
      <w:r>
        <w:rPr>
          <w:rFonts w:ascii="TimesNewRomanPSMT" w:hAnsi="TimesNewRomanPSMT" w:cs="TimesNewRomanPSMT"/>
          <w:sz w:val="24"/>
          <w:szCs w:val="24"/>
        </w:rPr>
        <w:t xml:space="preserve"> DKI Jakarta No. 185 of 2017 concerning counseling and medical examinations for brides-to-be is a preventive effort, in order to close the loophole for unwanted things, including: preventing in</w:t>
      </w:r>
      <w:r>
        <w:rPr>
          <w:rFonts w:ascii="TimesNewRomanPSMT" w:hAnsi="TimesNewRomanPSMT" w:cs="TimesNewRomanPSMT"/>
          <w:sz w:val="24"/>
          <w:szCs w:val="24"/>
        </w:rPr>
        <w:t>fectious diseases between pairs of prospective brides, inhibiting the rate of divorce rates in DKI Jakarta, preventing the occurrence of domestic violen</w:t>
      </w:r>
      <w:r>
        <w:rPr>
          <w:rFonts w:ascii="Times-Roman" w:hAnsi="Times-Roman" w:cs="Times-Roman"/>
          <w:sz w:val="24"/>
          <w:szCs w:val="24"/>
        </w:rPr>
        <w:t>ce, prevent maternal and infant deaths caused by health factors, and prevent diseases that are passed fr</w:t>
      </w:r>
      <w:r>
        <w:rPr>
          <w:rFonts w:ascii="Times-Roman" w:hAnsi="Times-Roman" w:cs="Times-Roman"/>
          <w:sz w:val="24"/>
          <w:szCs w:val="24"/>
        </w:rPr>
        <w:t xml:space="preserve">om parent to child. This policy is in line with the </w:t>
      </w:r>
      <w:r>
        <w:rPr>
          <w:rFonts w:ascii="Times-Roman" w:hAnsi="Times-Roman" w:cs="Times-Roman"/>
          <w:sz w:val="24"/>
          <w:szCs w:val="24"/>
        </w:rPr>
        <w:lastRenderedPageBreak/>
        <w:t xml:space="preserve">objectives of Islamic law itself or what is known as </w:t>
      </w:r>
      <w:proofErr w:type="spellStart"/>
      <w:r>
        <w:rPr>
          <w:rFonts w:ascii="Times-Roman" w:hAnsi="Times-Roman" w:cs="Times-Roman"/>
          <w:sz w:val="24"/>
          <w:szCs w:val="24"/>
        </w:rPr>
        <w:t>maqāsīd</w:t>
      </w:r>
      <w:proofErr w:type="spellEnd"/>
      <w:r>
        <w:rPr>
          <w:rFonts w:ascii="Times-Roman" w:hAnsi="Times-Roman" w:cs="Times-Roman"/>
          <w:sz w:val="24"/>
          <w:szCs w:val="24"/>
        </w:rPr>
        <w:t xml:space="preserve"> </w:t>
      </w:r>
      <w:proofErr w:type="spellStart"/>
      <w:r>
        <w:rPr>
          <w:rFonts w:ascii="Times-Roman" w:hAnsi="Times-Roman" w:cs="Times-Roman"/>
          <w:sz w:val="24"/>
          <w:szCs w:val="24"/>
        </w:rPr>
        <w:t>syarī'ah</w:t>
      </w:r>
      <w:proofErr w:type="spellEnd"/>
      <w:r>
        <w:rPr>
          <w:rFonts w:ascii="Times-Roman" w:hAnsi="Times-Roman" w:cs="Times-Roman"/>
          <w:sz w:val="24"/>
          <w:szCs w:val="24"/>
        </w:rPr>
        <w:t xml:space="preserve">, which is to protect the soul </w:t>
      </w:r>
      <w:r>
        <w:rPr>
          <w:rFonts w:ascii="TimesNewRomanPSMT" w:hAnsi="TimesNewRomanPSMT" w:cs="TimesNewRomanPSMT"/>
          <w:sz w:val="24"/>
          <w:szCs w:val="24"/>
        </w:rPr>
        <w:t>(to protect the souls of the prospective bride and groom from infectious diseases, to protect the soul f</w:t>
      </w:r>
      <w:r>
        <w:rPr>
          <w:rFonts w:ascii="TimesNewRomanPSMT" w:hAnsi="TimesNewRomanPSMT" w:cs="TimesNewRomanPSMT"/>
          <w:sz w:val="24"/>
          <w:szCs w:val="24"/>
        </w:rPr>
        <w:t>or pregnant women as well as the babies they are carrying). This provides mutual benefit, especially for the prospective bride and her descendants as the nation's next generation.</w:t>
      </w:r>
    </w:p>
    <w:p w:rsidR="00A478C5" w:rsidRDefault="00A478C5">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p>
    <w:p w:rsidR="00A478C5" w:rsidRDefault="00A478C5">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p>
    <w:p w:rsidR="00A478C5" w:rsidRDefault="005A493A">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proofErr w:type="spellStart"/>
      <w:r>
        <w:rPr>
          <w:rFonts w:ascii="TimesNewRomanPS-BoldMT" w:hAnsi="TimesNewRomanPS-BoldMT" w:cs="TimesNewRomanPS-BoldMT"/>
          <w:b/>
          <w:bCs/>
          <w:sz w:val="24"/>
          <w:szCs w:val="24"/>
        </w:rPr>
        <w:t>Daftar</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Pustaka</w:t>
      </w:r>
      <w:proofErr w:type="spellEnd"/>
    </w:p>
    <w:p w:rsidR="00A478C5" w:rsidRDefault="00A478C5">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p>
    <w:p w:rsidR="00A478C5" w:rsidRDefault="00A478C5">
      <w:pPr>
        <w:widowControl w:val="0"/>
        <w:autoSpaceDE w:val="0"/>
        <w:autoSpaceDN w:val="0"/>
        <w:adjustRightInd w:val="0"/>
        <w:spacing w:after="0" w:line="240" w:lineRule="auto"/>
        <w:ind w:right="1"/>
        <w:jc w:val="both"/>
        <w:rPr>
          <w:rFonts w:ascii="TimesNewRomanPS-BoldMT" w:hAnsi="TimesNewRomanPS-BoldMT" w:cs="TimesNewRomanPS-BoldMT"/>
          <w:b/>
          <w:bCs/>
          <w:sz w:val="24"/>
          <w:szCs w:val="24"/>
        </w:rPr>
      </w:pP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Adinugraha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Hendri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Hermawan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Mashudi</w:t>
      </w:r>
      <w:proofErr w:type="spellEnd"/>
      <w:r>
        <w:rPr>
          <w:rFonts w:ascii="TimesNewRomanPSMT" w:hAnsi="TimesNewRomanPSMT" w:cs="TimesNewRomanPSMT"/>
          <w:sz w:val="24"/>
          <w:szCs w:val="24"/>
        </w:rPr>
        <w:t xml:space="preserve">, </w:t>
      </w:r>
      <w:r>
        <w:rPr>
          <w:rFonts w:ascii="Times-Italic" w:hAnsi="Times-Italic" w:cs="Times-Italic"/>
          <w:i/>
          <w:iCs/>
          <w:sz w:val="24"/>
          <w:szCs w:val="24"/>
        </w:rPr>
        <w:t>al-</w:t>
      </w:r>
      <w:proofErr w:type="spellStart"/>
      <w:r>
        <w:rPr>
          <w:rFonts w:ascii="Times-Italic" w:hAnsi="Times-Italic" w:cs="Times-Italic"/>
          <w:i/>
          <w:iCs/>
          <w:sz w:val="24"/>
          <w:szCs w:val="24"/>
        </w:rPr>
        <w:t>Maslahah</w:t>
      </w:r>
      <w:proofErr w:type="spellEnd"/>
      <w:r>
        <w:rPr>
          <w:rFonts w:ascii="Times-Italic" w:hAnsi="Times-Italic" w:cs="Times-Italic"/>
          <w:i/>
          <w:iCs/>
          <w:sz w:val="24"/>
          <w:szCs w:val="24"/>
        </w:rPr>
        <w:t xml:space="preserve"> al-</w:t>
      </w:r>
      <w:proofErr w:type="spellStart"/>
      <w:r>
        <w:rPr>
          <w:rFonts w:ascii="Times-Italic" w:hAnsi="Times-Italic" w:cs="Times-Italic"/>
          <w:i/>
          <w:iCs/>
          <w:sz w:val="24"/>
          <w:szCs w:val="24"/>
        </w:rPr>
        <w:t>M</w:t>
      </w:r>
      <w:r>
        <w:rPr>
          <w:rFonts w:ascii="Times-Italic" w:hAnsi="Times-Italic" w:cs="Times-Italic"/>
          <w:i/>
          <w:iCs/>
          <w:sz w:val="24"/>
          <w:szCs w:val="24"/>
        </w:rPr>
        <w:t>ursalah</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dalam</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Penentuan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Hukum</w:t>
      </w:r>
      <w:proofErr w:type="spellEnd"/>
      <w:r>
        <w:rPr>
          <w:rFonts w:ascii="TimesNewRomanPS-ItalicMT" w:hAnsi="TimesNewRomanPS-ItalicMT" w:cs="TimesNewRomanPS-ItalicMT"/>
          <w:i/>
          <w:iCs/>
          <w:sz w:val="24"/>
          <w:szCs w:val="24"/>
        </w:rPr>
        <w:t xml:space="preserve"> Islam, </w:t>
      </w:r>
      <w:proofErr w:type="spellStart"/>
      <w:r>
        <w:rPr>
          <w:rFonts w:ascii="TimesNewRomanPS-ItalicMT" w:hAnsi="TimesNewRomanPS-ItalicMT" w:cs="TimesNewRomanPS-ItalicMT"/>
          <w:i/>
          <w:iCs/>
          <w:sz w:val="24"/>
          <w:szCs w:val="24"/>
        </w:rPr>
        <w:t>Jurnal</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Ilmiah</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Ekonomi</w:t>
      </w:r>
      <w:proofErr w:type="spellEnd"/>
      <w:r>
        <w:rPr>
          <w:rFonts w:ascii="TimesNewRomanPS-ItalicMT" w:hAnsi="TimesNewRomanPS-ItalicMT" w:cs="TimesNewRomanPS-ItalicMT"/>
          <w:i/>
          <w:iCs/>
          <w:sz w:val="24"/>
          <w:szCs w:val="24"/>
        </w:rPr>
        <w:t xml:space="preserve"> Islam,</w:t>
      </w:r>
      <w:r>
        <w:rPr>
          <w:rFonts w:ascii="TimesNewRomanPSMT" w:hAnsi="TimesNewRomanPSMT" w:cs="TimesNewRomanPSMT"/>
          <w:sz w:val="24"/>
          <w:szCs w:val="24"/>
        </w:rPr>
        <w:t xml:space="preserve"> Vol. 4 (01), 2018 </w:t>
      </w:r>
      <w:proofErr w:type="spellStart"/>
      <w:r>
        <w:rPr>
          <w:rFonts w:ascii="TimesNewRomanPSMT" w:hAnsi="TimesNewRomanPSMT" w:cs="TimesNewRomanPSMT"/>
          <w:sz w:val="24"/>
          <w:szCs w:val="24"/>
        </w:rPr>
        <w:t>tersedia</w:t>
      </w:r>
      <w:proofErr w:type="spellEnd"/>
      <w:r>
        <w:rPr>
          <w:rFonts w:ascii="TimesNewRomanPSMT" w:hAnsi="TimesNewRomanPSMT" w:cs="TimesNewRomanPSMT"/>
          <w:sz w:val="24"/>
          <w:szCs w:val="24"/>
        </w:rPr>
        <w:t xml:space="preserve"> di: </w:t>
      </w:r>
      <w:hyperlink r:id="rId5" w:history="1">
        <w:r>
          <w:rPr>
            <w:rFonts w:ascii="TimesNewRomanPSMT" w:hAnsi="TimesNewRomanPSMT" w:cs="TimesNewRomanPSMT"/>
            <w:color w:val="0000FF"/>
            <w:sz w:val="24"/>
            <w:szCs w:val="24"/>
            <w:u w:val="single" w:color="0000FF"/>
          </w:rPr>
          <w:t>https://jurnal.stie-aas.ac.id/index.php/jei/article/view/140 (12</w:t>
        </w:r>
      </w:hyperlink>
      <w:r>
        <w:rPr>
          <w:rFonts w:ascii="TimesNewRomanPSMT" w:hAnsi="TimesNewRomanPSMT" w:cs="TimesNewRomanPSMT"/>
          <w:sz w:val="24"/>
          <w:szCs w:val="24"/>
        </w:rPr>
        <w:t xml:space="preserve"> Mei 2019)</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Aprilia, Hana </w:t>
      </w:r>
      <w:proofErr w:type="spellStart"/>
      <w:r>
        <w:rPr>
          <w:rFonts w:ascii="TimesNewRomanPSMT" w:hAnsi="TimesNewRomanPSMT" w:cs="TimesNewRomanPSMT"/>
          <w:sz w:val="24"/>
          <w:szCs w:val="24"/>
        </w:rPr>
        <w:t>Ayu</w:t>
      </w:r>
      <w:proofErr w:type="spellEnd"/>
      <w:r>
        <w:rPr>
          <w:rFonts w:ascii="TimesNewRomanPSMT" w:hAnsi="TimesNewRomanPSMT" w:cs="TimesNewRomanPSMT"/>
          <w:sz w:val="24"/>
          <w:szCs w:val="24"/>
        </w:rPr>
        <w:t>, “</w:t>
      </w:r>
      <w:proofErr w:type="spellStart"/>
      <w:r>
        <w:rPr>
          <w:rFonts w:ascii="TimesNewRomanPSMT" w:hAnsi="TimesNewRomanPSMT" w:cs="TimesNewRomanPSMT"/>
          <w:sz w:val="24"/>
          <w:szCs w:val="24"/>
        </w:rPr>
        <w:t>Tes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Kesehatan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Pra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Nikah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Bagi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Calon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Mempelai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Laki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Laki</w:t>
      </w:r>
      <w:proofErr w:type="spellEnd"/>
      <w:r>
        <w:rPr>
          <w:rFonts w:ascii="TimesNewRomanPSMT" w:hAnsi="TimesNewRomanPSMT" w:cs="TimesNewRomanPSMT"/>
          <w:sz w:val="24"/>
          <w:szCs w:val="24"/>
        </w:rPr>
        <w:t xml:space="preserve"> Di Kantor </w:t>
      </w:r>
      <w:proofErr w:type="spellStart"/>
      <w:r>
        <w:rPr>
          <w:rFonts w:ascii="TimesNewRomanPSMT" w:hAnsi="TimesNewRomanPSMT" w:cs="TimesNewRomanPSMT"/>
          <w:sz w:val="24"/>
          <w:szCs w:val="24"/>
        </w:rPr>
        <w:t>Urusan</w:t>
      </w:r>
      <w:proofErr w:type="spellEnd"/>
      <w:r>
        <w:rPr>
          <w:rFonts w:ascii="TimesNewRomanPSMT" w:hAnsi="TimesNewRomanPSMT" w:cs="TimesNewRomanPSMT"/>
          <w:sz w:val="24"/>
          <w:szCs w:val="24"/>
        </w:rPr>
        <w:t xml:space="preserve"> Agama (</w:t>
      </w:r>
      <w:proofErr w:type="spellStart"/>
      <w:r>
        <w:rPr>
          <w:rFonts w:ascii="TimesNewRomanPSMT" w:hAnsi="TimesNewRomanPSMT" w:cs="TimesNewRomanPSMT"/>
          <w:sz w:val="24"/>
          <w:szCs w:val="24"/>
        </w:rPr>
        <w:t>Kua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Jatirejo</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Mojokerto</w:t>
      </w:r>
      <w:proofErr w:type="spellEnd"/>
      <w:r>
        <w:rPr>
          <w:rFonts w:ascii="TimesNewRomanPSMT" w:hAnsi="TimesNewRomanPSMT" w:cs="TimesNewRomanPSMT"/>
          <w:sz w:val="24"/>
          <w:szCs w:val="24"/>
        </w:rPr>
        <w:t xml:space="preserve">”, </w:t>
      </w:r>
      <w:proofErr w:type="spellStart"/>
      <w:r>
        <w:rPr>
          <w:rFonts w:ascii="TimesNewRomanPS-ItalicMT" w:hAnsi="TimesNewRomanPS-ItalicMT" w:cs="TimesNewRomanPS-ItalicMT"/>
          <w:i/>
          <w:iCs/>
          <w:sz w:val="24"/>
          <w:szCs w:val="24"/>
        </w:rPr>
        <w:t>Jurnal</w:t>
      </w:r>
      <w:proofErr w:type="spellEnd"/>
      <w:r>
        <w:rPr>
          <w:rFonts w:ascii="TimesNewRomanPS-ItalicMT" w:hAnsi="TimesNewRomanPS-ItalicMT" w:cs="TimesNewRomanPS-ItalicMT"/>
          <w:i/>
          <w:iCs/>
          <w:sz w:val="24"/>
          <w:szCs w:val="24"/>
        </w:rPr>
        <w:t xml:space="preserve"> al-</w:t>
      </w:r>
      <w:proofErr w:type="spellStart"/>
      <w:r>
        <w:rPr>
          <w:rFonts w:ascii="TimesNewRomanPS-ItalicMT" w:hAnsi="TimesNewRomanPS-ItalicMT" w:cs="TimesNewRomanPS-ItalicMT"/>
          <w:i/>
          <w:iCs/>
          <w:sz w:val="24"/>
          <w:szCs w:val="24"/>
        </w:rPr>
        <w:t>Hukma</w:t>
      </w:r>
      <w:proofErr w:type="spellEnd"/>
      <w:r>
        <w:rPr>
          <w:rFonts w:ascii="TimesNewRomanPS-ItalicMT" w:hAnsi="TimesNewRomanPS-ItalicMT" w:cs="TimesNewRomanPS-ItalicMT"/>
          <w:i/>
          <w:iCs/>
          <w:sz w:val="24"/>
          <w:szCs w:val="24"/>
        </w:rPr>
        <w:t xml:space="preserve"> The Indonesian </w:t>
      </w:r>
      <w:proofErr w:type="spellStart"/>
      <w:r>
        <w:rPr>
          <w:rFonts w:ascii="TimesNewRomanPS-ItalicMT" w:hAnsi="TimesNewRomanPS-ItalicMT" w:cs="TimesNewRomanPS-ItalicMT"/>
          <w:i/>
          <w:iCs/>
          <w:sz w:val="24"/>
          <w:szCs w:val="24"/>
        </w:rPr>
        <w:t>Jurnal</w:t>
      </w:r>
      <w:proofErr w:type="spellEnd"/>
      <w:r>
        <w:rPr>
          <w:rFonts w:ascii="TimesNewRomanPS-ItalicMT" w:hAnsi="TimesNewRomanPS-ItalicMT" w:cs="TimesNewRomanPS-ItalicMT"/>
          <w:i/>
          <w:iCs/>
          <w:sz w:val="24"/>
          <w:szCs w:val="24"/>
        </w:rPr>
        <w:t xml:space="preserve"> of Islamic Family Law</w:t>
      </w:r>
      <w:r>
        <w:rPr>
          <w:rFonts w:ascii="TimesNewRomanPSMT" w:hAnsi="TimesNewRomanPSMT" w:cs="TimesNewRomanPSMT"/>
          <w:sz w:val="24"/>
          <w:szCs w:val="24"/>
        </w:rPr>
        <w:t xml:space="preserve">, Vol. 07, No. 02 </w:t>
      </w:r>
      <w:proofErr w:type="spellStart"/>
      <w:r>
        <w:rPr>
          <w:rFonts w:ascii="TimesNewRomanPSMT" w:hAnsi="TimesNewRomanPSMT" w:cs="TimesNewRomanPSMT"/>
          <w:sz w:val="24"/>
          <w:szCs w:val="24"/>
        </w:rPr>
        <w:t>Desember</w:t>
      </w:r>
      <w:proofErr w:type="spellEnd"/>
      <w:r>
        <w:rPr>
          <w:rFonts w:ascii="TimesNewRomanPSMT" w:hAnsi="TimesNewRomanPSMT" w:cs="TimesNewRomanPSMT"/>
          <w:sz w:val="24"/>
          <w:szCs w:val="24"/>
        </w:rPr>
        <w:t xml:space="preserve"> 2017, </w:t>
      </w:r>
      <w:proofErr w:type="spellStart"/>
      <w:r>
        <w:rPr>
          <w:rFonts w:ascii="TimesNewRomanPSMT" w:hAnsi="TimesNewRomanPSMT" w:cs="TimesNewRomanPSMT"/>
          <w:sz w:val="24"/>
          <w:szCs w:val="24"/>
        </w:rPr>
        <w:t>Mojoker</w:t>
      </w:r>
      <w:r>
        <w:rPr>
          <w:rFonts w:ascii="TimesNewRomanPSMT" w:hAnsi="TimesNewRomanPSMT" w:cs="TimesNewRomanPSMT"/>
          <w:sz w:val="24"/>
          <w:szCs w:val="24"/>
        </w:rPr>
        <w:t>to</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Lembaga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Pendidikan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Aisyiyah</w:t>
      </w:r>
      <w:proofErr w:type="spellEnd"/>
      <w:r>
        <w:rPr>
          <w:rFonts w:ascii="TimesNewRomanPSMT" w:hAnsi="TimesNewRomanPSMT" w:cs="TimesNewRomanPSMT"/>
          <w:sz w:val="24"/>
          <w:szCs w:val="24"/>
        </w:rPr>
        <w:t xml:space="preserve">, 2017, </w:t>
      </w:r>
      <w:proofErr w:type="spellStart"/>
      <w:r>
        <w:rPr>
          <w:rFonts w:ascii="TimesNewRomanPSMT" w:hAnsi="TimesNewRomanPSMT" w:cs="TimesNewRomanPSMT"/>
          <w:sz w:val="24"/>
          <w:szCs w:val="24"/>
        </w:rPr>
        <w:t>dengan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Tersedia</w:t>
      </w:r>
      <w:proofErr w:type="spellEnd"/>
      <w:r>
        <w:rPr>
          <w:rFonts w:ascii="TimesNewRomanPSMT" w:hAnsi="TimesNewRomanPSMT" w:cs="TimesNewRomanPSMT"/>
          <w:sz w:val="24"/>
          <w:szCs w:val="24"/>
        </w:rPr>
        <w:t xml:space="preserve"> di: </w:t>
      </w:r>
      <w:hyperlink r:id="rId6" w:history="1">
        <w:r>
          <w:rPr>
            <w:rFonts w:ascii="TimesNewRomanPSMT" w:hAnsi="TimesNewRomanPSMT" w:cs="TimesNewRomanPSMT"/>
            <w:color w:val="0000FF"/>
            <w:sz w:val="24"/>
            <w:szCs w:val="24"/>
            <w:u w:val="single" w:color="0000FF"/>
          </w:rPr>
          <w:t>https://id.scribd.com/document/420078894/475-Article-Text-1332-2-10-20190111-pdf</w:t>
        </w:r>
      </w:hyperlink>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dapat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dipertanggungjawabkan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secara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ilmiah</w:t>
      </w:r>
      <w:proofErr w:type="spellEnd"/>
      <w:r>
        <w:rPr>
          <w:rFonts w:ascii="TimesNewRomanPSMT" w:hAnsi="TimesNewRomanPSMT" w:cs="TimesNewRomanPSMT"/>
          <w:sz w:val="24"/>
          <w:szCs w:val="24"/>
        </w:rPr>
        <w:t>.</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Asqalani</w:t>
      </w:r>
      <w:proofErr w:type="spellEnd"/>
      <w:r>
        <w:rPr>
          <w:rFonts w:ascii="TimesNewRomanPSMT" w:hAnsi="TimesNewRomanPSMT" w:cs="TimesNewRomanPSMT"/>
          <w:sz w:val="24"/>
          <w:szCs w:val="24"/>
        </w:rPr>
        <w:t xml:space="preserve">, al-, </w:t>
      </w:r>
      <w:proofErr w:type="spellStart"/>
      <w:r>
        <w:rPr>
          <w:rFonts w:ascii="TimesNewRomanPSMT" w:hAnsi="TimesNewRomanPSMT" w:cs="TimesNewRomanPSMT"/>
          <w:sz w:val="24"/>
          <w:szCs w:val="24"/>
        </w:rPr>
        <w:t>Ibnu</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Hajar</w:t>
      </w:r>
      <w:proofErr w:type="spellEnd"/>
      <w:r>
        <w:rPr>
          <w:rFonts w:ascii="TimesNewRomanPSMT" w:hAnsi="TimesNewRomanPSMT" w:cs="TimesNewRomanPSMT"/>
          <w:sz w:val="24"/>
          <w:szCs w:val="24"/>
        </w:rPr>
        <w:t xml:space="preserve">, </w:t>
      </w:r>
      <w:proofErr w:type="spellStart"/>
      <w:r>
        <w:rPr>
          <w:rFonts w:ascii="TimesNewRomanPS-ItalicMT" w:hAnsi="TimesNewRomanPS-ItalicMT" w:cs="TimesNewRomanPS-ItalicMT"/>
          <w:i/>
          <w:iCs/>
          <w:sz w:val="24"/>
          <w:szCs w:val="24"/>
        </w:rPr>
        <w:t>Terjemah</w:t>
      </w:r>
      <w:proofErr w:type="spellEnd"/>
      <w:r>
        <w:rPr>
          <w:rFonts w:ascii="TimesNewRomanPS-ItalicMT" w:hAnsi="TimesNewRomanPS-ItalicMT" w:cs="TimesNewRomanPS-ItalicMT"/>
          <w:i/>
          <w:iCs/>
          <w:sz w:val="24"/>
          <w:szCs w:val="24"/>
        </w:rPr>
        <w:t xml:space="preserve"> </w:t>
      </w:r>
      <w:proofErr w:type="spellStart"/>
      <w:r>
        <w:rPr>
          <w:rFonts w:ascii="Times-Italic" w:hAnsi="Times-Italic" w:cs="Times-Italic"/>
          <w:i/>
          <w:iCs/>
          <w:sz w:val="24"/>
          <w:szCs w:val="24"/>
        </w:rPr>
        <w:t>Bulu</w:t>
      </w:r>
      <w:proofErr w:type="spellEnd"/>
      <w:r>
        <w:rPr>
          <w:rFonts w:ascii="Times-Italic" w:hAnsi="Times-Italic" w:cs="Times-Italic"/>
          <w:i/>
          <w:iCs/>
          <w:sz w:val="24"/>
          <w:szCs w:val="24"/>
        </w:rPr>
        <w:t>&gt;</w:t>
      </w:r>
      <w:proofErr w:type="spellStart"/>
      <w:r>
        <w:rPr>
          <w:rFonts w:ascii="Times-Italic" w:hAnsi="Times-Italic" w:cs="Times-Italic"/>
          <w:i/>
          <w:iCs/>
          <w:sz w:val="24"/>
          <w:szCs w:val="24"/>
        </w:rPr>
        <w:t>gh</w:t>
      </w:r>
      <w:proofErr w:type="spellEnd"/>
      <w:r>
        <w:rPr>
          <w:rFonts w:ascii="Times-Italic" w:hAnsi="Times-Italic" w:cs="Times-Italic"/>
          <w:i/>
          <w:iCs/>
          <w:sz w:val="24"/>
          <w:szCs w:val="24"/>
        </w:rPr>
        <w:t xml:space="preserve"> al-Mara&gt;m</w:t>
      </w:r>
      <w:r>
        <w:rPr>
          <w:rFonts w:ascii="TimesNewRomanPS-ItalicMT" w:hAnsi="TimesNewRomanPS-ItalicMT" w:cs="TimesNewRomanPS-ItalicMT"/>
          <w:i/>
          <w:iCs/>
          <w:sz w:val="24"/>
          <w:szCs w:val="24"/>
        </w:rPr>
        <w:t>,</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Cetakan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Kedua</w:t>
      </w:r>
      <w:proofErr w:type="spellEnd"/>
      <w:r>
        <w:rPr>
          <w:rFonts w:ascii="TimesNewRomanPSMT" w:hAnsi="TimesNewRomanPSMT" w:cs="TimesNewRomanPSMT"/>
          <w:sz w:val="24"/>
          <w:szCs w:val="24"/>
        </w:rPr>
        <w:t xml:space="preserve">, Jakarta: </w:t>
      </w:r>
      <w:proofErr w:type="spellStart"/>
      <w:r>
        <w:rPr>
          <w:rFonts w:ascii="TimesNewRomanPSMT" w:hAnsi="TimesNewRomanPSMT" w:cs="TimesNewRomanPSMT"/>
          <w:sz w:val="24"/>
          <w:szCs w:val="24"/>
        </w:rPr>
        <w:t>Pustaka</w:t>
      </w:r>
      <w:proofErr w:type="spellEnd"/>
      <w:r>
        <w:rPr>
          <w:rFonts w:ascii="TimesNewRomanPSMT" w:hAnsi="TimesNewRomanPSMT" w:cs="TimesNewRomanPSMT"/>
          <w:sz w:val="24"/>
          <w:szCs w:val="24"/>
        </w:rPr>
        <w:t xml:space="preserve"> Amani, 1996</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Bariyyah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Khoirul</w:t>
      </w:r>
      <w:proofErr w:type="spellEnd"/>
      <w:r>
        <w:rPr>
          <w:rFonts w:ascii="TimesNewRomanPSMT" w:hAnsi="TimesNewRomanPSMT" w:cs="TimesNewRomanPSMT"/>
          <w:sz w:val="24"/>
          <w:szCs w:val="24"/>
        </w:rPr>
        <w:t xml:space="preserve">, </w:t>
      </w:r>
      <w:proofErr w:type="spellStart"/>
      <w:r>
        <w:rPr>
          <w:rFonts w:ascii="TimesNewRomanPS-ItalicMT" w:hAnsi="TimesNewRomanPS-ItalicMT" w:cs="TimesNewRomanPS-ItalicMT"/>
          <w:i/>
          <w:iCs/>
          <w:sz w:val="24"/>
          <w:szCs w:val="24"/>
        </w:rPr>
        <w:t>Siginifikansi</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Pemeriksaan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Kesehatan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Pranikah</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Dalam</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Perspektif</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Hukum</w:t>
      </w:r>
      <w:proofErr w:type="spellEnd"/>
      <w:r>
        <w:rPr>
          <w:rFonts w:ascii="TimesNewRomanPS-ItalicMT" w:hAnsi="TimesNewRomanPS-ItalicMT" w:cs="TimesNewRomanPS-ItalicMT"/>
          <w:i/>
          <w:iCs/>
          <w:sz w:val="24"/>
          <w:szCs w:val="24"/>
        </w:rPr>
        <w:t xml:space="preserve"> Islam  (</w:t>
      </w:r>
      <w:proofErr w:type="spellStart"/>
      <w:r>
        <w:rPr>
          <w:rFonts w:ascii="TimesNewRomanPS-ItalicMT" w:hAnsi="TimesNewRomanPS-ItalicMT" w:cs="TimesNewRomanPS-ItalicMT"/>
          <w:i/>
          <w:iCs/>
          <w:sz w:val="24"/>
          <w:szCs w:val="24"/>
        </w:rPr>
        <w:t>Studi</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pada</w:t>
      </w:r>
      <w:proofErr w:type="spellEnd"/>
      <w:r>
        <w:rPr>
          <w:rFonts w:ascii="TimesNewRomanPS-ItalicMT" w:hAnsi="TimesNewRomanPS-ItalicMT" w:cs="TimesNewRomanPS-ItalicMT"/>
          <w:i/>
          <w:iCs/>
          <w:sz w:val="24"/>
          <w:szCs w:val="24"/>
        </w:rPr>
        <w:t xml:space="preserve"> KUA di Wilaya</w:t>
      </w:r>
      <w:r>
        <w:rPr>
          <w:rFonts w:ascii="TimesNewRomanPS-ItalicMT" w:hAnsi="TimesNewRomanPS-ItalicMT" w:cs="TimesNewRomanPS-ItalicMT"/>
          <w:i/>
          <w:iCs/>
          <w:sz w:val="24"/>
          <w:szCs w:val="24"/>
        </w:rPr>
        <w:t xml:space="preserve">h </w:t>
      </w:r>
      <w:proofErr w:type="spellStart"/>
      <w:r>
        <w:rPr>
          <w:rFonts w:ascii="TimesNewRomanPS-ItalicMT" w:hAnsi="TimesNewRomanPS-ItalicMT" w:cs="TimesNewRomanPS-ItalicMT"/>
          <w:i/>
          <w:iCs/>
          <w:sz w:val="24"/>
          <w:szCs w:val="24"/>
        </w:rPr>
        <w:t>Kabupaten</w:t>
      </w:r>
      <w:proofErr w:type="spellEnd"/>
      <w:r>
        <w:rPr>
          <w:rFonts w:ascii="TimesNewRomanPS-ItalicMT" w:hAnsi="TimesNewRomanPS-ItalicMT" w:cs="TimesNewRomanPS-ItalicMT"/>
          <w:i/>
          <w:iCs/>
          <w:sz w:val="24"/>
          <w:szCs w:val="24"/>
        </w:rPr>
        <w:t xml:space="preserve"> Lampung Tengah)</w:t>
      </w:r>
      <w:r>
        <w:rPr>
          <w:rFonts w:ascii="TimesNewRomanPSMT" w:hAnsi="TimesNewRomanPSMT" w:cs="TimesNewRomanPSMT"/>
          <w:sz w:val="24"/>
          <w:szCs w:val="24"/>
        </w:rPr>
        <w:t xml:space="preserve">, Metro: </w:t>
      </w:r>
      <w:proofErr w:type="spellStart"/>
      <w:r>
        <w:rPr>
          <w:rFonts w:ascii="TimesNewRomanPSMT" w:hAnsi="TimesNewRomanPSMT" w:cs="TimesNewRomanPSMT"/>
          <w:sz w:val="24"/>
          <w:szCs w:val="24"/>
        </w:rPr>
        <w:t>Institut</w:t>
      </w:r>
      <w:proofErr w:type="spellEnd"/>
      <w:r>
        <w:rPr>
          <w:rFonts w:ascii="TimesNewRomanPSMT" w:hAnsi="TimesNewRomanPSMT" w:cs="TimesNewRomanPSMT"/>
          <w:sz w:val="24"/>
          <w:szCs w:val="24"/>
        </w:rPr>
        <w:t xml:space="preserve">  Agama Islam </w:t>
      </w:r>
      <w:proofErr w:type="spellStart"/>
      <w:r>
        <w:rPr>
          <w:rFonts w:ascii="TimesNewRomanPSMT" w:hAnsi="TimesNewRomanPSMT" w:cs="TimesNewRomanPSMT"/>
          <w:sz w:val="24"/>
          <w:szCs w:val="24"/>
        </w:rPr>
        <w:t>Negeri</w:t>
      </w:r>
      <w:proofErr w:type="spellEnd"/>
      <w:r>
        <w:rPr>
          <w:rFonts w:ascii="TimesNewRomanPSMT" w:hAnsi="TimesNewRomanPSMT" w:cs="TimesNewRomanPSMT"/>
          <w:sz w:val="24"/>
          <w:szCs w:val="24"/>
        </w:rPr>
        <w:t xml:space="preserve"> (IAIN) Metro, 2019, </w:t>
      </w:r>
      <w:proofErr w:type="spellStart"/>
      <w:r>
        <w:rPr>
          <w:rFonts w:ascii="TimesNewRomanPSMT" w:hAnsi="TimesNewRomanPSMT" w:cs="TimesNewRomanPSMT"/>
          <w:sz w:val="24"/>
          <w:szCs w:val="24"/>
        </w:rPr>
        <w:t>tersedia</w:t>
      </w:r>
      <w:proofErr w:type="spellEnd"/>
      <w:r>
        <w:rPr>
          <w:rFonts w:ascii="TimesNewRomanPSMT" w:hAnsi="TimesNewRomanPSMT" w:cs="TimesNewRomanPSMT"/>
          <w:sz w:val="24"/>
          <w:szCs w:val="24"/>
        </w:rPr>
        <w:t xml:space="preserve"> di: </w:t>
      </w:r>
      <w:hyperlink r:id="rId7" w:history="1">
        <w:r>
          <w:rPr>
            <w:rFonts w:ascii="TimesNewRomanPSMT" w:hAnsi="TimesNewRomanPSMT" w:cs="TimesNewRomanPSMT"/>
            <w:color w:val="0000FF"/>
            <w:sz w:val="24"/>
            <w:szCs w:val="24"/>
            <w:u w:val="single" w:color="0000FF"/>
          </w:rPr>
          <w:t>http://repository.metrouniv.ac.id/id/eprint/2638</w:t>
        </w:r>
      </w:hyperlink>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akses</w:t>
      </w:r>
      <w:proofErr w:type="spellEnd"/>
      <w:r>
        <w:rPr>
          <w:rFonts w:ascii="TimesNewRomanPSMT" w:hAnsi="TimesNewRomanPSMT" w:cs="TimesNewRomanPSMT"/>
          <w:sz w:val="24"/>
          <w:szCs w:val="24"/>
        </w:rPr>
        <w:t xml:space="preserve"> internet 8 </w:t>
      </w:r>
      <w:proofErr w:type="spellStart"/>
      <w:r>
        <w:rPr>
          <w:rFonts w:ascii="TimesNewRomanPSMT" w:hAnsi="TimesNewRomanPSMT" w:cs="TimesNewRomanPSMT"/>
          <w:sz w:val="24"/>
          <w:szCs w:val="24"/>
        </w:rPr>
        <w:t>Juli</w:t>
      </w:r>
      <w:proofErr w:type="spellEnd"/>
      <w:r>
        <w:rPr>
          <w:rFonts w:ascii="TimesNewRomanPSMT" w:hAnsi="TimesNewRomanPSMT" w:cs="TimesNewRomanPSMT"/>
          <w:sz w:val="24"/>
          <w:szCs w:val="24"/>
        </w:rPr>
        <w:t xml:space="preserve"> 2020)</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BP 4, </w:t>
      </w:r>
      <w:proofErr w:type="spellStart"/>
      <w:r>
        <w:rPr>
          <w:rFonts w:ascii="TimesNewRomanPSMT" w:hAnsi="TimesNewRomanPSMT" w:cs="TimesNewRomanPSMT"/>
          <w:sz w:val="24"/>
          <w:szCs w:val="24"/>
        </w:rPr>
        <w:t>Perkawinan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Keluarga</w:t>
      </w:r>
      <w:proofErr w:type="spellEnd"/>
      <w:r>
        <w:rPr>
          <w:rFonts w:ascii="TimesNewRomanPSMT" w:hAnsi="TimesNewRomanPSMT" w:cs="TimesNewRomanPSMT"/>
          <w:sz w:val="24"/>
          <w:szCs w:val="24"/>
        </w:rPr>
        <w:t xml:space="preserve">, Jakarta: PT Raja </w:t>
      </w:r>
      <w:proofErr w:type="spellStart"/>
      <w:r>
        <w:rPr>
          <w:rFonts w:ascii="TimesNewRomanPSMT" w:hAnsi="TimesNewRomanPSMT" w:cs="TimesNewRomanPSMT"/>
          <w:sz w:val="24"/>
          <w:szCs w:val="24"/>
        </w:rPr>
        <w:t>Grafindo</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Persada</w:t>
      </w:r>
      <w:proofErr w:type="spellEnd"/>
      <w:r>
        <w:rPr>
          <w:rFonts w:ascii="TimesNewRomanPSMT" w:hAnsi="TimesNewRomanPSMT" w:cs="TimesNewRomanPSMT"/>
          <w:sz w:val="24"/>
          <w:szCs w:val="24"/>
        </w:rPr>
        <w:t>, 2005</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Instruksi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Bersama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Direktur</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Jenderal</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Bimbingan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Masyarakat</w:t>
      </w:r>
      <w:proofErr w:type="spellEnd"/>
      <w:r>
        <w:rPr>
          <w:rFonts w:ascii="TimesNewRomanPSMT" w:hAnsi="TimesNewRomanPSMT" w:cs="TimesNewRomanPSMT"/>
          <w:sz w:val="24"/>
          <w:szCs w:val="24"/>
        </w:rPr>
        <w:t xml:space="preserve"> Islam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Urusan</w:t>
      </w:r>
      <w:proofErr w:type="spellEnd"/>
      <w:r>
        <w:rPr>
          <w:rFonts w:ascii="TimesNewRomanPSMT" w:hAnsi="TimesNewRomanPSMT" w:cs="TimesNewRomanPSMT"/>
          <w:sz w:val="24"/>
          <w:szCs w:val="24"/>
        </w:rPr>
        <w:t xml:space="preserve"> Haji </w:t>
      </w:r>
      <w:proofErr w:type="spellStart"/>
      <w:r>
        <w:rPr>
          <w:rFonts w:ascii="TimesNewRomanPSMT" w:hAnsi="TimesNewRomanPSMT" w:cs="TimesNewRomanPSMT"/>
          <w:sz w:val="24"/>
          <w:szCs w:val="24"/>
        </w:rPr>
        <w:t>Departemen</w:t>
      </w:r>
      <w:proofErr w:type="spellEnd"/>
      <w:r>
        <w:rPr>
          <w:rFonts w:ascii="TimesNewRomanPSMT" w:hAnsi="TimesNewRomanPSMT" w:cs="TimesNewRomanPSMT"/>
          <w:sz w:val="24"/>
          <w:szCs w:val="24"/>
        </w:rPr>
        <w:t xml:space="preserve"> Agama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Direktur</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Jenderal</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w:t>
      </w:r>
      <w:r>
        <w:rPr>
          <w:rFonts w:ascii="TimesNewRomanPSMT" w:hAnsi="TimesNewRomanPSMT" w:cs="TimesNewRomanPSMT"/>
          <w:sz w:val="24"/>
          <w:szCs w:val="24"/>
        </w:rPr>
        <w:t>mberantasan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Penyakit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Menular</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Penyehatan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Lingkungan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Pemukiman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Departemen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Kesehatan</w:t>
      </w:r>
      <w:proofErr w:type="spellEnd"/>
      <w:r>
        <w:rPr>
          <w:rFonts w:ascii="TimesNewRomanPSMT" w:hAnsi="TimesNewRomanPSMT" w:cs="TimesNewRomanPSMT"/>
          <w:sz w:val="24"/>
          <w:szCs w:val="24"/>
        </w:rPr>
        <w:t xml:space="preserve"> No: 02 </w:t>
      </w:r>
      <w:proofErr w:type="spellStart"/>
      <w:r>
        <w:rPr>
          <w:rFonts w:ascii="TimesNewRomanPSMT" w:hAnsi="TimesNewRomanPSMT" w:cs="TimesNewRomanPSMT"/>
          <w:sz w:val="24"/>
          <w:szCs w:val="24"/>
        </w:rPr>
        <w:t>Tahun</w:t>
      </w:r>
      <w:proofErr w:type="spellEnd"/>
      <w:r>
        <w:rPr>
          <w:rFonts w:ascii="TimesNewRomanPSMT" w:hAnsi="TimesNewRomanPSMT" w:cs="TimesNewRomanPSMT"/>
          <w:sz w:val="24"/>
          <w:szCs w:val="24"/>
        </w:rPr>
        <w:t xml:space="preserve"> 1989 </w:t>
      </w:r>
      <w:proofErr w:type="spellStart"/>
      <w:r>
        <w:rPr>
          <w:rFonts w:ascii="TimesNewRomanPSMT" w:hAnsi="TimesNewRomanPSMT" w:cs="TimesNewRomanPSMT"/>
          <w:sz w:val="24"/>
          <w:szCs w:val="24"/>
        </w:rPr>
        <w:t>Tentang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Imunisasi</w:t>
      </w:r>
      <w:proofErr w:type="spellEnd"/>
      <w:r>
        <w:rPr>
          <w:rFonts w:ascii="TimesNewRomanPSMT" w:hAnsi="TimesNewRomanPSMT" w:cs="TimesNewRomanPSMT"/>
          <w:sz w:val="24"/>
          <w:szCs w:val="24"/>
        </w:rPr>
        <w:t xml:space="preserve"> Tetanus </w:t>
      </w:r>
      <w:proofErr w:type="spellStart"/>
      <w:r>
        <w:rPr>
          <w:rFonts w:ascii="TimesNewRomanPSMT" w:hAnsi="TimesNewRomanPSMT" w:cs="TimesNewRomanPSMT"/>
          <w:sz w:val="24"/>
          <w:szCs w:val="24"/>
        </w:rPr>
        <w:t>Toksoid</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Calon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Pengantin</w:t>
      </w:r>
      <w:proofErr w:type="spellEnd"/>
      <w:r>
        <w:rPr>
          <w:rFonts w:ascii="TimesNewRomanPSMT" w:hAnsi="TimesNewRomanPSMT" w:cs="TimesNewRomanPSMT"/>
          <w:sz w:val="24"/>
          <w:szCs w:val="24"/>
        </w:rPr>
        <w:t>.</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Jemi’an</w:t>
      </w:r>
      <w:proofErr w:type="spellEnd"/>
      <w:r>
        <w:rPr>
          <w:rFonts w:ascii="TimesNewRomanPSMT" w:hAnsi="TimesNewRomanPSMT" w:cs="TimesNewRomanPSMT"/>
          <w:sz w:val="24"/>
          <w:szCs w:val="24"/>
        </w:rPr>
        <w:t xml:space="preserve">, </w:t>
      </w:r>
      <w:proofErr w:type="spellStart"/>
      <w:r>
        <w:rPr>
          <w:rFonts w:ascii="TimesNewRomanPS-ItalicMT" w:hAnsi="TimesNewRomanPS-ItalicMT" w:cs="TimesNewRomanPS-ItalicMT"/>
          <w:i/>
          <w:iCs/>
          <w:sz w:val="24"/>
          <w:szCs w:val="24"/>
        </w:rPr>
        <w:t>Kesehatan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Sebagai</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Syarat</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Pernikahan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Studi</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Pandangan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Ulama</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Kabupaten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Gayo</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Lues</w:t>
      </w:r>
      <w:proofErr w:type="spellEnd"/>
      <w:r>
        <w:rPr>
          <w:rFonts w:ascii="TimesNewRomanPS-ItalicMT" w:hAnsi="TimesNewRomanPS-ItalicMT" w:cs="TimesNewRomanPS-ItalicMT"/>
          <w:i/>
          <w:iCs/>
          <w:sz w:val="24"/>
          <w:szCs w:val="24"/>
        </w:rPr>
        <w:t>-Aceh),</w:t>
      </w:r>
      <w:r>
        <w:rPr>
          <w:rFonts w:ascii="TimesNewRomanPSMT" w:hAnsi="TimesNewRomanPSMT" w:cs="TimesNewRomanPSMT"/>
          <w:sz w:val="24"/>
          <w:szCs w:val="24"/>
        </w:rPr>
        <w:t>(Malang</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Universitas</w:t>
      </w:r>
      <w:proofErr w:type="spellEnd"/>
      <w:r>
        <w:rPr>
          <w:rFonts w:ascii="TimesNewRomanPSMT" w:hAnsi="TimesNewRomanPSMT" w:cs="TimesNewRomanPSMT"/>
          <w:sz w:val="24"/>
          <w:szCs w:val="24"/>
        </w:rPr>
        <w:t xml:space="preserve"> Islam </w:t>
      </w:r>
      <w:proofErr w:type="spellStart"/>
      <w:r>
        <w:rPr>
          <w:rFonts w:ascii="TimesNewRomanPSMT" w:hAnsi="TimesNewRomanPSMT" w:cs="TimesNewRomanPSMT"/>
          <w:sz w:val="24"/>
          <w:szCs w:val="24"/>
        </w:rPr>
        <w:t>Negeri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Maulana</w:t>
      </w:r>
      <w:proofErr w:type="spellEnd"/>
      <w:r>
        <w:rPr>
          <w:rFonts w:ascii="TimesNewRomanPSMT" w:hAnsi="TimesNewRomanPSMT" w:cs="TimesNewRomanPSMT"/>
          <w:sz w:val="24"/>
          <w:szCs w:val="24"/>
        </w:rPr>
        <w:t xml:space="preserve"> Malik Ibrahim Malang, 2011), </w:t>
      </w:r>
      <w:r>
        <w:rPr>
          <w:rFonts w:ascii="TimesNewRomanPS-ItalicMT" w:hAnsi="TimesNewRomanPS-ItalicMT" w:cs="TimesNewRomanPS-ItalicMT"/>
          <w:i/>
          <w:iCs/>
          <w:sz w:val="24"/>
          <w:szCs w:val="24"/>
        </w:rPr>
        <w:t xml:space="preserve"> </w:t>
      </w:r>
      <w:proofErr w:type="spellStart"/>
      <w:r>
        <w:rPr>
          <w:rFonts w:ascii="TimesNewRomanPSMT" w:hAnsi="TimesNewRomanPSMT" w:cs="TimesNewRomanPSMT"/>
          <w:sz w:val="24"/>
          <w:szCs w:val="24"/>
        </w:rPr>
        <w:t>tersedia</w:t>
      </w:r>
      <w:proofErr w:type="spellEnd"/>
      <w:r>
        <w:rPr>
          <w:rFonts w:ascii="TimesNewRomanPSMT" w:hAnsi="TimesNewRomanPSMT" w:cs="TimesNewRomanPSMT"/>
          <w:sz w:val="24"/>
          <w:szCs w:val="24"/>
        </w:rPr>
        <w:t xml:space="preserve"> di: </w:t>
      </w:r>
      <w:hyperlink r:id="rId8" w:history="1">
        <w:r>
          <w:rPr>
            <w:rFonts w:ascii="TimesNewRomanPSMT" w:hAnsi="TimesNewRomanPSMT" w:cs="TimesNewRomanPSMT"/>
            <w:color w:val="0000FF"/>
            <w:sz w:val="24"/>
            <w:szCs w:val="24"/>
            <w:u w:val="single" w:color="0000FF"/>
          </w:rPr>
          <w:t>http://etheses.uin-malang.ac.id/id/eprint/7813</w:t>
        </w:r>
      </w:hyperlink>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Kementerian</w:t>
      </w:r>
      <w:proofErr w:type="spellEnd"/>
      <w:r>
        <w:rPr>
          <w:rFonts w:ascii="TimesNewRomanPSMT" w:hAnsi="TimesNewRomanPSMT" w:cs="TimesNewRomanPSMT"/>
          <w:sz w:val="24"/>
          <w:szCs w:val="24"/>
        </w:rPr>
        <w:t xml:space="preserve"> Agama RI, </w:t>
      </w:r>
      <w:r>
        <w:rPr>
          <w:rFonts w:ascii="TimesNewRomanPS-ItalicMT" w:hAnsi="TimesNewRomanPS-ItalicMT" w:cs="TimesNewRomanPS-ItalicMT"/>
          <w:i/>
          <w:iCs/>
          <w:sz w:val="24"/>
          <w:szCs w:val="24"/>
        </w:rPr>
        <w:t xml:space="preserve">Al-Qur’an </w:t>
      </w:r>
      <w:proofErr w:type="spellStart"/>
      <w:r>
        <w:rPr>
          <w:rFonts w:ascii="TimesNewRomanPS-ItalicMT" w:hAnsi="TimesNewRomanPS-ItalicMT" w:cs="TimesNewRomanPS-ItalicMT"/>
          <w:i/>
          <w:iCs/>
          <w:sz w:val="24"/>
          <w:szCs w:val="24"/>
        </w:rPr>
        <w:t>da</w:t>
      </w:r>
      <w:r>
        <w:rPr>
          <w:rFonts w:ascii="TimesNewRomanPS-ItalicMT" w:hAnsi="TimesNewRomanPS-ItalicMT" w:cs="TimesNewRomanPS-ItalicMT"/>
          <w:i/>
          <w:iCs/>
          <w:sz w:val="24"/>
          <w:szCs w:val="24"/>
        </w:rPr>
        <w:t>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Terjemahannya</w:t>
      </w:r>
      <w:proofErr w:type="spellEnd"/>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 xml:space="preserve">Jakarta: </w:t>
      </w:r>
      <w:proofErr w:type="spellStart"/>
      <w:r>
        <w:rPr>
          <w:rFonts w:ascii="TimesNewRomanPSMT" w:hAnsi="TimesNewRomanPSMT" w:cs="TimesNewRomanPSMT"/>
          <w:sz w:val="24"/>
          <w:szCs w:val="24"/>
        </w:rPr>
        <w:t>Pustaka</w:t>
      </w:r>
      <w:proofErr w:type="spellEnd"/>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Mubin</w:t>
      </w:r>
      <w:proofErr w:type="spellEnd"/>
      <w:r>
        <w:rPr>
          <w:rFonts w:ascii="TimesNewRomanPSMT" w:hAnsi="TimesNewRomanPSMT" w:cs="TimesNewRomanPSMT"/>
          <w:sz w:val="24"/>
          <w:szCs w:val="24"/>
        </w:rPr>
        <w:t>, 2013</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Kementerian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Kesehatan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Kementerian</w:t>
      </w:r>
      <w:proofErr w:type="spellEnd"/>
      <w:r>
        <w:rPr>
          <w:rFonts w:ascii="TimesNewRomanPSMT" w:hAnsi="TimesNewRomanPSMT" w:cs="TimesNewRomanPSMT"/>
          <w:sz w:val="24"/>
          <w:szCs w:val="24"/>
        </w:rPr>
        <w:t xml:space="preserve"> Agama, </w:t>
      </w:r>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Buku</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Saku</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Bagi</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Penyuluh</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Pernikahan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Kesehatan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Reproduksi</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Calon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Pengantin</w:t>
      </w:r>
      <w:proofErr w:type="spellEnd"/>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Jakarta: 2016</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Khallaf</w:t>
      </w:r>
      <w:proofErr w:type="spellEnd"/>
      <w:r>
        <w:rPr>
          <w:rFonts w:ascii="TimesNewRomanPSMT" w:hAnsi="TimesNewRomanPSMT" w:cs="TimesNewRomanPSMT"/>
          <w:sz w:val="24"/>
          <w:szCs w:val="24"/>
        </w:rPr>
        <w:t xml:space="preserve">, Abdul </w:t>
      </w:r>
      <w:proofErr w:type="spellStart"/>
      <w:r>
        <w:rPr>
          <w:rFonts w:ascii="TimesNewRomanPSMT" w:hAnsi="TimesNewRomanPSMT" w:cs="TimesNewRomanPSMT"/>
          <w:sz w:val="24"/>
          <w:szCs w:val="24"/>
        </w:rPr>
        <w:t>Wahab</w:t>
      </w:r>
      <w:proofErr w:type="spellEnd"/>
      <w:r>
        <w:rPr>
          <w:rFonts w:ascii="TimesNewRomanPSMT" w:hAnsi="TimesNewRomanPSMT" w:cs="TimesNewRomanPSMT"/>
          <w:sz w:val="24"/>
          <w:szCs w:val="24"/>
        </w:rPr>
        <w:t xml:space="preserve">, </w:t>
      </w:r>
      <w:proofErr w:type="spellStart"/>
      <w:r>
        <w:rPr>
          <w:rFonts w:ascii="Times-Italic" w:hAnsi="Times-Italic" w:cs="Times-Italic"/>
          <w:i/>
          <w:iCs/>
          <w:sz w:val="24"/>
          <w:szCs w:val="24"/>
        </w:rPr>
        <w:t>Masdar</w:t>
      </w:r>
      <w:proofErr w:type="spellEnd"/>
      <w:r>
        <w:rPr>
          <w:rFonts w:ascii="Times-Italic" w:hAnsi="Times-Italic" w:cs="Times-Italic"/>
          <w:i/>
          <w:iCs/>
          <w:sz w:val="24"/>
          <w:szCs w:val="24"/>
        </w:rPr>
        <w:t xml:space="preserve"> al-</w:t>
      </w:r>
      <w:proofErr w:type="spellStart"/>
      <w:r>
        <w:rPr>
          <w:rFonts w:ascii="Times-Italic" w:hAnsi="Times-Italic" w:cs="Times-Italic"/>
          <w:i/>
          <w:iCs/>
          <w:sz w:val="24"/>
          <w:szCs w:val="24"/>
        </w:rPr>
        <w:t>Tasyrī</w:t>
      </w:r>
      <w:proofErr w:type="spellEnd"/>
      <w:r>
        <w:rPr>
          <w:rFonts w:ascii="Times-Italic" w:hAnsi="Times-Italic" w:cs="Times-Italic"/>
          <w:i/>
          <w:iCs/>
          <w:sz w:val="24"/>
          <w:szCs w:val="24"/>
        </w:rPr>
        <w:t>’ al-</w:t>
      </w:r>
      <w:proofErr w:type="spellStart"/>
      <w:r>
        <w:rPr>
          <w:rFonts w:ascii="Times-Italic" w:hAnsi="Times-Italic" w:cs="Times-Italic"/>
          <w:i/>
          <w:iCs/>
          <w:sz w:val="24"/>
          <w:szCs w:val="24"/>
        </w:rPr>
        <w:t>Islāmī</w:t>
      </w:r>
      <w:proofErr w:type="spellEnd"/>
      <w:r>
        <w:rPr>
          <w:rFonts w:ascii="Times-Italic" w:hAnsi="Times-Italic" w:cs="Times-Italic"/>
          <w:i/>
          <w:iCs/>
          <w:sz w:val="24"/>
          <w:szCs w:val="24"/>
        </w:rPr>
        <w:t xml:space="preserve"> </w:t>
      </w:r>
      <w:proofErr w:type="spellStart"/>
      <w:r>
        <w:rPr>
          <w:rFonts w:ascii="Times-Italic" w:hAnsi="Times-Italic" w:cs="Times-Italic"/>
          <w:i/>
          <w:iCs/>
          <w:sz w:val="24"/>
          <w:szCs w:val="24"/>
        </w:rPr>
        <w:t>Fīmā</w:t>
      </w:r>
      <w:proofErr w:type="spellEnd"/>
      <w:r>
        <w:rPr>
          <w:rFonts w:ascii="Times-Italic" w:hAnsi="Times-Italic" w:cs="Times-Italic"/>
          <w:i/>
          <w:iCs/>
          <w:sz w:val="24"/>
          <w:szCs w:val="24"/>
        </w:rPr>
        <w:t xml:space="preserve"> </w:t>
      </w:r>
      <w:proofErr w:type="spellStart"/>
      <w:r>
        <w:rPr>
          <w:rFonts w:ascii="Times-Italic" w:hAnsi="Times-Italic" w:cs="Times-Italic"/>
          <w:i/>
          <w:iCs/>
          <w:sz w:val="24"/>
          <w:szCs w:val="24"/>
        </w:rPr>
        <w:t>Lā</w:t>
      </w:r>
      <w:proofErr w:type="spellEnd"/>
      <w:r>
        <w:rPr>
          <w:rFonts w:ascii="Times-Italic" w:hAnsi="Times-Italic" w:cs="Times-Italic"/>
          <w:i/>
          <w:iCs/>
          <w:sz w:val="24"/>
          <w:szCs w:val="24"/>
        </w:rPr>
        <w:t xml:space="preserve"> </w:t>
      </w:r>
      <w:proofErr w:type="spellStart"/>
      <w:r>
        <w:rPr>
          <w:rFonts w:ascii="Times-Italic" w:hAnsi="Times-Italic" w:cs="Times-Italic"/>
          <w:i/>
          <w:iCs/>
          <w:sz w:val="24"/>
          <w:szCs w:val="24"/>
        </w:rPr>
        <w:t>Nassa</w:t>
      </w:r>
      <w:proofErr w:type="spellEnd"/>
      <w:r>
        <w:rPr>
          <w:rFonts w:ascii="Times-Italic" w:hAnsi="Times-Italic" w:cs="Times-Italic"/>
          <w:i/>
          <w:iCs/>
          <w:sz w:val="24"/>
          <w:szCs w:val="24"/>
        </w:rPr>
        <w:t xml:space="preserve"> </w:t>
      </w:r>
      <w:proofErr w:type="spellStart"/>
      <w:r>
        <w:rPr>
          <w:rFonts w:ascii="Times-Italic" w:hAnsi="Times-Italic" w:cs="Times-Italic"/>
          <w:i/>
          <w:iCs/>
          <w:sz w:val="24"/>
          <w:szCs w:val="24"/>
        </w:rPr>
        <w:t>Fīh</w:t>
      </w:r>
      <w:proofErr w:type="spellEnd"/>
      <w:r>
        <w:rPr>
          <w:rFonts w:ascii="Times-Italic" w:hAnsi="Times-Italic" w:cs="Times-Italic"/>
          <w:i/>
          <w:iCs/>
          <w:sz w:val="24"/>
          <w:szCs w:val="24"/>
        </w:rPr>
        <w:t xml:space="preserve">, </w:t>
      </w:r>
      <w:r>
        <w:rPr>
          <w:rFonts w:ascii="TimesNewRomanPSMT" w:hAnsi="TimesNewRomanPSMT" w:cs="TimesNewRomanPSMT"/>
          <w:sz w:val="24"/>
          <w:szCs w:val="24"/>
        </w:rPr>
        <w:t xml:space="preserve">Cet. III, Kuwait: </w:t>
      </w:r>
      <w:proofErr w:type="spellStart"/>
      <w:r>
        <w:rPr>
          <w:rFonts w:ascii="Times-Roman" w:hAnsi="Times-Roman" w:cs="Times-Roman"/>
          <w:sz w:val="24"/>
          <w:szCs w:val="24"/>
        </w:rPr>
        <w:t>Dār</w:t>
      </w:r>
      <w:proofErr w:type="spellEnd"/>
      <w:r>
        <w:rPr>
          <w:rFonts w:ascii="Times-Roman" w:hAnsi="Times-Roman" w:cs="Times-Roman"/>
          <w:sz w:val="24"/>
          <w:szCs w:val="24"/>
        </w:rPr>
        <w:t xml:space="preserve"> al-</w:t>
      </w:r>
      <w:proofErr w:type="spellStart"/>
      <w:r>
        <w:rPr>
          <w:rFonts w:ascii="Times-Roman" w:hAnsi="Times-Roman" w:cs="Times-Roman"/>
          <w:sz w:val="24"/>
          <w:szCs w:val="24"/>
        </w:rPr>
        <w:t>Qalam</w:t>
      </w:r>
      <w:proofErr w:type="spellEnd"/>
      <w:r>
        <w:rPr>
          <w:rFonts w:ascii="TimesNewRomanPSMT" w:hAnsi="TimesNewRomanPSMT" w:cs="TimesNewRomanPSMT"/>
          <w:sz w:val="24"/>
          <w:szCs w:val="24"/>
        </w:rPr>
        <w:t>, 1972</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lastRenderedPageBreak/>
        <w:t>Khallaf</w:t>
      </w:r>
      <w:proofErr w:type="spellEnd"/>
      <w:r>
        <w:rPr>
          <w:rFonts w:ascii="TimesNewRomanPSMT" w:hAnsi="TimesNewRomanPSMT" w:cs="TimesNewRomanPSMT"/>
          <w:sz w:val="24"/>
          <w:szCs w:val="24"/>
        </w:rPr>
        <w:t xml:space="preserve">, Abdullah </w:t>
      </w:r>
      <w:proofErr w:type="spellStart"/>
      <w:r>
        <w:rPr>
          <w:rFonts w:ascii="TimesNewRomanPSMT" w:hAnsi="TimesNewRomanPSMT" w:cs="TimesNewRomanPSMT"/>
          <w:sz w:val="24"/>
          <w:szCs w:val="24"/>
        </w:rPr>
        <w:t>Wahab</w:t>
      </w:r>
      <w:proofErr w:type="spellEnd"/>
      <w:r>
        <w:rPr>
          <w:rFonts w:ascii="TimesNewRomanPSMT" w:hAnsi="TimesNewRomanPSMT" w:cs="TimesNewRomanPSMT"/>
          <w:sz w:val="24"/>
          <w:szCs w:val="24"/>
        </w:rPr>
        <w:t xml:space="preserve">, </w:t>
      </w:r>
      <w:proofErr w:type="spellStart"/>
      <w:r>
        <w:rPr>
          <w:rFonts w:ascii="TimesNewRomanPS-ItalicMT" w:hAnsi="TimesNewRomanPS-ItalicMT" w:cs="TimesNewRomanPS-ItalicMT"/>
          <w:i/>
          <w:iCs/>
          <w:sz w:val="24"/>
          <w:szCs w:val="24"/>
        </w:rPr>
        <w:t>Ilmu</w:t>
      </w:r>
      <w:proofErr w:type="spellEnd"/>
      <w:r>
        <w:rPr>
          <w:rFonts w:ascii="TimesNewRomanPS-ItalicMT" w:hAnsi="TimesNewRomanPS-ItalicMT" w:cs="TimesNewRomanPS-ItalicMT"/>
          <w:i/>
          <w:iCs/>
          <w:sz w:val="24"/>
          <w:szCs w:val="24"/>
        </w:rPr>
        <w:t xml:space="preserve"> </w:t>
      </w:r>
      <w:proofErr w:type="spellStart"/>
      <w:r>
        <w:rPr>
          <w:rFonts w:ascii="Times-Italic" w:hAnsi="Times-Italic" w:cs="Times-Italic"/>
          <w:i/>
          <w:iCs/>
          <w:sz w:val="24"/>
          <w:szCs w:val="24"/>
        </w:rPr>
        <w:t>Usul</w:t>
      </w:r>
      <w:proofErr w:type="spellEnd"/>
      <w:r>
        <w:rPr>
          <w:rFonts w:ascii="TimesNewRomanPS-ItalicMT" w:hAnsi="TimesNewRomanPS-ItalicMT" w:cs="TimesNewRomanPS-ItalicMT"/>
          <w:i/>
          <w:iCs/>
          <w:sz w:val="24"/>
          <w:szCs w:val="24"/>
        </w:rPr>
        <w:t xml:space="preserve"> al-</w:t>
      </w:r>
      <w:proofErr w:type="spellStart"/>
      <w:r>
        <w:rPr>
          <w:rFonts w:ascii="TimesNewRomanPS-ItalicMT" w:hAnsi="TimesNewRomanPS-ItalicMT" w:cs="TimesNewRomanPS-ItalicMT"/>
          <w:i/>
          <w:iCs/>
          <w:sz w:val="24"/>
          <w:szCs w:val="24"/>
        </w:rPr>
        <w:t>Fiqh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terj</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Noer</w:t>
      </w:r>
      <w:proofErr w:type="spellEnd"/>
      <w:r>
        <w:rPr>
          <w:rFonts w:ascii="TimesNewRomanPSMT" w:hAnsi="TimesNewRomanPSMT" w:cs="TimesNewRomanPSMT"/>
          <w:sz w:val="24"/>
          <w:szCs w:val="24"/>
        </w:rPr>
        <w:t xml:space="preserve"> Iskandar al-</w:t>
      </w:r>
      <w:proofErr w:type="spellStart"/>
      <w:r>
        <w:rPr>
          <w:rFonts w:ascii="TimesNewRomanPSMT" w:hAnsi="TimesNewRomanPSMT" w:cs="TimesNewRomanPSMT"/>
          <w:sz w:val="24"/>
          <w:szCs w:val="24"/>
        </w:rPr>
        <w:t>Bansani</w:t>
      </w:r>
      <w:proofErr w:type="spellEnd"/>
      <w:r>
        <w:rPr>
          <w:rFonts w:ascii="TimesNewRomanPSMT" w:hAnsi="TimesNewRomanPSMT" w:cs="TimesNewRomanPSMT"/>
          <w:sz w:val="24"/>
          <w:szCs w:val="24"/>
        </w:rPr>
        <w:t xml:space="preserve">, </w:t>
      </w:r>
      <w:proofErr w:type="spellStart"/>
      <w:r>
        <w:rPr>
          <w:rFonts w:ascii="TimesNewRomanPS-ItalicMT" w:hAnsi="TimesNewRomanPS-ItalicMT" w:cs="TimesNewRomanPS-ItalicMT"/>
          <w:i/>
          <w:iCs/>
          <w:sz w:val="24"/>
          <w:szCs w:val="24"/>
        </w:rPr>
        <w:t>Kaidah-Kaidah</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Hukum</w:t>
      </w:r>
      <w:proofErr w:type="spellEnd"/>
      <w:r>
        <w:rPr>
          <w:rFonts w:ascii="TimesNewRomanPS-ItalicMT" w:hAnsi="TimesNewRomanPS-ItalicMT" w:cs="TimesNewRomanPS-ItalicMT"/>
          <w:i/>
          <w:iCs/>
          <w:sz w:val="24"/>
          <w:szCs w:val="24"/>
        </w:rPr>
        <w:t xml:space="preserve"> Islam</w:t>
      </w:r>
      <w:r>
        <w:rPr>
          <w:rFonts w:ascii="TimesNewRomanPSMT" w:hAnsi="TimesNewRomanPSMT" w:cs="TimesNewRomanPSMT"/>
          <w:sz w:val="24"/>
          <w:szCs w:val="24"/>
        </w:rPr>
        <w:t xml:space="preserve">, Cet-8, Jakarta: PT. Raja </w:t>
      </w:r>
      <w:proofErr w:type="spellStart"/>
      <w:r>
        <w:rPr>
          <w:rFonts w:ascii="TimesNewRomanPSMT" w:hAnsi="TimesNewRomanPSMT" w:cs="TimesNewRomanPSMT"/>
          <w:sz w:val="24"/>
          <w:szCs w:val="24"/>
        </w:rPr>
        <w:t>Grafindo</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Persada</w:t>
      </w:r>
      <w:proofErr w:type="spellEnd"/>
      <w:r>
        <w:rPr>
          <w:rFonts w:ascii="TimesNewRomanPSMT" w:hAnsi="TimesNewRomanPSMT" w:cs="TimesNewRomanPSMT"/>
          <w:sz w:val="24"/>
          <w:szCs w:val="24"/>
        </w:rPr>
        <w:t>, 2002</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Kodir</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Faqihuddin</w:t>
      </w:r>
      <w:proofErr w:type="spellEnd"/>
      <w:r>
        <w:rPr>
          <w:rFonts w:ascii="TimesNewRomanPSMT" w:hAnsi="TimesNewRomanPSMT" w:cs="TimesNewRomanPSMT"/>
          <w:sz w:val="24"/>
          <w:szCs w:val="24"/>
        </w:rPr>
        <w:t xml:space="preserve"> Abd</w:t>
      </w:r>
      <w:r>
        <w:rPr>
          <w:rFonts w:ascii="TimesNewRomanPSMT" w:hAnsi="TimesNewRomanPSMT" w:cs="TimesNewRomanPSMT"/>
          <w:sz w:val="24"/>
          <w:szCs w:val="24"/>
        </w:rPr>
        <w:t xml:space="preserve">ul, </w:t>
      </w:r>
      <w:proofErr w:type="spellStart"/>
      <w:r>
        <w:rPr>
          <w:rFonts w:ascii="Times-Italic" w:hAnsi="Times-Italic" w:cs="Times-Italic"/>
          <w:i/>
          <w:iCs/>
          <w:sz w:val="24"/>
          <w:szCs w:val="24"/>
        </w:rPr>
        <w:t>Qira’ah</w:t>
      </w:r>
      <w:proofErr w:type="spellEnd"/>
      <w:r>
        <w:rPr>
          <w:rFonts w:ascii="Times-Italic" w:hAnsi="Times-Italic" w:cs="Times-Italic"/>
          <w:i/>
          <w:iCs/>
          <w:sz w:val="24"/>
          <w:szCs w:val="24"/>
        </w:rPr>
        <w:t xml:space="preserve"> </w:t>
      </w:r>
      <w:proofErr w:type="spellStart"/>
      <w:r>
        <w:rPr>
          <w:rFonts w:ascii="Times-Italic" w:hAnsi="Times-Italic" w:cs="Times-Italic"/>
          <w:i/>
          <w:iCs/>
          <w:sz w:val="24"/>
          <w:szCs w:val="24"/>
        </w:rPr>
        <w:t>Mubādalah</w:t>
      </w:r>
      <w:proofErr w:type="spellEnd"/>
      <w:r>
        <w:rPr>
          <w:rFonts w:ascii="TimesNewRomanPS-ItalicMT" w:hAnsi="TimesNewRomanPS-ItalicMT" w:cs="TimesNewRomanPS-ItalicMT"/>
          <w:i/>
          <w:iCs/>
          <w:sz w:val="24"/>
          <w:szCs w:val="24"/>
        </w:rPr>
        <w:t>,</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Cetakan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Pertama</w:t>
      </w:r>
      <w:proofErr w:type="spellEnd"/>
      <w:r>
        <w:rPr>
          <w:rFonts w:ascii="TimesNewRomanPSMT" w:hAnsi="TimesNewRomanPSMT" w:cs="TimesNewRomanPSMT"/>
          <w:sz w:val="24"/>
          <w:szCs w:val="24"/>
        </w:rPr>
        <w:t>,</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 xml:space="preserve">Yogyakarta: </w:t>
      </w:r>
      <w:proofErr w:type="spellStart"/>
      <w:r>
        <w:rPr>
          <w:rFonts w:ascii="TimesNewRomanPSMT" w:hAnsi="TimesNewRomanPSMT" w:cs="TimesNewRomanPSMT"/>
          <w:sz w:val="24"/>
          <w:szCs w:val="24"/>
        </w:rPr>
        <w:t>IRCiSoD</w:t>
      </w:r>
      <w:proofErr w:type="spellEnd"/>
      <w:r>
        <w:rPr>
          <w:rFonts w:ascii="TimesNewRomanPSMT" w:hAnsi="TimesNewRomanPSMT" w:cs="TimesNewRomanPSMT"/>
          <w:sz w:val="24"/>
          <w:szCs w:val="24"/>
        </w:rPr>
        <w:t>, 2019</w:t>
      </w:r>
    </w:p>
    <w:p w:rsidR="00A478C5" w:rsidRDefault="005A493A">
      <w:pPr>
        <w:widowControl w:val="0"/>
        <w:autoSpaceDE w:val="0"/>
        <w:autoSpaceDN w:val="0"/>
        <w:adjustRightInd w:val="0"/>
        <w:spacing w:after="0" w:line="240" w:lineRule="auto"/>
        <w:ind w:left="567" w:right="1" w:hanging="567"/>
        <w:jc w:val="both"/>
        <w:rPr>
          <w:rFonts w:ascii="TimesNewRomanPS-BoldMT" w:hAnsi="TimesNewRomanPS-BoldMT" w:cs="TimesNewRomanPS-BoldMT"/>
          <w:b/>
          <w:bCs/>
          <w:sz w:val="24"/>
          <w:szCs w:val="24"/>
        </w:rPr>
      </w:pPr>
      <w:proofErr w:type="spellStart"/>
      <w:r>
        <w:rPr>
          <w:rFonts w:ascii="TimesNewRomanPSMT" w:hAnsi="TimesNewRomanPSMT" w:cs="TimesNewRomanPSMT"/>
          <w:sz w:val="24"/>
          <w:szCs w:val="24"/>
        </w:rPr>
        <w:t>Konsideran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Peraturan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Gubernur</w:t>
      </w:r>
      <w:proofErr w:type="spellEnd"/>
      <w:r>
        <w:rPr>
          <w:rFonts w:ascii="TimesNewRomanPSMT" w:hAnsi="TimesNewRomanPSMT" w:cs="TimesNewRomanPSMT"/>
          <w:sz w:val="24"/>
          <w:szCs w:val="24"/>
        </w:rPr>
        <w:t xml:space="preserve"> DKI Jakarta No. 185 </w:t>
      </w:r>
      <w:proofErr w:type="spellStart"/>
      <w:r>
        <w:rPr>
          <w:rFonts w:ascii="TimesNewRomanPSMT" w:hAnsi="TimesNewRomanPSMT" w:cs="TimesNewRomanPSMT"/>
          <w:sz w:val="24"/>
          <w:szCs w:val="24"/>
        </w:rPr>
        <w:t>Tahun</w:t>
      </w:r>
      <w:proofErr w:type="spellEnd"/>
      <w:r>
        <w:rPr>
          <w:rFonts w:ascii="TimesNewRomanPSMT" w:hAnsi="TimesNewRomanPSMT" w:cs="TimesNewRomanPSMT"/>
          <w:sz w:val="24"/>
          <w:szCs w:val="24"/>
        </w:rPr>
        <w:t xml:space="preserve"> 2017 </w:t>
      </w:r>
      <w:proofErr w:type="spellStart"/>
      <w:r>
        <w:rPr>
          <w:rFonts w:ascii="TimesNewRomanPSMT" w:hAnsi="TimesNewRomanPSMT" w:cs="TimesNewRomanPSMT"/>
          <w:sz w:val="24"/>
          <w:szCs w:val="24"/>
        </w:rPr>
        <w:t>tentang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Konseling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Pemeriksaan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Kesehatan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Bagi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Calon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Pengantin</w:t>
      </w:r>
      <w:proofErr w:type="spellEnd"/>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Mohammad </w:t>
      </w:r>
      <w:proofErr w:type="spellStart"/>
      <w:r>
        <w:rPr>
          <w:rFonts w:ascii="TimesNewRomanPSMT" w:hAnsi="TimesNewRomanPSMT" w:cs="TimesNewRomanPSMT"/>
          <w:sz w:val="24"/>
          <w:szCs w:val="24"/>
        </w:rPr>
        <w:t>Rusfi</w:t>
      </w:r>
      <w:proofErr w:type="spellEnd"/>
      <w:r>
        <w:rPr>
          <w:rFonts w:ascii="TimesNewRomanPSMT" w:hAnsi="TimesNewRomanPSMT" w:cs="TimesNewRomanPSMT"/>
          <w:sz w:val="24"/>
          <w:szCs w:val="24"/>
        </w:rPr>
        <w:t xml:space="preserve">, </w:t>
      </w:r>
      <w:proofErr w:type="spellStart"/>
      <w:r>
        <w:rPr>
          <w:rFonts w:ascii="TimesNewRomanPS-ItalicMT" w:hAnsi="TimesNewRomanPS-ItalicMT" w:cs="TimesNewRomanPS-ItalicMT"/>
          <w:i/>
          <w:iCs/>
          <w:sz w:val="24"/>
          <w:szCs w:val="24"/>
        </w:rPr>
        <w:t>Validitas</w:t>
      </w:r>
      <w:proofErr w:type="spellEnd"/>
      <w:r>
        <w:rPr>
          <w:rFonts w:ascii="TimesNewRomanPS-ItalicMT" w:hAnsi="TimesNewRomanPS-ItalicMT" w:cs="TimesNewRomanPS-ItalicMT"/>
          <w:i/>
          <w:iCs/>
          <w:sz w:val="24"/>
          <w:szCs w:val="24"/>
        </w:rPr>
        <w:t xml:space="preserve"> </w:t>
      </w:r>
      <w:proofErr w:type="spellStart"/>
      <w:r>
        <w:rPr>
          <w:rFonts w:ascii="Times-Italic" w:hAnsi="Times-Italic" w:cs="Times-Italic"/>
          <w:i/>
          <w:iCs/>
          <w:sz w:val="24"/>
          <w:szCs w:val="24"/>
        </w:rPr>
        <w:t>Maslahah</w:t>
      </w:r>
      <w:proofErr w:type="spellEnd"/>
      <w:r>
        <w:rPr>
          <w:rFonts w:ascii="Times-Italic" w:hAnsi="Times-Italic" w:cs="Times-Italic"/>
          <w:i/>
          <w:iCs/>
          <w:sz w:val="24"/>
          <w:szCs w:val="24"/>
        </w:rPr>
        <w:t xml:space="preserve"> al-</w:t>
      </w:r>
      <w:proofErr w:type="spellStart"/>
      <w:r>
        <w:rPr>
          <w:rFonts w:ascii="Times-Italic" w:hAnsi="Times-Italic" w:cs="Times-Italic"/>
          <w:i/>
          <w:iCs/>
          <w:sz w:val="24"/>
          <w:szCs w:val="24"/>
        </w:rPr>
        <w:t>Mursalah</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Sebagai</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Sumber</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Hukum</w:t>
      </w:r>
      <w:proofErr w:type="spellEnd"/>
      <w:r>
        <w:rPr>
          <w:rFonts w:ascii="TimesNewRomanPS-ItalicMT" w:hAnsi="TimesNewRomanPS-ItalicMT" w:cs="TimesNewRomanPS-ItalicMT"/>
          <w:i/>
          <w:iCs/>
          <w:sz w:val="24"/>
          <w:szCs w:val="24"/>
        </w:rPr>
        <w:t>,</w:t>
      </w:r>
      <w:r>
        <w:rPr>
          <w:rFonts w:ascii="TimesNewRomanPSMT" w:hAnsi="TimesNewRomanPSMT" w:cs="TimesNewRomanPSMT"/>
          <w:sz w:val="24"/>
          <w:szCs w:val="24"/>
        </w:rPr>
        <w:t xml:space="preserve"> Al-‘</w:t>
      </w:r>
      <w:proofErr w:type="spellStart"/>
      <w:r>
        <w:rPr>
          <w:rFonts w:ascii="TimesNewRomanPSMT" w:hAnsi="TimesNewRomanPSMT" w:cs="TimesNewRomanPSMT"/>
          <w:sz w:val="24"/>
          <w:szCs w:val="24"/>
        </w:rPr>
        <w:t>Adalah</w:t>
      </w:r>
      <w:proofErr w:type="spellEnd"/>
      <w:r>
        <w:rPr>
          <w:rFonts w:ascii="TimesNewRomanPSMT" w:hAnsi="TimesNewRomanPSMT" w:cs="TimesNewRomanPSMT"/>
          <w:sz w:val="24"/>
          <w:szCs w:val="24"/>
        </w:rPr>
        <w:t xml:space="preserve"> Vol. XII, No. 1 </w:t>
      </w:r>
      <w:proofErr w:type="spellStart"/>
      <w:r>
        <w:rPr>
          <w:rFonts w:ascii="TimesNewRomanPSMT" w:hAnsi="TimesNewRomanPSMT" w:cs="TimesNewRomanPSMT"/>
          <w:sz w:val="24"/>
          <w:szCs w:val="24"/>
        </w:rPr>
        <w:t>Juni</w:t>
      </w:r>
      <w:proofErr w:type="spellEnd"/>
      <w:r>
        <w:rPr>
          <w:rFonts w:ascii="TimesNewRomanPSMT" w:hAnsi="TimesNewRomanPSMT" w:cs="TimesNewRomanPSMT"/>
          <w:sz w:val="24"/>
          <w:szCs w:val="24"/>
        </w:rPr>
        <w:t xml:space="preserve"> 2014 </w:t>
      </w:r>
      <w:proofErr w:type="spellStart"/>
      <w:r>
        <w:rPr>
          <w:rFonts w:ascii="TimesNewRomanPSMT" w:hAnsi="TimesNewRomanPSMT" w:cs="TimesNewRomanPSMT"/>
          <w:sz w:val="24"/>
          <w:szCs w:val="24"/>
        </w:rPr>
        <w:t>dapat</w:t>
      </w:r>
      <w:proofErr w:type="spellEnd"/>
      <w:r>
        <w:rPr>
          <w:rFonts w:ascii="TimesNewRomanPSMT" w:hAnsi="TimesNewRomanPSMT" w:cs="TimesNewRomanPSMT"/>
          <w:sz w:val="24"/>
          <w:szCs w:val="24"/>
        </w:rPr>
        <w:t xml:space="preserve"> di </w:t>
      </w:r>
      <w:proofErr w:type="spellStart"/>
      <w:r>
        <w:rPr>
          <w:rFonts w:ascii="TimesNewRomanPSMT" w:hAnsi="TimesNewRomanPSMT" w:cs="TimesNewRomanPSMT"/>
          <w:sz w:val="24"/>
          <w:szCs w:val="24"/>
        </w:rPr>
        <w:t>akses</w:t>
      </w:r>
      <w:proofErr w:type="spellEnd"/>
      <w:r>
        <w:rPr>
          <w:rFonts w:ascii="TimesNewRomanPSMT" w:hAnsi="TimesNewRomanPSMT" w:cs="TimesNewRomanPSMT"/>
          <w:sz w:val="24"/>
          <w:szCs w:val="24"/>
        </w:rPr>
        <w:t xml:space="preserve"> di : </w:t>
      </w:r>
      <w:hyperlink r:id="rId9" w:history="1">
        <w:r>
          <w:rPr>
            <w:rFonts w:ascii="TimesNewRomanPSMT" w:hAnsi="TimesNewRomanPSMT" w:cs="TimesNewRomanPSMT"/>
            <w:sz w:val="24"/>
            <w:szCs w:val="24"/>
            <w:u w:val="single"/>
          </w:rPr>
          <w:t>http://ejournal.radenintan.ac.id/index.php/adalah/article/view/175</w:t>
        </w:r>
      </w:hyperlink>
      <w:r>
        <w:rPr>
          <w:rFonts w:ascii="TimesNewRomanPSMT" w:hAnsi="TimesNewRomanPSMT" w:cs="TimesNewRomanPSMT"/>
          <w:sz w:val="24"/>
          <w:szCs w:val="24"/>
        </w:rPr>
        <w:t>, (07 April  2019, 11.44 WIB )</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Peraturan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Gubernur</w:t>
      </w:r>
      <w:proofErr w:type="spellEnd"/>
      <w:r>
        <w:rPr>
          <w:rFonts w:ascii="TimesNewRomanPSMT" w:hAnsi="TimesNewRomanPSMT" w:cs="TimesNewRomanPSMT"/>
          <w:sz w:val="24"/>
          <w:szCs w:val="24"/>
        </w:rPr>
        <w:t xml:space="preserve"> DKI Jakarta No. 185 </w:t>
      </w:r>
      <w:proofErr w:type="spellStart"/>
      <w:r>
        <w:rPr>
          <w:rFonts w:ascii="TimesNewRomanPSMT" w:hAnsi="TimesNewRomanPSMT" w:cs="TimesNewRomanPSMT"/>
          <w:sz w:val="24"/>
          <w:szCs w:val="24"/>
        </w:rPr>
        <w:t>Tahun</w:t>
      </w:r>
      <w:proofErr w:type="spellEnd"/>
      <w:r>
        <w:rPr>
          <w:rFonts w:ascii="TimesNewRomanPSMT" w:hAnsi="TimesNewRomanPSMT" w:cs="TimesNewRomanPSMT"/>
          <w:sz w:val="24"/>
          <w:szCs w:val="24"/>
        </w:rPr>
        <w:t xml:space="preserve"> 2017 </w:t>
      </w:r>
      <w:proofErr w:type="spellStart"/>
      <w:r>
        <w:rPr>
          <w:rFonts w:ascii="TimesNewRomanPSMT" w:hAnsi="TimesNewRomanPSMT" w:cs="TimesNewRomanPSMT"/>
          <w:sz w:val="24"/>
          <w:szCs w:val="24"/>
        </w:rPr>
        <w:t>tentang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Konseling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Pemeriksaan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Kesehatan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Bagi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Calon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Pengantin</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 </w:t>
      </w:r>
    </w:p>
    <w:p w:rsidR="00A478C5" w:rsidRDefault="005A493A">
      <w:pPr>
        <w:widowControl w:val="0"/>
        <w:tabs>
          <w:tab w:val="left" w:pos="567"/>
        </w:tabs>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Peraturan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Menteri</w:t>
      </w:r>
      <w:proofErr w:type="spellEnd"/>
      <w:r>
        <w:rPr>
          <w:rFonts w:ascii="TimesNewRomanPSMT" w:hAnsi="TimesNewRomanPSMT" w:cs="TimesNewRomanPSMT"/>
          <w:sz w:val="24"/>
          <w:szCs w:val="24"/>
        </w:rPr>
        <w:t xml:space="preserve"> Agama No. 20 </w:t>
      </w:r>
      <w:proofErr w:type="spellStart"/>
      <w:r>
        <w:rPr>
          <w:rFonts w:ascii="TimesNewRomanPSMT" w:hAnsi="TimesNewRomanPSMT" w:cs="TimesNewRomanPSMT"/>
          <w:sz w:val="24"/>
          <w:szCs w:val="24"/>
        </w:rPr>
        <w:t>Tahun</w:t>
      </w:r>
      <w:proofErr w:type="spellEnd"/>
      <w:r>
        <w:rPr>
          <w:rFonts w:ascii="TimesNewRomanPSMT" w:hAnsi="TimesNewRomanPSMT" w:cs="TimesNewRomanPSMT"/>
          <w:sz w:val="24"/>
          <w:szCs w:val="24"/>
        </w:rPr>
        <w:t xml:space="preserve"> 2019 </w:t>
      </w:r>
      <w:proofErr w:type="spellStart"/>
      <w:r>
        <w:rPr>
          <w:rFonts w:ascii="TimesNewRomanPSMT" w:hAnsi="TimesNewRomanPSMT" w:cs="TimesNewRomanPSMT"/>
          <w:sz w:val="24"/>
          <w:szCs w:val="24"/>
        </w:rPr>
        <w:t>Tentang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Pencatatan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Pernikahan</w:t>
      </w:r>
      <w:proofErr w:type="spellEnd"/>
      <w:r>
        <w:rPr>
          <w:rFonts w:ascii="TimesNewRomanPSMT" w:hAnsi="TimesNewRomanPSMT" w:cs="TimesNewRomanPSMT"/>
          <w:sz w:val="24"/>
          <w:szCs w:val="24"/>
        </w:rPr>
        <w:t xml:space="preserve">. </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Petunjuk</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Teknis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Pemberian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Konseling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Pemeriksaan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Kesehatan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Bagi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Calon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Pengantin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Dalam</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Rangka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Pembinaan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Ketahanan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Kesejahteraan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Keluarga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dalam</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Peraturan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Gubernur</w:t>
      </w:r>
      <w:proofErr w:type="spellEnd"/>
      <w:r>
        <w:rPr>
          <w:rFonts w:ascii="TimesNewRomanPSMT" w:hAnsi="TimesNewRomanPSMT" w:cs="TimesNewRomanPSMT"/>
          <w:sz w:val="24"/>
          <w:szCs w:val="24"/>
        </w:rPr>
        <w:t xml:space="preserve"> DKI Jakarta </w:t>
      </w:r>
      <w:proofErr w:type="spellStart"/>
      <w:r>
        <w:rPr>
          <w:rFonts w:ascii="TimesNewRomanPSMT" w:hAnsi="TimesNewRomanPSMT" w:cs="TimesNewRomanPSMT"/>
          <w:sz w:val="24"/>
          <w:szCs w:val="24"/>
        </w:rPr>
        <w:t>Nomor</w:t>
      </w:r>
      <w:proofErr w:type="spellEnd"/>
      <w:r>
        <w:rPr>
          <w:rFonts w:ascii="TimesNewRomanPSMT" w:hAnsi="TimesNewRomanPSMT" w:cs="TimesNewRomanPSMT"/>
          <w:sz w:val="24"/>
          <w:szCs w:val="24"/>
        </w:rPr>
        <w:t xml:space="preserve"> 185 </w:t>
      </w:r>
      <w:proofErr w:type="spellStart"/>
      <w:r>
        <w:rPr>
          <w:rFonts w:ascii="TimesNewRomanPSMT" w:hAnsi="TimesNewRomanPSMT" w:cs="TimesNewRomanPSMT"/>
          <w:sz w:val="24"/>
          <w:szCs w:val="24"/>
        </w:rPr>
        <w:t>Tahun</w:t>
      </w:r>
      <w:proofErr w:type="spellEnd"/>
      <w:r>
        <w:rPr>
          <w:rFonts w:ascii="TimesNewRomanPSMT" w:hAnsi="TimesNewRomanPSMT" w:cs="TimesNewRomanPSMT"/>
          <w:sz w:val="24"/>
          <w:szCs w:val="24"/>
        </w:rPr>
        <w:t xml:space="preserve"> 2017 </w:t>
      </w:r>
      <w:proofErr w:type="spellStart"/>
      <w:r>
        <w:rPr>
          <w:rFonts w:ascii="TimesNewRomanPSMT" w:hAnsi="TimesNewRomanPSMT" w:cs="TimesNewRomanPSMT"/>
          <w:sz w:val="24"/>
          <w:szCs w:val="24"/>
        </w:rPr>
        <w:t>tentang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Konseling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Pemeriksaan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Kesehatan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Bagi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Calon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Pengantin</w:t>
      </w:r>
      <w:proofErr w:type="spellEnd"/>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Rusfi</w:t>
      </w:r>
      <w:proofErr w:type="spellEnd"/>
      <w:r>
        <w:rPr>
          <w:rFonts w:ascii="TimesNewRomanPSMT" w:hAnsi="TimesNewRomanPSMT" w:cs="TimesNewRomanPSMT"/>
          <w:sz w:val="24"/>
          <w:szCs w:val="24"/>
        </w:rPr>
        <w:t>, Muhammad,</w:t>
      </w:r>
      <w:r>
        <w:rPr>
          <w:rFonts w:ascii="TimesNewRomanPSMT" w:hAnsi="TimesNewRomanPSMT" w:cs="TimesNewRomanPSMT"/>
          <w:sz w:val="24"/>
          <w:szCs w:val="24"/>
        </w:rPr>
        <w:t xml:space="preserve"> </w:t>
      </w:r>
      <w:proofErr w:type="spellStart"/>
      <w:r>
        <w:rPr>
          <w:rFonts w:ascii="Times-Italic" w:hAnsi="Times-Italic" w:cs="Times-Italic"/>
          <w:i/>
          <w:iCs/>
          <w:sz w:val="24"/>
          <w:szCs w:val="24"/>
        </w:rPr>
        <w:t>Us</w:t>
      </w:r>
      <w:r>
        <w:rPr>
          <w:rFonts w:ascii="TimesNewRomanPS-ItalicMT" w:hAnsi="TimesNewRomanPS-ItalicMT" w:cs="TimesNewRomanPS-ItalicMT"/>
          <w:i/>
          <w:iCs/>
          <w:sz w:val="24"/>
          <w:szCs w:val="24"/>
        </w:rPr>
        <w:t>hu</w:t>
      </w:r>
      <w:r>
        <w:rPr>
          <w:rFonts w:ascii="Times-Italic" w:hAnsi="Times-Italic" w:cs="Times-Italic"/>
          <w:i/>
          <w:iCs/>
          <w:sz w:val="24"/>
          <w:szCs w:val="24"/>
        </w:rPr>
        <w:t>l</w:t>
      </w:r>
      <w:proofErr w:type="spellEnd"/>
      <w:r>
        <w:rPr>
          <w:rFonts w:ascii="Times-Italic" w:hAnsi="Times-Italic" w:cs="Times-Italic"/>
          <w:i/>
          <w:iCs/>
          <w:sz w:val="24"/>
          <w:szCs w:val="24"/>
        </w:rPr>
        <w:t xml:space="preserve"> al-</w:t>
      </w:r>
      <w:r>
        <w:rPr>
          <w:rFonts w:ascii="TimesNewRomanPS-ItalicMT" w:hAnsi="TimesNewRomanPS-ItalicMT" w:cs="TimesNewRomanPS-ItalicMT"/>
          <w:i/>
          <w:iCs/>
          <w:sz w:val="24"/>
          <w:szCs w:val="24"/>
        </w:rPr>
        <w:t xml:space="preserve">Fiqih-1, </w:t>
      </w:r>
      <w:r>
        <w:rPr>
          <w:rFonts w:ascii="TimesNewRomanPSMT" w:hAnsi="TimesNewRomanPSMT" w:cs="TimesNewRomanPSMT"/>
          <w:sz w:val="24"/>
          <w:szCs w:val="24"/>
        </w:rPr>
        <w:t xml:space="preserve">Bandar Lampung: </w:t>
      </w:r>
      <w:proofErr w:type="spellStart"/>
      <w:r>
        <w:rPr>
          <w:rFonts w:ascii="TimesNewRomanPSMT" w:hAnsi="TimesNewRomanPSMT" w:cs="TimesNewRomanPSMT"/>
          <w:sz w:val="24"/>
          <w:szCs w:val="24"/>
        </w:rPr>
        <w:t>Seksi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Penerbitan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Fakultas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Syari’ah</w:t>
      </w:r>
      <w:proofErr w:type="spellEnd"/>
      <w:r>
        <w:rPr>
          <w:rFonts w:ascii="TimesNewRomanPSMT" w:hAnsi="TimesNewRomanPSMT" w:cs="TimesNewRomanPSMT"/>
          <w:sz w:val="24"/>
          <w:szCs w:val="24"/>
        </w:rPr>
        <w:t xml:space="preserve"> IAIN </w:t>
      </w:r>
      <w:proofErr w:type="spellStart"/>
      <w:r>
        <w:rPr>
          <w:rFonts w:ascii="TimesNewRomanPSMT" w:hAnsi="TimesNewRomanPSMT" w:cs="TimesNewRomanPSMT"/>
          <w:sz w:val="24"/>
          <w:szCs w:val="24"/>
        </w:rPr>
        <w:t>Raden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Intan</w:t>
      </w:r>
      <w:proofErr w:type="spellEnd"/>
      <w:r>
        <w:rPr>
          <w:rFonts w:ascii="TimesNewRomanPSMT" w:hAnsi="TimesNewRomanPSMT" w:cs="TimesNewRomanPSMT"/>
          <w:sz w:val="24"/>
          <w:szCs w:val="24"/>
        </w:rPr>
        <w:t xml:space="preserve">, 2017 </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Setiawati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Erdanela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Vitri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Yuli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Afni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Amran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Nirmala</w:t>
      </w:r>
      <w:proofErr w:type="spellEnd"/>
      <w:r>
        <w:rPr>
          <w:rFonts w:ascii="TimesNewRomanPSMT" w:hAnsi="TimesNewRomanPSMT" w:cs="TimesNewRomanPSMT"/>
          <w:sz w:val="24"/>
          <w:szCs w:val="24"/>
        </w:rPr>
        <w:t xml:space="preserve"> Sari, “</w:t>
      </w:r>
      <w:proofErr w:type="spellStart"/>
      <w:r>
        <w:rPr>
          <w:rFonts w:ascii="TimesNewRomanPSMT" w:hAnsi="TimesNewRomanPSMT" w:cs="TimesNewRomanPSMT"/>
          <w:sz w:val="24"/>
          <w:szCs w:val="24"/>
        </w:rPr>
        <w:t>Pengetahuan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Calon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Pengantin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tentang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Pemeriksaan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Kesehatan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Pranikah</w:t>
      </w:r>
      <w:proofErr w:type="spellEnd"/>
      <w:r>
        <w:rPr>
          <w:rFonts w:ascii="TimesNewRomanPSMT" w:hAnsi="TimesNewRomanPSMT" w:cs="TimesNewRomanPSMT"/>
          <w:sz w:val="24"/>
          <w:szCs w:val="24"/>
        </w:rPr>
        <w:t xml:space="preserve"> di Kota Padang, Sumatera Barat”, </w:t>
      </w:r>
      <w:r>
        <w:rPr>
          <w:rFonts w:ascii="TimesNewRomanPSMT" w:hAnsi="TimesNewRomanPSMT" w:cs="TimesNewRomanPSMT"/>
          <w:sz w:val="24"/>
          <w:szCs w:val="24"/>
        </w:rPr>
        <w:t>(</w:t>
      </w:r>
      <w:proofErr w:type="spellStart"/>
      <w:r>
        <w:rPr>
          <w:rFonts w:ascii="TimesNewRomanPSMT" w:hAnsi="TimesNewRomanPSMT" w:cs="TimesNewRomanPSMT"/>
          <w:sz w:val="24"/>
          <w:szCs w:val="24"/>
        </w:rPr>
        <w:t>Fakultas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Kedokteran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Universitas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Baiturrahmah</w:t>
      </w:r>
      <w:proofErr w:type="spellEnd"/>
      <w:r>
        <w:rPr>
          <w:rFonts w:ascii="TimesNewRomanPSMT" w:hAnsi="TimesNewRomanPSMT" w:cs="TimesNewRomanPSMT"/>
          <w:sz w:val="24"/>
          <w:szCs w:val="24"/>
        </w:rPr>
        <w:t xml:space="preserve">, Padang, Program </w:t>
      </w:r>
      <w:proofErr w:type="spellStart"/>
      <w:r>
        <w:rPr>
          <w:rFonts w:ascii="TimesNewRomanPSMT" w:hAnsi="TimesNewRomanPSMT" w:cs="TimesNewRomanPSMT"/>
          <w:sz w:val="24"/>
          <w:szCs w:val="24"/>
        </w:rPr>
        <w:t>Studi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Kebidanan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Fakultas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Vokasi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Universitas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Baiturrahmah</w:t>
      </w:r>
      <w:proofErr w:type="spellEnd"/>
      <w:r>
        <w:rPr>
          <w:rFonts w:ascii="TimesNewRomanPSMT" w:hAnsi="TimesNewRomanPSMT" w:cs="TimesNewRomanPSMT"/>
          <w:sz w:val="24"/>
          <w:szCs w:val="24"/>
        </w:rPr>
        <w:t xml:space="preserve"> Padang, 2019),</w:t>
      </w:r>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Jurnal</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Kes</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Cehadum</w:t>
      </w:r>
      <w:proofErr w:type="spellEnd"/>
      <w:r>
        <w:rPr>
          <w:rFonts w:ascii="TimesNewRomanPS-ItalicMT" w:hAnsi="TimesNewRomanPS-ItalicMT" w:cs="TimesNewRomanPS-ItalicMT"/>
          <w:i/>
          <w:iCs/>
          <w:sz w:val="24"/>
          <w:szCs w:val="24"/>
        </w:rPr>
        <w:t>,</w:t>
      </w:r>
      <w:r>
        <w:rPr>
          <w:rFonts w:ascii="TimesNewRomanPSMT" w:hAnsi="TimesNewRomanPSMT" w:cs="TimesNewRomanPSMT"/>
          <w:sz w:val="24"/>
          <w:szCs w:val="24"/>
        </w:rPr>
        <w:t xml:space="preserve"> Vol. 1, No. 4, </w:t>
      </w:r>
      <w:proofErr w:type="spellStart"/>
      <w:r>
        <w:rPr>
          <w:rFonts w:ascii="TimesNewRomanPSMT" w:hAnsi="TimesNewRomanPSMT" w:cs="TimesNewRomanPSMT"/>
          <w:sz w:val="24"/>
          <w:szCs w:val="24"/>
        </w:rPr>
        <w:t>Desember</w:t>
      </w:r>
      <w:proofErr w:type="spellEnd"/>
      <w:r>
        <w:rPr>
          <w:rFonts w:ascii="TimesNewRomanPSMT" w:hAnsi="TimesNewRomanPSMT" w:cs="TimesNewRomanPSMT"/>
          <w:sz w:val="24"/>
          <w:szCs w:val="24"/>
        </w:rPr>
        <w:t xml:space="preserve"> 2019, </w:t>
      </w:r>
      <w:proofErr w:type="spellStart"/>
      <w:r>
        <w:rPr>
          <w:rFonts w:ascii="TimesNewRomanPSMT" w:hAnsi="TimesNewRomanPSMT" w:cs="TimesNewRomanPSMT"/>
          <w:sz w:val="24"/>
          <w:szCs w:val="24"/>
        </w:rPr>
        <w:t>tersedia</w:t>
      </w:r>
      <w:proofErr w:type="spellEnd"/>
      <w:r>
        <w:rPr>
          <w:rFonts w:ascii="TimesNewRomanPSMT" w:hAnsi="TimesNewRomanPSMT" w:cs="TimesNewRomanPSMT"/>
          <w:sz w:val="24"/>
          <w:szCs w:val="24"/>
        </w:rPr>
        <w:t xml:space="preserve"> di: </w:t>
      </w:r>
      <w:hyperlink r:id="rId10" w:history="1">
        <w:r>
          <w:rPr>
            <w:rFonts w:ascii="TimesNewRomanPSMT" w:hAnsi="TimesNewRomanPSMT" w:cs="TimesNewRomanPSMT"/>
            <w:color w:val="0000FF"/>
            <w:sz w:val="24"/>
            <w:szCs w:val="24"/>
            <w:u w:val="single" w:color="0000FF"/>
          </w:rPr>
          <w:t>http://jkc.puskadokesa.com/jkc/article/view/25</w:t>
        </w:r>
      </w:hyperlink>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dapat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dipertanggungjawabkan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secara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ilmiah</w:t>
      </w:r>
      <w:proofErr w:type="spellEnd"/>
      <w:r>
        <w:rPr>
          <w:rFonts w:ascii="TimesNewRomanPSMT" w:hAnsi="TimesNewRomanPSMT" w:cs="TimesNewRomanPSMT"/>
          <w:sz w:val="24"/>
          <w:szCs w:val="24"/>
        </w:rPr>
        <w:t>.</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Susiadi</w:t>
      </w:r>
      <w:proofErr w:type="spellEnd"/>
      <w:r>
        <w:rPr>
          <w:rFonts w:ascii="TimesNewRomanPSMT" w:hAnsi="TimesNewRomanPSMT" w:cs="TimesNewRomanPSMT"/>
          <w:sz w:val="24"/>
          <w:szCs w:val="24"/>
        </w:rPr>
        <w:t xml:space="preserve"> AS,</w:t>
      </w:r>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Buku</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Daras</w:t>
      </w:r>
      <w:proofErr w:type="spellEnd"/>
      <w:r>
        <w:rPr>
          <w:rFonts w:ascii="TimesNewRomanPS-ItalicMT" w:hAnsi="TimesNewRomanPS-ItalicMT" w:cs="TimesNewRomanPS-ItalicMT"/>
          <w:i/>
          <w:iCs/>
          <w:sz w:val="24"/>
          <w:szCs w:val="24"/>
        </w:rPr>
        <w:t xml:space="preserve">, </w:t>
      </w:r>
      <w:proofErr w:type="spellStart"/>
      <w:r>
        <w:rPr>
          <w:rFonts w:ascii="Times-Italic" w:hAnsi="Times-Italic" w:cs="Times-Italic"/>
          <w:i/>
          <w:iCs/>
          <w:sz w:val="24"/>
          <w:szCs w:val="24"/>
        </w:rPr>
        <w:t>Usul</w:t>
      </w:r>
      <w:proofErr w:type="spellEnd"/>
      <w:r>
        <w:rPr>
          <w:rFonts w:ascii="Times-Italic" w:hAnsi="Times-Italic" w:cs="Times-Italic"/>
          <w:i/>
          <w:iCs/>
          <w:sz w:val="24"/>
          <w:szCs w:val="24"/>
        </w:rPr>
        <w:t xml:space="preserve"> al-</w:t>
      </w:r>
      <w:proofErr w:type="spellStart"/>
      <w:r>
        <w:rPr>
          <w:rFonts w:ascii="TimesNewRomanPS-ItalicMT" w:hAnsi="TimesNewRomanPS-ItalicMT" w:cs="TimesNewRomanPS-ItalicMT"/>
          <w:i/>
          <w:iCs/>
          <w:sz w:val="24"/>
          <w:szCs w:val="24"/>
        </w:rPr>
        <w:t>Fiqh</w:t>
      </w:r>
      <w:proofErr w:type="spellEnd"/>
      <w:r>
        <w:rPr>
          <w:rFonts w:ascii="TimesNewRomanPS-ItalicMT" w:hAnsi="TimesNewRomanPS-ItalicMT" w:cs="TimesNewRomanPS-ItalicMT"/>
          <w:i/>
          <w:iCs/>
          <w:sz w:val="24"/>
          <w:szCs w:val="24"/>
        </w:rPr>
        <w:t xml:space="preserve"> I</w:t>
      </w:r>
      <w:r>
        <w:rPr>
          <w:rFonts w:ascii="TimesNewRomanPSMT" w:hAnsi="TimesNewRomanPSMT" w:cs="TimesNewRomanPSMT"/>
          <w:sz w:val="24"/>
          <w:szCs w:val="24"/>
        </w:rPr>
        <w:t xml:space="preserve"> Bandar </w:t>
      </w:r>
      <w:proofErr w:type="spellStart"/>
      <w:r>
        <w:rPr>
          <w:rFonts w:ascii="TimesNewRomanPSMT" w:hAnsi="TimesNewRomanPSMT" w:cs="TimesNewRomanPSMT"/>
          <w:sz w:val="24"/>
          <w:szCs w:val="24"/>
        </w:rPr>
        <w:t>Laampung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Fakultas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Syari’ah</w:t>
      </w:r>
      <w:proofErr w:type="spellEnd"/>
      <w:r>
        <w:rPr>
          <w:rFonts w:ascii="TimesNewRomanPSMT" w:hAnsi="TimesNewRomanPSMT" w:cs="TimesNewRomanPSMT"/>
          <w:sz w:val="24"/>
          <w:szCs w:val="24"/>
        </w:rPr>
        <w:t xml:space="preserve"> IAIN </w:t>
      </w:r>
      <w:proofErr w:type="spellStart"/>
      <w:r>
        <w:rPr>
          <w:rFonts w:ascii="TimesNewRomanPSMT" w:hAnsi="TimesNewRomanPSMT" w:cs="TimesNewRomanPSMT"/>
          <w:sz w:val="24"/>
          <w:szCs w:val="24"/>
        </w:rPr>
        <w:t>Raden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Intan</w:t>
      </w:r>
      <w:proofErr w:type="spellEnd"/>
      <w:r>
        <w:rPr>
          <w:rFonts w:ascii="TimesNewRomanPSMT" w:hAnsi="TimesNewRomanPSMT" w:cs="TimesNewRomanPSMT"/>
          <w:sz w:val="24"/>
          <w:szCs w:val="24"/>
        </w:rPr>
        <w:t xml:space="preserve"> Lampung, 2010</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Syafi’i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Rahmat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Il</w:t>
      </w:r>
      <w:r>
        <w:rPr>
          <w:rFonts w:ascii="TimesNewRomanPSMT" w:hAnsi="TimesNewRomanPSMT" w:cs="TimesNewRomanPSMT"/>
          <w:sz w:val="24"/>
          <w:szCs w:val="24"/>
        </w:rPr>
        <w:t>mu</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Ushul</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Fiqih</w:t>
      </w:r>
      <w:proofErr w:type="spellEnd"/>
      <w:r>
        <w:rPr>
          <w:rFonts w:ascii="TimesNewRomanPSMT" w:hAnsi="TimesNewRomanPSMT" w:cs="TimesNewRomanPSMT"/>
          <w:sz w:val="24"/>
          <w:szCs w:val="24"/>
        </w:rPr>
        <w:t xml:space="preserve">, Cet. III, Bandung: </w:t>
      </w:r>
      <w:proofErr w:type="spellStart"/>
      <w:r>
        <w:rPr>
          <w:rFonts w:ascii="TimesNewRomanPSMT" w:hAnsi="TimesNewRomanPSMT" w:cs="TimesNewRomanPSMT"/>
          <w:sz w:val="24"/>
          <w:szCs w:val="24"/>
        </w:rPr>
        <w:t>Pustaka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Setia</w:t>
      </w:r>
      <w:proofErr w:type="spellEnd"/>
      <w:r>
        <w:rPr>
          <w:rFonts w:ascii="TimesNewRomanPSMT" w:hAnsi="TimesNewRomanPSMT" w:cs="TimesNewRomanPSMT"/>
          <w:sz w:val="24"/>
          <w:szCs w:val="24"/>
        </w:rPr>
        <w:t>, 2007</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Syarifuddin</w:t>
      </w:r>
      <w:proofErr w:type="spellEnd"/>
      <w:r>
        <w:rPr>
          <w:rFonts w:ascii="TimesNewRomanPSMT" w:hAnsi="TimesNewRomanPSMT" w:cs="TimesNewRomanPSMT"/>
          <w:sz w:val="24"/>
          <w:szCs w:val="24"/>
        </w:rPr>
        <w:t xml:space="preserve">, Amir, </w:t>
      </w:r>
      <w:proofErr w:type="spellStart"/>
      <w:r>
        <w:rPr>
          <w:rFonts w:ascii="Times-Italic" w:hAnsi="Times-Italic" w:cs="Times-Italic"/>
          <w:i/>
          <w:iCs/>
          <w:sz w:val="24"/>
          <w:szCs w:val="24"/>
        </w:rPr>
        <w:t>Us</w:t>
      </w:r>
      <w:r>
        <w:rPr>
          <w:rFonts w:ascii="TimesNewRomanPS-ItalicMT" w:hAnsi="TimesNewRomanPS-ItalicMT" w:cs="TimesNewRomanPS-ItalicMT"/>
          <w:i/>
          <w:iCs/>
          <w:sz w:val="24"/>
          <w:szCs w:val="24"/>
        </w:rPr>
        <w:t>hu</w:t>
      </w:r>
      <w:r>
        <w:rPr>
          <w:rFonts w:ascii="Times-Italic" w:hAnsi="Times-Italic" w:cs="Times-Italic"/>
          <w:i/>
          <w:iCs/>
          <w:sz w:val="24"/>
          <w:szCs w:val="24"/>
        </w:rPr>
        <w:t>l</w:t>
      </w:r>
      <w:proofErr w:type="spellEnd"/>
      <w:r>
        <w:rPr>
          <w:rFonts w:ascii="Times-Italic" w:hAnsi="Times-Italic" w:cs="Times-Italic"/>
          <w:i/>
          <w:iCs/>
          <w:sz w:val="24"/>
          <w:szCs w:val="24"/>
        </w:rPr>
        <w:t xml:space="preserve"> al-</w:t>
      </w:r>
      <w:proofErr w:type="spellStart"/>
      <w:r>
        <w:rPr>
          <w:rFonts w:ascii="TimesNewRomanPS-ItalicMT" w:hAnsi="TimesNewRomanPS-ItalicMT" w:cs="TimesNewRomanPS-ItalicMT"/>
          <w:i/>
          <w:iCs/>
          <w:sz w:val="24"/>
          <w:szCs w:val="24"/>
        </w:rPr>
        <w:t>Fiqh</w:t>
      </w:r>
      <w:proofErr w:type="spellEnd"/>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 xml:space="preserve">Jakarta: </w:t>
      </w:r>
      <w:proofErr w:type="spellStart"/>
      <w:r>
        <w:rPr>
          <w:rFonts w:ascii="TimesNewRomanPSMT" w:hAnsi="TimesNewRomanPSMT" w:cs="TimesNewRomanPSMT"/>
          <w:sz w:val="24"/>
          <w:szCs w:val="24"/>
        </w:rPr>
        <w:t>Kencana</w:t>
      </w:r>
      <w:proofErr w:type="spellEnd"/>
      <w:r>
        <w:rPr>
          <w:rFonts w:ascii="TimesNewRomanPSMT" w:hAnsi="TimesNewRomanPSMT" w:cs="TimesNewRomanPSMT"/>
          <w:sz w:val="24"/>
          <w:szCs w:val="24"/>
        </w:rPr>
        <w:t>, 2009</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Tamrin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Khusni</w:t>
      </w:r>
      <w:proofErr w:type="spellEnd"/>
      <w:r>
        <w:rPr>
          <w:rFonts w:ascii="TimesNewRomanPSMT" w:hAnsi="TimesNewRomanPSMT" w:cs="TimesNewRomanPSMT"/>
          <w:sz w:val="24"/>
          <w:szCs w:val="24"/>
        </w:rPr>
        <w:t xml:space="preserve">, </w:t>
      </w:r>
      <w:proofErr w:type="spellStart"/>
      <w:r>
        <w:rPr>
          <w:rFonts w:ascii="TimesNewRomanPS-ItalicMT" w:hAnsi="TimesNewRomanPS-ItalicMT" w:cs="TimesNewRomanPS-ItalicMT"/>
          <w:i/>
          <w:iCs/>
          <w:sz w:val="24"/>
          <w:szCs w:val="24"/>
        </w:rPr>
        <w:t>Tes</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Kesehatan</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Pranikah</w:t>
      </w:r>
      <w:proofErr w:type="spellEnd"/>
      <w:r>
        <w:rPr>
          <w:rFonts w:ascii="TimesNewRomanPS-ItalicMT" w:hAnsi="TimesNewRomanPS-ItalicMT" w:cs="TimesNewRomanPS-ItalicMT"/>
          <w:i/>
          <w:iCs/>
          <w:sz w:val="24"/>
          <w:szCs w:val="24"/>
        </w:rPr>
        <w:t xml:space="preserve"> (Premarital Check Up) </w:t>
      </w:r>
      <w:proofErr w:type="spellStart"/>
      <w:r>
        <w:rPr>
          <w:rFonts w:ascii="TimesNewRomanPS-ItalicMT" w:hAnsi="TimesNewRomanPS-ItalicMT" w:cs="TimesNewRomanPS-ItalicMT"/>
          <w:i/>
          <w:iCs/>
          <w:sz w:val="24"/>
          <w:szCs w:val="24"/>
        </w:rPr>
        <w:t>Perspektif</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Maqâshid</w:t>
      </w:r>
      <w:proofErr w:type="spellEnd"/>
      <w:r>
        <w:rPr>
          <w:rFonts w:ascii="TimesNewRomanPS-ItalicMT" w:hAnsi="TimesNewRomanPS-ItalicMT" w:cs="TimesNewRomanPS-ItalicMT"/>
          <w:i/>
          <w:iCs/>
          <w:sz w:val="24"/>
          <w:szCs w:val="24"/>
        </w:rPr>
        <w:t xml:space="preserve"> Al-</w:t>
      </w:r>
      <w:proofErr w:type="spellStart"/>
      <w:r>
        <w:rPr>
          <w:rFonts w:ascii="TimesNewRomanPS-ItalicMT" w:hAnsi="TimesNewRomanPS-ItalicMT" w:cs="TimesNewRomanPS-ItalicMT"/>
          <w:i/>
          <w:iCs/>
          <w:sz w:val="24"/>
          <w:szCs w:val="24"/>
        </w:rPr>
        <w:t>Syarî’ah</w:t>
      </w:r>
      <w:proofErr w:type="spellEnd"/>
      <w:r>
        <w:rPr>
          <w:rFonts w:ascii="TimesNewRomanPSMT" w:hAnsi="TimesNewRomanPSMT" w:cs="TimesNewRomanPSMT"/>
          <w:sz w:val="24"/>
          <w:szCs w:val="24"/>
        </w:rPr>
        <w:t xml:space="preserve">,  (Bandar Lampung: </w:t>
      </w:r>
      <w:proofErr w:type="spellStart"/>
      <w:r>
        <w:rPr>
          <w:rFonts w:ascii="TimesNewRomanPSMT" w:hAnsi="TimesNewRomanPSMT" w:cs="TimesNewRomanPSMT"/>
          <w:sz w:val="24"/>
          <w:szCs w:val="24"/>
        </w:rPr>
        <w:t>Universitas</w:t>
      </w:r>
      <w:proofErr w:type="spellEnd"/>
      <w:r>
        <w:rPr>
          <w:rFonts w:ascii="TimesNewRomanPSMT" w:hAnsi="TimesNewRomanPSMT" w:cs="TimesNewRomanPSMT"/>
          <w:sz w:val="24"/>
          <w:szCs w:val="24"/>
        </w:rPr>
        <w:t xml:space="preserve"> Islam </w:t>
      </w:r>
      <w:proofErr w:type="spellStart"/>
      <w:r>
        <w:rPr>
          <w:rFonts w:ascii="TimesNewRomanPSMT" w:hAnsi="TimesNewRomanPSMT" w:cs="TimesNewRomanPSMT"/>
          <w:sz w:val="24"/>
          <w:szCs w:val="24"/>
        </w:rPr>
        <w:t>Negeri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Raden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Intan</w:t>
      </w:r>
      <w:proofErr w:type="spellEnd"/>
      <w:r>
        <w:rPr>
          <w:rFonts w:ascii="TimesNewRomanPSMT" w:hAnsi="TimesNewRomanPSMT" w:cs="TimesNewRomanPSMT"/>
          <w:sz w:val="24"/>
          <w:szCs w:val="24"/>
        </w:rPr>
        <w:t xml:space="preserve"> Lampung , 2020), </w:t>
      </w:r>
      <w:proofErr w:type="spellStart"/>
      <w:r>
        <w:rPr>
          <w:rFonts w:ascii="TimesNewRomanPSMT" w:hAnsi="TimesNewRomanPSMT" w:cs="TimesNewRomanPSMT"/>
          <w:sz w:val="24"/>
          <w:szCs w:val="24"/>
        </w:rPr>
        <w:t>tersedia</w:t>
      </w:r>
      <w:proofErr w:type="spellEnd"/>
      <w:r>
        <w:rPr>
          <w:rFonts w:ascii="TimesNewRomanPSMT" w:hAnsi="TimesNewRomanPSMT" w:cs="TimesNewRomanPSMT"/>
          <w:sz w:val="24"/>
          <w:szCs w:val="24"/>
        </w:rPr>
        <w:t xml:space="preserve"> di: http://repository.radenintan.ac.id/12335/2/TESIS%202.pdf , (</w:t>
      </w:r>
      <w:proofErr w:type="spellStart"/>
      <w:r>
        <w:rPr>
          <w:rFonts w:ascii="TimesNewRomanPSMT" w:hAnsi="TimesNewRomanPSMT" w:cs="TimesNewRomanPSMT"/>
          <w:sz w:val="24"/>
          <w:szCs w:val="24"/>
        </w:rPr>
        <w:t>akses</w:t>
      </w:r>
      <w:proofErr w:type="spellEnd"/>
      <w:r>
        <w:rPr>
          <w:rFonts w:ascii="TimesNewRomanPSMT" w:hAnsi="TimesNewRomanPSMT" w:cs="TimesNewRomanPSMT"/>
          <w:sz w:val="24"/>
          <w:szCs w:val="24"/>
        </w:rPr>
        <w:t xml:space="preserve"> internet 27 November 2020)</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Umam</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Chaerul</w:t>
      </w:r>
      <w:proofErr w:type="spellEnd"/>
      <w:r>
        <w:rPr>
          <w:rFonts w:ascii="TimesNewRomanPSMT" w:hAnsi="TimesNewRomanPSMT" w:cs="TimesNewRomanPSMT"/>
          <w:sz w:val="24"/>
          <w:szCs w:val="24"/>
        </w:rPr>
        <w:t xml:space="preserve">, </w:t>
      </w:r>
      <w:proofErr w:type="spellStart"/>
      <w:r>
        <w:rPr>
          <w:rFonts w:ascii="Times-Italic" w:hAnsi="Times-Italic" w:cs="Times-Italic"/>
          <w:i/>
          <w:iCs/>
          <w:sz w:val="24"/>
          <w:szCs w:val="24"/>
        </w:rPr>
        <w:t>Usul</w:t>
      </w:r>
      <w:proofErr w:type="spellEnd"/>
      <w:r>
        <w:rPr>
          <w:rFonts w:ascii="Times-Italic" w:hAnsi="Times-Italic" w:cs="Times-Italic"/>
          <w:i/>
          <w:iCs/>
          <w:sz w:val="24"/>
          <w:szCs w:val="24"/>
        </w:rPr>
        <w:t xml:space="preserve"> al-</w:t>
      </w:r>
      <w:proofErr w:type="spellStart"/>
      <w:r>
        <w:rPr>
          <w:rFonts w:ascii="TimesNewRomanPS-ItalicMT" w:hAnsi="TimesNewRomanPS-ItalicMT" w:cs="TimesNewRomanPS-ItalicMT"/>
          <w:i/>
          <w:iCs/>
          <w:sz w:val="24"/>
          <w:szCs w:val="24"/>
        </w:rPr>
        <w:t>Fiqih</w:t>
      </w:r>
      <w:proofErr w:type="spellEnd"/>
      <w:r>
        <w:rPr>
          <w:rFonts w:ascii="TimesNewRomanPS-ItalicMT" w:hAnsi="TimesNewRomanPS-ItalicMT" w:cs="TimesNewRomanPS-ItalicMT"/>
          <w:i/>
          <w:iCs/>
          <w:sz w:val="24"/>
          <w:szCs w:val="24"/>
        </w:rPr>
        <w:t xml:space="preserve"> I </w:t>
      </w:r>
      <w:r>
        <w:rPr>
          <w:rFonts w:ascii="TimesNewRomanPSMT" w:hAnsi="TimesNewRomanPSMT" w:cs="TimesNewRomanPSMT"/>
          <w:sz w:val="24"/>
          <w:szCs w:val="24"/>
        </w:rPr>
        <w:t xml:space="preserve">, Bandung: </w:t>
      </w:r>
      <w:proofErr w:type="spellStart"/>
      <w:r>
        <w:rPr>
          <w:rFonts w:ascii="TimesNewRomanPSMT" w:hAnsi="TimesNewRomanPSMT" w:cs="TimesNewRomanPSMT"/>
          <w:sz w:val="24"/>
          <w:szCs w:val="24"/>
        </w:rPr>
        <w:t>Pustaka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Setia</w:t>
      </w:r>
      <w:proofErr w:type="spellEnd"/>
      <w:r>
        <w:rPr>
          <w:rFonts w:ascii="TimesNewRomanPSMT" w:hAnsi="TimesNewRomanPSMT" w:cs="TimesNewRomanPSMT"/>
          <w:sz w:val="24"/>
          <w:szCs w:val="24"/>
        </w:rPr>
        <w:t xml:space="preserve">, 2000 </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Undang-Undang</w:t>
      </w:r>
      <w:proofErr w:type="spellEnd"/>
      <w:r>
        <w:rPr>
          <w:rFonts w:ascii="TimesNewRomanPSMT" w:hAnsi="TimesNewRomanPSMT" w:cs="TimesNewRomanPSMT"/>
          <w:sz w:val="24"/>
          <w:szCs w:val="24"/>
        </w:rPr>
        <w:t xml:space="preserve"> No. 1 </w:t>
      </w:r>
      <w:proofErr w:type="spellStart"/>
      <w:r>
        <w:rPr>
          <w:rFonts w:ascii="TimesNewRomanPSMT" w:hAnsi="TimesNewRomanPSMT" w:cs="TimesNewRomanPSMT"/>
          <w:sz w:val="24"/>
          <w:szCs w:val="24"/>
        </w:rPr>
        <w:t>Tahun</w:t>
      </w:r>
      <w:proofErr w:type="spellEnd"/>
      <w:r>
        <w:rPr>
          <w:rFonts w:ascii="TimesNewRomanPSMT" w:hAnsi="TimesNewRomanPSMT" w:cs="TimesNewRomanPSMT"/>
          <w:sz w:val="24"/>
          <w:szCs w:val="24"/>
        </w:rPr>
        <w:t xml:space="preserve"> 1974 </w:t>
      </w:r>
      <w:proofErr w:type="spellStart"/>
      <w:r>
        <w:rPr>
          <w:rFonts w:ascii="TimesNewRomanPSMT" w:hAnsi="TimesNewRomanPSMT" w:cs="TimesNewRomanPSMT"/>
          <w:sz w:val="24"/>
          <w:szCs w:val="24"/>
        </w:rPr>
        <w:t>tentang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Perkawinan</w:t>
      </w:r>
      <w:proofErr w:type="spellEnd"/>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Undang-Undang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Nomor</w:t>
      </w:r>
      <w:proofErr w:type="spellEnd"/>
      <w:r>
        <w:rPr>
          <w:rFonts w:ascii="TimesNewRomanPSMT" w:hAnsi="TimesNewRomanPSMT" w:cs="TimesNewRomanPSMT"/>
          <w:sz w:val="24"/>
          <w:szCs w:val="24"/>
        </w:rPr>
        <w:t xml:space="preserve"> 16 </w:t>
      </w:r>
      <w:proofErr w:type="spellStart"/>
      <w:r>
        <w:rPr>
          <w:rFonts w:ascii="TimesNewRomanPSMT" w:hAnsi="TimesNewRomanPSMT" w:cs="TimesNewRomanPSMT"/>
          <w:sz w:val="24"/>
          <w:szCs w:val="24"/>
        </w:rPr>
        <w:t>Tahun</w:t>
      </w:r>
      <w:proofErr w:type="spellEnd"/>
      <w:r>
        <w:rPr>
          <w:rFonts w:ascii="TimesNewRomanPSMT" w:hAnsi="TimesNewRomanPSMT" w:cs="TimesNewRomanPSMT"/>
          <w:sz w:val="24"/>
          <w:szCs w:val="24"/>
        </w:rPr>
        <w:t xml:space="preserve"> 2019 </w:t>
      </w:r>
      <w:proofErr w:type="spellStart"/>
      <w:r>
        <w:rPr>
          <w:rFonts w:ascii="TimesNewRomanPSMT" w:hAnsi="TimesNewRomanPSMT" w:cs="TimesNewRomanPSMT"/>
          <w:sz w:val="24"/>
          <w:szCs w:val="24"/>
        </w:rPr>
        <w:t>tentang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Perubahan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Atas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Undang-Undang</w:t>
      </w:r>
      <w:proofErr w:type="spellEnd"/>
      <w:r>
        <w:rPr>
          <w:rFonts w:ascii="TimesNewRomanPSMT" w:hAnsi="TimesNewRomanPSMT" w:cs="TimesNewRomanPSMT"/>
          <w:sz w:val="24"/>
          <w:szCs w:val="24"/>
        </w:rPr>
        <w:t xml:space="preserve"> No. 1 </w:t>
      </w:r>
      <w:proofErr w:type="spellStart"/>
      <w:r>
        <w:rPr>
          <w:rFonts w:ascii="TimesNewRomanPSMT" w:hAnsi="TimesNewRomanPSMT" w:cs="TimesNewRomanPSMT"/>
          <w:sz w:val="24"/>
          <w:szCs w:val="24"/>
        </w:rPr>
        <w:t>Tahun</w:t>
      </w:r>
      <w:proofErr w:type="spellEnd"/>
      <w:r>
        <w:rPr>
          <w:rFonts w:ascii="TimesNewRomanPSMT" w:hAnsi="TimesNewRomanPSMT" w:cs="TimesNewRomanPSMT"/>
          <w:sz w:val="24"/>
          <w:szCs w:val="24"/>
        </w:rPr>
        <w:t xml:space="preserve"> 1974 </w:t>
      </w:r>
      <w:proofErr w:type="spellStart"/>
      <w:r>
        <w:rPr>
          <w:rFonts w:ascii="TimesNewRomanPSMT" w:hAnsi="TimesNewRomanPSMT" w:cs="TimesNewRomanPSMT"/>
          <w:sz w:val="24"/>
          <w:szCs w:val="24"/>
        </w:rPr>
        <w:t>tentang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Perkawinan</w:t>
      </w:r>
      <w:proofErr w:type="spellEnd"/>
      <w:r>
        <w:rPr>
          <w:rFonts w:ascii="TimesNewRomanPSMT" w:hAnsi="TimesNewRomanPSMT" w:cs="TimesNewRomanPSMT"/>
          <w:sz w:val="24"/>
          <w:szCs w:val="24"/>
        </w:rPr>
        <w:t>.</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proofErr w:type="spellStart"/>
      <w:r>
        <w:rPr>
          <w:rFonts w:ascii="TimesNewRomanPSMT" w:hAnsi="TimesNewRomanPSMT" w:cs="TimesNewRomanPSMT"/>
          <w:sz w:val="24"/>
          <w:szCs w:val="24"/>
        </w:rPr>
        <w:t>Washil</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Nashr</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Farid</w:t>
      </w:r>
      <w:proofErr w:type="spellEnd"/>
      <w:r>
        <w:rPr>
          <w:rFonts w:ascii="TimesNewRomanPSMT" w:hAnsi="TimesNewRomanPSMT" w:cs="TimesNewRomanPSMT"/>
          <w:sz w:val="24"/>
          <w:szCs w:val="24"/>
        </w:rPr>
        <w:t xml:space="preserve"> Muhammad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Abdul Aziz Muhammad </w:t>
      </w:r>
      <w:proofErr w:type="spellStart"/>
      <w:r>
        <w:rPr>
          <w:rFonts w:ascii="TimesNewRomanPSMT" w:hAnsi="TimesNewRomanPSMT" w:cs="TimesNewRomanPSMT"/>
          <w:sz w:val="24"/>
          <w:szCs w:val="24"/>
        </w:rPr>
        <w:t>Azzam</w:t>
      </w:r>
      <w:proofErr w:type="spellEnd"/>
      <w:r>
        <w:rPr>
          <w:rFonts w:ascii="TimesNewRomanPSMT" w:hAnsi="TimesNewRomanPSMT" w:cs="TimesNewRomanPSMT"/>
          <w:sz w:val="24"/>
          <w:szCs w:val="24"/>
        </w:rPr>
        <w:t xml:space="preserve">, </w:t>
      </w:r>
      <w:proofErr w:type="spellStart"/>
      <w:r>
        <w:rPr>
          <w:rFonts w:ascii="TimesNewRomanPS-ItalicMT" w:hAnsi="TimesNewRomanPS-ItalicMT" w:cs="TimesNewRomanPS-ItalicMT"/>
          <w:i/>
          <w:iCs/>
          <w:sz w:val="24"/>
          <w:szCs w:val="24"/>
        </w:rPr>
        <w:t>Qawaid</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Fiqhiyyah</w:t>
      </w:r>
      <w:proofErr w:type="spellEnd"/>
      <w:r>
        <w:rPr>
          <w:rFonts w:ascii="TimesNewRomanPS-ItalicMT" w:hAnsi="TimesNewRomanPS-ItalicMT" w:cs="TimesNewRomanPS-ItalicMT"/>
          <w:i/>
          <w:iCs/>
          <w:sz w:val="24"/>
          <w:szCs w:val="24"/>
        </w:rPr>
        <w:t xml:space="preserve">,  </w:t>
      </w:r>
      <w:proofErr w:type="spellStart"/>
      <w:r>
        <w:rPr>
          <w:rFonts w:ascii="TimesNewRomanPSMT" w:hAnsi="TimesNewRomanPSMT" w:cs="TimesNewRomanPSMT"/>
          <w:sz w:val="24"/>
          <w:szCs w:val="24"/>
        </w:rPr>
        <w:t>terjemah</w:t>
      </w:r>
      <w:proofErr w:type="spellEnd"/>
      <w:r>
        <w:rPr>
          <w:rFonts w:ascii="TimesNewRomanPS-ItalicMT" w:hAnsi="TimesNewRomanPS-ItalicMT" w:cs="TimesNewRomanPS-ItalicMT"/>
          <w:i/>
          <w:iCs/>
          <w:sz w:val="24"/>
          <w:szCs w:val="24"/>
        </w:rPr>
        <w:t xml:space="preserve"> </w:t>
      </w:r>
      <w:proofErr w:type="spellStart"/>
      <w:r>
        <w:rPr>
          <w:rFonts w:ascii="TimesNewRomanPSMT" w:hAnsi="TimesNewRomanPSMT" w:cs="TimesNewRomanPSMT"/>
          <w:sz w:val="24"/>
          <w:szCs w:val="24"/>
        </w:rPr>
        <w:t>Wahyu</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Setiawan</w:t>
      </w:r>
      <w:proofErr w:type="spellEnd"/>
      <w:r>
        <w:rPr>
          <w:rFonts w:ascii="TimesNewRomanPSMT" w:hAnsi="TimesNewRomanPSMT" w:cs="TimesNewRomanPSMT"/>
          <w:sz w:val="24"/>
          <w:szCs w:val="24"/>
        </w:rPr>
        <w:t xml:space="preserve">, Cet.ke-2, Jakarta: </w:t>
      </w:r>
      <w:proofErr w:type="spellStart"/>
      <w:r>
        <w:rPr>
          <w:rFonts w:ascii="TimesNewRomanPSMT" w:hAnsi="TimesNewRomanPSMT" w:cs="TimesNewRomanPSMT"/>
          <w:sz w:val="24"/>
          <w:szCs w:val="24"/>
        </w:rPr>
        <w:t>Amzah</w:t>
      </w:r>
      <w:proofErr w:type="spellEnd"/>
      <w:r>
        <w:rPr>
          <w:rFonts w:ascii="TimesNewRomanPSMT" w:hAnsi="TimesNewRomanPSMT" w:cs="TimesNewRomanPSMT"/>
          <w:sz w:val="24"/>
          <w:szCs w:val="24"/>
        </w:rPr>
        <w:t>, 2009</w:t>
      </w:r>
    </w:p>
    <w:p w:rsidR="00A478C5" w:rsidRDefault="005A493A">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Yusuf, </w:t>
      </w:r>
      <w:proofErr w:type="spellStart"/>
      <w:r>
        <w:rPr>
          <w:rFonts w:ascii="TimesNewRomanPSMT" w:hAnsi="TimesNewRomanPSMT" w:cs="TimesNewRomanPSMT"/>
          <w:sz w:val="24"/>
          <w:szCs w:val="24"/>
        </w:rPr>
        <w:t>Armia</w:t>
      </w:r>
      <w:proofErr w:type="spellEnd"/>
      <w:r>
        <w:rPr>
          <w:rFonts w:ascii="TimesNewRomanPSMT" w:hAnsi="TimesNewRomanPSMT" w:cs="TimesNewRomanPSMT"/>
          <w:sz w:val="24"/>
          <w:szCs w:val="24"/>
        </w:rPr>
        <w:t>,</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Syarat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Pemeriksaan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Kesehatan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Dalam</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Perkawinan</w:t>
      </w:r>
      <w:proofErr w:type="spellEnd"/>
      <w:r>
        <w:rPr>
          <w:rFonts w:ascii="TimesNewRomanPSMT" w:hAnsi="TimesNewRomanPSMT" w:cs="TimesNewRomanPSMT"/>
          <w:sz w:val="24"/>
          <w:szCs w:val="24"/>
        </w:rPr>
        <w:t xml:space="preserve"> Islam </w:t>
      </w:r>
      <w:proofErr w:type="spellStart"/>
      <w:r>
        <w:rPr>
          <w:rFonts w:ascii="TimesNewRomanPSMT" w:hAnsi="TimesNewRomanPSMT" w:cs="TimesNewRomanPSMT"/>
          <w:sz w:val="24"/>
          <w:szCs w:val="24"/>
        </w:rPr>
        <w:t>Sebagai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Upaya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Menjamin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Kualitas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Keturunan</w:t>
      </w:r>
      <w:proofErr w:type="spellEnd"/>
      <w:r>
        <w:rPr>
          <w:rFonts w:ascii="TimesNewRomanPSMT" w:hAnsi="TimesNewRomanPSMT" w:cs="TimesNewRomanPSMT"/>
          <w:sz w:val="24"/>
          <w:szCs w:val="24"/>
        </w:rPr>
        <w:t xml:space="preserve">”, (Sumatera Utara: </w:t>
      </w:r>
      <w:proofErr w:type="spellStart"/>
      <w:r>
        <w:rPr>
          <w:rFonts w:ascii="TimesNewRomanPSMT" w:hAnsi="TimesNewRomanPSMT" w:cs="TimesNewRomanPSMT"/>
          <w:sz w:val="24"/>
          <w:szCs w:val="24"/>
        </w:rPr>
        <w:t>Universitas</w:t>
      </w:r>
      <w:proofErr w:type="spellEnd"/>
      <w:r>
        <w:rPr>
          <w:rFonts w:ascii="TimesNewRomanPSMT" w:hAnsi="TimesNewRomanPSMT" w:cs="TimesNewRomanPSMT"/>
          <w:sz w:val="24"/>
          <w:szCs w:val="24"/>
        </w:rPr>
        <w:t xml:space="preserve"> Islam </w:t>
      </w:r>
      <w:proofErr w:type="spellStart"/>
      <w:r>
        <w:rPr>
          <w:rFonts w:ascii="TimesNewRomanPSMT" w:hAnsi="TimesNewRomanPSMT" w:cs="TimesNewRomanPSMT"/>
          <w:sz w:val="24"/>
          <w:szCs w:val="24"/>
        </w:rPr>
        <w:t>Negeri</w:t>
      </w:r>
      <w:proofErr w:type="spellEnd"/>
      <w:r>
        <w:rPr>
          <w:rFonts w:ascii="TimesNewRomanPSMT" w:hAnsi="TimesNewRomanPSMT" w:cs="TimesNewRomanPSMT"/>
          <w:sz w:val="24"/>
          <w:szCs w:val="24"/>
        </w:rPr>
        <w:t xml:space="preserve"> Sumatera Utara), </w:t>
      </w:r>
      <w:proofErr w:type="spellStart"/>
      <w:r>
        <w:rPr>
          <w:rFonts w:ascii="TimesNewRomanPSMT" w:hAnsi="TimesNewRomanPSMT" w:cs="TimesNewRomanPSMT"/>
          <w:sz w:val="24"/>
          <w:szCs w:val="24"/>
        </w:rPr>
        <w:t>tersedia</w:t>
      </w:r>
      <w:proofErr w:type="spellEnd"/>
      <w:r>
        <w:rPr>
          <w:rFonts w:ascii="TimesNewRomanPSMT" w:hAnsi="TimesNewRomanPSMT" w:cs="TimesNewRomanPSMT"/>
          <w:sz w:val="24"/>
          <w:szCs w:val="24"/>
        </w:rPr>
        <w:t xml:space="preserve"> di: </w:t>
      </w:r>
      <w:hyperlink r:id="rId11" w:history="1">
        <w:r>
          <w:rPr>
            <w:rFonts w:ascii="TimesNewRomanPSMT" w:hAnsi="TimesNewRomanPSMT" w:cs="TimesNewRomanPSMT"/>
            <w:color w:val="0000FF"/>
            <w:sz w:val="24"/>
            <w:szCs w:val="24"/>
            <w:u w:val="single" w:color="0000FF"/>
          </w:rPr>
          <w:t>http:</w:t>
        </w:r>
        <w:r>
          <w:rPr>
            <w:rFonts w:ascii="TimesNewRomanPSMT" w:hAnsi="TimesNewRomanPSMT" w:cs="TimesNewRomanPSMT"/>
            <w:color w:val="0000FF"/>
            <w:sz w:val="24"/>
            <w:szCs w:val="24"/>
            <w:u w:val="single" w:color="0000FF"/>
          </w:rPr>
          <w:t>//jurnal.uinsu.ac.id/index.php/alusrah/article/view/1345/1092</w:t>
        </w:r>
      </w:hyperlink>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dapat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dipertanggungjawabkan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secara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ilmiah</w:t>
      </w:r>
      <w:proofErr w:type="spellEnd"/>
      <w:r>
        <w:rPr>
          <w:rFonts w:ascii="TimesNewRomanPSMT" w:hAnsi="TimesNewRomanPSMT" w:cs="TimesNewRomanPSMT"/>
          <w:sz w:val="24"/>
          <w:szCs w:val="24"/>
        </w:rPr>
        <w:t>.</w:t>
      </w:r>
    </w:p>
    <w:p w:rsidR="00A478C5" w:rsidRDefault="00A478C5">
      <w:pPr>
        <w:widowControl w:val="0"/>
        <w:autoSpaceDE w:val="0"/>
        <w:autoSpaceDN w:val="0"/>
        <w:adjustRightInd w:val="0"/>
        <w:ind w:right="1"/>
        <w:jc w:val="both"/>
        <w:rPr>
          <w:rFonts w:ascii="TimesNewRomanPSMT" w:hAnsi="TimesNewRomanPSMT" w:cs="TimesNewRomanPSMT"/>
          <w:sz w:val="24"/>
          <w:szCs w:val="24"/>
        </w:rPr>
      </w:pPr>
    </w:p>
    <w:sectPr w:rsidR="00A478C5">
      <w:pgSz w:w="10320" w:h="14580"/>
      <w:pgMar w:top="1418"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roman"/>
    <w:notTrueType/>
    <w:pitch w:val="default"/>
    <w:sig w:usb0="00000003" w:usb1="00000000" w:usb2="00000000" w:usb3="00000000" w:csb0="00000001" w:csb1="00000000"/>
  </w:font>
  <w:font w:name="TimesNewRomanPSMT">
    <w:altName w:val="Times New Roman"/>
    <w:charset w:val="00"/>
    <w:family w:val="roman"/>
    <w:notTrueType/>
    <w:pitch w:val="default"/>
    <w:sig w:usb0="00000003" w:usb1="00000000" w:usb2="00000000" w:usb3="00000000" w:csb0="00000001" w:csb1="00000000"/>
  </w:font>
  <w:font w:name="Times-Roman">
    <w:altName w:val="Times New Roman"/>
    <w:charset w:val="00"/>
    <w:family w:val="roman"/>
    <w:notTrueType/>
    <w:pitch w:val="default"/>
    <w:sig w:usb0="00000003" w:usb1="00000000" w:usb2="00000000" w:usb3="00000000" w:csb0="00000001" w:csb1="00000000"/>
  </w:font>
  <w:font w:name="GeezaPro">
    <w:altName w:val="Arial"/>
    <w:charset w:val="B2"/>
    <w:family w:val="auto"/>
    <w:notTrueType/>
    <w:pitch w:val="default"/>
    <w:sig w:usb0="00002001" w:usb1="00000000" w:usb2="00000000" w:usb3="00000000" w:csb0="00000040" w:csb1="00000000"/>
  </w:font>
  <w:font w:name="Times-Bold">
    <w:altName w:val="Times New Roman"/>
    <w:charset w:val="00"/>
    <w:family w:val="roman"/>
    <w:notTrueType/>
    <w:pitch w:val="default"/>
    <w:sig w:usb0="00000003" w:usb1="00000000" w:usb2="00000000" w:usb3="00000000" w:csb0="00000001" w:csb1="00000000"/>
  </w:font>
  <w:font w:name="Times-Italic">
    <w:altName w:val="Times New Roman"/>
    <w:charset w:val="00"/>
    <w:family w:val="roman"/>
    <w:notTrueType/>
    <w:pitch w:val="default"/>
    <w:sig w:usb0="00000003" w:usb1="00000000" w:usb2="00000000" w:usb3="00000000" w:csb0="00000001" w:csb1="00000000"/>
  </w:font>
  <w:font w:name="TimesNewRomanPS-ItalicMT">
    <w:altName w:val="Times New Roman"/>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7634638">
    <w:abstractNumId w:val="0"/>
  </w:num>
  <w:num w:numId="2" w16cid:durableId="793669956">
    <w:abstractNumId w:val="1"/>
  </w:num>
  <w:num w:numId="3" w16cid:durableId="327368650">
    <w:abstractNumId w:val="2"/>
  </w:num>
  <w:num w:numId="4" w16cid:durableId="1807311942">
    <w:abstractNumId w:val="3"/>
  </w:num>
  <w:num w:numId="5" w16cid:durableId="391272611">
    <w:abstractNumId w:val="4"/>
  </w:num>
  <w:num w:numId="6" w16cid:durableId="491334195">
    <w:abstractNumId w:val="5"/>
  </w:num>
  <w:num w:numId="7" w16cid:durableId="811874579">
    <w:abstractNumId w:val="6"/>
  </w:num>
  <w:num w:numId="8" w16cid:durableId="1201288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C5"/>
    <w:rsid w:val="005A493A"/>
    <w:rsid w:val="00A478C5"/>
    <w:rsid w:val="00E90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E63302C-A350-4505-9AC0-22390BBF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eses.uin-malang.ac.id/id/eprint/7813"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repository.metrouniv"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id.scribd.com/document/420078894/475-Article-Text-1" TargetMode="External" /><Relationship Id="rId11" Type="http://schemas.openxmlformats.org/officeDocument/2006/relationships/hyperlink" Target="http://jurnal.uinsu.ac.id/index.php/alusrah/article/view/1345/1092" TargetMode="External" /><Relationship Id="rId5" Type="http://schemas.openxmlformats.org/officeDocument/2006/relationships/hyperlink" Target="https://jurnal.stie-aas.ac.id/index.php/jei/article/view/140%20(12" TargetMode="External" /><Relationship Id="rId10" Type="http://schemas.openxmlformats.org/officeDocument/2006/relationships/hyperlink" Target="http://jkc.puskadokesa.com/jkc/article/view/25" TargetMode="External" /><Relationship Id="rId4" Type="http://schemas.openxmlformats.org/officeDocument/2006/relationships/webSettings" Target="webSettings.xml" /><Relationship Id="rId9" Type="http://schemas.openxmlformats.org/officeDocument/2006/relationships/hyperlink" Target="http://ejournal.radenintan.ac.id/index.php/adalah/article/view/17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6587</Words>
  <Characters>36021</Characters>
  <Application>Microsoft Office Word</Application>
  <DocSecurity>0</DocSecurity>
  <Lines>300</Lines>
  <Paragraphs>85</Paragraphs>
  <ScaleCrop>false</ScaleCrop>
  <Company>home</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 dermawan Djusar</dc:creator>
  <cp:keywords/>
  <dc:description/>
  <cp:lastModifiedBy>6281223408909</cp:lastModifiedBy>
  <cp:revision>2</cp:revision>
  <dcterms:created xsi:type="dcterms:W3CDTF">2023-05-11T02:10:00Z</dcterms:created>
  <dcterms:modified xsi:type="dcterms:W3CDTF">2023-05-11T02:10:00Z</dcterms:modified>
</cp:coreProperties>
</file>